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03F" w:rsidRPr="00E852FC" w:rsidRDefault="002F5AD9" w:rsidP="00B8081D">
      <w:pPr>
        <w:pStyle w:val="TOC1"/>
        <w:tabs>
          <w:tab w:val="clear" w:pos="0"/>
          <w:tab w:val="clear" w:pos="284"/>
        </w:tabs>
        <w:rPr>
          <w:rStyle w:val="Hyperlink"/>
          <w:b w:val="0"/>
          <w:color w:val="000000" w:themeColor="text1"/>
        </w:rPr>
      </w:pPr>
      <w:bookmarkStart w:id="0" w:name="_Toc141949878"/>
      <w:bookmarkStart w:id="1" w:name="_GoBack"/>
      <w:bookmarkEnd w:id="1"/>
      <w:r w:rsidRPr="00E852FC">
        <w:rPr>
          <w:color w:val="000000" w:themeColor="text1"/>
        </w:rPr>
        <w:t>MỤC LỤC</w:t>
      </w:r>
      <w:bookmarkEnd w:id="0"/>
      <w:r w:rsidR="001B6A76" w:rsidRPr="00E852FC">
        <w:rPr>
          <w:rStyle w:val="Hyperlink"/>
          <w:b w:val="0"/>
          <w:noProof/>
          <w:color w:val="000000" w:themeColor="text1"/>
        </w:rPr>
        <w:fldChar w:fldCharType="begin"/>
      </w:r>
      <w:r w:rsidRPr="00E852FC">
        <w:rPr>
          <w:rStyle w:val="Hyperlink"/>
          <w:b w:val="0"/>
          <w:noProof/>
          <w:color w:val="000000" w:themeColor="text1"/>
        </w:rPr>
        <w:instrText xml:space="preserve"> TOC \o "1-3" \h \z \u </w:instrText>
      </w:r>
      <w:r w:rsidR="001B6A76" w:rsidRPr="00E852FC">
        <w:rPr>
          <w:rStyle w:val="Hyperlink"/>
          <w:b w:val="0"/>
          <w:noProof/>
          <w:color w:val="000000" w:themeColor="text1"/>
        </w:rPr>
        <w:fldChar w:fldCharType="separate"/>
      </w:r>
    </w:p>
    <w:p w:rsidR="000F103F" w:rsidRPr="00E852FC" w:rsidRDefault="00F15843" w:rsidP="000F103F">
      <w:pPr>
        <w:pStyle w:val="TOC1"/>
        <w:tabs>
          <w:tab w:val="clear" w:pos="0"/>
          <w:tab w:val="clear" w:pos="284"/>
        </w:tabs>
        <w:rPr>
          <w:rStyle w:val="Hyperlink"/>
          <w:b w:val="0"/>
          <w:color w:val="000000" w:themeColor="text1"/>
        </w:rPr>
      </w:pPr>
      <w:hyperlink w:anchor="_Toc149736130" w:history="1">
        <w:r w:rsidR="000F103F" w:rsidRPr="00E852FC">
          <w:rPr>
            <w:rStyle w:val="Hyperlink"/>
            <w:b w:val="0"/>
            <w:noProof/>
            <w:color w:val="000000" w:themeColor="text1"/>
          </w:rPr>
          <w:t>CHƯƠNG I MÔ TẢ TÓM TẮT DỰ ÁN</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_Toc149736130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8</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31" w:history="1">
        <w:r w:rsidR="000F103F" w:rsidRPr="00E852FC">
          <w:rPr>
            <w:rStyle w:val="Hyperlink"/>
            <w:b w:val="0"/>
            <w:noProof/>
            <w:color w:val="000000" w:themeColor="text1"/>
          </w:rPr>
          <w:t>1.Tên chủ dự án đầu tư: CÔNG TY TNHH GUNICA VIỆT NAM.</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_Toc149736131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8</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32" w:history="1">
        <w:r w:rsidR="000F103F" w:rsidRPr="00E852FC">
          <w:rPr>
            <w:rStyle w:val="Hyperlink"/>
            <w:b w:val="0"/>
            <w:noProof/>
            <w:color w:val="000000" w:themeColor="text1"/>
          </w:rPr>
          <w:t>2.Tên dự án đầu tư:</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_Toc149736132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8</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33" w:history="1">
        <w:r w:rsidR="000F103F" w:rsidRPr="00E852FC">
          <w:rPr>
            <w:rStyle w:val="Hyperlink"/>
            <w:b w:val="0"/>
            <w:noProof/>
            <w:color w:val="000000" w:themeColor="text1"/>
          </w:rPr>
          <w:t>3.Công suất, công nghệ, sản phẩm sản xuất của dự án đầu tư:</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_Toc149736133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9</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34" w:history="1">
        <w:r w:rsidR="000F103F" w:rsidRPr="00E852FC">
          <w:rPr>
            <w:rStyle w:val="Hyperlink"/>
            <w:b w:val="0"/>
            <w:noProof/>
            <w:color w:val="000000" w:themeColor="text1"/>
          </w:rPr>
          <w:t>3.1.Công suất của dự án đầu tư:</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_Toc149736134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9</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39" w:history="1">
        <w:r w:rsidR="000F103F" w:rsidRPr="00E852FC">
          <w:rPr>
            <w:rStyle w:val="Hyperlink"/>
            <w:b w:val="0"/>
            <w:noProof/>
            <w:color w:val="000000" w:themeColor="text1"/>
          </w:rPr>
          <w:t>3.2.</w:t>
        </w:r>
        <w:r w:rsidR="000F103F" w:rsidRPr="00E852FC">
          <w:rPr>
            <w:rStyle w:val="Hyperlink"/>
            <w:b w:val="0"/>
            <w:color w:val="000000" w:themeColor="text1"/>
          </w:rPr>
          <w:tab/>
        </w:r>
        <w:r w:rsidR="000F103F" w:rsidRPr="00E852FC">
          <w:rPr>
            <w:rStyle w:val="Hyperlink"/>
            <w:b w:val="0"/>
            <w:noProof/>
            <w:color w:val="000000" w:themeColor="text1"/>
          </w:rPr>
          <w:t xml:space="preserve">Công nghệ sản xuất của dự án đầu tư, đánh giá việc lựa chọn công nghệ sản xuất của dự án </w:t>
        </w:r>
        <w:r w:rsidR="000F103F" w:rsidRPr="00E852FC">
          <w:rPr>
            <w:rStyle w:val="Hyperlink"/>
            <w:b w:val="0"/>
            <w:noProof/>
            <w:color w:val="000000" w:themeColor="text1"/>
            <w:lang w:val="en-US"/>
          </w:rPr>
          <w:br/>
        </w:r>
        <w:r w:rsidR="000F103F" w:rsidRPr="00E852FC">
          <w:rPr>
            <w:rStyle w:val="Hyperlink"/>
            <w:b w:val="0"/>
            <w:noProof/>
            <w:color w:val="000000" w:themeColor="text1"/>
          </w:rPr>
          <w:t>đầu tư:</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_Toc149736139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10</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40" w:history="1">
        <w:r w:rsidR="000F103F" w:rsidRPr="00E852FC">
          <w:rPr>
            <w:rStyle w:val="Hyperlink"/>
            <w:b w:val="0"/>
            <w:noProof/>
            <w:color w:val="000000" w:themeColor="text1"/>
          </w:rPr>
          <w:t>3.3.Sản phẩm của dự án đầu tư:</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_Toc149736140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13</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41" w:history="1">
        <w:r w:rsidR="000F103F" w:rsidRPr="00E852FC">
          <w:rPr>
            <w:rStyle w:val="Hyperlink"/>
            <w:b w:val="0"/>
            <w:noProof/>
            <w:color w:val="000000" w:themeColor="text1"/>
          </w:rPr>
          <w:t>4.</w:t>
        </w:r>
        <w:r w:rsidR="000F103F" w:rsidRPr="00E852FC">
          <w:rPr>
            <w:rStyle w:val="Hyperlink"/>
            <w:b w:val="0"/>
            <w:color w:val="000000" w:themeColor="text1"/>
          </w:rPr>
          <w:tab/>
        </w:r>
        <w:r w:rsidR="000F103F" w:rsidRPr="00E852FC">
          <w:rPr>
            <w:rStyle w:val="Hyperlink"/>
            <w:b w:val="0"/>
            <w:noProof/>
            <w:color w:val="000000" w:themeColor="text1"/>
          </w:rPr>
          <w:t>Nguyên liệu, nhiên liệu, vật liệu, phế liệu, điện năng, hoá chất sử dụng, nguồn cung cấp điện</w:t>
        </w:r>
        <w:r w:rsidR="000F103F" w:rsidRPr="00E852FC">
          <w:rPr>
            <w:rStyle w:val="Hyperlink"/>
            <w:b w:val="0"/>
            <w:noProof/>
            <w:color w:val="000000" w:themeColor="text1"/>
            <w:lang w:val="en-US"/>
          </w:rPr>
          <w:br/>
        </w:r>
        <w:r w:rsidR="000F103F" w:rsidRPr="00E852FC">
          <w:rPr>
            <w:rStyle w:val="Hyperlink"/>
            <w:b w:val="0"/>
            <w:noProof/>
            <w:color w:val="000000" w:themeColor="text1"/>
          </w:rPr>
          <w:t xml:space="preserve"> nước của  dự án đầu tư:</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_Toc149736141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14</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42" w:history="1">
        <w:r w:rsidR="000F103F" w:rsidRPr="00E852FC">
          <w:rPr>
            <w:rStyle w:val="Hyperlink"/>
            <w:b w:val="0"/>
            <w:noProof/>
            <w:color w:val="000000" w:themeColor="text1"/>
          </w:rPr>
          <w:t>4.1.Danh mục nguyên, nhiên, vật liệu:</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_Toc149736142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14</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43" w:history="1">
        <w:r w:rsidR="000F103F" w:rsidRPr="00E852FC">
          <w:rPr>
            <w:rStyle w:val="Hyperlink"/>
            <w:b w:val="0"/>
            <w:noProof/>
            <w:color w:val="000000" w:themeColor="text1"/>
          </w:rPr>
          <w:t>4.2.Danh mục máy móc thiết bị sản xuất</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_Toc149736143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25</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45" w:history="1">
        <w:r w:rsidR="000F103F" w:rsidRPr="00E852FC">
          <w:rPr>
            <w:rStyle w:val="Hyperlink"/>
            <w:b w:val="0"/>
            <w:noProof/>
            <w:color w:val="000000" w:themeColor="text1"/>
          </w:rPr>
          <w:t>4.3.Nhu cầu sử dụng điện</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_Toc149736145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25</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46" w:history="1">
        <w:r w:rsidR="000F103F" w:rsidRPr="00E852FC">
          <w:rPr>
            <w:rStyle w:val="Hyperlink"/>
            <w:b w:val="0"/>
            <w:noProof/>
            <w:color w:val="000000" w:themeColor="text1"/>
          </w:rPr>
          <w:t>4.3.1.Nguồn cung cấp điện</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_Toc149736146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25</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47" w:history="1">
        <w:r w:rsidR="000F103F" w:rsidRPr="00E852FC">
          <w:rPr>
            <w:rStyle w:val="Hyperlink"/>
            <w:b w:val="0"/>
            <w:noProof/>
            <w:color w:val="000000" w:themeColor="text1"/>
          </w:rPr>
          <w:t>4.3.2.Nhu cầu tiêu thụ điện</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_Toc149736147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25</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48" w:history="1">
        <w:r w:rsidR="000F103F" w:rsidRPr="00E852FC">
          <w:rPr>
            <w:rStyle w:val="Hyperlink"/>
            <w:b w:val="0"/>
            <w:noProof/>
            <w:color w:val="000000" w:themeColor="text1"/>
          </w:rPr>
          <w:t>4.3.3.Nhu cầu sử dụng nước</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_Toc149736148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25</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49" w:history="1">
        <w:r w:rsidR="000F103F" w:rsidRPr="00E852FC">
          <w:rPr>
            <w:rStyle w:val="Hyperlink"/>
            <w:b w:val="0"/>
            <w:noProof/>
            <w:color w:val="000000" w:themeColor="text1"/>
          </w:rPr>
          <w:t>4.3.3.1.Nhu cầu sử dụng nước hiện hữu:</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_Toc149736149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26</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50" w:history="1">
        <w:r w:rsidR="000F103F" w:rsidRPr="00E852FC">
          <w:rPr>
            <w:rStyle w:val="Hyperlink"/>
            <w:b w:val="0"/>
            <w:noProof/>
            <w:color w:val="000000" w:themeColor="text1"/>
          </w:rPr>
          <w:t>4.3.3.2.Nhu cầu sử dụng nước của dự án:</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_Toc149736150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26</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51" w:history="1">
        <w:r w:rsidR="000F103F" w:rsidRPr="00E852FC">
          <w:rPr>
            <w:rStyle w:val="Hyperlink"/>
            <w:b w:val="0"/>
            <w:noProof/>
            <w:color w:val="000000" w:themeColor="text1"/>
          </w:rPr>
          <w:t>4.3.3.3.Nhu cầu sử dụng nước khi dự án hoạt động ổn định:</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_Toc149736151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26</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52" w:history="1">
        <w:r w:rsidR="000F103F" w:rsidRPr="00E852FC">
          <w:rPr>
            <w:rStyle w:val="Hyperlink"/>
            <w:b w:val="0"/>
            <w:noProof/>
            <w:color w:val="000000" w:themeColor="text1"/>
          </w:rPr>
          <w:t>5.Các thông tin khác liên quan đến dự án đầu tư</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_Toc149736152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27</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jc w:val="both"/>
        <w:rPr>
          <w:rStyle w:val="Hyperlink"/>
          <w:b w:val="0"/>
          <w:color w:val="000000" w:themeColor="text1"/>
        </w:rPr>
      </w:pPr>
      <w:hyperlink w:anchor="_Toc149736154" w:history="1">
        <w:r w:rsidR="000F103F" w:rsidRPr="00E852FC">
          <w:rPr>
            <w:rStyle w:val="Hyperlink"/>
            <w:b w:val="0"/>
            <w:noProof/>
            <w:color w:val="000000" w:themeColor="text1"/>
          </w:rPr>
          <w:t>CHƯƠNG II SỰ PHÙ HỢP CỦA DỰ ÁN ĐẦU TƯ VỚI QUY HOẠCH, KHẢ NĂNG CHỊU TẢI CỦA MÔI TRƯỜNG</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_Toc149736154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30</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55" w:history="1">
        <w:r w:rsidR="000F103F" w:rsidRPr="00E852FC">
          <w:rPr>
            <w:rStyle w:val="Hyperlink"/>
            <w:b w:val="0"/>
            <w:noProof/>
            <w:color w:val="000000" w:themeColor="text1"/>
          </w:rPr>
          <w:t>1.</w:t>
        </w:r>
        <w:r w:rsidR="000F103F" w:rsidRPr="00E852FC">
          <w:rPr>
            <w:rStyle w:val="Hyperlink"/>
            <w:b w:val="0"/>
            <w:color w:val="000000" w:themeColor="text1"/>
          </w:rPr>
          <w:tab/>
        </w:r>
        <w:r w:rsidR="000F103F" w:rsidRPr="00E852FC">
          <w:rPr>
            <w:rStyle w:val="Hyperlink"/>
            <w:b w:val="0"/>
            <w:noProof/>
            <w:color w:val="000000" w:themeColor="text1"/>
          </w:rPr>
          <w:t xml:space="preserve">Sự phù hợp của dự án đầu tư với quy hoạch bảo vệ môi trường quốc gia, quy hoạch tỉnh, phân </w:t>
        </w:r>
        <w:r w:rsidR="000F103F" w:rsidRPr="00E852FC">
          <w:rPr>
            <w:rStyle w:val="Hyperlink"/>
            <w:b w:val="0"/>
            <w:noProof/>
            <w:color w:val="000000" w:themeColor="text1"/>
            <w:lang w:val="en-US"/>
          </w:rPr>
          <w:br/>
        </w:r>
        <w:r w:rsidR="000F103F" w:rsidRPr="00E852FC">
          <w:rPr>
            <w:rStyle w:val="Hyperlink"/>
            <w:b w:val="0"/>
            <w:noProof/>
            <w:color w:val="000000" w:themeColor="text1"/>
          </w:rPr>
          <w:t>vùng môi trường:</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_Toc149736155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30</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56" w:history="1">
        <w:r w:rsidR="000F103F" w:rsidRPr="00E852FC">
          <w:rPr>
            <w:rStyle w:val="Hyperlink"/>
            <w:b w:val="0"/>
            <w:noProof/>
            <w:color w:val="000000" w:themeColor="text1"/>
          </w:rPr>
          <w:t>2.Sự phù hợp của dự án đầu tư với khả năng chịu tải của môi trường:</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_Toc149736156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31</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jc w:val="both"/>
        <w:rPr>
          <w:rStyle w:val="Hyperlink"/>
          <w:b w:val="0"/>
          <w:color w:val="000000" w:themeColor="text1"/>
        </w:rPr>
      </w:pPr>
      <w:hyperlink w:anchor="_Toc149736157" w:history="1">
        <w:r w:rsidR="000F103F" w:rsidRPr="00E852FC">
          <w:rPr>
            <w:rStyle w:val="Hyperlink"/>
            <w:b w:val="0"/>
            <w:noProof/>
            <w:color w:val="000000" w:themeColor="text1"/>
          </w:rPr>
          <w:t>CHƯƠNG III ĐÁNH GIÁ HIỆN TRẠNG MÔI TRƯỜNG NƠI THỰC HIỆN DỰ ÁN ĐẦU TƯ</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_Toc149736157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33</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58" w:history="1">
        <w:r w:rsidR="000F103F" w:rsidRPr="00E852FC">
          <w:rPr>
            <w:rStyle w:val="Hyperlink"/>
            <w:b w:val="0"/>
            <w:noProof/>
            <w:color w:val="000000" w:themeColor="text1"/>
          </w:rPr>
          <w:t>1.Dữ liệu về hiện trạng môi trường tự nhiên và tài nguyên sinh vật</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_Toc149736158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33</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59" w:history="1">
        <w:r w:rsidR="000F103F" w:rsidRPr="00E852FC">
          <w:rPr>
            <w:rStyle w:val="Hyperlink"/>
            <w:b w:val="0"/>
            <w:noProof/>
            <w:color w:val="000000" w:themeColor="text1"/>
          </w:rPr>
          <w:t>2.Mô tả về môi trường tiếp nhận nước thải của dự án</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_Toc149736159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33</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60" w:history="1">
        <w:r w:rsidR="000F103F" w:rsidRPr="00E852FC">
          <w:rPr>
            <w:rStyle w:val="Hyperlink"/>
            <w:b w:val="0"/>
            <w:noProof/>
            <w:color w:val="000000" w:themeColor="text1"/>
          </w:rPr>
          <w:t>2.1.1.Hiện trạng thoát nước mưa</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_Toc149736160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33</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61" w:history="1">
        <w:r w:rsidR="000F103F" w:rsidRPr="00E852FC">
          <w:rPr>
            <w:rStyle w:val="Hyperlink"/>
            <w:b w:val="0"/>
            <w:noProof/>
            <w:color w:val="000000" w:themeColor="text1"/>
          </w:rPr>
          <w:t>2.1.2.Hiện trạng thoát nước thải</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_Toc149736161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33</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62" w:history="1">
        <w:r w:rsidR="000F103F" w:rsidRPr="00E852FC">
          <w:rPr>
            <w:rStyle w:val="Hyperlink"/>
            <w:b w:val="0"/>
            <w:noProof/>
            <w:color w:val="000000" w:themeColor="text1"/>
          </w:rPr>
          <w:t>2.1.3.Hiện trạng xử lý nước thải</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_Toc149736162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33</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63" w:history="1">
        <w:r w:rsidR="000F103F" w:rsidRPr="00E852FC">
          <w:rPr>
            <w:rStyle w:val="Hyperlink"/>
            <w:b w:val="0"/>
            <w:noProof/>
            <w:color w:val="000000" w:themeColor="text1"/>
          </w:rPr>
          <w:t>3.</w:t>
        </w:r>
        <w:r w:rsidR="000F103F" w:rsidRPr="00E852FC">
          <w:rPr>
            <w:rStyle w:val="Hyperlink"/>
            <w:b w:val="0"/>
            <w:color w:val="000000" w:themeColor="text1"/>
          </w:rPr>
          <w:tab/>
        </w:r>
        <w:r w:rsidR="000F103F" w:rsidRPr="00E852FC">
          <w:rPr>
            <w:rStyle w:val="Hyperlink"/>
            <w:b w:val="0"/>
            <w:noProof/>
            <w:color w:val="000000" w:themeColor="text1"/>
          </w:rPr>
          <w:t>Đánh giá hiện trạng các thành phần môi trường đất, nước, không khí nơi khu vực thực hiện</w:t>
        </w:r>
        <w:r w:rsidR="000F103F" w:rsidRPr="00E852FC">
          <w:rPr>
            <w:rStyle w:val="Hyperlink"/>
            <w:b w:val="0"/>
            <w:noProof/>
            <w:color w:val="000000" w:themeColor="text1"/>
            <w:lang w:val="en-US"/>
          </w:rPr>
          <w:br/>
        </w:r>
        <w:r w:rsidR="000F103F" w:rsidRPr="00E852FC">
          <w:rPr>
            <w:rStyle w:val="Hyperlink"/>
            <w:b w:val="0"/>
            <w:noProof/>
            <w:color w:val="000000" w:themeColor="text1"/>
          </w:rPr>
          <w:t xml:space="preserve"> dự án</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_Toc149736163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39</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64" w:history="1">
        <w:r w:rsidR="000F103F" w:rsidRPr="00E852FC">
          <w:rPr>
            <w:rStyle w:val="Hyperlink"/>
            <w:b w:val="0"/>
            <w:noProof/>
            <w:color w:val="000000" w:themeColor="text1"/>
          </w:rPr>
          <w:t>3.1.Kết quả quan trắc nước thải</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_Toc149736164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40</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65" w:history="1">
        <w:r w:rsidR="000F103F" w:rsidRPr="00E852FC">
          <w:rPr>
            <w:rStyle w:val="Hyperlink"/>
            <w:b w:val="0"/>
            <w:noProof/>
            <w:color w:val="000000" w:themeColor="text1"/>
          </w:rPr>
          <w:t>3.2.Kết quả quan trắc môi trường không khí năm 2022</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_Toc149736165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41</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66" w:history="1">
        <w:r w:rsidR="000F103F" w:rsidRPr="00E852FC">
          <w:rPr>
            <w:rStyle w:val="Hyperlink"/>
            <w:b w:val="0"/>
            <w:noProof/>
            <w:color w:val="000000" w:themeColor="text1"/>
          </w:rPr>
          <w:t>CHƯƠNG IV</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_Toc149736166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42</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67" w:history="1">
        <w:r w:rsidR="000F103F" w:rsidRPr="00E852FC">
          <w:rPr>
            <w:rStyle w:val="Hyperlink"/>
            <w:b w:val="0"/>
            <w:noProof/>
            <w:color w:val="000000" w:themeColor="text1"/>
          </w:rPr>
          <w:t>1.</w:t>
        </w:r>
        <w:r w:rsidR="000F103F" w:rsidRPr="00E852FC">
          <w:rPr>
            <w:rStyle w:val="Hyperlink"/>
            <w:b w:val="0"/>
            <w:color w:val="000000" w:themeColor="text1"/>
          </w:rPr>
          <w:tab/>
        </w:r>
        <w:r w:rsidR="000F103F" w:rsidRPr="00E852FC">
          <w:rPr>
            <w:rStyle w:val="Hyperlink"/>
            <w:b w:val="0"/>
            <w:noProof/>
            <w:color w:val="000000" w:themeColor="text1"/>
          </w:rPr>
          <w:t>Đánh giá, dự báo tác động và đề xuất các biện pháp, công trình bảo vệ môi trường trong giai đoạn xây dựng</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_Toc149736167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42</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68" w:history="1">
        <w:r w:rsidR="000F103F" w:rsidRPr="00E852FC">
          <w:rPr>
            <w:rStyle w:val="Hyperlink"/>
            <w:b w:val="0"/>
            <w:noProof/>
            <w:color w:val="000000" w:themeColor="text1"/>
          </w:rPr>
          <w:t>1.1.Đánh giá, dự báo tác động</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_Toc149736168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42</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69" w:history="1">
        <w:r w:rsidR="000F103F" w:rsidRPr="00E852FC">
          <w:rPr>
            <w:rStyle w:val="Hyperlink"/>
            <w:b w:val="0"/>
            <w:noProof/>
            <w:color w:val="000000" w:themeColor="text1"/>
          </w:rPr>
          <w:t>1.1.1.Đánh giá tác động của việc chiếm dụng đất:</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_Toc149736169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42</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70" w:history="1">
        <w:r w:rsidR="000F103F" w:rsidRPr="00E852FC">
          <w:rPr>
            <w:rStyle w:val="Hyperlink"/>
            <w:b w:val="0"/>
            <w:noProof/>
            <w:color w:val="000000" w:themeColor="text1"/>
          </w:rPr>
          <w:t>1.1.2.Đánh giá tác động của hoạt động giải phóng mặt bằng:</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_Toc149736170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43</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71" w:history="1">
        <w:r w:rsidR="000F103F" w:rsidRPr="00E852FC">
          <w:rPr>
            <w:rStyle w:val="Hyperlink"/>
            <w:b w:val="0"/>
            <w:noProof/>
            <w:color w:val="000000" w:themeColor="text1"/>
          </w:rPr>
          <w:t>1.1.3.Đánh giá tác động của việc vận chuyển vật liệu xây dựng, máy móc thiết bị.</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_Toc149736171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43</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72" w:history="1">
        <w:r w:rsidR="000F103F" w:rsidRPr="00E852FC">
          <w:rPr>
            <w:rStyle w:val="Hyperlink"/>
            <w:b w:val="0"/>
            <w:noProof/>
            <w:color w:val="000000" w:themeColor="text1"/>
          </w:rPr>
          <w:t>1.1.3.1.Bụi phát sinh từ quá trình bóc dỡ vật liệu xây dựng, máy móc</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_Toc149736172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43</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73" w:history="1">
        <w:r w:rsidR="000F103F" w:rsidRPr="00E852FC">
          <w:rPr>
            <w:rStyle w:val="Hyperlink"/>
            <w:b w:val="0"/>
            <w:noProof/>
            <w:color w:val="000000" w:themeColor="text1"/>
          </w:rPr>
          <w:t>1.1.3.2.Bụi phát sinh từ quá trình vận chuyên nguyên liệu</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_Toc149736173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43</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74" w:history="1">
        <w:r w:rsidR="000F103F" w:rsidRPr="00E852FC">
          <w:rPr>
            <w:rStyle w:val="Hyperlink"/>
            <w:b w:val="0"/>
            <w:noProof/>
            <w:color w:val="000000" w:themeColor="text1"/>
          </w:rPr>
          <w:t>1.1.4.</w:t>
        </w:r>
        <w:r w:rsidR="000F103F" w:rsidRPr="00E852FC">
          <w:rPr>
            <w:rStyle w:val="Hyperlink"/>
            <w:b w:val="0"/>
            <w:color w:val="000000" w:themeColor="text1"/>
          </w:rPr>
          <w:tab/>
        </w:r>
        <w:r w:rsidR="000F103F" w:rsidRPr="00E852FC">
          <w:rPr>
            <w:rStyle w:val="Hyperlink"/>
            <w:b w:val="0"/>
            <w:noProof/>
            <w:color w:val="000000" w:themeColor="text1"/>
          </w:rPr>
          <w:t xml:space="preserve">Đánh giá tác động của việc thi công các hạng mục công trình của dự án đối với các dự án </w:t>
        </w:r>
        <w:r w:rsidR="000F103F" w:rsidRPr="00E852FC">
          <w:rPr>
            <w:rStyle w:val="Hyperlink"/>
            <w:b w:val="0"/>
            <w:noProof/>
            <w:color w:val="000000" w:themeColor="text1"/>
            <w:lang w:val="en-US"/>
          </w:rPr>
          <w:br/>
        </w:r>
        <w:r w:rsidR="000F103F" w:rsidRPr="00E852FC">
          <w:rPr>
            <w:rStyle w:val="Hyperlink"/>
            <w:b w:val="0"/>
            <w:noProof/>
            <w:color w:val="000000" w:themeColor="text1"/>
          </w:rPr>
          <w:t>có công trình xây dựng.</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_Toc149736174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44</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75" w:history="1">
        <w:r w:rsidR="000F103F" w:rsidRPr="00E852FC">
          <w:rPr>
            <w:rStyle w:val="Hyperlink"/>
            <w:b w:val="0"/>
            <w:noProof/>
            <w:color w:val="000000" w:themeColor="text1"/>
          </w:rPr>
          <w:t>1.1.4.1.Đánh giá các tác động của khí thải, bụi do máy móc</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_Toc149736175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44</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76" w:history="1">
        <w:r w:rsidR="000F103F" w:rsidRPr="00E852FC">
          <w:rPr>
            <w:rStyle w:val="Hyperlink"/>
            <w:b w:val="0"/>
            <w:noProof/>
            <w:color w:val="000000" w:themeColor="text1"/>
          </w:rPr>
          <w:t>1.1.4.2.Khí thải từ công đoạn cắt hàn, xì kim loại</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_Toc149736176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45</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77" w:history="1">
        <w:r w:rsidR="000F103F" w:rsidRPr="00E852FC">
          <w:rPr>
            <w:rStyle w:val="Hyperlink"/>
            <w:b w:val="0"/>
            <w:noProof/>
            <w:color w:val="000000" w:themeColor="text1"/>
          </w:rPr>
          <w:t>1.1.4.3.Bụi, khí thải từ quá trình sơn</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_Toc149736177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46</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78" w:history="1">
        <w:r w:rsidR="000F103F" w:rsidRPr="00E852FC">
          <w:rPr>
            <w:rStyle w:val="Hyperlink"/>
            <w:b w:val="0"/>
            <w:noProof/>
            <w:color w:val="000000" w:themeColor="text1"/>
          </w:rPr>
          <w:t>1.1.4.4.Đánh giá các tác động của tiếng ồn do phương tiện, máy móc, thiết bị</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_Toc149736178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47</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79" w:history="1">
        <w:r w:rsidR="000F103F" w:rsidRPr="00E852FC">
          <w:rPr>
            <w:rStyle w:val="Hyperlink"/>
            <w:b w:val="0"/>
            <w:noProof/>
            <w:color w:val="000000" w:themeColor="text1"/>
          </w:rPr>
          <w:t>1.1.4.5.Đánh giá các tác động của ô nhiễm nhiệt</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_Toc149736179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48</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80" w:history="1">
        <w:r w:rsidR="000F103F" w:rsidRPr="00E852FC">
          <w:rPr>
            <w:rStyle w:val="Hyperlink"/>
            <w:b w:val="0"/>
            <w:noProof/>
            <w:color w:val="000000" w:themeColor="text1"/>
          </w:rPr>
          <w:t>1.1.4.6.Đánh giá các tác động của ô nhiễm môi trường nước</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_Toc149736180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48</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81" w:history="1">
        <w:r w:rsidR="000F103F" w:rsidRPr="00E852FC">
          <w:rPr>
            <w:rStyle w:val="Hyperlink"/>
            <w:b w:val="0"/>
            <w:noProof/>
            <w:color w:val="000000" w:themeColor="text1"/>
          </w:rPr>
          <w:t>1.1.4.7.Tác động của chất thải rắn</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_Toc149736181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50</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82" w:history="1">
        <w:r w:rsidR="000F103F" w:rsidRPr="00E852FC">
          <w:rPr>
            <w:rStyle w:val="Hyperlink"/>
            <w:b w:val="0"/>
            <w:noProof/>
            <w:color w:val="000000" w:themeColor="text1"/>
          </w:rPr>
          <w:t>1.1.5.</w:t>
        </w:r>
        <w:r w:rsidR="000F103F" w:rsidRPr="00E852FC">
          <w:rPr>
            <w:rStyle w:val="Hyperlink"/>
            <w:b w:val="0"/>
            <w:color w:val="000000" w:themeColor="text1"/>
          </w:rPr>
          <w:tab/>
        </w:r>
        <w:r w:rsidR="000F103F" w:rsidRPr="00E852FC">
          <w:rPr>
            <w:rStyle w:val="Hyperlink"/>
            <w:b w:val="0"/>
            <w:noProof/>
            <w:color w:val="000000" w:themeColor="text1"/>
          </w:rPr>
          <w:t>Đánh giá tác động của việc làm sạch đường ống, làm sạch thiết bị sản xuất, công trình bảo</w:t>
        </w:r>
        <w:r w:rsidR="000F103F" w:rsidRPr="00E852FC">
          <w:rPr>
            <w:rStyle w:val="Hyperlink"/>
            <w:b w:val="0"/>
            <w:noProof/>
            <w:color w:val="000000" w:themeColor="text1"/>
            <w:lang w:val="en-US"/>
          </w:rPr>
          <w:br/>
        </w:r>
        <w:r w:rsidR="000F103F" w:rsidRPr="00E852FC">
          <w:rPr>
            <w:rStyle w:val="Hyperlink"/>
            <w:b w:val="0"/>
            <w:noProof/>
            <w:color w:val="000000" w:themeColor="text1"/>
          </w:rPr>
          <w:t xml:space="preserve"> vệ môi trường của dự án</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_Toc149736182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51</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83" w:history="1">
        <w:r w:rsidR="000F103F" w:rsidRPr="00E852FC">
          <w:rPr>
            <w:rStyle w:val="Hyperlink"/>
            <w:b w:val="0"/>
            <w:noProof/>
            <w:color w:val="000000" w:themeColor="text1"/>
          </w:rPr>
          <w:t>2.Các công trình, biện pháp bảo vệ môi trường đề xuất thực hiện</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_Toc149736183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52</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84" w:history="1">
        <w:r w:rsidR="000F103F" w:rsidRPr="00E852FC">
          <w:rPr>
            <w:rStyle w:val="Hyperlink"/>
            <w:b w:val="0"/>
            <w:noProof/>
            <w:color w:val="000000" w:themeColor="text1"/>
          </w:rPr>
          <w:t>2.1.Khống chế ô nhiễm do khí thải, bụi</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_Toc149736184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52</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85" w:history="1">
        <w:r w:rsidR="000F103F" w:rsidRPr="00E852FC">
          <w:rPr>
            <w:rStyle w:val="Hyperlink"/>
            <w:b w:val="0"/>
            <w:noProof/>
            <w:color w:val="000000" w:themeColor="text1"/>
          </w:rPr>
          <w:t>2.1.1.Khống chế ô nhiễm do khí thải, bụi do hoạt động của máy móc, phương tiện</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_Toc149736185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52</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86" w:history="1">
        <w:r w:rsidR="000F103F" w:rsidRPr="00E852FC">
          <w:rPr>
            <w:rStyle w:val="Hyperlink"/>
            <w:b w:val="0"/>
            <w:noProof/>
            <w:color w:val="000000" w:themeColor="text1"/>
          </w:rPr>
          <w:t>2.1.2.Khống chế ô nhiễm do hàn, cắt cơ khí, khoan cắt bê tông</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_Toc149736186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52</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87" w:history="1">
        <w:r w:rsidR="000F103F" w:rsidRPr="00E852FC">
          <w:rPr>
            <w:rStyle w:val="Hyperlink"/>
            <w:b w:val="0"/>
            <w:noProof/>
            <w:color w:val="000000" w:themeColor="text1"/>
          </w:rPr>
          <w:t>2.1.3.Khống chế tiếng ồn</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_Toc149736187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52</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88" w:history="1">
        <w:r w:rsidR="000F103F" w:rsidRPr="00E852FC">
          <w:rPr>
            <w:rStyle w:val="Hyperlink"/>
            <w:b w:val="0"/>
            <w:noProof/>
            <w:color w:val="000000" w:themeColor="text1"/>
          </w:rPr>
          <w:t>2.1.4.Khống chế ô nhiễm nhiệt</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_Toc149736188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53</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89" w:history="1">
        <w:r w:rsidR="000F103F" w:rsidRPr="00E852FC">
          <w:rPr>
            <w:rStyle w:val="Hyperlink"/>
            <w:b w:val="0"/>
            <w:noProof/>
            <w:color w:val="000000" w:themeColor="text1"/>
          </w:rPr>
          <w:t>2.1.5.Giảm thiểu tác động do nước thải</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_Toc149736189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53</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90" w:history="1">
        <w:r w:rsidR="000F103F" w:rsidRPr="00E852FC">
          <w:rPr>
            <w:rStyle w:val="Hyperlink"/>
            <w:b w:val="0"/>
            <w:noProof/>
            <w:color w:val="000000" w:themeColor="text1"/>
          </w:rPr>
          <w:t>2.1.5.1.Giảm thiểu tác động do nước thải sinh hoạt</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_Toc149736190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53</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91" w:history="1">
        <w:r w:rsidR="000F103F" w:rsidRPr="00E852FC">
          <w:rPr>
            <w:rStyle w:val="Hyperlink"/>
            <w:b w:val="0"/>
            <w:noProof/>
            <w:color w:val="000000" w:themeColor="text1"/>
          </w:rPr>
          <w:t>2.1.5.2.Giảm thiểu tác động do nước thải xây dựng:</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_Toc149736191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53</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92" w:history="1">
        <w:r w:rsidR="000F103F" w:rsidRPr="00E852FC">
          <w:rPr>
            <w:rStyle w:val="Hyperlink"/>
            <w:b w:val="0"/>
            <w:noProof/>
            <w:color w:val="000000" w:themeColor="text1"/>
          </w:rPr>
          <w:t>2.1.5.3.Giảm thiểu tác động do nước mưa chảy tràn</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_Toc149736192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53</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93" w:history="1">
        <w:r w:rsidR="000F103F" w:rsidRPr="00E852FC">
          <w:rPr>
            <w:rStyle w:val="Hyperlink"/>
            <w:b w:val="0"/>
            <w:noProof/>
            <w:color w:val="000000" w:themeColor="text1"/>
          </w:rPr>
          <w:t>2.1.6.Khống chế ô nhiễm do chất thải rắn.</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_Toc149736193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54</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94" w:history="1">
        <w:r w:rsidR="000F103F" w:rsidRPr="00E852FC">
          <w:rPr>
            <w:rStyle w:val="Hyperlink"/>
            <w:b w:val="0"/>
            <w:noProof/>
            <w:color w:val="000000" w:themeColor="text1"/>
          </w:rPr>
          <w:t>2.1.6.1.Chất thải rắn sinh hoạt</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_Toc149736194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54</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95" w:history="1">
        <w:r w:rsidR="000F103F" w:rsidRPr="00E852FC">
          <w:rPr>
            <w:rStyle w:val="Hyperlink"/>
            <w:b w:val="0"/>
            <w:noProof/>
            <w:color w:val="000000" w:themeColor="text1"/>
          </w:rPr>
          <w:t>2.1.6.2.Chất thải rắn xây dựng</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_Toc149736195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54</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96" w:history="1">
        <w:r w:rsidR="000F103F" w:rsidRPr="00E852FC">
          <w:rPr>
            <w:rStyle w:val="Hyperlink"/>
            <w:b w:val="0"/>
            <w:noProof/>
            <w:color w:val="000000" w:themeColor="text1"/>
          </w:rPr>
          <w:t>2.1.6.3.Chất thải nguy hại</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_Toc149736196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54</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97" w:history="1">
        <w:r w:rsidR="000F103F" w:rsidRPr="00E852FC">
          <w:rPr>
            <w:rStyle w:val="Hyperlink"/>
            <w:b w:val="0"/>
            <w:noProof/>
            <w:color w:val="000000" w:themeColor="text1"/>
          </w:rPr>
          <w:t>2.1.7.Các biện pháp an toàn lao động</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_Toc149736197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54</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98" w:history="1">
        <w:r w:rsidR="000F103F" w:rsidRPr="00E852FC">
          <w:rPr>
            <w:rStyle w:val="Hyperlink"/>
            <w:b w:val="0"/>
            <w:noProof/>
            <w:color w:val="000000" w:themeColor="text1"/>
          </w:rPr>
          <w:t>3.</w:t>
        </w:r>
        <w:r w:rsidR="000F103F" w:rsidRPr="00E852FC">
          <w:rPr>
            <w:rStyle w:val="Hyperlink"/>
            <w:b w:val="0"/>
            <w:color w:val="000000" w:themeColor="text1"/>
          </w:rPr>
          <w:tab/>
        </w:r>
        <w:r w:rsidR="000F103F" w:rsidRPr="00E852FC">
          <w:rPr>
            <w:rStyle w:val="Hyperlink"/>
            <w:b w:val="0"/>
            <w:noProof/>
            <w:color w:val="000000" w:themeColor="text1"/>
          </w:rPr>
          <w:t xml:space="preserve">Đánh giá, dự báo tác động và đề xuất các biện pháp, công trình bảo vệ môi trường trong giai </w:t>
        </w:r>
        <w:r w:rsidR="000F103F" w:rsidRPr="00E852FC">
          <w:rPr>
            <w:rStyle w:val="Hyperlink"/>
            <w:b w:val="0"/>
            <w:noProof/>
            <w:color w:val="000000" w:themeColor="text1"/>
            <w:lang w:val="en-US"/>
          </w:rPr>
          <w:br/>
        </w:r>
        <w:r w:rsidR="000F103F" w:rsidRPr="00E852FC">
          <w:rPr>
            <w:rStyle w:val="Hyperlink"/>
            <w:b w:val="0"/>
            <w:noProof/>
            <w:color w:val="000000" w:themeColor="text1"/>
          </w:rPr>
          <w:t>đoạn lắp đặt máy móc, thiết bị</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_Toc149736198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55</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199" w:history="1">
        <w:r w:rsidR="000F103F" w:rsidRPr="00E852FC">
          <w:rPr>
            <w:rStyle w:val="Hyperlink"/>
            <w:b w:val="0"/>
            <w:noProof/>
            <w:color w:val="000000" w:themeColor="text1"/>
          </w:rPr>
          <w:t>3.1.Đánh giá, dự báo các tác động</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_Toc149736199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55</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00" w:history="1">
        <w:r w:rsidR="000F103F" w:rsidRPr="00E852FC">
          <w:rPr>
            <w:rStyle w:val="Hyperlink"/>
            <w:b w:val="0"/>
            <w:noProof/>
            <w:color w:val="000000" w:themeColor="text1"/>
          </w:rPr>
          <w:t>3.1.1.Nguồn phát sinh bụi, khí thải</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_Toc149736200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56</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01" w:history="1">
        <w:r w:rsidR="000F103F" w:rsidRPr="00E852FC">
          <w:rPr>
            <w:rStyle w:val="Hyperlink"/>
            <w:b w:val="0"/>
            <w:noProof/>
            <w:color w:val="000000" w:themeColor="text1"/>
          </w:rPr>
          <w:t>3.1.2.Nguồn phát sinh nước thải</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_Toc149736201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56</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02" w:history="1">
        <w:r w:rsidR="000F103F" w:rsidRPr="00E852FC">
          <w:rPr>
            <w:rStyle w:val="Hyperlink"/>
            <w:b w:val="0"/>
            <w:noProof/>
            <w:color w:val="000000" w:themeColor="text1"/>
          </w:rPr>
          <w:t>3.1.2.1.Nước mưa chảy tràn</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_Toc149736202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56</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03" w:history="1">
        <w:r w:rsidR="000F103F" w:rsidRPr="00E852FC">
          <w:rPr>
            <w:rStyle w:val="Hyperlink"/>
            <w:b w:val="0"/>
            <w:noProof/>
            <w:color w:val="000000" w:themeColor="text1"/>
          </w:rPr>
          <w:t>3.1.2.2.Nước thải sinh hoạt</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_Toc149736203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56</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04" w:history="1">
        <w:r w:rsidR="000F103F" w:rsidRPr="00E852FC">
          <w:rPr>
            <w:rStyle w:val="Hyperlink"/>
            <w:b w:val="0"/>
            <w:noProof/>
            <w:color w:val="000000" w:themeColor="text1"/>
          </w:rPr>
          <w:t>3.1.3.Nguồn phát sinh chất thải rắn</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_Toc149736204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58</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05" w:history="1">
        <w:r w:rsidR="000F103F" w:rsidRPr="00E852FC">
          <w:rPr>
            <w:rStyle w:val="Hyperlink"/>
            <w:b w:val="0"/>
            <w:noProof/>
            <w:color w:val="000000" w:themeColor="text1"/>
          </w:rPr>
          <w:t>3.1.3.1.Chất thải rắn không nguy hại</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_Toc149736205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58</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06" w:history="1">
        <w:r w:rsidR="000F103F" w:rsidRPr="00E852FC">
          <w:rPr>
            <w:rStyle w:val="Hyperlink"/>
            <w:b w:val="0"/>
            <w:noProof/>
            <w:color w:val="000000" w:themeColor="text1"/>
          </w:rPr>
          <w:t>3.1.3.2.Chất thải rắn sinh hoạt</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_Toc149736206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58</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07" w:history="1">
        <w:r w:rsidR="000F103F" w:rsidRPr="00E852FC">
          <w:rPr>
            <w:rStyle w:val="Hyperlink"/>
            <w:b w:val="0"/>
            <w:noProof/>
            <w:color w:val="000000" w:themeColor="text1"/>
          </w:rPr>
          <w:t>3.1.3.3.Chất thải nguy hại</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_Toc149736207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58</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08" w:history="1">
        <w:r w:rsidR="000F103F" w:rsidRPr="00E852FC">
          <w:rPr>
            <w:rStyle w:val="Hyperlink"/>
            <w:b w:val="0"/>
            <w:noProof/>
            <w:color w:val="000000" w:themeColor="text1"/>
          </w:rPr>
          <w:t>3.1.4.Tiếng ồn</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_Toc149736208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59</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10" w:history="1">
        <w:r w:rsidR="000F103F" w:rsidRPr="00E852FC">
          <w:rPr>
            <w:rStyle w:val="Hyperlink"/>
            <w:b w:val="0"/>
            <w:noProof/>
            <w:color w:val="000000" w:themeColor="text1"/>
          </w:rPr>
          <w:t>3.1.5.Các nguy cơ tai nạn và sự cố trong quá trình lắp đặt máy móc, thiết bị</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_Toc149736210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60</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11" w:history="1">
        <w:r w:rsidR="000F103F" w:rsidRPr="00E852FC">
          <w:rPr>
            <w:rStyle w:val="Hyperlink"/>
            <w:b w:val="0"/>
            <w:noProof/>
            <w:color w:val="000000" w:themeColor="text1"/>
          </w:rPr>
          <w:t>3.2.Các công trình, biện pháp bảo vệ môi trường đề xuất thực hiện</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_Toc149736211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60</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12" w:history="1">
        <w:r w:rsidR="000F103F" w:rsidRPr="00E852FC">
          <w:rPr>
            <w:rStyle w:val="Hyperlink"/>
            <w:b w:val="0"/>
            <w:noProof/>
            <w:color w:val="000000" w:themeColor="text1"/>
          </w:rPr>
          <w:t>3.2.1.Biện pháp giảm thiểu ô nhiễm không khí, bụi</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_Toc149736212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60</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13" w:history="1">
        <w:r w:rsidR="000F103F" w:rsidRPr="00E852FC">
          <w:rPr>
            <w:rStyle w:val="Hyperlink"/>
            <w:b w:val="0"/>
            <w:noProof/>
            <w:color w:val="000000" w:themeColor="text1"/>
          </w:rPr>
          <w:t>3.2.2.Biện pháp giảm thiểu ô nhiễm nguồn nước</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_Toc149736213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60</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14" w:history="1">
        <w:r w:rsidR="000F103F" w:rsidRPr="00E852FC">
          <w:rPr>
            <w:rStyle w:val="Hyperlink"/>
            <w:b w:val="0"/>
            <w:noProof/>
            <w:color w:val="000000" w:themeColor="text1"/>
          </w:rPr>
          <w:t>3.2.2.1.Nước mưa chảy tràn</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_Toc149736214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60</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15" w:history="1">
        <w:r w:rsidR="000F103F" w:rsidRPr="00E852FC">
          <w:rPr>
            <w:rStyle w:val="Hyperlink"/>
            <w:b w:val="0"/>
            <w:noProof/>
            <w:color w:val="000000" w:themeColor="text1"/>
          </w:rPr>
          <w:t>3.2.2.2.Nước thải sinh hoạt từ hoạt động sinh hoạt của công nhân</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_Toc149736215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60</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16" w:history="1">
        <w:r w:rsidR="000F103F" w:rsidRPr="00E852FC">
          <w:rPr>
            <w:rStyle w:val="Hyperlink"/>
            <w:b w:val="0"/>
            <w:noProof/>
            <w:color w:val="000000" w:themeColor="text1"/>
          </w:rPr>
          <w:t>3.2.3.Biện pháp thu gom, xử lý, chất thải rắn</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_Toc149736216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60</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17" w:history="1">
        <w:r w:rsidR="000F103F" w:rsidRPr="00E852FC">
          <w:rPr>
            <w:rStyle w:val="Hyperlink"/>
            <w:b w:val="0"/>
            <w:noProof/>
            <w:color w:val="000000" w:themeColor="text1"/>
          </w:rPr>
          <w:t>3.2.3.1.Chất thải rắn không nguy hại</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_Toc149736217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60</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18" w:history="1">
        <w:r w:rsidR="000F103F" w:rsidRPr="00E852FC">
          <w:rPr>
            <w:rStyle w:val="Hyperlink"/>
            <w:b w:val="0"/>
            <w:noProof/>
            <w:color w:val="000000" w:themeColor="text1"/>
          </w:rPr>
          <w:t>3.2.3.2.Chất thải rắn sinh hoạt</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_Toc149736218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61</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19" w:history="1">
        <w:r w:rsidR="000F103F" w:rsidRPr="00E852FC">
          <w:rPr>
            <w:rStyle w:val="Hyperlink"/>
            <w:b w:val="0"/>
            <w:noProof/>
            <w:color w:val="000000" w:themeColor="text1"/>
          </w:rPr>
          <w:t>3.2.3.3.Chất thải nguy hại</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_Toc149736219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61</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20" w:history="1">
        <w:r w:rsidR="000F103F" w:rsidRPr="00E852FC">
          <w:rPr>
            <w:rStyle w:val="Hyperlink"/>
            <w:b w:val="0"/>
            <w:noProof/>
            <w:color w:val="000000" w:themeColor="text1"/>
          </w:rPr>
          <w:t>3.2.4.Biện pháp khống chế tiếng ồn, độ rung</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_Toc149736220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61</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21" w:history="1">
        <w:r w:rsidR="000F103F" w:rsidRPr="00E852FC">
          <w:rPr>
            <w:rStyle w:val="Hyperlink"/>
            <w:b w:val="0"/>
            <w:noProof/>
            <w:color w:val="000000" w:themeColor="text1"/>
          </w:rPr>
          <w:t>4.</w:t>
        </w:r>
        <w:r w:rsidR="000F103F" w:rsidRPr="00E852FC">
          <w:rPr>
            <w:rStyle w:val="Hyperlink"/>
            <w:b w:val="0"/>
            <w:color w:val="000000" w:themeColor="text1"/>
          </w:rPr>
          <w:tab/>
        </w:r>
        <w:r w:rsidR="000F103F" w:rsidRPr="00E852FC">
          <w:rPr>
            <w:rStyle w:val="Hyperlink"/>
            <w:b w:val="0"/>
            <w:noProof/>
            <w:color w:val="000000" w:themeColor="text1"/>
          </w:rPr>
          <w:t>Đánh giá, dự báo tác động và đề xuất các biện pháp, công trình bảo vệ môitrường trong giai</w:t>
        </w:r>
        <w:r w:rsidR="000F103F" w:rsidRPr="00E852FC">
          <w:rPr>
            <w:rStyle w:val="Hyperlink"/>
            <w:b w:val="0"/>
            <w:noProof/>
            <w:color w:val="000000" w:themeColor="text1"/>
            <w:lang w:val="en-US"/>
          </w:rPr>
          <w:br/>
        </w:r>
        <w:r w:rsidR="000F103F" w:rsidRPr="00E852FC">
          <w:rPr>
            <w:rStyle w:val="Hyperlink"/>
            <w:b w:val="0"/>
            <w:noProof/>
            <w:color w:val="000000" w:themeColor="text1"/>
          </w:rPr>
          <w:t xml:space="preserve"> đoạn dự án đi vào vận hành</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_Toc149736221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61</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22" w:history="1">
        <w:r w:rsidR="000F103F" w:rsidRPr="00E852FC">
          <w:rPr>
            <w:rStyle w:val="Hyperlink"/>
            <w:b w:val="0"/>
            <w:noProof/>
            <w:color w:val="000000" w:themeColor="text1"/>
          </w:rPr>
          <w:t>4.1.Đánh giá, dự báo các tác động :</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_Toc149736222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61</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23" w:history="1">
        <w:r w:rsidR="000F103F" w:rsidRPr="00E852FC">
          <w:rPr>
            <w:rStyle w:val="Hyperlink"/>
            <w:b w:val="0"/>
            <w:noProof/>
            <w:color w:val="000000" w:themeColor="text1"/>
          </w:rPr>
          <w:t>4.1.1.Nguồn gây ô nhiễm môi trường khí</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_Toc149736223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63</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24" w:history="1">
        <w:r w:rsidR="000F103F" w:rsidRPr="00E852FC">
          <w:rPr>
            <w:rStyle w:val="Hyperlink"/>
            <w:b w:val="0"/>
            <w:noProof/>
            <w:color w:val="000000" w:themeColor="text1"/>
          </w:rPr>
          <w:t>4.1.1.1.Đánh giá, dự báo bụi từ công đoạn nhập liệu</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_Toc149736224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63</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25" w:history="1">
        <w:r w:rsidR="000F103F" w:rsidRPr="00E852FC">
          <w:rPr>
            <w:rStyle w:val="Hyperlink"/>
            <w:b w:val="0"/>
            <w:noProof/>
            <w:color w:val="000000" w:themeColor="text1"/>
          </w:rPr>
          <w:t>4.1.1.2.Bụi phát sinh từ công đoạn trộn, nghiền nhựa</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_Toc149736225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63</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26" w:history="1">
        <w:r w:rsidR="000F103F" w:rsidRPr="00E852FC">
          <w:rPr>
            <w:rStyle w:val="Hyperlink"/>
            <w:b w:val="0"/>
            <w:noProof/>
            <w:color w:val="000000" w:themeColor="text1"/>
          </w:rPr>
          <w:t>4.1.1.3.Mùi phát sinh từ quá trình đùn ép nhựa</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_Toc149736226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65</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27" w:history="1">
        <w:r w:rsidR="000F103F" w:rsidRPr="00E852FC">
          <w:rPr>
            <w:rStyle w:val="Hyperlink"/>
            <w:b w:val="0"/>
            <w:noProof/>
            <w:color w:val="000000" w:themeColor="text1"/>
          </w:rPr>
          <w:t>4.1.1.4.Hơi nước từ quá trình làm mát</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_Toc149736227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66</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28" w:history="1">
        <w:r w:rsidR="000F103F" w:rsidRPr="00E852FC">
          <w:rPr>
            <w:rStyle w:val="Hyperlink"/>
            <w:b w:val="0"/>
            <w:noProof/>
            <w:color w:val="000000" w:themeColor="text1"/>
          </w:rPr>
          <w:t>4.1.1.5.Ô nhiễm bụi, khí thải từ các phương tiện giao thông</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_Toc149736228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66</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29" w:history="1">
        <w:r w:rsidR="000F103F" w:rsidRPr="00E852FC">
          <w:rPr>
            <w:rStyle w:val="Hyperlink"/>
            <w:b w:val="0"/>
            <w:noProof/>
            <w:color w:val="000000" w:themeColor="text1"/>
          </w:rPr>
          <w:t>4.1.2.Nguồn gây ô nhiễm môi trường nước</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_Toc149736229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67</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30" w:history="1">
        <w:r w:rsidR="000F103F" w:rsidRPr="00E852FC">
          <w:rPr>
            <w:rStyle w:val="Hyperlink"/>
            <w:b w:val="0"/>
            <w:noProof/>
            <w:color w:val="000000" w:themeColor="text1"/>
          </w:rPr>
          <w:t>4.1.2.1.Nước mưa chảy tràn</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_Toc149736230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68</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31" w:history="1">
        <w:r w:rsidR="000F103F" w:rsidRPr="00E852FC">
          <w:rPr>
            <w:rStyle w:val="Hyperlink"/>
            <w:b w:val="0"/>
            <w:noProof/>
            <w:color w:val="000000" w:themeColor="text1"/>
          </w:rPr>
          <w:t>4.1.2.2.Nước thải</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_Toc149736231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68</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32" w:history="1">
        <w:r w:rsidR="000F103F" w:rsidRPr="00E852FC">
          <w:rPr>
            <w:rStyle w:val="Hyperlink"/>
            <w:b w:val="0"/>
            <w:noProof/>
            <w:color w:val="000000" w:themeColor="text1"/>
          </w:rPr>
          <w:t>4.1.3.Tác động của chất thải rắn</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_Toc149736232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69</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33" w:history="1">
        <w:r w:rsidR="000F103F" w:rsidRPr="00E852FC">
          <w:rPr>
            <w:rStyle w:val="Hyperlink"/>
            <w:b w:val="0"/>
            <w:noProof/>
            <w:color w:val="000000" w:themeColor="text1"/>
          </w:rPr>
          <w:t>4.1.3.1.Chất thải rắn sinh hoạt</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_Toc149736233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70</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34" w:history="1">
        <w:r w:rsidR="000F103F" w:rsidRPr="00E852FC">
          <w:rPr>
            <w:rStyle w:val="Hyperlink"/>
            <w:b w:val="0"/>
            <w:noProof/>
            <w:color w:val="000000" w:themeColor="text1"/>
          </w:rPr>
          <w:t>4.1.3.2.Chất thải rắn công nghiệp không huy hại</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_Toc149736234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70</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35" w:history="1">
        <w:r w:rsidR="000F103F" w:rsidRPr="00E852FC">
          <w:rPr>
            <w:rStyle w:val="Hyperlink"/>
            <w:b w:val="0"/>
            <w:noProof/>
            <w:color w:val="000000" w:themeColor="text1"/>
          </w:rPr>
          <w:t>4.1.3.3.Chất thải rắn nguy hại</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_Toc149736235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71</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36" w:history="1">
        <w:r w:rsidR="000F103F" w:rsidRPr="00E852FC">
          <w:rPr>
            <w:rStyle w:val="Hyperlink"/>
            <w:b w:val="0"/>
            <w:noProof/>
            <w:color w:val="000000" w:themeColor="text1"/>
          </w:rPr>
          <w:t>4.1.4.Đánh giá, dự báo tác đông các nguồn không liên quan đến chất thải</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_Toc149736236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72</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37" w:history="1">
        <w:r w:rsidR="000F103F" w:rsidRPr="00E852FC">
          <w:rPr>
            <w:rStyle w:val="Hyperlink"/>
            <w:b w:val="0"/>
            <w:noProof/>
            <w:color w:val="000000" w:themeColor="text1"/>
          </w:rPr>
          <w:t>4.1.4.1.Nhiệt thừa, độ ẩm trong quá trình sản xuất</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_Toc149736237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72</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38" w:history="1">
        <w:r w:rsidR="000F103F" w:rsidRPr="00E852FC">
          <w:rPr>
            <w:rStyle w:val="Hyperlink"/>
            <w:b w:val="0"/>
            <w:noProof/>
            <w:color w:val="000000" w:themeColor="text1"/>
          </w:rPr>
          <w:t>4.1.4.2.Tiếng ồn:</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_Toc149736238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73</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39" w:history="1">
        <w:r w:rsidR="000F103F" w:rsidRPr="00E852FC">
          <w:rPr>
            <w:rStyle w:val="Hyperlink"/>
            <w:b w:val="0"/>
            <w:noProof/>
            <w:color w:val="000000" w:themeColor="text1"/>
          </w:rPr>
          <w:t>4.1.4.3.Độ rung:</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_Toc149736239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73</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40" w:history="1">
        <w:r w:rsidR="000F103F" w:rsidRPr="00E852FC">
          <w:rPr>
            <w:rStyle w:val="Hyperlink"/>
            <w:b w:val="0"/>
            <w:noProof/>
            <w:color w:val="000000" w:themeColor="text1"/>
          </w:rPr>
          <w:t>4.1.5.Dự báo các rủi ro, sự cố</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_Toc149736240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74</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41" w:history="1">
        <w:r w:rsidR="000F103F" w:rsidRPr="00E852FC">
          <w:rPr>
            <w:rStyle w:val="Hyperlink"/>
            <w:b w:val="0"/>
            <w:noProof/>
            <w:color w:val="000000" w:themeColor="text1"/>
          </w:rPr>
          <w:t>4.1.5.1.Tai nạn lao động</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_Toc149736241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74</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42" w:history="1">
        <w:r w:rsidR="000F103F" w:rsidRPr="00E852FC">
          <w:rPr>
            <w:rStyle w:val="Hyperlink"/>
            <w:b w:val="0"/>
            <w:noProof/>
            <w:color w:val="000000" w:themeColor="text1"/>
          </w:rPr>
          <w:t>4.1.5.2.Tai nạn, ùn tắc giao thông</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_Toc149736242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75</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43" w:history="1">
        <w:r w:rsidR="000F103F" w:rsidRPr="00E852FC">
          <w:rPr>
            <w:rStyle w:val="Hyperlink"/>
            <w:b w:val="0"/>
            <w:noProof/>
            <w:color w:val="000000" w:themeColor="text1"/>
          </w:rPr>
          <w:t>4.1.5.3.An toàn vệ sinh thực phẩm</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_Toc149736243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75</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44" w:history="1">
        <w:r w:rsidR="000F103F" w:rsidRPr="00E852FC">
          <w:rPr>
            <w:rStyle w:val="Hyperlink"/>
            <w:b w:val="0"/>
            <w:noProof/>
            <w:color w:val="000000" w:themeColor="text1"/>
          </w:rPr>
          <w:t>4.1.5.4.Sự cố cháy nổ</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_Toc149736244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75</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45" w:history="1">
        <w:r w:rsidR="000F103F" w:rsidRPr="00E852FC">
          <w:rPr>
            <w:rStyle w:val="Hyperlink"/>
            <w:b w:val="0"/>
            <w:noProof/>
            <w:color w:val="000000" w:themeColor="text1"/>
          </w:rPr>
          <w:t>4.1.5.5.Sự cố rò rỉ nguyên nhiên liệu</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_Toc149736245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75</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46" w:history="1">
        <w:r w:rsidR="000F103F" w:rsidRPr="00E852FC">
          <w:rPr>
            <w:rStyle w:val="Hyperlink"/>
            <w:b w:val="0"/>
            <w:noProof/>
            <w:color w:val="000000" w:themeColor="text1"/>
          </w:rPr>
          <w:t>4.1.5.6.Sự cố từ hệ thống giảm thiểu ô nhiễm</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_Toc149736246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76</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47" w:history="1">
        <w:r w:rsidR="000F103F" w:rsidRPr="00E852FC">
          <w:rPr>
            <w:rStyle w:val="Hyperlink"/>
            <w:b w:val="0"/>
            <w:noProof/>
            <w:color w:val="000000" w:themeColor="text1"/>
          </w:rPr>
          <w:t>4.2.Các công trình, biện pháp bảo vệ môi trường đề xuất thực hiện</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_Toc149736247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77</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48" w:history="1">
        <w:r w:rsidR="000F103F" w:rsidRPr="00E852FC">
          <w:rPr>
            <w:rStyle w:val="Hyperlink"/>
            <w:b w:val="0"/>
            <w:noProof/>
            <w:color w:val="000000" w:themeColor="text1"/>
          </w:rPr>
          <w:t>4.2.1.</w:t>
        </w:r>
        <w:r w:rsidR="000F103F" w:rsidRPr="00E852FC">
          <w:rPr>
            <w:rStyle w:val="Hyperlink"/>
            <w:b w:val="0"/>
            <w:color w:val="000000" w:themeColor="text1"/>
          </w:rPr>
          <w:tab/>
        </w:r>
        <w:r w:rsidR="000F103F" w:rsidRPr="00E852FC">
          <w:rPr>
            <w:rStyle w:val="Hyperlink"/>
            <w:b w:val="0"/>
            <w:noProof/>
            <w:color w:val="000000" w:themeColor="text1"/>
          </w:rPr>
          <w:t>Các biện pháp khống chế và giảm thiểu ô nhiễm môi trường không khí của nhà xưởng số</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_Toc149736248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77</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49" w:history="1">
        <w:r w:rsidR="000F103F" w:rsidRPr="00E852FC">
          <w:rPr>
            <w:rStyle w:val="Hyperlink"/>
            <w:b w:val="0"/>
            <w:noProof/>
            <w:color w:val="000000" w:themeColor="text1"/>
          </w:rPr>
          <w:t>4.2.1.1.</w:t>
        </w:r>
        <w:r w:rsidR="000F103F" w:rsidRPr="00E852FC">
          <w:rPr>
            <w:rStyle w:val="Hyperlink"/>
            <w:b w:val="0"/>
            <w:color w:val="000000" w:themeColor="text1"/>
          </w:rPr>
          <w:tab/>
        </w:r>
        <w:r w:rsidR="000F103F" w:rsidRPr="00E852FC">
          <w:rPr>
            <w:rStyle w:val="Hyperlink"/>
            <w:b w:val="0"/>
            <w:noProof/>
            <w:color w:val="000000" w:themeColor="text1"/>
          </w:rPr>
          <w:t>Biện pháp phòng ngừa, giảm thiểu bụi phát sinh từ công đoạn nhập nguyên liệu và xuất</w:t>
        </w:r>
        <w:r w:rsidR="000F103F" w:rsidRPr="00E852FC">
          <w:rPr>
            <w:rStyle w:val="Hyperlink"/>
            <w:b w:val="0"/>
            <w:noProof/>
            <w:color w:val="000000" w:themeColor="text1"/>
            <w:lang w:val="en-US"/>
          </w:rPr>
          <w:br/>
        </w:r>
        <w:r w:rsidR="000F103F" w:rsidRPr="00E852FC">
          <w:rPr>
            <w:rStyle w:val="Hyperlink"/>
            <w:b w:val="0"/>
            <w:noProof/>
            <w:color w:val="000000" w:themeColor="text1"/>
          </w:rPr>
          <w:t xml:space="preserve"> sản phẩm nhà xưởng</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_Toc149736249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77</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50" w:history="1">
        <w:r w:rsidR="000F103F" w:rsidRPr="00E852FC">
          <w:rPr>
            <w:rStyle w:val="Hyperlink"/>
            <w:b w:val="0"/>
            <w:noProof/>
            <w:color w:val="000000" w:themeColor="text1"/>
          </w:rPr>
          <w:t>4.2.1.2.Kiểm soát bụi, khí thải từ các phương tiện giao thông tại nhà xưởng</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_Toc149736250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77</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51" w:history="1">
        <w:r w:rsidR="000F103F" w:rsidRPr="00E852FC">
          <w:rPr>
            <w:rStyle w:val="Hyperlink"/>
            <w:b w:val="0"/>
            <w:noProof/>
            <w:color w:val="000000" w:themeColor="text1"/>
          </w:rPr>
          <w:t>4.2.2.Kiểm soát ô nhiễm nhiệt tại nhà xưởng</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_Toc149736251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78</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52" w:history="1">
        <w:r w:rsidR="000F103F" w:rsidRPr="00E852FC">
          <w:rPr>
            <w:rStyle w:val="Hyperlink"/>
            <w:b w:val="0"/>
            <w:noProof/>
            <w:color w:val="000000" w:themeColor="text1"/>
          </w:rPr>
          <w:t>4.2.3.Kiểm soát tiếng ồn, rung tại nhà xưởng</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_Toc149736252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78</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53" w:history="1">
        <w:r w:rsidR="000F103F" w:rsidRPr="00E852FC">
          <w:rPr>
            <w:rStyle w:val="Hyperlink"/>
            <w:b w:val="0"/>
            <w:noProof/>
            <w:color w:val="000000" w:themeColor="text1"/>
          </w:rPr>
          <w:t>4.2.4.Các biện pháp khống chế và giảm thiểu nguồn phát sinh nước thải</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_Toc149736253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78</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54" w:history="1">
        <w:r w:rsidR="000F103F" w:rsidRPr="00E852FC">
          <w:rPr>
            <w:rStyle w:val="Hyperlink"/>
            <w:b w:val="0"/>
            <w:noProof/>
            <w:color w:val="000000" w:themeColor="text1"/>
          </w:rPr>
          <w:t>4.2.4.1.Các biện pháp khống chế và giảm thiểu nguồn phát sinh nước thải xưởng</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_Toc149736254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79</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56" w:history="1">
        <w:r w:rsidR="000F103F" w:rsidRPr="00E852FC">
          <w:rPr>
            <w:rStyle w:val="Hyperlink"/>
            <w:b w:val="0"/>
            <w:noProof/>
            <w:color w:val="000000" w:themeColor="text1"/>
          </w:rPr>
          <w:t>4.2.5.Các biện pháp quản lý chất thải rắn tại nhà xưởng</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_Toc149736256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82</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57" w:history="1">
        <w:r w:rsidR="000F103F" w:rsidRPr="00E852FC">
          <w:rPr>
            <w:rStyle w:val="Hyperlink"/>
            <w:b w:val="0"/>
            <w:noProof/>
            <w:color w:val="000000" w:themeColor="text1"/>
          </w:rPr>
          <w:t>4.2.5.1.Chất thải rắn sinh hoạt</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_Toc149736257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82</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58" w:history="1">
        <w:r w:rsidR="000F103F" w:rsidRPr="00E852FC">
          <w:rPr>
            <w:rStyle w:val="Hyperlink"/>
            <w:b w:val="0"/>
            <w:noProof/>
            <w:color w:val="000000" w:themeColor="text1"/>
          </w:rPr>
          <w:t>4.2.5.2.Chất thải rắn công nghiệp không nguy hại</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_Toc149736258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83</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59" w:history="1">
        <w:r w:rsidR="000F103F" w:rsidRPr="00E852FC">
          <w:rPr>
            <w:rStyle w:val="Hyperlink"/>
            <w:b w:val="0"/>
            <w:noProof/>
            <w:color w:val="000000" w:themeColor="text1"/>
          </w:rPr>
          <w:t>4.2.5.3.Chất thải rắn nguy hại</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_Toc149736259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83</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60" w:history="1">
        <w:r w:rsidR="000F103F" w:rsidRPr="00E852FC">
          <w:rPr>
            <w:rStyle w:val="Hyperlink"/>
            <w:b w:val="0"/>
            <w:noProof/>
            <w:color w:val="000000" w:themeColor="text1"/>
          </w:rPr>
          <w:t>4.2.6.Đối với các rủi ro và sự cố môi trường tại nhà xưởng</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_Toc149736260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84</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61" w:history="1">
        <w:r w:rsidR="000F103F" w:rsidRPr="00E852FC">
          <w:rPr>
            <w:rStyle w:val="Hyperlink"/>
            <w:b w:val="0"/>
            <w:noProof/>
            <w:color w:val="000000" w:themeColor="text1"/>
          </w:rPr>
          <w:t>4.2.6.1.Phòng ngừa và ứng phó sự cố tai nạn lao động tại nhà xưởng</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_Toc149736261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84</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62" w:history="1">
        <w:r w:rsidR="000F103F" w:rsidRPr="00E852FC">
          <w:rPr>
            <w:rStyle w:val="Hyperlink"/>
            <w:b w:val="0"/>
            <w:noProof/>
            <w:color w:val="000000" w:themeColor="text1"/>
          </w:rPr>
          <w:t>4.2.6.2.Phòng ngừa và ứng phó sự cố cháy nổ tại nhà xưởng</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_Toc149736262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84</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63" w:history="1">
        <w:r w:rsidR="000F103F" w:rsidRPr="00E852FC">
          <w:rPr>
            <w:rStyle w:val="Hyperlink"/>
            <w:b w:val="0"/>
            <w:noProof/>
            <w:color w:val="000000" w:themeColor="text1"/>
          </w:rPr>
          <w:t>4.2.6.3.Phòng ngừa và ứng phó sự cố rò rỉ nguyên nhiên liệu, hóa chất tại nhà xưởng</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_Toc149736263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86</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64" w:history="1">
        <w:r w:rsidR="000F103F" w:rsidRPr="00E852FC">
          <w:rPr>
            <w:rStyle w:val="Hyperlink"/>
            <w:b w:val="0"/>
            <w:noProof/>
            <w:color w:val="000000" w:themeColor="text1"/>
          </w:rPr>
          <w:t>4.2.6.4.</w:t>
        </w:r>
        <w:r w:rsidR="000F103F" w:rsidRPr="00E852FC">
          <w:rPr>
            <w:rStyle w:val="Hyperlink"/>
            <w:b w:val="0"/>
            <w:color w:val="000000" w:themeColor="text1"/>
          </w:rPr>
          <w:tab/>
        </w:r>
        <w:r w:rsidR="000F103F" w:rsidRPr="00E852FC">
          <w:rPr>
            <w:rStyle w:val="Hyperlink"/>
            <w:b w:val="0"/>
            <w:noProof/>
            <w:color w:val="000000" w:themeColor="text1"/>
          </w:rPr>
          <w:t xml:space="preserve">Phòng chống sự cố hệ thống khống chế ô nhiễm môi trường ngừng hoạt động tại nhà </w:t>
        </w:r>
        <w:r w:rsidR="000F103F" w:rsidRPr="00E852FC">
          <w:rPr>
            <w:rStyle w:val="Hyperlink"/>
            <w:b w:val="0"/>
            <w:noProof/>
            <w:color w:val="000000" w:themeColor="text1"/>
            <w:lang w:val="en-US"/>
          </w:rPr>
          <w:br/>
        </w:r>
        <w:r w:rsidR="000F103F" w:rsidRPr="00E852FC">
          <w:rPr>
            <w:rStyle w:val="Hyperlink"/>
            <w:b w:val="0"/>
            <w:noProof/>
            <w:color w:val="000000" w:themeColor="text1"/>
          </w:rPr>
          <w:t>xưởng</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_Toc149736264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88</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67" w:history="1">
        <w:r w:rsidR="000F103F" w:rsidRPr="00E852FC">
          <w:rPr>
            <w:rStyle w:val="Hyperlink"/>
            <w:b w:val="0"/>
            <w:noProof/>
            <w:color w:val="000000" w:themeColor="text1"/>
          </w:rPr>
          <w:t>5.Tổ chức thực hiện các công trình, biện pháp bảo vệ môi trường</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_Toc149736267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89</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68" w:history="1">
        <w:r w:rsidR="000F103F" w:rsidRPr="00E852FC">
          <w:rPr>
            <w:rStyle w:val="Hyperlink"/>
            <w:b w:val="0"/>
            <w:noProof/>
            <w:color w:val="000000" w:themeColor="text1"/>
          </w:rPr>
          <w:t>6.Nhận xét về mức độ chi tiết, độ tin cậy của các đánh giá</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_Toc149736268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90</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69" w:history="1">
        <w:r w:rsidR="000F103F" w:rsidRPr="00E852FC">
          <w:rPr>
            <w:rStyle w:val="Hyperlink"/>
            <w:b w:val="0"/>
            <w:noProof/>
            <w:color w:val="000000" w:themeColor="text1"/>
          </w:rPr>
          <w:t>6.1.Khi triển khai dự án</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_Toc149736269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90</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70" w:history="1">
        <w:r w:rsidR="000F103F" w:rsidRPr="00E852FC">
          <w:rPr>
            <w:rStyle w:val="Hyperlink"/>
            <w:b w:val="0"/>
            <w:noProof/>
            <w:color w:val="000000" w:themeColor="text1"/>
          </w:rPr>
          <w:t>6.2.Tổng hợp mức độ tin cậy của các phương pháp đã sử dụng</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_Toc149736270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90</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71" w:history="1">
        <w:r w:rsidR="000F103F" w:rsidRPr="00E852FC">
          <w:rPr>
            <w:rStyle w:val="Hyperlink"/>
            <w:b w:val="0"/>
            <w:noProof/>
            <w:color w:val="000000" w:themeColor="text1"/>
          </w:rPr>
          <w:t>1.Nội dung đề nghị cấp phép đối với nước thải</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_Toc149736271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93</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72" w:history="1">
        <w:r w:rsidR="000F103F" w:rsidRPr="00E852FC">
          <w:rPr>
            <w:rStyle w:val="Hyperlink"/>
            <w:b w:val="0"/>
            <w:noProof/>
            <w:color w:val="000000" w:themeColor="text1"/>
          </w:rPr>
          <w:t>2.Nội dung đề nghị cấp phép đối với khí thải: Không thuộc trường hợp cấp phép.</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_Toc149736272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94</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73" w:history="1">
        <w:r w:rsidR="000F103F" w:rsidRPr="00E852FC">
          <w:rPr>
            <w:rStyle w:val="Hyperlink"/>
            <w:b w:val="0"/>
            <w:noProof/>
            <w:color w:val="000000" w:themeColor="text1"/>
          </w:rPr>
          <w:t>3.Nội dung cấp phép đối với tiếng ồn, độ rung:</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_Toc149736273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95</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74" w:history="1">
        <w:r w:rsidR="000F103F" w:rsidRPr="00E852FC">
          <w:rPr>
            <w:rStyle w:val="Hyperlink"/>
            <w:b w:val="0"/>
            <w:noProof/>
            <w:color w:val="000000" w:themeColor="text1"/>
          </w:rPr>
          <w:t>4.Nội dung cấp phép đối với chất thải rắn</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_Toc149736274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95</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75" w:history="1">
        <w:r w:rsidR="000F103F" w:rsidRPr="00E852FC">
          <w:rPr>
            <w:rStyle w:val="Hyperlink"/>
            <w:b w:val="0"/>
            <w:noProof/>
            <w:color w:val="000000" w:themeColor="text1"/>
          </w:rPr>
          <w:t>CHƯƠNG V KẾ HOẠCH VẬN HÀNH THỬ NGHIỆM CÔNG TRÌNH</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_Toc149736275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97</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76" w:history="1">
        <w:r w:rsidR="000F103F" w:rsidRPr="00E852FC">
          <w:rPr>
            <w:rStyle w:val="Hyperlink"/>
            <w:b w:val="0"/>
            <w:noProof/>
            <w:color w:val="000000" w:themeColor="text1"/>
          </w:rPr>
          <w:t>XỬ LÝ CHÁT THẢI VÀ CHƯƠNG TRÌNH QUAN TRẮC</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_Toc149736276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97</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77" w:history="1">
        <w:r w:rsidR="000F103F" w:rsidRPr="00E852FC">
          <w:rPr>
            <w:rStyle w:val="Hyperlink"/>
            <w:b w:val="0"/>
            <w:noProof/>
            <w:color w:val="000000" w:themeColor="text1"/>
          </w:rPr>
          <w:t>MÔI TRƯỜNG CỦA DỰ ÁN</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_Toc149736277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97</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79" w:history="1">
        <w:r w:rsidR="000F103F" w:rsidRPr="00E852FC">
          <w:rPr>
            <w:rStyle w:val="Hyperlink"/>
            <w:b w:val="0"/>
            <w:noProof/>
            <w:color w:val="000000" w:themeColor="text1"/>
          </w:rPr>
          <w:t>1.</w:t>
        </w:r>
        <w:r w:rsidR="000F103F" w:rsidRPr="00E852FC">
          <w:rPr>
            <w:rStyle w:val="Hyperlink"/>
            <w:b w:val="0"/>
            <w:color w:val="000000" w:themeColor="text1"/>
          </w:rPr>
          <w:tab/>
        </w:r>
        <w:r w:rsidR="000F103F" w:rsidRPr="00E852FC">
          <w:rPr>
            <w:rStyle w:val="Hyperlink"/>
            <w:b w:val="0"/>
            <w:noProof/>
            <w:color w:val="000000" w:themeColor="text1"/>
          </w:rPr>
          <w:t xml:space="preserve">Kế hoạch vận hành thử nghiệm công trình xử lý chất thải của dự án: Không thuộc trường </w:t>
        </w:r>
        <w:r w:rsidR="000F103F" w:rsidRPr="00E852FC">
          <w:rPr>
            <w:rStyle w:val="Hyperlink"/>
            <w:b w:val="0"/>
            <w:noProof/>
            <w:color w:val="000000" w:themeColor="text1"/>
            <w:lang w:val="en-US"/>
          </w:rPr>
          <w:br/>
        </w:r>
        <w:r w:rsidR="000F103F" w:rsidRPr="00E852FC">
          <w:rPr>
            <w:rStyle w:val="Hyperlink"/>
            <w:b w:val="0"/>
            <w:noProof/>
            <w:color w:val="000000" w:themeColor="text1"/>
          </w:rPr>
          <w:t>hợp vận hành.</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_Toc149736279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97</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80" w:history="1">
        <w:r w:rsidR="000F103F" w:rsidRPr="00E852FC">
          <w:rPr>
            <w:rStyle w:val="Hyperlink"/>
            <w:b w:val="0"/>
            <w:noProof/>
            <w:color w:val="000000" w:themeColor="text1"/>
          </w:rPr>
          <w:t>2.Chương trình quan trắc chất thải</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_Toc149736280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97</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81" w:history="1">
        <w:r w:rsidR="000F103F" w:rsidRPr="00E852FC">
          <w:rPr>
            <w:rStyle w:val="Hyperlink"/>
            <w:b w:val="0"/>
            <w:noProof/>
            <w:color w:val="000000" w:themeColor="text1"/>
          </w:rPr>
          <w:t>3.Kinh phí thực hiện các biện pháp bảo vệ môi trường</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_Toc149736281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97</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82" w:history="1">
        <w:r w:rsidR="000F103F" w:rsidRPr="00E852FC">
          <w:rPr>
            <w:rStyle w:val="Hyperlink"/>
            <w:b w:val="0"/>
            <w:noProof/>
            <w:color w:val="000000" w:themeColor="text1"/>
          </w:rPr>
          <w:t>CHƯƠNG VI CAM KẾT CỦA CHỦ DỰ ÁN ĐẦU TƯ</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_Toc149736282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99</w:t>
        </w:r>
        <w:r w:rsidR="001B6A76" w:rsidRPr="00E852FC">
          <w:rPr>
            <w:rStyle w:val="Hyperlink"/>
            <w:b w:val="0"/>
            <w:webHidden/>
            <w:color w:val="000000" w:themeColor="text1"/>
          </w:rPr>
          <w:fldChar w:fldCharType="end"/>
        </w:r>
      </w:hyperlink>
    </w:p>
    <w:p w:rsidR="000F103F" w:rsidRPr="00E852FC" w:rsidRDefault="00F15843" w:rsidP="000F103F">
      <w:pPr>
        <w:pStyle w:val="TOC1"/>
        <w:tabs>
          <w:tab w:val="clear" w:pos="0"/>
          <w:tab w:val="clear" w:pos="284"/>
        </w:tabs>
        <w:rPr>
          <w:rStyle w:val="Hyperlink"/>
          <w:b w:val="0"/>
          <w:color w:val="000000" w:themeColor="text1"/>
        </w:rPr>
      </w:pPr>
      <w:hyperlink w:anchor="_Toc149736283" w:history="1">
        <w:r w:rsidR="000F103F" w:rsidRPr="00E852FC">
          <w:rPr>
            <w:rStyle w:val="Hyperlink"/>
            <w:b w:val="0"/>
            <w:noProof/>
            <w:color w:val="000000" w:themeColor="text1"/>
          </w:rPr>
          <w:t>PHẦN PHỤ LỤC</w:t>
        </w:r>
        <w:r w:rsidR="000F103F" w:rsidRPr="00E852FC">
          <w:rPr>
            <w:rStyle w:val="Hyperlink"/>
            <w:b w:val="0"/>
            <w:webHidden/>
            <w:color w:val="000000" w:themeColor="text1"/>
          </w:rPr>
          <w:tab/>
        </w:r>
        <w:r w:rsidR="001B6A76" w:rsidRPr="00E852FC">
          <w:rPr>
            <w:rStyle w:val="Hyperlink"/>
            <w:b w:val="0"/>
            <w:webHidden/>
            <w:color w:val="000000" w:themeColor="text1"/>
          </w:rPr>
          <w:fldChar w:fldCharType="begin"/>
        </w:r>
        <w:r w:rsidR="000F103F" w:rsidRPr="00E852FC">
          <w:rPr>
            <w:rStyle w:val="Hyperlink"/>
            <w:b w:val="0"/>
            <w:webHidden/>
            <w:color w:val="000000" w:themeColor="text1"/>
          </w:rPr>
          <w:instrText xml:space="preserve"> PAGEREF _Toc149736283 \h </w:instrText>
        </w:r>
        <w:r w:rsidR="001B6A76" w:rsidRPr="00E852FC">
          <w:rPr>
            <w:rStyle w:val="Hyperlink"/>
            <w:b w:val="0"/>
            <w:webHidden/>
            <w:color w:val="000000" w:themeColor="text1"/>
          </w:rPr>
        </w:r>
        <w:r w:rsidR="001B6A76" w:rsidRPr="00E852FC">
          <w:rPr>
            <w:rStyle w:val="Hyperlink"/>
            <w:b w:val="0"/>
            <w:webHidden/>
            <w:color w:val="000000" w:themeColor="text1"/>
          </w:rPr>
          <w:fldChar w:fldCharType="separate"/>
        </w:r>
        <w:r w:rsidR="009C670E">
          <w:rPr>
            <w:rStyle w:val="Hyperlink"/>
            <w:b w:val="0"/>
            <w:noProof/>
            <w:webHidden/>
            <w:color w:val="000000" w:themeColor="text1"/>
          </w:rPr>
          <w:t>100</w:t>
        </w:r>
        <w:r w:rsidR="001B6A76" w:rsidRPr="00E852FC">
          <w:rPr>
            <w:rStyle w:val="Hyperlink"/>
            <w:b w:val="0"/>
            <w:webHidden/>
            <w:color w:val="000000" w:themeColor="text1"/>
          </w:rPr>
          <w:fldChar w:fldCharType="end"/>
        </w:r>
      </w:hyperlink>
    </w:p>
    <w:p w:rsidR="00FB24C7" w:rsidRPr="00E852FC" w:rsidRDefault="001B6A76" w:rsidP="000F103F">
      <w:pPr>
        <w:pStyle w:val="TOC1"/>
        <w:tabs>
          <w:tab w:val="clear" w:pos="0"/>
          <w:tab w:val="clear" w:pos="284"/>
        </w:tabs>
        <w:rPr>
          <w:rStyle w:val="Hyperlink"/>
          <w:b w:val="0"/>
          <w:noProof/>
          <w:color w:val="000000" w:themeColor="text1"/>
        </w:rPr>
      </w:pPr>
      <w:r w:rsidRPr="00E852FC">
        <w:rPr>
          <w:rStyle w:val="Hyperlink"/>
          <w:b w:val="0"/>
          <w:noProof/>
          <w:color w:val="000000" w:themeColor="text1"/>
        </w:rPr>
        <w:fldChar w:fldCharType="end"/>
      </w:r>
    </w:p>
    <w:p w:rsidR="00FB24C7" w:rsidRPr="00E852FC" w:rsidRDefault="002F5AD9" w:rsidP="008C4B45">
      <w:pPr>
        <w:pStyle w:val="TOC1"/>
        <w:rPr>
          <w:color w:val="000000" w:themeColor="text1"/>
        </w:rPr>
      </w:pPr>
      <w:r w:rsidRPr="00E852FC">
        <w:rPr>
          <w:rStyle w:val="Hyperlink"/>
          <w:b w:val="0"/>
          <w:noProof/>
          <w:color w:val="000000" w:themeColor="text1"/>
        </w:rPr>
        <w:br w:type="page"/>
      </w:r>
      <w:r w:rsidRPr="00E852FC">
        <w:rPr>
          <w:color w:val="000000" w:themeColor="text1"/>
        </w:rPr>
        <w:lastRenderedPageBreak/>
        <w:t>DANH MỤC CÁC BẢNG</w:t>
      </w:r>
    </w:p>
    <w:p w:rsidR="000F103F" w:rsidRPr="00E852FC" w:rsidRDefault="001B6A76">
      <w:pPr>
        <w:pStyle w:val="TableofFigures"/>
        <w:tabs>
          <w:tab w:val="right" w:leader="dot" w:pos="9064"/>
        </w:tabs>
        <w:rPr>
          <w:rFonts w:asciiTheme="minorHAnsi" w:eastAsiaTheme="minorEastAsia" w:hAnsiTheme="minorHAnsi" w:cstheme="minorBidi"/>
          <w:noProof/>
          <w:color w:val="000000" w:themeColor="text1"/>
          <w:spacing w:val="0"/>
          <w:sz w:val="22"/>
          <w:szCs w:val="22"/>
        </w:rPr>
      </w:pPr>
      <w:r w:rsidRPr="00E852FC">
        <w:rPr>
          <w:b/>
          <w:color w:val="000000" w:themeColor="text1"/>
        </w:rPr>
        <w:fldChar w:fldCharType="begin"/>
      </w:r>
      <w:r w:rsidR="00A93FBC" w:rsidRPr="00E852FC">
        <w:rPr>
          <w:b/>
          <w:color w:val="000000" w:themeColor="text1"/>
        </w:rPr>
        <w:instrText xml:space="preserve"> TOC \h \z \t "bang 001,1" \c "Bảng" </w:instrText>
      </w:r>
      <w:r w:rsidRPr="00E852FC">
        <w:rPr>
          <w:b/>
          <w:color w:val="000000" w:themeColor="text1"/>
        </w:rPr>
        <w:fldChar w:fldCharType="separate"/>
      </w:r>
      <w:hyperlink w:anchor="_Toc149736358" w:history="1">
        <w:r w:rsidR="000F103F" w:rsidRPr="00E852FC">
          <w:rPr>
            <w:rStyle w:val="Hyperlink"/>
            <w:noProof/>
            <w:color w:val="000000" w:themeColor="text1"/>
          </w:rPr>
          <w:t>Bảng 1: Bảng các loại giấy phép có liên quan đến môi trường của dự án đầu tư</w:t>
        </w:r>
        <w:r w:rsidR="000F103F" w:rsidRPr="00E852FC">
          <w:rPr>
            <w:noProof/>
            <w:webHidden/>
            <w:color w:val="000000" w:themeColor="text1"/>
          </w:rPr>
          <w:tab/>
        </w:r>
        <w:r w:rsidRPr="00E852FC">
          <w:rPr>
            <w:noProof/>
            <w:webHidden/>
            <w:color w:val="000000" w:themeColor="text1"/>
          </w:rPr>
          <w:fldChar w:fldCharType="begin"/>
        </w:r>
        <w:r w:rsidR="000F103F" w:rsidRPr="00E852FC">
          <w:rPr>
            <w:noProof/>
            <w:webHidden/>
            <w:color w:val="000000" w:themeColor="text1"/>
          </w:rPr>
          <w:instrText xml:space="preserve"> PAGEREF _Toc149736358 \h </w:instrText>
        </w:r>
        <w:r w:rsidRPr="00E852FC">
          <w:rPr>
            <w:noProof/>
            <w:webHidden/>
            <w:color w:val="000000" w:themeColor="text1"/>
          </w:rPr>
        </w:r>
        <w:r w:rsidRPr="00E852FC">
          <w:rPr>
            <w:noProof/>
            <w:webHidden/>
            <w:color w:val="000000" w:themeColor="text1"/>
          </w:rPr>
          <w:fldChar w:fldCharType="separate"/>
        </w:r>
        <w:r w:rsidR="009C670E">
          <w:rPr>
            <w:noProof/>
            <w:webHidden/>
            <w:color w:val="000000" w:themeColor="text1"/>
          </w:rPr>
          <w:t>8</w:t>
        </w:r>
        <w:r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59" w:history="1">
        <w:r w:rsidR="000F103F" w:rsidRPr="00E852FC">
          <w:rPr>
            <w:rStyle w:val="Hyperlink"/>
            <w:noProof/>
            <w:color w:val="000000" w:themeColor="text1"/>
          </w:rPr>
          <w:t>Bảng 2: Công suất sản xuất của công ty năm 2022.</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_Toc149736359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10</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60" w:history="1">
        <w:r w:rsidR="000F103F" w:rsidRPr="00E852FC">
          <w:rPr>
            <w:rStyle w:val="Hyperlink"/>
            <w:noProof/>
            <w:color w:val="000000" w:themeColor="text1"/>
          </w:rPr>
          <w:t>Bảng 3: Mục tiêu và quy mô của dự án</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_Toc149736360 \h </w:instrText>
        </w:r>
        <w:r w:rsidR="001B6A76" w:rsidRPr="00E852FC">
          <w:rPr>
            <w:noProof/>
            <w:webHidden/>
            <w:color w:val="000000" w:themeColor="text1"/>
          </w:rPr>
        </w:r>
        <w:r w:rsidR="001B6A76" w:rsidRPr="00E852FC">
          <w:rPr>
            <w:noProof/>
            <w:webHidden/>
            <w:color w:val="000000" w:themeColor="text1"/>
          </w:rPr>
          <w:fldChar w:fldCharType="separate"/>
        </w:r>
        <w:r w:rsidR="009C670E">
          <w:rPr>
            <w:b/>
            <w:bCs/>
            <w:noProof/>
            <w:webHidden/>
            <w:color w:val="000000" w:themeColor="text1"/>
          </w:rPr>
          <w:t>Error! Bookmark not defined.</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61" w:history="1">
        <w:r w:rsidR="000F103F" w:rsidRPr="00E852FC">
          <w:rPr>
            <w:rStyle w:val="Hyperlink"/>
            <w:noProof/>
            <w:color w:val="000000" w:themeColor="text1"/>
          </w:rPr>
          <w:t>Bảng 4: Một số sản phẩm của công ty.</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_Toc149736361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13</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62" w:history="1">
        <w:r w:rsidR="000F103F" w:rsidRPr="00E852FC">
          <w:rPr>
            <w:rStyle w:val="Hyperlink"/>
            <w:noProof/>
            <w:color w:val="000000" w:themeColor="text1"/>
          </w:rPr>
          <w:t xml:space="preserve">Bảng 5: </w:t>
        </w:r>
        <w:r w:rsidR="000F103F" w:rsidRPr="00E852FC">
          <w:rPr>
            <w:rStyle w:val="Hyperlink"/>
            <w:noProof/>
            <w:color w:val="000000" w:themeColor="text1"/>
            <w:lang w:val="vi-VN"/>
          </w:rPr>
          <w:t>Nguyên</w:t>
        </w:r>
        <w:r w:rsidR="000F103F" w:rsidRPr="00E852FC">
          <w:rPr>
            <w:rStyle w:val="Hyperlink"/>
            <w:noProof/>
            <w:color w:val="000000" w:themeColor="text1"/>
          </w:rPr>
          <w:t xml:space="preserve"> vật liệu trong quá trình sản xuất của dự án</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_Toc149736362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15</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63" w:history="1">
        <w:r w:rsidR="000F103F" w:rsidRPr="00E852FC">
          <w:rPr>
            <w:rStyle w:val="Hyperlink"/>
            <w:noProof/>
            <w:color w:val="000000" w:themeColor="text1"/>
          </w:rPr>
          <w:t>Bảng 6: Danh mục máy móc, thiết bị sản xuất chính của dự án</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_Toc149736363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25</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64" w:history="1">
        <w:r w:rsidR="000F103F" w:rsidRPr="00E852FC">
          <w:rPr>
            <w:rStyle w:val="Hyperlink"/>
            <w:noProof/>
            <w:color w:val="000000" w:themeColor="text1"/>
          </w:rPr>
          <w:t>Bảng 7: Nhu cầu sử dụng nước khi nhà máy đi vào hoạt động sản xuất ổn định tại nhà xưởng 55</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_Toc149736364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27</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65" w:history="1">
        <w:r w:rsidR="000F103F" w:rsidRPr="00E852FC">
          <w:rPr>
            <w:rStyle w:val="Hyperlink"/>
            <w:noProof/>
            <w:color w:val="000000" w:themeColor="text1"/>
          </w:rPr>
          <w:t xml:space="preserve">Bảng 8: Tọa độ các </w:t>
        </w:r>
        <w:r w:rsidR="000F103F" w:rsidRPr="00E852FC">
          <w:rPr>
            <w:rStyle w:val="Hyperlink"/>
            <w:noProof/>
            <w:color w:val="000000" w:themeColor="text1"/>
            <w:lang w:val="nl-NL"/>
          </w:rPr>
          <w:t>điểm</w:t>
        </w:r>
        <w:r w:rsidR="000F103F" w:rsidRPr="00E852FC">
          <w:rPr>
            <w:rStyle w:val="Hyperlink"/>
            <w:noProof/>
            <w:color w:val="000000" w:themeColor="text1"/>
          </w:rPr>
          <w:t xml:space="preserve"> khống chế vị trí khu đất</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_Toc149736365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28</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66" w:history="1">
        <w:r w:rsidR="000F103F" w:rsidRPr="00E852FC">
          <w:rPr>
            <w:rStyle w:val="Hyperlink"/>
            <w:noProof/>
            <w:color w:val="000000" w:themeColor="text1"/>
          </w:rPr>
          <w:t>Bảng 9: Cân bằng sử dụng đất hiện hữu</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_Toc149736366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28</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67" w:history="1">
        <w:r w:rsidR="000F103F" w:rsidRPr="00E852FC">
          <w:rPr>
            <w:rStyle w:val="Hyperlink"/>
            <w:noProof/>
            <w:color w:val="000000" w:themeColor="text1"/>
          </w:rPr>
          <w:t>Bảng 10: Diện tích các hạng mục công trình của dự án</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_Toc149736367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29</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68" w:history="1">
        <w:r w:rsidR="000F103F" w:rsidRPr="00E852FC">
          <w:rPr>
            <w:rStyle w:val="Hyperlink"/>
            <w:noProof/>
            <w:color w:val="000000" w:themeColor="text1"/>
          </w:rPr>
          <w:t>Bảng 11: Thống kê vị trí điểm quan trắc</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_Toc149736368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40</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69" w:history="1">
        <w:r w:rsidR="000F103F" w:rsidRPr="00E852FC">
          <w:rPr>
            <w:rStyle w:val="Hyperlink"/>
            <w:noProof/>
            <w:color w:val="000000" w:themeColor="text1"/>
          </w:rPr>
          <w:t>Bảng 12: Danh mục thông số quan trắc</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_Toc149736369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40</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70" w:history="1">
        <w:r w:rsidR="000F103F" w:rsidRPr="00E852FC">
          <w:rPr>
            <w:rStyle w:val="Hyperlink"/>
            <w:noProof/>
            <w:color w:val="000000" w:themeColor="text1"/>
          </w:rPr>
          <w:t>Bảng 13: Kết quả quan trắc</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_Toc149736370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40</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71" w:history="1">
        <w:r w:rsidR="000F103F" w:rsidRPr="00E852FC">
          <w:rPr>
            <w:rStyle w:val="Hyperlink"/>
            <w:noProof/>
            <w:color w:val="000000" w:themeColor="text1"/>
          </w:rPr>
          <w:t>Bảng 14: Thống kê vị trí điểm quan trắc</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_Toc149736371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41</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72" w:history="1">
        <w:r w:rsidR="000F103F" w:rsidRPr="00E852FC">
          <w:rPr>
            <w:rStyle w:val="Hyperlink"/>
            <w:noProof/>
            <w:color w:val="000000" w:themeColor="text1"/>
          </w:rPr>
          <w:t>Bảng 15: Danh mục thông số quan trắc</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_Toc149736372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41</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73" w:history="1">
        <w:r w:rsidR="000F103F" w:rsidRPr="00E852FC">
          <w:rPr>
            <w:rStyle w:val="Hyperlink"/>
            <w:noProof/>
            <w:color w:val="000000" w:themeColor="text1"/>
          </w:rPr>
          <w:t>Bảng 16: Kết quả quan trắc</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_Toc149736373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41</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74" w:history="1">
        <w:r w:rsidR="000F103F" w:rsidRPr="00E852FC">
          <w:rPr>
            <w:rStyle w:val="Hyperlink"/>
            <w:noProof/>
            <w:color w:val="000000" w:themeColor="text1"/>
          </w:rPr>
          <w:t xml:space="preserve">Bảng 17: Bảng thống kê khối lượng nguyên liệu và tải lượng bụi tại khu vực xây dựng. </w:t>
        </w:r>
        <w:r w:rsidR="000F103F" w:rsidRPr="00E852FC">
          <w:rPr>
            <w:rStyle w:val="Hyperlink"/>
            <w:i/>
            <w:noProof/>
            <w:color w:val="000000" w:themeColor="text1"/>
          </w:rPr>
          <w:t>(bảng này áp dụng cho nhà kho 1.200 m</w:t>
        </w:r>
        <w:r w:rsidR="000F103F" w:rsidRPr="00E852FC">
          <w:rPr>
            <w:rStyle w:val="Hyperlink"/>
            <w:i/>
            <w:noProof/>
            <w:color w:val="000000" w:themeColor="text1"/>
            <w:vertAlign w:val="superscript"/>
          </w:rPr>
          <w:t>2</w:t>
        </w:r>
        <w:r w:rsidR="000F103F" w:rsidRPr="00E852FC">
          <w:rPr>
            <w:rStyle w:val="Hyperlink"/>
            <w:i/>
            <w:noProof/>
            <w:color w:val="000000" w:themeColor="text1"/>
          </w:rPr>
          <w:t>)</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_Toc149736374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43</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75" w:history="1">
        <w:r w:rsidR="000F103F" w:rsidRPr="00E852FC">
          <w:rPr>
            <w:rStyle w:val="Hyperlink"/>
            <w:noProof/>
            <w:color w:val="000000" w:themeColor="text1"/>
          </w:rPr>
          <w:t>Bảng 18: Hệ số ô nhiễm của các phương tiện giao thông (Kg/1000km)</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_Toc149736375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44</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76" w:history="1">
        <w:r w:rsidR="000F103F" w:rsidRPr="00E852FC">
          <w:rPr>
            <w:rStyle w:val="Hyperlink"/>
            <w:noProof/>
            <w:color w:val="000000" w:themeColor="text1"/>
          </w:rPr>
          <w:t>Bảng 19: Tải lượng ô nhiễm không khí do các phương tiện vận tải</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_Toc149736376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44</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77" w:history="1">
        <w:r w:rsidR="000F103F" w:rsidRPr="00E852FC">
          <w:rPr>
            <w:rStyle w:val="Hyperlink"/>
            <w:noProof/>
            <w:color w:val="000000" w:themeColor="text1"/>
          </w:rPr>
          <w:t>Bảng 20: Hệ số phát thải ô nhiễm không khí của dộng cơ diesel</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_Toc149736377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45</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78" w:history="1">
        <w:r w:rsidR="000F103F" w:rsidRPr="00E852FC">
          <w:rPr>
            <w:rStyle w:val="Hyperlink"/>
            <w:noProof/>
            <w:color w:val="000000" w:themeColor="text1"/>
          </w:rPr>
          <w:t>Bảng 21: Tải lượng chất ô nhiễm từ các phương tiện thi công.</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_Toc149736378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45</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79" w:history="1">
        <w:r w:rsidR="000F103F" w:rsidRPr="00E852FC">
          <w:rPr>
            <w:rStyle w:val="Hyperlink"/>
            <w:noProof/>
            <w:color w:val="000000" w:themeColor="text1"/>
          </w:rPr>
          <w:t>Bảng 22: Hệ số ô nhiễm trong quá trình hàn</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_Toc149736379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45</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80" w:history="1">
        <w:r w:rsidR="000F103F" w:rsidRPr="00E852FC">
          <w:rPr>
            <w:rStyle w:val="Hyperlink"/>
            <w:noProof/>
            <w:color w:val="000000" w:themeColor="text1"/>
          </w:rPr>
          <w:t>Bảng 23: Tải lượng ô nhiễm trong quá trình hàn hồ quang điện</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_Toc149736380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46</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81" w:history="1">
        <w:r w:rsidR="000F103F" w:rsidRPr="00E852FC">
          <w:rPr>
            <w:rStyle w:val="Hyperlink"/>
            <w:noProof/>
            <w:color w:val="000000" w:themeColor="text1"/>
          </w:rPr>
          <w:t>Bảng 24: Hệ số ô nhiễm trong quá trình sơn</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_Toc149736381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46</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82" w:history="1">
        <w:r w:rsidR="000F103F" w:rsidRPr="00E852FC">
          <w:rPr>
            <w:rStyle w:val="Hyperlink"/>
            <w:noProof/>
            <w:color w:val="000000" w:themeColor="text1"/>
          </w:rPr>
          <w:t>Bảng 25: Mức ồn của các thiết bị chuyên dùng tại khoảng cách 1,5 m</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_Toc149736382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47</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83" w:history="1">
        <w:r w:rsidR="000F103F" w:rsidRPr="00E852FC">
          <w:rPr>
            <w:rStyle w:val="Hyperlink"/>
            <w:noProof/>
            <w:color w:val="000000" w:themeColor="text1"/>
          </w:rPr>
          <w:t>Bảng 26: Nồng độ các chất ô nhiễm đặc trưng trong nước thải sinh hoạt</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_Toc149736383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48</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84" w:history="1">
        <w:r w:rsidR="000F103F" w:rsidRPr="00E852FC">
          <w:rPr>
            <w:rStyle w:val="Hyperlink"/>
            <w:noProof/>
            <w:color w:val="000000" w:themeColor="text1"/>
          </w:rPr>
          <w:t>Bảng 27: Nồng độ các chất ô nhiễm trong nước mưa</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_Toc149736384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49</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85" w:history="1">
        <w:r w:rsidR="000F103F" w:rsidRPr="00E852FC">
          <w:rPr>
            <w:rStyle w:val="Hyperlink"/>
            <w:noProof/>
            <w:color w:val="000000" w:themeColor="text1"/>
          </w:rPr>
          <w:t>Bảng 28: Thành phần và khối lượng chất thải rắn xây dựng</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_Toc149736385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50</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86" w:history="1">
        <w:r w:rsidR="000F103F" w:rsidRPr="00E852FC">
          <w:rPr>
            <w:rStyle w:val="Hyperlink"/>
            <w:noProof/>
            <w:color w:val="000000" w:themeColor="text1"/>
          </w:rPr>
          <w:t>Bảng 29: Tổng hợp các chất thải nguy hại phát sinh trong suốt quá trình xây dựng</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_Toc149736386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51</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87" w:history="1">
        <w:r w:rsidR="000F103F" w:rsidRPr="00E852FC">
          <w:rPr>
            <w:rStyle w:val="Hyperlink"/>
            <w:noProof/>
            <w:color w:val="000000" w:themeColor="text1"/>
          </w:rPr>
          <w:t xml:space="preserve">Bảng 30: </w:t>
        </w:r>
        <w:r w:rsidR="000F103F" w:rsidRPr="00E852FC">
          <w:rPr>
            <w:rStyle w:val="Hyperlink"/>
            <w:noProof/>
            <w:color w:val="000000" w:themeColor="text1"/>
            <w:lang w:val="vi-VN"/>
          </w:rPr>
          <w:t>Nguồn gây tác động đến môi trường tự nhiên trong giai đoạn chuẩn bị máy móc thiết bị</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_Toc149736387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55</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88" w:history="1">
        <w:r w:rsidR="000F103F" w:rsidRPr="00E852FC">
          <w:rPr>
            <w:rStyle w:val="Hyperlink"/>
            <w:noProof/>
            <w:color w:val="000000" w:themeColor="text1"/>
          </w:rPr>
          <w:t xml:space="preserve">Bảng 31: </w:t>
        </w:r>
        <w:r w:rsidR="000F103F" w:rsidRPr="00E852FC">
          <w:rPr>
            <w:rStyle w:val="Hyperlink"/>
            <w:noProof/>
            <w:color w:val="000000" w:themeColor="text1"/>
            <w:lang w:val="vi-VN"/>
          </w:rPr>
          <w:t>Tải lượng ô nhiễm không khí do các phương tiện vận tải</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_Toc149736388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56</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89" w:history="1">
        <w:r w:rsidR="000F103F" w:rsidRPr="00E852FC">
          <w:rPr>
            <w:rStyle w:val="Hyperlink"/>
            <w:noProof/>
            <w:color w:val="000000" w:themeColor="text1"/>
          </w:rPr>
          <w:t xml:space="preserve">Bảng 32: </w:t>
        </w:r>
        <w:r w:rsidR="000F103F" w:rsidRPr="00E852FC">
          <w:rPr>
            <w:rStyle w:val="Hyperlink"/>
            <w:noProof/>
            <w:color w:val="000000" w:themeColor="text1"/>
            <w:lang w:val="vi-VN"/>
          </w:rPr>
          <w:t>Tải lượng các chất ô nhiễm trong nước thải sinh hoạt</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_Toc149736389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57</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90" w:history="1">
        <w:r w:rsidR="000F103F" w:rsidRPr="00E852FC">
          <w:rPr>
            <w:rStyle w:val="Hyperlink"/>
            <w:noProof/>
            <w:color w:val="000000" w:themeColor="text1"/>
          </w:rPr>
          <w:t xml:space="preserve">Bảng 33: Nồng độ </w:t>
        </w:r>
        <w:r w:rsidR="000F103F" w:rsidRPr="00E852FC">
          <w:rPr>
            <w:rStyle w:val="Hyperlink"/>
            <w:noProof/>
            <w:color w:val="000000" w:themeColor="text1"/>
            <w:lang w:val="vi-VN"/>
          </w:rPr>
          <w:t>các</w:t>
        </w:r>
        <w:r w:rsidR="000F103F" w:rsidRPr="00E852FC">
          <w:rPr>
            <w:rStyle w:val="Hyperlink"/>
            <w:noProof/>
            <w:color w:val="000000" w:themeColor="text1"/>
          </w:rPr>
          <w:t xml:space="preserve"> chất ô nhiễm trong nước thải sinh hoạt</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_Toc149736390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57</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91" w:history="1">
        <w:r w:rsidR="000F103F" w:rsidRPr="00E852FC">
          <w:rPr>
            <w:rStyle w:val="Hyperlink"/>
            <w:noProof/>
            <w:color w:val="000000" w:themeColor="text1"/>
          </w:rPr>
          <w:t>Bảng 34: Tổng hợp các chất thải nguy hại phát sinh trong quá trình lắp đặt thiết bị</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_Toc149736391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58</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92" w:history="1">
        <w:r w:rsidR="000F103F" w:rsidRPr="00E852FC">
          <w:rPr>
            <w:rStyle w:val="Hyperlink"/>
            <w:noProof/>
            <w:color w:val="000000" w:themeColor="text1"/>
          </w:rPr>
          <w:t xml:space="preserve">Bảng 35: Kết quả tính </w:t>
        </w:r>
        <w:r w:rsidR="000F103F" w:rsidRPr="00E852FC">
          <w:rPr>
            <w:rStyle w:val="Hyperlink"/>
            <w:noProof/>
            <w:color w:val="000000" w:themeColor="text1"/>
            <w:lang w:val="vi-VN"/>
          </w:rPr>
          <w:t>toán</w:t>
        </w:r>
        <w:r w:rsidR="000F103F" w:rsidRPr="00E852FC">
          <w:rPr>
            <w:rStyle w:val="Hyperlink"/>
            <w:noProof/>
            <w:color w:val="000000" w:themeColor="text1"/>
          </w:rPr>
          <w:t xml:space="preserve"> và dự báo độ ồn của một số thiết bị</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_Toc149736392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59</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93" w:history="1">
        <w:r w:rsidR="000F103F" w:rsidRPr="00E852FC">
          <w:rPr>
            <w:rStyle w:val="Hyperlink"/>
            <w:noProof/>
            <w:color w:val="000000" w:themeColor="text1"/>
          </w:rPr>
          <w:t>Bảng 36: Bảng tổng hợp nguồn gây tác động đến môi trường tự nhiên</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_Toc149736393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61</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94" w:history="1">
        <w:r w:rsidR="000F103F" w:rsidRPr="00E852FC">
          <w:rPr>
            <w:rStyle w:val="Hyperlink"/>
            <w:noProof/>
            <w:color w:val="000000" w:themeColor="text1"/>
          </w:rPr>
          <w:t>Bảng 37: Bảng tổng hợp nguồn gây tác động đến kinh tế - xã hội</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_Toc149736394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62</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95" w:history="1">
        <w:r w:rsidR="000F103F" w:rsidRPr="00E852FC">
          <w:rPr>
            <w:rStyle w:val="Hyperlink"/>
            <w:noProof/>
            <w:color w:val="000000" w:themeColor="text1"/>
          </w:rPr>
          <w:t>Bảng 38: Khả năng gây ô nhiễm</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_Toc149736395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62</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96" w:history="1">
        <w:r w:rsidR="000F103F" w:rsidRPr="00E852FC">
          <w:rPr>
            <w:rStyle w:val="Hyperlink"/>
            <w:noProof/>
            <w:color w:val="000000" w:themeColor="text1"/>
          </w:rPr>
          <w:t>Bảng 39: Kết quả tính toán bụi phát sinh từ công đoạn nghiền nhựa</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_Toc149736396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64</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97" w:history="1">
        <w:r w:rsidR="000F103F" w:rsidRPr="00E852FC">
          <w:rPr>
            <w:rStyle w:val="Hyperlink"/>
            <w:noProof/>
            <w:color w:val="000000" w:themeColor="text1"/>
          </w:rPr>
          <w:t>Bảng 40: Kết quả phân tích nồng độ bụi tại khư vực nhà máy sản xuất xưởng</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_Toc149736397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64</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98" w:history="1">
        <w:r w:rsidR="000F103F" w:rsidRPr="00E852FC">
          <w:rPr>
            <w:rStyle w:val="Hyperlink"/>
            <w:noProof/>
            <w:color w:val="000000" w:themeColor="text1"/>
          </w:rPr>
          <w:t>Bảng 41: Kết quá nồng độ mùi phát sinh từ quá trình đùn ép nhựa</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_Toc149736398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65</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399" w:history="1">
        <w:r w:rsidR="000F103F" w:rsidRPr="00E852FC">
          <w:rPr>
            <w:rStyle w:val="Hyperlink"/>
            <w:noProof/>
            <w:color w:val="000000" w:themeColor="text1"/>
          </w:rPr>
          <w:t>Bảng 42: Lượng nhiên liệu cần cung cấp cho hoạt động giao thông</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_Toc149736399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66</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400" w:history="1">
        <w:r w:rsidR="000F103F" w:rsidRPr="00E852FC">
          <w:rPr>
            <w:rStyle w:val="Hyperlink"/>
            <w:noProof/>
            <w:color w:val="000000" w:themeColor="text1"/>
          </w:rPr>
          <w:t>Bảng 43: Hệ số ô nhiễm phát sinh từ các phương tiện giao thông</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_Toc149736400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67</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401" w:history="1">
        <w:r w:rsidR="000F103F" w:rsidRPr="00E852FC">
          <w:rPr>
            <w:rStyle w:val="Hyperlink"/>
            <w:noProof/>
            <w:color w:val="000000" w:themeColor="text1"/>
          </w:rPr>
          <w:t>Bảng 44: Tải lượng ô nhiễm không khí do các phương tiện giao thông</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_Toc149736401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67</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402" w:history="1">
        <w:r w:rsidR="000F103F" w:rsidRPr="00E852FC">
          <w:rPr>
            <w:rStyle w:val="Hyperlink"/>
            <w:noProof/>
            <w:color w:val="000000" w:themeColor="text1"/>
          </w:rPr>
          <w:t>Bảng 45: Nồng độ các chất ô nhiễm có trong nước mưa chảy tràn</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_Toc149736402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68</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403" w:history="1">
        <w:r w:rsidR="000F103F" w:rsidRPr="00E852FC">
          <w:rPr>
            <w:rStyle w:val="Hyperlink"/>
            <w:noProof/>
            <w:color w:val="000000" w:themeColor="text1"/>
          </w:rPr>
          <w:t>Bảng 46: Lượng nước thải phát sinh từ giai đoạn ổn định</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_Toc149736403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68</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404" w:history="1">
        <w:r w:rsidR="000F103F" w:rsidRPr="00E852FC">
          <w:rPr>
            <w:rStyle w:val="Hyperlink"/>
            <w:noProof/>
            <w:color w:val="000000" w:themeColor="text1"/>
          </w:rPr>
          <w:t>Bảng 47. Nồng độ các chất ô nhiễm đặc trưng trong nước thải sinh hoạt</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_Toc149736404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69</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405" w:history="1">
        <w:r w:rsidR="000F103F" w:rsidRPr="00E852FC">
          <w:rPr>
            <w:rStyle w:val="Hyperlink"/>
            <w:noProof/>
            <w:color w:val="000000" w:themeColor="text1"/>
          </w:rPr>
          <w:t>Bảng 48: L</w:t>
        </w:r>
        <w:r w:rsidR="000F103F" w:rsidRPr="00E852FC">
          <w:rPr>
            <w:rStyle w:val="Hyperlink"/>
            <w:noProof/>
            <w:color w:val="000000" w:themeColor="text1"/>
            <w:lang w:val="vi-VN"/>
          </w:rPr>
          <w:t>ượng chất thải sinh hoạt</w:t>
        </w:r>
        <w:r w:rsidR="000F103F" w:rsidRPr="00E852FC">
          <w:rPr>
            <w:rStyle w:val="Hyperlink"/>
            <w:noProof/>
            <w:color w:val="000000" w:themeColor="text1"/>
          </w:rPr>
          <w:t xml:space="preserve"> phát sinh khi dự án hoạt động ổn định</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_Toc149736405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70</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406" w:history="1">
        <w:r w:rsidR="000F103F" w:rsidRPr="00E852FC">
          <w:rPr>
            <w:rStyle w:val="Hyperlink"/>
            <w:noProof/>
            <w:color w:val="000000" w:themeColor="text1"/>
          </w:rPr>
          <w:t>Bảng 49: Chất thải rắn công nghiệp thông thường ước tính khi nhà máy hoạt động ổn định</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_Toc149736406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70</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407" w:history="1">
        <w:r w:rsidR="000F103F" w:rsidRPr="00E852FC">
          <w:rPr>
            <w:rStyle w:val="Hyperlink"/>
            <w:noProof/>
            <w:color w:val="000000" w:themeColor="text1"/>
          </w:rPr>
          <w:t>Bảng 50: Chất thải nguy hại phát sinh từ quá trình hoạt động sản xuất ổn định</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_Toc149736407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71</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408" w:history="1">
        <w:r w:rsidR="000F103F" w:rsidRPr="00E852FC">
          <w:rPr>
            <w:rStyle w:val="Hyperlink"/>
            <w:noProof/>
            <w:color w:val="000000" w:themeColor="text1"/>
          </w:rPr>
          <w:t xml:space="preserve">Bảng 51: </w:t>
        </w:r>
        <w:r w:rsidR="000F103F" w:rsidRPr="00E852FC">
          <w:rPr>
            <w:rStyle w:val="Hyperlink"/>
            <w:noProof/>
            <w:color w:val="000000" w:themeColor="text1"/>
            <w:lang w:val="es-CL"/>
          </w:rPr>
          <w:t>Mức độ ồn ảnh hưởng đến cơ thể</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_Toc149736408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74</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409" w:history="1">
        <w:r w:rsidR="000F103F" w:rsidRPr="00E852FC">
          <w:rPr>
            <w:rStyle w:val="Hyperlink"/>
            <w:noProof/>
            <w:color w:val="000000" w:themeColor="text1"/>
          </w:rPr>
          <w:t>Bảng 52: Thống kê lượng nước thải khi dự án đi vào hoạt động ổn định</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_Toc149736409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78</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410" w:history="1">
        <w:r w:rsidR="000F103F" w:rsidRPr="00E852FC">
          <w:rPr>
            <w:rStyle w:val="Hyperlink"/>
            <w:noProof/>
            <w:color w:val="000000" w:themeColor="text1"/>
          </w:rPr>
          <w:t>Bảng 53: Tính toán bể tự hoại cho dự án</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_Toc149736410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81</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411" w:history="1">
        <w:r w:rsidR="000F103F" w:rsidRPr="00E852FC">
          <w:rPr>
            <w:rStyle w:val="Hyperlink"/>
            <w:noProof/>
            <w:color w:val="000000" w:themeColor="text1"/>
          </w:rPr>
          <w:t>Bảng 54: Dự toán kinh phí cho các biện pháp bảo vệ môi trường</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_Toc149736411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89</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412" w:history="1">
        <w:r w:rsidR="000F103F" w:rsidRPr="00E852FC">
          <w:rPr>
            <w:rStyle w:val="Hyperlink"/>
            <w:noProof/>
            <w:color w:val="000000" w:themeColor="text1"/>
          </w:rPr>
          <w:t>Bảng 55: Nhận xét về mức độ chi tiết, độ tin cậy của các đánh giá khi triển khai dự án</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_Toc149736412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90</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413" w:history="1">
        <w:r w:rsidR="000F103F" w:rsidRPr="00E852FC">
          <w:rPr>
            <w:rStyle w:val="Hyperlink"/>
            <w:noProof/>
            <w:color w:val="000000" w:themeColor="text1"/>
          </w:rPr>
          <w:t>Bảng 56: Mức độ tin cậy của các phương pháp đã sử dụng</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_Toc149736413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90</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414" w:history="1">
        <w:r w:rsidR="000F103F" w:rsidRPr="00E852FC">
          <w:rPr>
            <w:rStyle w:val="Hyperlink"/>
            <w:noProof/>
            <w:color w:val="000000" w:themeColor="text1"/>
          </w:rPr>
          <w:t>Bảng 57: Giám sát môi trường trong giai đoạn vận hành thương mại và vận hành thử nghiệm</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_Toc149736414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97</w:t>
        </w:r>
        <w:r w:rsidR="001B6A76" w:rsidRPr="00E852FC">
          <w:rPr>
            <w:noProof/>
            <w:webHidden/>
            <w:color w:val="000000" w:themeColor="text1"/>
          </w:rPr>
          <w:fldChar w:fldCharType="end"/>
        </w:r>
      </w:hyperlink>
    </w:p>
    <w:p w:rsidR="000F103F"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36415" w:history="1">
        <w:r w:rsidR="000F103F" w:rsidRPr="00E852FC">
          <w:rPr>
            <w:rStyle w:val="Hyperlink"/>
            <w:noProof/>
            <w:color w:val="000000" w:themeColor="text1"/>
          </w:rPr>
          <w:t>Bảng 58: Bảng tổng hợp chi phí đầu tư quản lý, giám sát môi trường</w:t>
        </w:r>
        <w:r w:rsidR="000F103F" w:rsidRPr="00E852FC">
          <w:rPr>
            <w:noProof/>
            <w:webHidden/>
            <w:color w:val="000000" w:themeColor="text1"/>
          </w:rPr>
          <w:tab/>
        </w:r>
        <w:r w:rsidR="001B6A76" w:rsidRPr="00E852FC">
          <w:rPr>
            <w:noProof/>
            <w:webHidden/>
            <w:color w:val="000000" w:themeColor="text1"/>
          </w:rPr>
          <w:fldChar w:fldCharType="begin"/>
        </w:r>
        <w:r w:rsidR="000F103F" w:rsidRPr="00E852FC">
          <w:rPr>
            <w:noProof/>
            <w:webHidden/>
            <w:color w:val="000000" w:themeColor="text1"/>
          </w:rPr>
          <w:instrText xml:space="preserve"> PAGEREF _Toc149736415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97</w:t>
        </w:r>
        <w:r w:rsidR="001B6A76" w:rsidRPr="00E852FC">
          <w:rPr>
            <w:noProof/>
            <w:webHidden/>
            <w:color w:val="000000" w:themeColor="text1"/>
          </w:rPr>
          <w:fldChar w:fldCharType="end"/>
        </w:r>
      </w:hyperlink>
    </w:p>
    <w:p w:rsidR="00FB24C7" w:rsidRPr="00E852FC" w:rsidRDefault="001B6A76" w:rsidP="008C4B45">
      <w:pPr>
        <w:tabs>
          <w:tab w:val="left" w:pos="1260"/>
        </w:tabs>
        <w:spacing w:line="276" w:lineRule="auto"/>
        <w:ind w:firstLine="360"/>
        <w:contextualSpacing/>
        <w:jc w:val="center"/>
        <w:rPr>
          <w:b/>
          <w:color w:val="000000" w:themeColor="text1"/>
          <w:spacing w:val="2"/>
        </w:rPr>
      </w:pPr>
      <w:r w:rsidRPr="00E852FC">
        <w:rPr>
          <w:b/>
          <w:color w:val="000000" w:themeColor="text1"/>
          <w:spacing w:val="2"/>
        </w:rPr>
        <w:fldChar w:fldCharType="end"/>
      </w:r>
      <w:r w:rsidR="002F5AD9" w:rsidRPr="00E852FC">
        <w:rPr>
          <w:b/>
          <w:color w:val="000000" w:themeColor="text1"/>
          <w:spacing w:val="2"/>
        </w:rPr>
        <w:br w:type="page"/>
      </w:r>
      <w:r w:rsidR="002F5AD9" w:rsidRPr="00E852FC">
        <w:rPr>
          <w:b/>
          <w:color w:val="000000" w:themeColor="text1"/>
          <w:spacing w:val="2"/>
        </w:rPr>
        <w:lastRenderedPageBreak/>
        <w:t>DANH MỤC CÁC HÌNH VẼ</w:t>
      </w:r>
    </w:p>
    <w:p w:rsidR="00B8081D" w:rsidRPr="00E852FC" w:rsidRDefault="001B6A76">
      <w:pPr>
        <w:pStyle w:val="TableofFigures"/>
        <w:tabs>
          <w:tab w:val="right" w:leader="dot" w:pos="9064"/>
        </w:tabs>
        <w:rPr>
          <w:rFonts w:asciiTheme="minorHAnsi" w:eastAsiaTheme="minorEastAsia" w:hAnsiTheme="minorHAnsi" w:cstheme="minorBidi"/>
          <w:noProof/>
          <w:color w:val="000000" w:themeColor="text1"/>
          <w:spacing w:val="0"/>
          <w:sz w:val="22"/>
          <w:szCs w:val="22"/>
        </w:rPr>
      </w:pPr>
      <w:r w:rsidRPr="00E852FC">
        <w:rPr>
          <w:color w:val="000000" w:themeColor="text1"/>
        </w:rPr>
        <w:fldChar w:fldCharType="begin"/>
      </w:r>
      <w:r w:rsidR="00A93FBC" w:rsidRPr="00E852FC">
        <w:rPr>
          <w:color w:val="000000" w:themeColor="text1"/>
        </w:rPr>
        <w:instrText xml:space="preserve"> TOC \h \z \c "Hình" </w:instrText>
      </w:r>
      <w:r w:rsidRPr="00E852FC">
        <w:rPr>
          <w:color w:val="000000" w:themeColor="text1"/>
        </w:rPr>
        <w:fldChar w:fldCharType="separate"/>
      </w:r>
      <w:hyperlink w:anchor="_Toc149719887" w:history="1">
        <w:r w:rsidR="00B8081D" w:rsidRPr="00E852FC">
          <w:rPr>
            <w:rStyle w:val="Hyperlink"/>
            <w:noProof/>
            <w:color w:val="000000" w:themeColor="text1"/>
          </w:rPr>
          <w:t>Hình 1. Quy trình sản xuất của dự án</w:t>
        </w:r>
        <w:r w:rsidR="00B8081D" w:rsidRPr="00E852FC">
          <w:rPr>
            <w:noProof/>
            <w:webHidden/>
            <w:color w:val="000000" w:themeColor="text1"/>
          </w:rPr>
          <w:tab/>
        </w:r>
        <w:r w:rsidRPr="00E852FC">
          <w:rPr>
            <w:noProof/>
            <w:webHidden/>
            <w:color w:val="000000" w:themeColor="text1"/>
          </w:rPr>
          <w:fldChar w:fldCharType="begin"/>
        </w:r>
        <w:r w:rsidR="00B8081D" w:rsidRPr="00E852FC">
          <w:rPr>
            <w:noProof/>
            <w:webHidden/>
            <w:color w:val="000000" w:themeColor="text1"/>
          </w:rPr>
          <w:instrText xml:space="preserve"> PAGEREF _Toc149719887 \h </w:instrText>
        </w:r>
        <w:r w:rsidRPr="00E852FC">
          <w:rPr>
            <w:noProof/>
            <w:webHidden/>
            <w:color w:val="000000" w:themeColor="text1"/>
          </w:rPr>
        </w:r>
        <w:r w:rsidRPr="00E852FC">
          <w:rPr>
            <w:noProof/>
            <w:webHidden/>
            <w:color w:val="000000" w:themeColor="text1"/>
          </w:rPr>
          <w:fldChar w:fldCharType="separate"/>
        </w:r>
        <w:r w:rsidR="009C670E">
          <w:rPr>
            <w:noProof/>
            <w:webHidden/>
            <w:color w:val="000000" w:themeColor="text1"/>
          </w:rPr>
          <w:t>11</w:t>
        </w:r>
        <w:r w:rsidRPr="00E852FC">
          <w:rPr>
            <w:noProof/>
            <w:webHidden/>
            <w:color w:val="000000" w:themeColor="text1"/>
          </w:rPr>
          <w:fldChar w:fldCharType="end"/>
        </w:r>
      </w:hyperlink>
    </w:p>
    <w:p w:rsidR="00B8081D"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19888" w:history="1">
        <w:r w:rsidR="00B8081D" w:rsidRPr="00E852FC">
          <w:rPr>
            <w:rStyle w:val="Hyperlink"/>
            <w:noProof/>
            <w:color w:val="000000" w:themeColor="text1"/>
          </w:rPr>
          <w:t>Hình 2. Một số hình ảnh của quy trình sản xuất của công ty</w:t>
        </w:r>
        <w:r w:rsidR="00B8081D" w:rsidRPr="00E852FC">
          <w:rPr>
            <w:noProof/>
            <w:webHidden/>
            <w:color w:val="000000" w:themeColor="text1"/>
          </w:rPr>
          <w:tab/>
        </w:r>
        <w:r w:rsidR="001B6A76" w:rsidRPr="00E852FC">
          <w:rPr>
            <w:noProof/>
            <w:webHidden/>
            <w:color w:val="000000" w:themeColor="text1"/>
          </w:rPr>
          <w:fldChar w:fldCharType="begin"/>
        </w:r>
        <w:r w:rsidR="00B8081D" w:rsidRPr="00E852FC">
          <w:rPr>
            <w:noProof/>
            <w:webHidden/>
            <w:color w:val="000000" w:themeColor="text1"/>
          </w:rPr>
          <w:instrText xml:space="preserve"> PAGEREF _Toc149719888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12</w:t>
        </w:r>
        <w:r w:rsidR="001B6A76" w:rsidRPr="00E852FC">
          <w:rPr>
            <w:noProof/>
            <w:webHidden/>
            <w:color w:val="000000" w:themeColor="text1"/>
          </w:rPr>
          <w:fldChar w:fldCharType="end"/>
        </w:r>
      </w:hyperlink>
    </w:p>
    <w:p w:rsidR="00B8081D"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19889" w:history="1">
        <w:r w:rsidR="00B8081D" w:rsidRPr="00E852FC">
          <w:rPr>
            <w:rStyle w:val="Hyperlink"/>
            <w:noProof/>
            <w:color w:val="000000" w:themeColor="text1"/>
          </w:rPr>
          <w:t>Hình 3. Vị trí dự án</w:t>
        </w:r>
        <w:r w:rsidR="00B8081D" w:rsidRPr="00E852FC">
          <w:rPr>
            <w:noProof/>
            <w:webHidden/>
            <w:color w:val="000000" w:themeColor="text1"/>
          </w:rPr>
          <w:tab/>
        </w:r>
        <w:r w:rsidR="001B6A76" w:rsidRPr="00E852FC">
          <w:rPr>
            <w:noProof/>
            <w:webHidden/>
            <w:color w:val="000000" w:themeColor="text1"/>
          </w:rPr>
          <w:fldChar w:fldCharType="begin"/>
        </w:r>
        <w:r w:rsidR="00B8081D" w:rsidRPr="00E852FC">
          <w:rPr>
            <w:noProof/>
            <w:webHidden/>
            <w:color w:val="000000" w:themeColor="text1"/>
          </w:rPr>
          <w:instrText xml:space="preserve"> PAGEREF _Toc149719889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28</w:t>
        </w:r>
        <w:r w:rsidR="001B6A76" w:rsidRPr="00E852FC">
          <w:rPr>
            <w:noProof/>
            <w:webHidden/>
            <w:color w:val="000000" w:themeColor="text1"/>
          </w:rPr>
          <w:fldChar w:fldCharType="end"/>
        </w:r>
      </w:hyperlink>
    </w:p>
    <w:p w:rsidR="00B8081D"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19890" w:history="1">
        <w:r w:rsidR="00B8081D" w:rsidRPr="00E852FC">
          <w:rPr>
            <w:rStyle w:val="Hyperlink"/>
            <w:noProof/>
            <w:color w:val="000000" w:themeColor="text1"/>
          </w:rPr>
          <w:t>Hình 4. Vị trí xây dựng nhà kho của dự án</w:t>
        </w:r>
        <w:r w:rsidR="00B8081D" w:rsidRPr="00E852FC">
          <w:rPr>
            <w:noProof/>
            <w:webHidden/>
            <w:color w:val="000000" w:themeColor="text1"/>
          </w:rPr>
          <w:tab/>
        </w:r>
        <w:r w:rsidR="001B6A76" w:rsidRPr="00E852FC">
          <w:rPr>
            <w:noProof/>
            <w:webHidden/>
            <w:color w:val="000000" w:themeColor="text1"/>
          </w:rPr>
          <w:fldChar w:fldCharType="begin"/>
        </w:r>
        <w:r w:rsidR="00B8081D" w:rsidRPr="00E852FC">
          <w:rPr>
            <w:noProof/>
            <w:webHidden/>
            <w:color w:val="000000" w:themeColor="text1"/>
          </w:rPr>
          <w:instrText xml:space="preserve"> PAGEREF _Toc149719890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42</w:t>
        </w:r>
        <w:r w:rsidR="001B6A76" w:rsidRPr="00E852FC">
          <w:rPr>
            <w:noProof/>
            <w:webHidden/>
            <w:color w:val="000000" w:themeColor="text1"/>
          </w:rPr>
          <w:fldChar w:fldCharType="end"/>
        </w:r>
      </w:hyperlink>
    </w:p>
    <w:p w:rsidR="00B8081D"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19891" w:history="1">
        <w:r w:rsidR="00B8081D" w:rsidRPr="00E852FC">
          <w:rPr>
            <w:rStyle w:val="Hyperlink"/>
            <w:noProof/>
            <w:color w:val="000000" w:themeColor="text1"/>
          </w:rPr>
          <w:t>Hình 14. C</w:t>
        </w:r>
        <w:r w:rsidR="00B8081D" w:rsidRPr="00E852FC">
          <w:rPr>
            <w:rStyle w:val="Hyperlink"/>
            <w:noProof/>
            <w:color w:val="000000" w:themeColor="text1"/>
            <w:lang w:val="vi-VN"/>
          </w:rPr>
          <w:t>ác nguồn sinh ra chất thải rắn</w:t>
        </w:r>
        <w:r w:rsidR="00B8081D" w:rsidRPr="00E852FC">
          <w:rPr>
            <w:noProof/>
            <w:webHidden/>
            <w:color w:val="000000" w:themeColor="text1"/>
          </w:rPr>
          <w:tab/>
        </w:r>
        <w:r w:rsidR="001B6A76" w:rsidRPr="00E852FC">
          <w:rPr>
            <w:noProof/>
            <w:webHidden/>
            <w:color w:val="000000" w:themeColor="text1"/>
          </w:rPr>
          <w:fldChar w:fldCharType="begin"/>
        </w:r>
        <w:r w:rsidR="00B8081D" w:rsidRPr="00E852FC">
          <w:rPr>
            <w:noProof/>
            <w:webHidden/>
            <w:color w:val="000000" w:themeColor="text1"/>
          </w:rPr>
          <w:instrText xml:space="preserve"> PAGEREF _Toc149719891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69</w:t>
        </w:r>
        <w:r w:rsidR="001B6A76" w:rsidRPr="00E852FC">
          <w:rPr>
            <w:noProof/>
            <w:webHidden/>
            <w:color w:val="000000" w:themeColor="text1"/>
          </w:rPr>
          <w:fldChar w:fldCharType="end"/>
        </w:r>
      </w:hyperlink>
    </w:p>
    <w:p w:rsidR="00B8081D"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19892" w:history="1">
        <w:r w:rsidR="00B8081D" w:rsidRPr="00E852FC">
          <w:rPr>
            <w:rStyle w:val="Hyperlink"/>
            <w:noProof/>
            <w:color w:val="000000" w:themeColor="text1"/>
          </w:rPr>
          <w:t xml:space="preserve">Hình 25. </w:t>
        </w:r>
        <w:r w:rsidR="00B8081D" w:rsidRPr="00E852FC">
          <w:rPr>
            <w:rStyle w:val="Hyperlink"/>
            <w:noProof/>
            <w:color w:val="000000" w:themeColor="text1"/>
            <w:lang w:val="nl-NL"/>
          </w:rPr>
          <w:t>Sơ đồ thu gom nước mưa chung của nhà xưởng</w:t>
        </w:r>
        <w:r w:rsidR="00B8081D" w:rsidRPr="00E852FC">
          <w:rPr>
            <w:noProof/>
            <w:webHidden/>
            <w:color w:val="000000" w:themeColor="text1"/>
          </w:rPr>
          <w:tab/>
        </w:r>
        <w:r w:rsidR="001B6A76" w:rsidRPr="00E852FC">
          <w:rPr>
            <w:noProof/>
            <w:webHidden/>
            <w:color w:val="000000" w:themeColor="text1"/>
          </w:rPr>
          <w:fldChar w:fldCharType="begin"/>
        </w:r>
        <w:r w:rsidR="00B8081D" w:rsidRPr="00E852FC">
          <w:rPr>
            <w:noProof/>
            <w:webHidden/>
            <w:color w:val="000000" w:themeColor="text1"/>
          </w:rPr>
          <w:instrText xml:space="preserve"> PAGEREF _Toc149719892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80</w:t>
        </w:r>
        <w:r w:rsidR="001B6A76" w:rsidRPr="00E852FC">
          <w:rPr>
            <w:noProof/>
            <w:webHidden/>
            <w:color w:val="000000" w:themeColor="text1"/>
          </w:rPr>
          <w:fldChar w:fldCharType="end"/>
        </w:r>
      </w:hyperlink>
    </w:p>
    <w:p w:rsidR="00B8081D"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19893" w:history="1">
        <w:r w:rsidR="00B8081D" w:rsidRPr="00E852FC">
          <w:rPr>
            <w:rStyle w:val="Hyperlink"/>
            <w:noProof/>
            <w:color w:val="000000" w:themeColor="text1"/>
          </w:rPr>
          <w:t>Hình 26. Phương án thu gom nước thải tại nhà xưởng</w:t>
        </w:r>
        <w:r w:rsidR="00B8081D" w:rsidRPr="00E852FC">
          <w:rPr>
            <w:noProof/>
            <w:webHidden/>
            <w:color w:val="000000" w:themeColor="text1"/>
          </w:rPr>
          <w:tab/>
        </w:r>
        <w:r w:rsidR="001B6A76" w:rsidRPr="00E852FC">
          <w:rPr>
            <w:noProof/>
            <w:webHidden/>
            <w:color w:val="000000" w:themeColor="text1"/>
          </w:rPr>
          <w:fldChar w:fldCharType="begin"/>
        </w:r>
        <w:r w:rsidR="00B8081D" w:rsidRPr="00E852FC">
          <w:rPr>
            <w:noProof/>
            <w:webHidden/>
            <w:color w:val="000000" w:themeColor="text1"/>
          </w:rPr>
          <w:instrText xml:space="preserve"> PAGEREF _Toc149719893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80</w:t>
        </w:r>
        <w:r w:rsidR="001B6A76" w:rsidRPr="00E852FC">
          <w:rPr>
            <w:noProof/>
            <w:webHidden/>
            <w:color w:val="000000" w:themeColor="text1"/>
          </w:rPr>
          <w:fldChar w:fldCharType="end"/>
        </w:r>
      </w:hyperlink>
    </w:p>
    <w:p w:rsidR="00B8081D"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19894" w:history="1">
        <w:r w:rsidR="00B8081D" w:rsidRPr="00E852FC">
          <w:rPr>
            <w:rStyle w:val="Hyperlink"/>
            <w:noProof/>
            <w:color w:val="000000" w:themeColor="text1"/>
          </w:rPr>
          <w:t>Hình 27. Sơ đồ cấu tạo bể tự hoại</w:t>
        </w:r>
        <w:r w:rsidR="00B8081D" w:rsidRPr="00E852FC">
          <w:rPr>
            <w:noProof/>
            <w:webHidden/>
            <w:color w:val="000000" w:themeColor="text1"/>
          </w:rPr>
          <w:tab/>
        </w:r>
        <w:r w:rsidR="001B6A76" w:rsidRPr="00E852FC">
          <w:rPr>
            <w:noProof/>
            <w:webHidden/>
            <w:color w:val="000000" w:themeColor="text1"/>
          </w:rPr>
          <w:fldChar w:fldCharType="begin"/>
        </w:r>
        <w:r w:rsidR="00B8081D" w:rsidRPr="00E852FC">
          <w:rPr>
            <w:noProof/>
            <w:webHidden/>
            <w:color w:val="000000" w:themeColor="text1"/>
          </w:rPr>
          <w:instrText xml:space="preserve"> PAGEREF _Toc149719894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81</w:t>
        </w:r>
        <w:r w:rsidR="001B6A76" w:rsidRPr="00E852FC">
          <w:rPr>
            <w:noProof/>
            <w:webHidden/>
            <w:color w:val="000000" w:themeColor="text1"/>
          </w:rPr>
          <w:fldChar w:fldCharType="end"/>
        </w:r>
      </w:hyperlink>
    </w:p>
    <w:p w:rsidR="00B8081D"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19895" w:history="1">
        <w:r w:rsidR="00B8081D" w:rsidRPr="00E852FC">
          <w:rPr>
            <w:rStyle w:val="Hyperlink"/>
            <w:noProof/>
            <w:color w:val="000000" w:themeColor="text1"/>
          </w:rPr>
          <w:t>Hình 30. Sơ đồ ứng phó sự cố cháy nổ</w:t>
        </w:r>
        <w:r w:rsidR="00B8081D" w:rsidRPr="00E852FC">
          <w:rPr>
            <w:noProof/>
            <w:webHidden/>
            <w:color w:val="000000" w:themeColor="text1"/>
          </w:rPr>
          <w:tab/>
        </w:r>
        <w:r w:rsidR="001B6A76" w:rsidRPr="00E852FC">
          <w:rPr>
            <w:noProof/>
            <w:webHidden/>
            <w:color w:val="000000" w:themeColor="text1"/>
          </w:rPr>
          <w:fldChar w:fldCharType="begin"/>
        </w:r>
        <w:r w:rsidR="00B8081D" w:rsidRPr="00E852FC">
          <w:rPr>
            <w:noProof/>
            <w:webHidden/>
            <w:color w:val="000000" w:themeColor="text1"/>
          </w:rPr>
          <w:instrText xml:space="preserve"> PAGEREF _Toc149719895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86</w:t>
        </w:r>
        <w:r w:rsidR="001B6A76" w:rsidRPr="00E852FC">
          <w:rPr>
            <w:noProof/>
            <w:webHidden/>
            <w:color w:val="000000" w:themeColor="text1"/>
          </w:rPr>
          <w:fldChar w:fldCharType="end"/>
        </w:r>
      </w:hyperlink>
    </w:p>
    <w:p w:rsidR="00B8081D" w:rsidRPr="00E852FC" w:rsidRDefault="00F15843">
      <w:pPr>
        <w:pStyle w:val="TableofFigures"/>
        <w:tabs>
          <w:tab w:val="right" w:leader="dot" w:pos="9064"/>
        </w:tabs>
        <w:rPr>
          <w:rFonts w:asciiTheme="minorHAnsi" w:eastAsiaTheme="minorEastAsia" w:hAnsiTheme="minorHAnsi" w:cstheme="minorBidi"/>
          <w:noProof/>
          <w:color w:val="000000" w:themeColor="text1"/>
          <w:spacing w:val="0"/>
          <w:sz w:val="22"/>
          <w:szCs w:val="22"/>
        </w:rPr>
      </w:pPr>
      <w:hyperlink w:anchor="_Toc149719896" w:history="1">
        <w:r w:rsidR="00B8081D" w:rsidRPr="00E852FC">
          <w:rPr>
            <w:rStyle w:val="Hyperlink"/>
            <w:noProof/>
            <w:color w:val="000000" w:themeColor="text1"/>
          </w:rPr>
          <w:t>Hình 31. Sơ đồ ứng phó sự cố môi trường</w:t>
        </w:r>
        <w:r w:rsidR="00B8081D" w:rsidRPr="00E852FC">
          <w:rPr>
            <w:noProof/>
            <w:webHidden/>
            <w:color w:val="000000" w:themeColor="text1"/>
          </w:rPr>
          <w:tab/>
        </w:r>
        <w:r w:rsidR="001B6A76" w:rsidRPr="00E852FC">
          <w:rPr>
            <w:noProof/>
            <w:webHidden/>
            <w:color w:val="000000" w:themeColor="text1"/>
          </w:rPr>
          <w:fldChar w:fldCharType="begin"/>
        </w:r>
        <w:r w:rsidR="00B8081D" w:rsidRPr="00E852FC">
          <w:rPr>
            <w:noProof/>
            <w:webHidden/>
            <w:color w:val="000000" w:themeColor="text1"/>
          </w:rPr>
          <w:instrText xml:space="preserve"> PAGEREF _Toc149719896 \h </w:instrText>
        </w:r>
        <w:r w:rsidR="001B6A76" w:rsidRPr="00E852FC">
          <w:rPr>
            <w:noProof/>
            <w:webHidden/>
            <w:color w:val="000000" w:themeColor="text1"/>
          </w:rPr>
        </w:r>
        <w:r w:rsidR="001B6A76" w:rsidRPr="00E852FC">
          <w:rPr>
            <w:noProof/>
            <w:webHidden/>
            <w:color w:val="000000" w:themeColor="text1"/>
          </w:rPr>
          <w:fldChar w:fldCharType="separate"/>
        </w:r>
        <w:r w:rsidR="009C670E">
          <w:rPr>
            <w:noProof/>
            <w:webHidden/>
            <w:color w:val="000000" w:themeColor="text1"/>
          </w:rPr>
          <w:t>88</w:t>
        </w:r>
        <w:r w:rsidR="001B6A76" w:rsidRPr="00E852FC">
          <w:rPr>
            <w:noProof/>
            <w:webHidden/>
            <w:color w:val="000000" w:themeColor="text1"/>
          </w:rPr>
          <w:fldChar w:fldCharType="end"/>
        </w:r>
      </w:hyperlink>
    </w:p>
    <w:p w:rsidR="00FB24C7" w:rsidRPr="00E852FC" w:rsidRDefault="001B6A76" w:rsidP="008C4B45">
      <w:pPr>
        <w:pStyle w:val="ListParagraph1"/>
        <w:spacing w:line="276" w:lineRule="auto"/>
        <w:ind w:left="0"/>
        <w:rPr>
          <w:b/>
          <w:color w:val="000000" w:themeColor="text1"/>
          <w:spacing w:val="2"/>
        </w:rPr>
      </w:pPr>
      <w:r w:rsidRPr="00E852FC">
        <w:rPr>
          <w:color w:val="000000" w:themeColor="text1"/>
          <w:spacing w:val="2"/>
          <w:lang w:val="en-US" w:eastAsia="en-US"/>
        </w:rPr>
        <w:fldChar w:fldCharType="end"/>
      </w:r>
    </w:p>
    <w:p w:rsidR="00FB24C7" w:rsidRPr="00E852FC" w:rsidRDefault="002F5AD9" w:rsidP="008C4B45">
      <w:pPr>
        <w:pStyle w:val="ListParagraph1"/>
        <w:spacing w:line="276" w:lineRule="auto"/>
        <w:ind w:left="0"/>
        <w:jc w:val="center"/>
        <w:outlineLvl w:val="0"/>
        <w:rPr>
          <w:color w:val="000000" w:themeColor="text1"/>
          <w:spacing w:val="2"/>
        </w:rPr>
      </w:pPr>
      <w:r w:rsidRPr="00E852FC">
        <w:rPr>
          <w:b/>
          <w:color w:val="000000" w:themeColor="text1"/>
          <w:spacing w:val="2"/>
        </w:rPr>
        <w:br w:type="page"/>
      </w:r>
    </w:p>
    <w:p w:rsidR="00FB24C7" w:rsidRPr="00E852FC" w:rsidRDefault="002F5AD9" w:rsidP="008C4B45">
      <w:pPr>
        <w:pStyle w:val="ListParagraph1"/>
        <w:spacing w:line="276" w:lineRule="auto"/>
        <w:ind w:left="0"/>
        <w:jc w:val="center"/>
        <w:outlineLvl w:val="0"/>
        <w:rPr>
          <w:b/>
          <w:color w:val="000000" w:themeColor="text1"/>
          <w:spacing w:val="2"/>
        </w:rPr>
      </w:pPr>
      <w:bookmarkStart w:id="2" w:name="_Toc149736130"/>
      <w:r w:rsidRPr="00E852FC">
        <w:rPr>
          <w:b/>
          <w:color w:val="000000" w:themeColor="text1"/>
          <w:lang w:val="vi-VN"/>
        </w:rPr>
        <w:lastRenderedPageBreak/>
        <w:t xml:space="preserve">CHƯƠNG </w:t>
      </w:r>
      <w:r w:rsidR="00C61443" w:rsidRPr="00E852FC">
        <w:rPr>
          <w:b/>
          <w:color w:val="000000" w:themeColor="text1"/>
          <w:lang w:val="en-US"/>
        </w:rPr>
        <w:t>I</w:t>
      </w:r>
      <w:r w:rsidRPr="00E852FC">
        <w:rPr>
          <w:b/>
          <w:color w:val="000000" w:themeColor="text1"/>
          <w:lang w:val="vi-VN"/>
        </w:rPr>
        <w:br/>
        <w:t>MÔ TẢ TÓM TẮT DỰ ÁN</w:t>
      </w:r>
      <w:bookmarkEnd w:id="2"/>
    </w:p>
    <w:p w:rsidR="00194CD4" w:rsidRPr="00E852FC" w:rsidRDefault="00582A50" w:rsidP="0087001C">
      <w:pPr>
        <w:pStyle w:val="Heading1"/>
        <w:numPr>
          <w:ilvl w:val="0"/>
          <w:numId w:val="47"/>
        </w:numPr>
        <w:spacing w:before="0" w:after="0" w:line="276" w:lineRule="auto"/>
        <w:ind w:left="0" w:firstLine="284"/>
        <w:jc w:val="both"/>
        <w:rPr>
          <w:rFonts w:ascii="Times New Roman" w:hAnsi="Times New Roman"/>
          <w:b w:val="0"/>
          <w:color w:val="000000" w:themeColor="text1"/>
          <w:sz w:val="26"/>
          <w:szCs w:val="26"/>
        </w:rPr>
      </w:pPr>
      <w:bookmarkStart w:id="3" w:name="_Toc141949880"/>
      <w:bookmarkStart w:id="4" w:name="_Toc149736131"/>
      <w:r w:rsidRPr="00E852FC">
        <w:rPr>
          <w:rFonts w:ascii="Times New Roman" w:hAnsi="Times New Roman"/>
          <w:color w:val="000000" w:themeColor="text1"/>
          <w:spacing w:val="2"/>
          <w:sz w:val="26"/>
          <w:szCs w:val="26"/>
        </w:rPr>
        <w:t xml:space="preserve">Tên chủ dự </w:t>
      </w:r>
      <w:r w:rsidRPr="00E852FC">
        <w:rPr>
          <w:rFonts w:ascii="Times New Roman" w:hAnsi="Times New Roman"/>
          <w:color w:val="000000" w:themeColor="text1"/>
          <w:sz w:val="26"/>
          <w:szCs w:val="26"/>
        </w:rPr>
        <w:t>án</w:t>
      </w:r>
      <w:r w:rsidRPr="00E852FC">
        <w:rPr>
          <w:rFonts w:ascii="Times New Roman" w:hAnsi="Times New Roman"/>
          <w:color w:val="000000" w:themeColor="text1"/>
          <w:spacing w:val="2"/>
          <w:sz w:val="26"/>
          <w:szCs w:val="26"/>
        </w:rPr>
        <w:t xml:space="preserve"> đầu tư</w:t>
      </w:r>
      <w:r w:rsidR="002F5AD9" w:rsidRPr="00E852FC">
        <w:rPr>
          <w:rFonts w:ascii="Times New Roman" w:hAnsi="Times New Roman"/>
          <w:color w:val="000000" w:themeColor="text1"/>
          <w:spacing w:val="2"/>
          <w:sz w:val="26"/>
          <w:szCs w:val="26"/>
        </w:rPr>
        <w:t xml:space="preserve">: </w:t>
      </w:r>
      <w:r w:rsidR="0006588F" w:rsidRPr="00E852FC">
        <w:rPr>
          <w:rFonts w:ascii="Times New Roman" w:hAnsi="Times New Roman"/>
          <w:b w:val="0"/>
          <w:color w:val="000000" w:themeColor="text1"/>
          <w:sz w:val="26"/>
          <w:szCs w:val="26"/>
          <w:lang w:val="en-US"/>
        </w:rPr>
        <w:t>CÔNG TY TNHH GUNICA VIỆT NAM</w:t>
      </w:r>
      <w:r w:rsidR="00EA25A1" w:rsidRPr="00E852FC">
        <w:rPr>
          <w:rFonts w:ascii="Times New Roman" w:hAnsi="Times New Roman"/>
          <w:b w:val="0"/>
          <w:color w:val="000000" w:themeColor="text1"/>
          <w:sz w:val="26"/>
          <w:szCs w:val="26"/>
          <w:lang w:val="en-US"/>
        </w:rPr>
        <w:t>.</w:t>
      </w:r>
      <w:bookmarkEnd w:id="3"/>
      <w:bookmarkEnd w:id="4"/>
    </w:p>
    <w:p w:rsidR="00FB24C7" w:rsidRPr="00E852FC" w:rsidRDefault="002F5AD9"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 xml:space="preserve">Địa </w:t>
      </w:r>
      <w:r w:rsidRPr="00E852FC">
        <w:rPr>
          <w:bCs/>
          <w:color w:val="000000" w:themeColor="text1"/>
        </w:rPr>
        <w:t>chỉ</w:t>
      </w:r>
      <w:r w:rsidR="009549D4" w:rsidRPr="00E852FC">
        <w:rPr>
          <w:bCs/>
          <w:color w:val="000000" w:themeColor="text1"/>
        </w:rPr>
        <w:t xml:space="preserve"> </w:t>
      </w:r>
      <w:r w:rsidR="00582A50" w:rsidRPr="00E852FC">
        <w:rPr>
          <w:color w:val="000000" w:themeColor="text1"/>
          <w:spacing w:val="2"/>
        </w:rPr>
        <w:t>văn phòng</w:t>
      </w:r>
      <w:r w:rsidRPr="00E852FC">
        <w:rPr>
          <w:color w:val="000000" w:themeColor="text1"/>
          <w:spacing w:val="2"/>
        </w:rPr>
        <w:t xml:space="preserve">: </w:t>
      </w:r>
      <w:r w:rsidR="0006588F" w:rsidRPr="00E852FC">
        <w:rPr>
          <w:color w:val="000000" w:themeColor="text1"/>
          <w:spacing w:val="2"/>
        </w:rPr>
        <w:t xml:space="preserve">KCN </w:t>
      </w:r>
      <w:r w:rsidR="00404CA6" w:rsidRPr="00E852FC">
        <w:rPr>
          <w:color w:val="000000" w:themeColor="text1"/>
          <w:spacing w:val="2"/>
        </w:rPr>
        <w:t>Nhơn Trạch VI</w:t>
      </w:r>
      <w:r w:rsidR="0006588F" w:rsidRPr="00E852FC">
        <w:rPr>
          <w:color w:val="000000" w:themeColor="text1"/>
          <w:spacing w:val="2"/>
        </w:rPr>
        <w:t>, Xã Long Thọ, Huyện Nhơn Trạch, Tỉnh Đồng Nai, Việt Nam</w:t>
      </w:r>
      <w:r w:rsidR="00EA25A1" w:rsidRPr="00E852FC">
        <w:rPr>
          <w:color w:val="000000" w:themeColor="text1"/>
          <w:spacing w:val="2"/>
        </w:rPr>
        <w:t>.</w:t>
      </w:r>
    </w:p>
    <w:p w:rsidR="00FB24C7" w:rsidRPr="00E852FC" w:rsidRDefault="00582A50"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Người đại diện theo pháp luật của chủ dự án đầu tư</w:t>
      </w:r>
      <w:r w:rsidR="002F5AD9" w:rsidRPr="00E852FC">
        <w:rPr>
          <w:color w:val="000000" w:themeColor="text1"/>
          <w:spacing w:val="2"/>
        </w:rPr>
        <w:t xml:space="preserve">: </w:t>
      </w:r>
      <w:r w:rsidR="00EA25A1" w:rsidRPr="00E852FC">
        <w:rPr>
          <w:color w:val="000000" w:themeColor="text1"/>
          <w:spacing w:val="2"/>
        </w:rPr>
        <w:t xml:space="preserve">(Ông) </w:t>
      </w:r>
      <w:r w:rsidR="0006588F" w:rsidRPr="00E852FC">
        <w:rPr>
          <w:color w:val="000000" w:themeColor="text1"/>
          <w:spacing w:val="2"/>
        </w:rPr>
        <w:t>CHOI YONG MYUNG</w:t>
      </w:r>
      <w:r w:rsidR="00EA25A1" w:rsidRPr="00E852FC">
        <w:rPr>
          <w:color w:val="000000" w:themeColor="text1"/>
          <w:spacing w:val="2"/>
        </w:rPr>
        <w:t xml:space="preserve"> </w:t>
      </w:r>
      <w:r w:rsidR="00715D0A" w:rsidRPr="00E852FC">
        <w:rPr>
          <w:color w:val="000000" w:themeColor="text1"/>
          <w:spacing w:val="2"/>
        </w:rPr>
        <w:t>–</w:t>
      </w:r>
      <w:r w:rsidR="00EA25A1" w:rsidRPr="00E852FC">
        <w:rPr>
          <w:color w:val="000000" w:themeColor="text1"/>
          <w:spacing w:val="2"/>
        </w:rPr>
        <w:t xml:space="preserve"> </w:t>
      </w:r>
      <w:r w:rsidR="000E409C" w:rsidRPr="00E852FC">
        <w:rPr>
          <w:color w:val="000000" w:themeColor="text1"/>
          <w:spacing w:val="2"/>
        </w:rPr>
        <w:t xml:space="preserve">Chức vụ: </w:t>
      </w:r>
      <w:r w:rsidR="0006588F" w:rsidRPr="00E852FC">
        <w:rPr>
          <w:color w:val="000000" w:themeColor="text1"/>
          <w:spacing w:val="2"/>
        </w:rPr>
        <w:t>Tổng g</w:t>
      </w:r>
      <w:r w:rsidR="00715D0A" w:rsidRPr="00E852FC">
        <w:rPr>
          <w:color w:val="000000" w:themeColor="text1"/>
          <w:spacing w:val="2"/>
        </w:rPr>
        <w:t xml:space="preserve">iám </w:t>
      </w:r>
      <w:r w:rsidR="00EA25A1" w:rsidRPr="00E852FC">
        <w:rPr>
          <w:color w:val="000000" w:themeColor="text1"/>
          <w:spacing w:val="2"/>
        </w:rPr>
        <w:t>đốc</w:t>
      </w:r>
      <w:r w:rsidR="005329C1" w:rsidRPr="00E852FC">
        <w:rPr>
          <w:color w:val="000000" w:themeColor="text1"/>
          <w:spacing w:val="2"/>
        </w:rPr>
        <w:t>.</w:t>
      </w:r>
    </w:p>
    <w:p w:rsidR="00582A50" w:rsidRPr="00E852FC" w:rsidRDefault="00EA25A1"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Giấy chứng nhận đăng ký đầu tư</w:t>
      </w:r>
      <w:r w:rsidR="00FD4FFF" w:rsidRPr="00E852FC">
        <w:rPr>
          <w:color w:val="000000" w:themeColor="text1"/>
          <w:spacing w:val="2"/>
        </w:rPr>
        <w:t xml:space="preserve"> </w:t>
      </w:r>
      <w:r w:rsidRPr="00E852FC">
        <w:rPr>
          <w:color w:val="000000" w:themeColor="text1"/>
          <w:spacing w:val="2"/>
        </w:rPr>
        <w:t xml:space="preserve">số </w:t>
      </w:r>
      <w:r w:rsidR="0006588F" w:rsidRPr="00E852FC">
        <w:rPr>
          <w:color w:val="000000" w:themeColor="text1"/>
          <w:spacing w:val="2"/>
        </w:rPr>
        <w:t>1010167708</w:t>
      </w:r>
      <w:r w:rsidRPr="00E852FC">
        <w:rPr>
          <w:color w:val="000000" w:themeColor="text1"/>
          <w:spacing w:val="2"/>
        </w:rPr>
        <w:t xml:space="preserve"> chứng nhận lần đầu ngày </w:t>
      </w:r>
      <w:r w:rsidR="0006588F" w:rsidRPr="00E852FC">
        <w:rPr>
          <w:color w:val="000000" w:themeColor="text1"/>
          <w:spacing w:val="2"/>
        </w:rPr>
        <w:t>22/05/2019</w:t>
      </w:r>
      <w:r w:rsidRPr="00E852FC">
        <w:rPr>
          <w:color w:val="000000" w:themeColor="text1"/>
          <w:spacing w:val="2"/>
        </w:rPr>
        <w:t xml:space="preserve">, chứng nhận thay đổi lần thứ </w:t>
      </w:r>
      <w:r w:rsidR="0006588F" w:rsidRPr="00E852FC">
        <w:rPr>
          <w:color w:val="000000" w:themeColor="text1"/>
          <w:spacing w:val="2"/>
        </w:rPr>
        <w:t>hai</w:t>
      </w:r>
      <w:r w:rsidR="00317385" w:rsidRPr="00E852FC">
        <w:rPr>
          <w:color w:val="000000" w:themeColor="text1"/>
          <w:spacing w:val="2"/>
        </w:rPr>
        <w:t xml:space="preserve"> ngày </w:t>
      </w:r>
      <w:r w:rsidR="0006588F" w:rsidRPr="00E852FC">
        <w:rPr>
          <w:color w:val="000000" w:themeColor="text1"/>
          <w:spacing w:val="2"/>
        </w:rPr>
        <w:t>09/02/2021</w:t>
      </w:r>
      <w:r w:rsidRPr="00E852FC">
        <w:rPr>
          <w:color w:val="000000" w:themeColor="text1"/>
          <w:spacing w:val="2"/>
        </w:rPr>
        <w:t xml:space="preserve"> do Ban Quản lý các Khu công nghiệp Đồng Nai cấp</w:t>
      </w:r>
      <w:r w:rsidR="00BD3169" w:rsidRPr="00E852FC">
        <w:rPr>
          <w:color w:val="000000" w:themeColor="text1"/>
          <w:spacing w:val="2"/>
        </w:rPr>
        <w:t>.</w:t>
      </w:r>
    </w:p>
    <w:p w:rsidR="00582A50" w:rsidRPr="00E852FC" w:rsidRDefault="00EA25A1" w:rsidP="008C4B45">
      <w:pPr>
        <w:numPr>
          <w:ilvl w:val="0"/>
          <w:numId w:val="18"/>
        </w:numPr>
        <w:spacing w:line="276" w:lineRule="auto"/>
        <w:ind w:left="0" w:firstLine="284"/>
        <w:contextualSpacing/>
        <w:jc w:val="both"/>
        <w:rPr>
          <w:bCs/>
          <w:color w:val="000000" w:themeColor="text1"/>
        </w:rPr>
      </w:pPr>
      <w:r w:rsidRPr="00E852FC">
        <w:rPr>
          <w:color w:val="000000" w:themeColor="text1"/>
          <w:spacing w:val="2"/>
        </w:rPr>
        <w:t xml:space="preserve">Giấy chứng nhận đăng ký doanh nghiệp số </w:t>
      </w:r>
      <w:r w:rsidR="0006588F" w:rsidRPr="00E852FC">
        <w:rPr>
          <w:color w:val="000000" w:themeColor="text1"/>
          <w:spacing w:val="2"/>
        </w:rPr>
        <w:t>3603646166</w:t>
      </w:r>
      <w:r w:rsidRPr="00E852FC">
        <w:rPr>
          <w:color w:val="000000" w:themeColor="text1"/>
          <w:spacing w:val="2"/>
        </w:rPr>
        <w:t xml:space="preserve"> đăng ký lần đầu ngày </w:t>
      </w:r>
      <w:r w:rsidR="0006588F" w:rsidRPr="00E852FC">
        <w:rPr>
          <w:color w:val="000000" w:themeColor="text1"/>
          <w:spacing w:val="2"/>
        </w:rPr>
        <w:t>28/05/2019</w:t>
      </w:r>
      <w:r w:rsidRPr="00E852FC">
        <w:rPr>
          <w:color w:val="000000" w:themeColor="text1"/>
          <w:spacing w:val="2"/>
        </w:rPr>
        <w:t>, đăng ký thay đổi lần thứ</w:t>
      </w:r>
      <w:r w:rsidRPr="00E852FC">
        <w:rPr>
          <w:bCs/>
          <w:color w:val="000000" w:themeColor="text1"/>
        </w:rPr>
        <w:t xml:space="preserve"> </w:t>
      </w:r>
      <w:r w:rsidR="0006588F" w:rsidRPr="00E852FC">
        <w:rPr>
          <w:bCs/>
          <w:color w:val="000000" w:themeColor="text1"/>
        </w:rPr>
        <w:t>ba</w:t>
      </w:r>
      <w:r w:rsidRPr="00E852FC">
        <w:rPr>
          <w:bCs/>
          <w:color w:val="000000" w:themeColor="text1"/>
        </w:rPr>
        <w:t xml:space="preserve"> ngày </w:t>
      </w:r>
      <w:r w:rsidR="0006588F" w:rsidRPr="00E852FC">
        <w:rPr>
          <w:bCs/>
          <w:color w:val="000000" w:themeColor="text1"/>
        </w:rPr>
        <w:t>25/05/2020</w:t>
      </w:r>
      <w:r w:rsidRPr="00E852FC">
        <w:rPr>
          <w:color w:val="000000" w:themeColor="text1"/>
          <w:spacing w:val="2"/>
        </w:rPr>
        <w:t xml:space="preserve"> </w:t>
      </w:r>
      <w:r w:rsidRPr="00E852FC">
        <w:rPr>
          <w:bCs/>
          <w:color w:val="000000" w:themeColor="text1"/>
        </w:rPr>
        <w:t>do Sở Kế hoạch và Đầu tư tỉnh Đồng Nai</w:t>
      </w:r>
      <w:r w:rsidR="0056786D" w:rsidRPr="00E852FC">
        <w:rPr>
          <w:bCs/>
          <w:color w:val="000000" w:themeColor="text1"/>
        </w:rPr>
        <w:t xml:space="preserve"> </w:t>
      </w:r>
      <w:r w:rsidRPr="00E852FC">
        <w:rPr>
          <w:bCs/>
          <w:color w:val="000000" w:themeColor="text1"/>
        </w:rPr>
        <w:t>- Phòng đăng ký kinh doanh cấp</w:t>
      </w:r>
      <w:r w:rsidR="00AE43C3" w:rsidRPr="00E852FC">
        <w:rPr>
          <w:bCs/>
          <w:color w:val="000000" w:themeColor="text1"/>
        </w:rPr>
        <w:t>.</w:t>
      </w:r>
    </w:p>
    <w:p w:rsidR="00194CD4" w:rsidRPr="00E852FC" w:rsidRDefault="00582A50" w:rsidP="0087001C">
      <w:pPr>
        <w:pStyle w:val="Heading1"/>
        <w:numPr>
          <w:ilvl w:val="0"/>
          <w:numId w:val="47"/>
        </w:numPr>
        <w:spacing w:before="0" w:after="0" w:line="276" w:lineRule="auto"/>
        <w:ind w:left="0" w:firstLine="284"/>
        <w:jc w:val="both"/>
        <w:rPr>
          <w:rFonts w:ascii="Times New Roman" w:hAnsi="Times New Roman"/>
          <w:color w:val="000000" w:themeColor="text1"/>
          <w:sz w:val="26"/>
          <w:szCs w:val="26"/>
        </w:rPr>
      </w:pPr>
      <w:bookmarkStart w:id="5" w:name="_Toc141949881"/>
      <w:bookmarkStart w:id="6" w:name="_Toc149736132"/>
      <w:r w:rsidRPr="00E852FC">
        <w:rPr>
          <w:rFonts w:ascii="Times New Roman" w:hAnsi="Times New Roman"/>
          <w:color w:val="000000" w:themeColor="text1"/>
          <w:sz w:val="26"/>
          <w:szCs w:val="26"/>
        </w:rPr>
        <w:t xml:space="preserve">Tên </w:t>
      </w:r>
      <w:r w:rsidRPr="00E852FC">
        <w:rPr>
          <w:rFonts w:ascii="Times New Roman" w:hAnsi="Times New Roman"/>
          <w:color w:val="000000" w:themeColor="text1"/>
          <w:spacing w:val="2"/>
          <w:sz w:val="26"/>
          <w:szCs w:val="26"/>
        </w:rPr>
        <w:t>dự</w:t>
      </w:r>
      <w:r w:rsidRPr="00E852FC">
        <w:rPr>
          <w:rFonts w:ascii="Times New Roman" w:hAnsi="Times New Roman"/>
          <w:color w:val="000000" w:themeColor="text1"/>
          <w:sz w:val="26"/>
          <w:szCs w:val="26"/>
        </w:rPr>
        <w:t xml:space="preserve"> </w:t>
      </w:r>
      <w:r w:rsidRPr="00E852FC">
        <w:rPr>
          <w:rFonts w:ascii="Times New Roman" w:hAnsi="Times New Roman"/>
          <w:color w:val="000000" w:themeColor="text1"/>
          <w:spacing w:val="2"/>
          <w:sz w:val="26"/>
          <w:szCs w:val="26"/>
        </w:rPr>
        <w:t>án</w:t>
      </w:r>
      <w:r w:rsidRPr="00E852FC">
        <w:rPr>
          <w:rFonts w:ascii="Times New Roman" w:hAnsi="Times New Roman"/>
          <w:color w:val="000000" w:themeColor="text1"/>
          <w:sz w:val="26"/>
          <w:szCs w:val="26"/>
        </w:rPr>
        <w:t xml:space="preserve"> đầu tư:</w:t>
      </w:r>
      <w:r w:rsidR="00BD3169" w:rsidRPr="00E852FC">
        <w:rPr>
          <w:rFonts w:ascii="Times New Roman" w:hAnsi="Times New Roman"/>
          <w:color w:val="000000" w:themeColor="text1"/>
          <w:sz w:val="26"/>
          <w:szCs w:val="26"/>
          <w:lang w:val="en-US"/>
        </w:rPr>
        <w:t xml:space="preserve"> </w:t>
      </w:r>
      <w:r w:rsidR="00194CD4" w:rsidRPr="00E852FC">
        <w:rPr>
          <w:rFonts w:ascii="Times New Roman" w:hAnsi="Times New Roman"/>
          <w:b w:val="0"/>
          <w:color w:val="000000" w:themeColor="text1"/>
          <w:sz w:val="26"/>
          <w:szCs w:val="26"/>
        </w:rPr>
        <w:t>“</w:t>
      </w:r>
      <w:r w:rsidR="0056786D" w:rsidRPr="00E852FC">
        <w:rPr>
          <w:rFonts w:ascii="Times New Roman" w:hAnsi="Times New Roman"/>
          <w:b w:val="0"/>
          <w:color w:val="000000" w:themeColor="text1"/>
          <w:sz w:val="26"/>
          <w:szCs w:val="26"/>
          <w:lang w:val="en-US"/>
        </w:rPr>
        <w:t xml:space="preserve">Nhà máy </w:t>
      </w:r>
      <w:r w:rsidR="0006588F" w:rsidRPr="00E852FC">
        <w:rPr>
          <w:rFonts w:ascii="Times New Roman" w:hAnsi="Times New Roman"/>
          <w:b w:val="0"/>
          <w:color w:val="000000" w:themeColor="text1"/>
          <w:sz w:val="26"/>
          <w:szCs w:val="26"/>
          <w:lang w:val="en-US"/>
        </w:rPr>
        <w:t>sản xuất đồ chơi, trò chơi (đồ chơi trẻ em, đồ chơi dành cho sân vườn nhà trẻ, đồ chơi nhựa dành cho công viên) quy mô 4.000 tấn sản phẩm/năm; sản xuất sản phẩm từ plastic (đồ gia dụng bằng nhựa các loại) quy mô 350 tấn sản phẩm/năm; sản xuất thiết bị hỗ trợ</w:t>
      </w:r>
      <w:r w:rsidR="00AF52BC" w:rsidRPr="00E852FC">
        <w:rPr>
          <w:rFonts w:ascii="Times New Roman" w:hAnsi="Times New Roman"/>
          <w:b w:val="0"/>
          <w:color w:val="000000" w:themeColor="text1"/>
          <w:sz w:val="26"/>
          <w:szCs w:val="26"/>
          <w:lang w:val="en-US"/>
        </w:rPr>
        <w:t xml:space="preserve"> </w:t>
      </w:r>
      <w:r w:rsidR="0006588F" w:rsidRPr="00E852FC">
        <w:rPr>
          <w:rFonts w:ascii="Times New Roman" w:hAnsi="Times New Roman"/>
          <w:b w:val="0"/>
          <w:color w:val="000000" w:themeColor="text1"/>
          <w:sz w:val="26"/>
          <w:szCs w:val="26"/>
          <w:lang w:val="en-US"/>
        </w:rPr>
        <w:t>an toàn (các cây cột bằng nhựa phân chia làn đường, bảng cấm, bảng chú ý, bảng công trình thi công,...) quy mô 300 tấn sản phẩm/năm</w:t>
      </w:r>
      <w:r w:rsidR="00194CD4" w:rsidRPr="00E852FC">
        <w:rPr>
          <w:rFonts w:ascii="Times New Roman" w:hAnsi="Times New Roman"/>
          <w:b w:val="0"/>
          <w:color w:val="000000" w:themeColor="text1"/>
          <w:sz w:val="26"/>
          <w:szCs w:val="26"/>
        </w:rPr>
        <w:t>”</w:t>
      </w:r>
      <w:bookmarkEnd w:id="5"/>
      <w:r w:rsidR="000E409C" w:rsidRPr="00E852FC">
        <w:rPr>
          <w:rFonts w:ascii="Times New Roman" w:hAnsi="Times New Roman"/>
          <w:b w:val="0"/>
          <w:color w:val="000000" w:themeColor="text1"/>
          <w:sz w:val="26"/>
          <w:szCs w:val="26"/>
          <w:lang w:val="en-US"/>
        </w:rPr>
        <w:t>.</w:t>
      </w:r>
      <w:bookmarkEnd w:id="6"/>
    </w:p>
    <w:p w:rsidR="00B53162" w:rsidRPr="00E852FC" w:rsidRDefault="00582A50"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Địa điểm thực hiện dự án đầu tư:</w:t>
      </w:r>
      <w:r w:rsidR="0006588F" w:rsidRPr="00E852FC">
        <w:rPr>
          <w:color w:val="000000" w:themeColor="text1"/>
          <w:spacing w:val="2"/>
        </w:rPr>
        <w:t xml:space="preserve"> KCN Nhơn Trạch VI, xã Long Thọ, huyện Nhơn Trạch, tỉnh Đồng Nai.</w:t>
      </w:r>
    </w:p>
    <w:p w:rsidR="00582A50" w:rsidRPr="00E852FC" w:rsidRDefault="00582A50"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Cơ quan</w:t>
      </w:r>
      <w:r w:rsidR="00BD3169" w:rsidRPr="00E852FC">
        <w:rPr>
          <w:color w:val="000000" w:themeColor="text1"/>
          <w:spacing w:val="2"/>
        </w:rPr>
        <w:t xml:space="preserve"> </w:t>
      </w:r>
      <w:r w:rsidRPr="00E852FC">
        <w:rPr>
          <w:color w:val="000000" w:themeColor="text1"/>
          <w:spacing w:val="2"/>
        </w:rPr>
        <w:t>thẩm định thiết kế xây dựng, cấp các loại giấy phép có liên quan đến môi trường của dự án đầu tư</w:t>
      </w:r>
      <w:r w:rsidR="00EA25A1" w:rsidRPr="00E852FC">
        <w:rPr>
          <w:color w:val="000000" w:themeColor="text1"/>
          <w:spacing w:val="2"/>
        </w:rPr>
        <w:t xml:space="preserve"> như sau:</w:t>
      </w:r>
    </w:p>
    <w:p w:rsidR="00F83B1D" w:rsidRPr="00E852FC" w:rsidRDefault="00492B0E" w:rsidP="008C4B45">
      <w:pPr>
        <w:pStyle w:val="Caption"/>
        <w:spacing w:line="276" w:lineRule="auto"/>
        <w:rPr>
          <w:b w:val="0"/>
          <w:color w:val="000000" w:themeColor="text1"/>
          <w:spacing w:val="2"/>
          <w:sz w:val="26"/>
          <w:szCs w:val="26"/>
          <w:lang w:val="en-US"/>
        </w:rPr>
      </w:pPr>
      <w:bookmarkStart w:id="7" w:name="_Toc118365090"/>
      <w:bookmarkStart w:id="8" w:name="_Toc149736358"/>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1</w:t>
      </w:r>
      <w:r w:rsidR="001B6A76" w:rsidRPr="00E852FC">
        <w:rPr>
          <w:color w:val="000000" w:themeColor="text1"/>
          <w:sz w:val="26"/>
          <w:szCs w:val="26"/>
        </w:rPr>
        <w:fldChar w:fldCharType="end"/>
      </w:r>
      <w:r w:rsidRPr="00E852FC">
        <w:rPr>
          <w:color w:val="000000" w:themeColor="text1"/>
          <w:sz w:val="26"/>
          <w:szCs w:val="26"/>
          <w:lang w:val="en-US"/>
        </w:rPr>
        <w:t>:</w:t>
      </w:r>
      <w:r w:rsidR="00F83B1D" w:rsidRPr="00E852FC">
        <w:rPr>
          <w:color w:val="000000" w:themeColor="text1"/>
          <w:sz w:val="26"/>
          <w:szCs w:val="26"/>
          <w:lang w:val="en-US"/>
        </w:rPr>
        <w:t xml:space="preserve"> </w:t>
      </w:r>
      <w:r w:rsidR="00F83B1D" w:rsidRPr="00E852FC">
        <w:rPr>
          <w:b w:val="0"/>
          <w:color w:val="000000" w:themeColor="text1"/>
          <w:sz w:val="26"/>
          <w:szCs w:val="26"/>
          <w:lang w:val="en-US"/>
        </w:rPr>
        <w:t xml:space="preserve">Bảng </w:t>
      </w:r>
      <w:r w:rsidR="00F83B1D" w:rsidRPr="00E852FC">
        <w:rPr>
          <w:b w:val="0"/>
          <w:color w:val="000000" w:themeColor="text1"/>
          <w:spacing w:val="2"/>
          <w:sz w:val="26"/>
          <w:szCs w:val="26"/>
        </w:rPr>
        <w:t>các loại giấy phép có liên quan đến môi trường của dự án đầu tư</w:t>
      </w:r>
      <w:bookmarkEnd w:id="7"/>
      <w:bookmarkEnd w:id="8"/>
    </w:p>
    <w:tbl>
      <w:tblPr>
        <w:tblStyle w:val="TableGrid"/>
        <w:tblW w:w="5604" w:type="pct"/>
        <w:jc w:val="center"/>
        <w:tblLook w:val="04A0" w:firstRow="1" w:lastRow="0" w:firstColumn="1" w:lastColumn="0" w:noHBand="0" w:noVBand="1"/>
      </w:tblPr>
      <w:tblGrid>
        <w:gridCol w:w="714"/>
        <w:gridCol w:w="2640"/>
        <w:gridCol w:w="2114"/>
        <w:gridCol w:w="4944"/>
      </w:tblGrid>
      <w:tr w:rsidR="00A60285" w:rsidRPr="00E852FC" w:rsidTr="001F328D">
        <w:trPr>
          <w:trHeight w:val="567"/>
          <w:tblHeader/>
          <w:jc w:val="center"/>
        </w:trPr>
        <w:tc>
          <w:tcPr>
            <w:tcW w:w="343" w:type="pct"/>
            <w:vAlign w:val="center"/>
          </w:tcPr>
          <w:p w:rsidR="00EA25A1" w:rsidRPr="00E852FC" w:rsidRDefault="00EA25A1" w:rsidP="008C4B45">
            <w:pPr>
              <w:spacing w:line="276" w:lineRule="auto"/>
              <w:jc w:val="center"/>
              <w:rPr>
                <w:b/>
                <w:color w:val="000000" w:themeColor="text1"/>
                <w:spacing w:val="2"/>
              </w:rPr>
            </w:pPr>
            <w:r w:rsidRPr="00E852FC">
              <w:rPr>
                <w:b/>
                <w:color w:val="000000" w:themeColor="text1"/>
                <w:spacing w:val="2"/>
              </w:rPr>
              <w:t>STT</w:t>
            </w:r>
          </w:p>
        </w:tc>
        <w:tc>
          <w:tcPr>
            <w:tcW w:w="1268" w:type="pct"/>
            <w:vAlign w:val="center"/>
          </w:tcPr>
          <w:p w:rsidR="00EA25A1" w:rsidRPr="00E852FC" w:rsidRDefault="00EA25A1" w:rsidP="008C4B45">
            <w:pPr>
              <w:spacing w:line="276" w:lineRule="auto"/>
              <w:jc w:val="center"/>
              <w:rPr>
                <w:b/>
                <w:color w:val="000000" w:themeColor="text1"/>
                <w:spacing w:val="2"/>
              </w:rPr>
            </w:pPr>
            <w:r w:rsidRPr="00E852FC">
              <w:rPr>
                <w:b/>
                <w:color w:val="000000" w:themeColor="text1"/>
                <w:spacing w:val="2"/>
              </w:rPr>
              <w:t>Loại giấy phép/</w:t>
            </w:r>
          </w:p>
          <w:p w:rsidR="00EA25A1" w:rsidRPr="00E852FC" w:rsidRDefault="00EA25A1" w:rsidP="008C4B45">
            <w:pPr>
              <w:spacing w:line="276" w:lineRule="auto"/>
              <w:jc w:val="center"/>
              <w:rPr>
                <w:b/>
                <w:color w:val="000000" w:themeColor="text1"/>
                <w:spacing w:val="2"/>
              </w:rPr>
            </w:pPr>
            <w:r w:rsidRPr="00E852FC">
              <w:rPr>
                <w:b/>
                <w:color w:val="000000" w:themeColor="text1"/>
                <w:spacing w:val="2"/>
              </w:rPr>
              <w:t>văn bản</w:t>
            </w:r>
          </w:p>
        </w:tc>
        <w:tc>
          <w:tcPr>
            <w:tcW w:w="1015" w:type="pct"/>
            <w:vAlign w:val="center"/>
          </w:tcPr>
          <w:p w:rsidR="00EA25A1" w:rsidRPr="00E852FC" w:rsidRDefault="00EA25A1" w:rsidP="008C4B45">
            <w:pPr>
              <w:spacing w:line="276" w:lineRule="auto"/>
              <w:jc w:val="center"/>
              <w:rPr>
                <w:b/>
                <w:color w:val="000000" w:themeColor="text1"/>
                <w:spacing w:val="2"/>
              </w:rPr>
            </w:pPr>
            <w:r w:rsidRPr="00E852FC">
              <w:rPr>
                <w:b/>
                <w:color w:val="000000" w:themeColor="text1"/>
                <w:spacing w:val="2"/>
              </w:rPr>
              <w:t xml:space="preserve">Số văn bản, </w:t>
            </w:r>
          </w:p>
          <w:p w:rsidR="00EA25A1" w:rsidRPr="00E852FC" w:rsidRDefault="00EA25A1" w:rsidP="008C4B45">
            <w:pPr>
              <w:spacing w:line="276" w:lineRule="auto"/>
              <w:jc w:val="center"/>
              <w:rPr>
                <w:b/>
                <w:color w:val="000000" w:themeColor="text1"/>
                <w:spacing w:val="2"/>
              </w:rPr>
            </w:pPr>
            <w:r w:rsidRPr="00E852FC">
              <w:rPr>
                <w:b/>
                <w:color w:val="000000" w:themeColor="text1"/>
                <w:spacing w:val="2"/>
              </w:rPr>
              <w:t>ngày ban hành</w:t>
            </w:r>
          </w:p>
        </w:tc>
        <w:tc>
          <w:tcPr>
            <w:tcW w:w="2375" w:type="pct"/>
            <w:vAlign w:val="center"/>
          </w:tcPr>
          <w:p w:rsidR="00EA25A1" w:rsidRPr="00E852FC" w:rsidRDefault="00EA25A1" w:rsidP="008C4B45">
            <w:pPr>
              <w:spacing w:line="276" w:lineRule="auto"/>
              <w:jc w:val="center"/>
              <w:rPr>
                <w:b/>
                <w:color w:val="000000" w:themeColor="text1"/>
                <w:spacing w:val="2"/>
              </w:rPr>
            </w:pPr>
            <w:r w:rsidRPr="00E852FC">
              <w:rPr>
                <w:b/>
                <w:color w:val="000000" w:themeColor="text1"/>
                <w:spacing w:val="2"/>
              </w:rPr>
              <w:t>Nội dung</w:t>
            </w:r>
          </w:p>
        </w:tc>
      </w:tr>
      <w:tr w:rsidR="00A60285" w:rsidRPr="00E852FC" w:rsidTr="001F328D">
        <w:trPr>
          <w:trHeight w:val="567"/>
          <w:jc w:val="center"/>
        </w:trPr>
        <w:tc>
          <w:tcPr>
            <w:tcW w:w="343" w:type="pct"/>
            <w:vAlign w:val="center"/>
          </w:tcPr>
          <w:p w:rsidR="00EA25A1" w:rsidRPr="00E852FC" w:rsidRDefault="00DD1442" w:rsidP="008C4B45">
            <w:pPr>
              <w:spacing w:line="276" w:lineRule="auto"/>
              <w:jc w:val="center"/>
              <w:rPr>
                <w:color w:val="000000" w:themeColor="text1"/>
                <w:spacing w:val="2"/>
              </w:rPr>
            </w:pPr>
            <w:r w:rsidRPr="00E852FC">
              <w:rPr>
                <w:color w:val="000000" w:themeColor="text1"/>
                <w:spacing w:val="2"/>
              </w:rPr>
              <w:t>1</w:t>
            </w:r>
          </w:p>
        </w:tc>
        <w:tc>
          <w:tcPr>
            <w:tcW w:w="1268" w:type="pct"/>
            <w:vAlign w:val="center"/>
          </w:tcPr>
          <w:p w:rsidR="00EA25A1" w:rsidRPr="00E852FC" w:rsidRDefault="00EA25A1" w:rsidP="008C4B45">
            <w:pPr>
              <w:spacing w:line="276" w:lineRule="auto"/>
              <w:jc w:val="both"/>
              <w:rPr>
                <w:color w:val="000000" w:themeColor="text1"/>
                <w:spacing w:val="2"/>
              </w:rPr>
            </w:pPr>
            <w:r w:rsidRPr="00E852FC">
              <w:rPr>
                <w:color w:val="000000" w:themeColor="text1"/>
                <w:spacing w:val="2"/>
              </w:rPr>
              <w:t>Giấy xác nhận đăng ký kế hoạch bảo vệ môi trường</w:t>
            </w:r>
          </w:p>
        </w:tc>
        <w:tc>
          <w:tcPr>
            <w:tcW w:w="1015" w:type="pct"/>
            <w:vAlign w:val="center"/>
          </w:tcPr>
          <w:p w:rsidR="00EA25A1" w:rsidRPr="00E852FC" w:rsidRDefault="00EA25A1" w:rsidP="008C4B45">
            <w:pPr>
              <w:spacing w:line="276" w:lineRule="auto"/>
              <w:jc w:val="center"/>
              <w:rPr>
                <w:color w:val="000000" w:themeColor="text1"/>
                <w:spacing w:val="2"/>
              </w:rPr>
            </w:pPr>
            <w:r w:rsidRPr="00E852FC">
              <w:rPr>
                <w:color w:val="000000" w:themeColor="text1"/>
                <w:spacing w:val="2"/>
              </w:rPr>
              <w:t>Số</w:t>
            </w:r>
            <w:r w:rsidR="0056786D" w:rsidRPr="00E852FC">
              <w:rPr>
                <w:color w:val="000000" w:themeColor="text1"/>
                <w:spacing w:val="2"/>
              </w:rPr>
              <w:t xml:space="preserve"> </w:t>
            </w:r>
            <w:r w:rsidR="00456CED" w:rsidRPr="00E852FC">
              <w:rPr>
                <w:color w:val="000000" w:themeColor="text1"/>
                <w:spacing w:val="2"/>
              </w:rPr>
              <w:t>161</w:t>
            </w:r>
            <w:r w:rsidRPr="00E852FC">
              <w:rPr>
                <w:color w:val="000000" w:themeColor="text1"/>
                <w:spacing w:val="2"/>
              </w:rPr>
              <w:t xml:space="preserve">/XN-KCNĐN ngày </w:t>
            </w:r>
            <w:r w:rsidR="00456CED" w:rsidRPr="00E852FC">
              <w:rPr>
                <w:color w:val="000000" w:themeColor="text1"/>
                <w:spacing w:val="2"/>
              </w:rPr>
              <w:t>31/10/2019</w:t>
            </w:r>
          </w:p>
        </w:tc>
        <w:tc>
          <w:tcPr>
            <w:tcW w:w="2375" w:type="pct"/>
            <w:vAlign w:val="center"/>
          </w:tcPr>
          <w:p w:rsidR="00EA25A1" w:rsidRPr="00E852FC" w:rsidRDefault="00EA25A1" w:rsidP="008C4B45">
            <w:pPr>
              <w:spacing w:line="276" w:lineRule="auto"/>
              <w:jc w:val="both"/>
              <w:rPr>
                <w:color w:val="000000" w:themeColor="text1"/>
                <w:spacing w:val="2"/>
              </w:rPr>
            </w:pPr>
            <w:r w:rsidRPr="00E852FC">
              <w:rPr>
                <w:color w:val="000000" w:themeColor="text1"/>
                <w:spacing w:val="2"/>
              </w:rPr>
              <w:t xml:space="preserve">Ban Quản lý các KCN Đồng Nai xác nhận </w:t>
            </w:r>
            <w:r w:rsidR="00456CED" w:rsidRPr="00E852FC">
              <w:rPr>
                <w:color w:val="000000" w:themeColor="text1"/>
                <w:spacing w:val="2"/>
              </w:rPr>
              <w:t>Công ty TNHH Gunica Việt Nam</w:t>
            </w:r>
            <w:r w:rsidRPr="00E852FC">
              <w:rPr>
                <w:color w:val="000000" w:themeColor="text1"/>
                <w:spacing w:val="2"/>
              </w:rPr>
              <w:t xml:space="preserve"> đã đăng ký Kế hoạch bảo vệ môi trường</w:t>
            </w:r>
            <w:r w:rsidR="00456CED" w:rsidRPr="00E852FC">
              <w:rPr>
                <w:color w:val="000000" w:themeColor="text1"/>
                <w:spacing w:val="2"/>
              </w:rPr>
              <w:t>.</w:t>
            </w:r>
          </w:p>
        </w:tc>
      </w:tr>
      <w:tr w:rsidR="00323A66" w:rsidRPr="00E852FC" w:rsidTr="001F328D">
        <w:trPr>
          <w:trHeight w:val="567"/>
          <w:jc w:val="center"/>
        </w:trPr>
        <w:tc>
          <w:tcPr>
            <w:tcW w:w="343" w:type="pct"/>
            <w:vAlign w:val="center"/>
          </w:tcPr>
          <w:p w:rsidR="00323A66" w:rsidRPr="00E852FC" w:rsidRDefault="00DD1442" w:rsidP="008C4B45">
            <w:pPr>
              <w:spacing w:line="276" w:lineRule="auto"/>
              <w:jc w:val="center"/>
              <w:rPr>
                <w:color w:val="000000" w:themeColor="text1"/>
                <w:spacing w:val="2"/>
              </w:rPr>
            </w:pPr>
            <w:r w:rsidRPr="00E852FC">
              <w:rPr>
                <w:color w:val="000000" w:themeColor="text1"/>
                <w:spacing w:val="2"/>
              </w:rPr>
              <w:t>3</w:t>
            </w:r>
          </w:p>
        </w:tc>
        <w:tc>
          <w:tcPr>
            <w:tcW w:w="1268" w:type="pct"/>
            <w:vAlign w:val="center"/>
          </w:tcPr>
          <w:p w:rsidR="00323A66" w:rsidRPr="00E852FC" w:rsidRDefault="00323A66" w:rsidP="008C4B45">
            <w:pPr>
              <w:spacing w:line="276" w:lineRule="auto"/>
              <w:jc w:val="both"/>
              <w:rPr>
                <w:color w:val="000000" w:themeColor="text1"/>
                <w:spacing w:val="2"/>
              </w:rPr>
            </w:pPr>
            <w:r w:rsidRPr="00E852FC">
              <w:rPr>
                <w:color w:val="000000" w:themeColor="text1"/>
                <w:spacing w:val="2"/>
              </w:rPr>
              <w:t>Hợp đồng thuê lại đất và sử dụng hạ tầng</w:t>
            </w:r>
          </w:p>
        </w:tc>
        <w:tc>
          <w:tcPr>
            <w:tcW w:w="1015" w:type="pct"/>
            <w:vAlign w:val="center"/>
          </w:tcPr>
          <w:p w:rsidR="00323A66" w:rsidRPr="00E852FC" w:rsidRDefault="00323A66" w:rsidP="008C4B45">
            <w:pPr>
              <w:spacing w:line="276" w:lineRule="auto"/>
              <w:jc w:val="center"/>
              <w:rPr>
                <w:rStyle w:val="CommentReference"/>
                <w:color w:val="000000" w:themeColor="text1"/>
                <w:sz w:val="26"/>
                <w:szCs w:val="26"/>
                <w:lang w:eastAsia="zh-CN"/>
              </w:rPr>
            </w:pPr>
            <w:r w:rsidRPr="00E852FC">
              <w:rPr>
                <w:rStyle w:val="CommentReference"/>
                <w:color w:val="000000" w:themeColor="text1"/>
                <w:sz w:val="26"/>
                <w:szCs w:val="26"/>
                <w:lang w:eastAsia="zh-CN"/>
              </w:rPr>
              <w:t>Số 28/HĐTĐ-NT6A ngày 30/05/2019</w:t>
            </w:r>
          </w:p>
        </w:tc>
        <w:tc>
          <w:tcPr>
            <w:tcW w:w="2375" w:type="pct"/>
            <w:vAlign w:val="center"/>
          </w:tcPr>
          <w:p w:rsidR="00323A66" w:rsidRPr="00E852FC" w:rsidRDefault="00323A66" w:rsidP="005054DD">
            <w:pPr>
              <w:spacing w:line="276" w:lineRule="auto"/>
              <w:jc w:val="both"/>
              <w:rPr>
                <w:rStyle w:val="CommentReference"/>
                <w:color w:val="000000" w:themeColor="text1"/>
                <w:sz w:val="26"/>
                <w:szCs w:val="26"/>
                <w:lang w:eastAsia="zh-CN"/>
              </w:rPr>
            </w:pPr>
            <w:r w:rsidRPr="00E852FC">
              <w:rPr>
                <w:rStyle w:val="CommentReference"/>
                <w:color w:val="000000" w:themeColor="text1"/>
                <w:sz w:val="26"/>
                <w:szCs w:val="26"/>
                <w:lang w:eastAsia="zh-CN"/>
              </w:rPr>
              <w:t xml:space="preserve">Công ty TNHH MTV Đầu tư Xây dựng KCN </w:t>
            </w:r>
            <w:r w:rsidR="00404CA6" w:rsidRPr="00E852FC">
              <w:rPr>
                <w:rStyle w:val="CommentReference"/>
                <w:color w:val="000000" w:themeColor="text1"/>
                <w:sz w:val="26"/>
                <w:szCs w:val="26"/>
                <w:lang w:eastAsia="zh-CN"/>
              </w:rPr>
              <w:t>Nhơn Trạch VI</w:t>
            </w:r>
            <w:r w:rsidRPr="00E852FC">
              <w:rPr>
                <w:rStyle w:val="CommentReference"/>
                <w:color w:val="000000" w:themeColor="text1"/>
                <w:sz w:val="26"/>
                <w:szCs w:val="26"/>
                <w:lang w:eastAsia="zh-CN"/>
              </w:rPr>
              <w:t xml:space="preserve"> và Công ty TNHH Gunica Việt Nam </w:t>
            </w:r>
            <w:r w:rsidR="00DD1442" w:rsidRPr="00E852FC">
              <w:rPr>
                <w:rStyle w:val="CommentReference"/>
                <w:color w:val="000000" w:themeColor="text1"/>
                <w:sz w:val="26"/>
                <w:szCs w:val="26"/>
                <w:lang w:eastAsia="zh-CN"/>
              </w:rPr>
              <w:t xml:space="preserve">thống nhất ký kết Hợp Đồng thuê lại đất và sử dụng hạ tầng tại KCN </w:t>
            </w:r>
            <w:r w:rsidR="00404CA6" w:rsidRPr="00E852FC">
              <w:rPr>
                <w:rStyle w:val="CommentReference"/>
                <w:color w:val="000000" w:themeColor="text1"/>
                <w:sz w:val="26"/>
                <w:szCs w:val="26"/>
                <w:lang w:eastAsia="zh-CN"/>
              </w:rPr>
              <w:t>Nhơn Trạch VI</w:t>
            </w:r>
            <w:r w:rsidR="008C4B45" w:rsidRPr="00E852FC">
              <w:rPr>
                <w:rStyle w:val="CommentReference"/>
                <w:color w:val="000000" w:themeColor="text1"/>
                <w:sz w:val="26"/>
                <w:szCs w:val="26"/>
                <w:lang w:eastAsia="zh-CN"/>
              </w:rPr>
              <w:t>.</w:t>
            </w:r>
          </w:p>
        </w:tc>
      </w:tr>
      <w:tr w:rsidR="00A60285" w:rsidRPr="00E852FC" w:rsidTr="001F328D">
        <w:trPr>
          <w:trHeight w:val="567"/>
          <w:jc w:val="center"/>
        </w:trPr>
        <w:tc>
          <w:tcPr>
            <w:tcW w:w="343" w:type="pct"/>
            <w:vAlign w:val="center"/>
          </w:tcPr>
          <w:p w:rsidR="00EA25A1" w:rsidRPr="00E852FC" w:rsidRDefault="00DD1442" w:rsidP="008C4B45">
            <w:pPr>
              <w:spacing w:line="276" w:lineRule="auto"/>
              <w:jc w:val="center"/>
              <w:rPr>
                <w:color w:val="000000" w:themeColor="text1"/>
                <w:spacing w:val="2"/>
              </w:rPr>
            </w:pPr>
            <w:r w:rsidRPr="00E852FC">
              <w:rPr>
                <w:color w:val="000000" w:themeColor="text1"/>
                <w:spacing w:val="2"/>
              </w:rPr>
              <w:t>4</w:t>
            </w:r>
          </w:p>
        </w:tc>
        <w:tc>
          <w:tcPr>
            <w:tcW w:w="1268" w:type="pct"/>
            <w:vAlign w:val="center"/>
          </w:tcPr>
          <w:p w:rsidR="00EA25A1" w:rsidRPr="00E852FC" w:rsidRDefault="001C6AE4" w:rsidP="008C4B45">
            <w:pPr>
              <w:spacing w:line="276" w:lineRule="auto"/>
              <w:jc w:val="both"/>
              <w:rPr>
                <w:color w:val="000000" w:themeColor="text1"/>
                <w:spacing w:val="2"/>
              </w:rPr>
            </w:pPr>
            <w:r w:rsidRPr="00E852FC">
              <w:rPr>
                <w:color w:val="000000" w:themeColor="text1"/>
                <w:spacing w:val="2"/>
              </w:rPr>
              <w:t xml:space="preserve">Giấy phép xây dựng </w:t>
            </w:r>
          </w:p>
        </w:tc>
        <w:tc>
          <w:tcPr>
            <w:tcW w:w="1015" w:type="pct"/>
            <w:vAlign w:val="center"/>
          </w:tcPr>
          <w:p w:rsidR="00EA25A1" w:rsidRPr="00E852FC" w:rsidRDefault="00EA25A1" w:rsidP="008C4B45">
            <w:pPr>
              <w:spacing w:line="276" w:lineRule="auto"/>
              <w:jc w:val="center"/>
              <w:rPr>
                <w:color w:val="000000" w:themeColor="text1"/>
                <w:spacing w:val="2"/>
              </w:rPr>
            </w:pPr>
            <w:r w:rsidRPr="00E852FC">
              <w:rPr>
                <w:color w:val="000000" w:themeColor="text1"/>
                <w:spacing w:val="2"/>
              </w:rPr>
              <w:t xml:space="preserve">Số </w:t>
            </w:r>
            <w:r w:rsidR="00456CED" w:rsidRPr="00E852FC">
              <w:rPr>
                <w:color w:val="000000" w:themeColor="text1"/>
                <w:spacing w:val="2"/>
              </w:rPr>
              <w:t>226</w:t>
            </w:r>
            <w:r w:rsidRPr="00E852FC">
              <w:rPr>
                <w:color w:val="000000" w:themeColor="text1"/>
                <w:spacing w:val="2"/>
              </w:rPr>
              <w:t>/</w:t>
            </w:r>
            <w:r w:rsidR="00456CED" w:rsidRPr="00E852FC">
              <w:rPr>
                <w:color w:val="000000" w:themeColor="text1"/>
                <w:spacing w:val="2"/>
              </w:rPr>
              <w:t xml:space="preserve">GPXD–KCNĐN </w:t>
            </w:r>
            <w:r w:rsidRPr="00E852FC">
              <w:rPr>
                <w:color w:val="000000" w:themeColor="text1"/>
                <w:spacing w:val="2"/>
              </w:rPr>
              <w:t xml:space="preserve">ngày </w:t>
            </w:r>
            <w:r w:rsidR="00456CED" w:rsidRPr="00E852FC">
              <w:rPr>
                <w:color w:val="000000" w:themeColor="text1"/>
                <w:spacing w:val="2"/>
              </w:rPr>
              <w:t>04/11/2019</w:t>
            </w:r>
          </w:p>
        </w:tc>
        <w:tc>
          <w:tcPr>
            <w:tcW w:w="2375" w:type="pct"/>
            <w:vAlign w:val="center"/>
          </w:tcPr>
          <w:p w:rsidR="00EA25A1" w:rsidRPr="00E852FC" w:rsidRDefault="001C6AE4" w:rsidP="008C4B45">
            <w:pPr>
              <w:spacing w:line="276" w:lineRule="auto"/>
              <w:jc w:val="both"/>
              <w:rPr>
                <w:color w:val="000000" w:themeColor="text1"/>
                <w:spacing w:val="2"/>
              </w:rPr>
            </w:pPr>
            <w:r w:rsidRPr="00E852FC">
              <w:rPr>
                <w:color w:val="000000" w:themeColor="text1"/>
                <w:spacing w:val="2"/>
              </w:rPr>
              <w:t>Ban quản lý các KCN tỉnh Đồng N</w:t>
            </w:r>
            <w:r w:rsidR="007D5CB7" w:rsidRPr="00E852FC">
              <w:rPr>
                <w:color w:val="000000" w:themeColor="text1"/>
                <w:spacing w:val="2"/>
              </w:rPr>
              <w:t xml:space="preserve">ai cấp Giấy phép Xây dựng cho </w:t>
            </w:r>
            <w:r w:rsidR="00456CED" w:rsidRPr="00E852FC">
              <w:rPr>
                <w:color w:val="000000" w:themeColor="text1"/>
                <w:spacing w:val="2"/>
              </w:rPr>
              <w:t>Công ty TNHH Gunica Việt Nam</w:t>
            </w:r>
            <w:r w:rsidR="007D5CB7" w:rsidRPr="00E852FC">
              <w:rPr>
                <w:color w:val="000000" w:themeColor="text1"/>
                <w:spacing w:val="2"/>
              </w:rPr>
              <w:t xml:space="preserve"> được phép xây dựng </w:t>
            </w:r>
            <w:r w:rsidR="00412FA8" w:rsidRPr="00E852FC">
              <w:rPr>
                <w:color w:val="000000" w:themeColor="text1"/>
                <w:spacing w:val="2"/>
              </w:rPr>
              <w:t>công trình phụ trợ và hạ tầng kỹ thuật</w:t>
            </w:r>
            <w:r w:rsidR="007D5CB7" w:rsidRPr="00E852FC">
              <w:rPr>
                <w:color w:val="000000" w:themeColor="text1"/>
                <w:spacing w:val="2"/>
              </w:rPr>
              <w:t>.</w:t>
            </w:r>
          </w:p>
        </w:tc>
      </w:tr>
      <w:tr w:rsidR="00412FA8" w:rsidRPr="00E852FC" w:rsidTr="001F328D">
        <w:trPr>
          <w:trHeight w:val="567"/>
          <w:jc w:val="center"/>
        </w:trPr>
        <w:tc>
          <w:tcPr>
            <w:tcW w:w="343" w:type="pct"/>
            <w:vAlign w:val="center"/>
          </w:tcPr>
          <w:p w:rsidR="00412FA8" w:rsidRPr="00E852FC" w:rsidRDefault="00DD1442" w:rsidP="008C4B45">
            <w:pPr>
              <w:spacing w:line="276" w:lineRule="auto"/>
              <w:jc w:val="center"/>
              <w:rPr>
                <w:color w:val="000000" w:themeColor="text1"/>
                <w:spacing w:val="2"/>
              </w:rPr>
            </w:pPr>
            <w:r w:rsidRPr="00E852FC">
              <w:rPr>
                <w:color w:val="000000" w:themeColor="text1"/>
                <w:spacing w:val="2"/>
              </w:rPr>
              <w:t>5</w:t>
            </w:r>
          </w:p>
        </w:tc>
        <w:tc>
          <w:tcPr>
            <w:tcW w:w="1268" w:type="pct"/>
            <w:vAlign w:val="center"/>
          </w:tcPr>
          <w:p w:rsidR="00412FA8" w:rsidRPr="00E852FC" w:rsidRDefault="00412FA8" w:rsidP="008C4B45">
            <w:pPr>
              <w:spacing w:line="276" w:lineRule="auto"/>
              <w:jc w:val="both"/>
              <w:rPr>
                <w:color w:val="000000" w:themeColor="text1"/>
                <w:spacing w:val="2"/>
              </w:rPr>
            </w:pPr>
            <w:r w:rsidRPr="00E852FC">
              <w:rPr>
                <w:color w:val="000000" w:themeColor="text1"/>
                <w:spacing w:val="2"/>
              </w:rPr>
              <w:t>Giấy phép xây dựng</w:t>
            </w:r>
          </w:p>
        </w:tc>
        <w:tc>
          <w:tcPr>
            <w:tcW w:w="1015" w:type="pct"/>
            <w:vAlign w:val="center"/>
          </w:tcPr>
          <w:p w:rsidR="00412FA8" w:rsidRPr="00E852FC" w:rsidRDefault="00412FA8" w:rsidP="008C4B45">
            <w:pPr>
              <w:spacing w:line="276" w:lineRule="auto"/>
              <w:jc w:val="center"/>
              <w:rPr>
                <w:color w:val="000000" w:themeColor="text1"/>
                <w:spacing w:val="2"/>
              </w:rPr>
            </w:pPr>
            <w:r w:rsidRPr="00E852FC">
              <w:rPr>
                <w:color w:val="000000" w:themeColor="text1"/>
                <w:spacing w:val="2"/>
              </w:rPr>
              <w:t>Số 253/GPXD–KCNĐN ngày 10/12/2019</w:t>
            </w:r>
          </w:p>
        </w:tc>
        <w:tc>
          <w:tcPr>
            <w:tcW w:w="2375" w:type="pct"/>
            <w:vAlign w:val="center"/>
          </w:tcPr>
          <w:p w:rsidR="00412FA8" w:rsidRPr="00E852FC" w:rsidRDefault="00412FA8" w:rsidP="008C4B45">
            <w:pPr>
              <w:spacing w:line="276" w:lineRule="auto"/>
              <w:jc w:val="both"/>
              <w:rPr>
                <w:color w:val="000000" w:themeColor="text1"/>
                <w:spacing w:val="2"/>
              </w:rPr>
            </w:pPr>
            <w:r w:rsidRPr="00E852FC">
              <w:rPr>
                <w:color w:val="000000" w:themeColor="text1"/>
                <w:spacing w:val="2"/>
              </w:rPr>
              <w:t>Ban quản lý các KCN tỉnh Đồng Nai cấp Giấy phép Xây dựng cho Công ty TNHH Gunica Việt Nam được phép xây dựng công trình Nhà xưởng sản xuất, nhà văn phòng.</w:t>
            </w:r>
          </w:p>
        </w:tc>
      </w:tr>
      <w:tr w:rsidR="00412FA8" w:rsidRPr="00E852FC" w:rsidTr="001F328D">
        <w:trPr>
          <w:trHeight w:val="567"/>
          <w:jc w:val="center"/>
        </w:trPr>
        <w:tc>
          <w:tcPr>
            <w:tcW w:w="343" w:type="pct"/>
            <w:vAlign w:val="center"/>
          </w:tcPr>
          <w:p w:rsidR="00412FA8" w:rsidRPr="00E852FC" w:rsidRDefault="00DD1442" w:rsidP="008C4B45">
            <w:pPr>
              <w:spacing w:line="276" w:lineRule="auto"/>
              <w:jc w:val="center"/>
              <w:rPr>
                <w:color w:val="000000" w:themeColor="text1"/>
                <w:spacing w:val="2"/>
              </w:rPr>
            </w:pPr>
            <w:r w:rsidRPr="00E852FC">
              <w:rPr>
                <w:color w:val="000000" w:themeColor="text1"/>
                <w:spacing w:val="2"/>
              </w:rPr>
              <w:lastRenderedPageBreak/>
              <w:t>6</w:t>
            </w:r>
          </w:p>
        </w:tc>
        <w:tc>
          <w:tcPr>
            <w:tcW w:w="1268" w:type="pct"/>
            <w:vAlign w:val="center"/>
          </w:tcPr>
          <w:p w:rsidR="00412FA8" w:rsidRPr="00E852FC" w:rsidRDefault="00412FA8" w:rsidP="008C4B45">
            <w:pPr>
              <w:spacing w:line="276" w:lineRule="auto"/>
              <w:jc w:val="both"/>
              <w:rPr>
                <w:color w:val="000000" w:themeColor="text1"/>
                <w:spacing w:val="2"/>
              </w:rPr>
            </w:pPr>
            <w:r w:rsidRPr="00E852FC">
              <w:rPr>
                <w:color w:val="000000" w:themeColor="text1"/>
                <w:spacing w:val="2"/>
              </w:rPr>
              <w:t>Giấy chứng nhận thẩm duyệt thiết kế về phòng cháy và chữa cháy</w:t>
            </w:r>
          </w:p>
        </w:tc>
        <w:tc>
          <w:tcPr>
            <w:tcW w:w="1015" w:type="pct"/>
            <w:vAlign w:val="center"/>
          </w:tcPr>
          <w:p w:rsidR="00412FA8" w:rsidRPr="00E852FC" w:rsidRDefault="00412FA8" w:rsidP="008C4B45">
            <w:pPr>
              <w:spacing w:line="276" w:lineRule="auto"/>
              <w:jc w:val="center"/>
              <w:rPr>
                <w:color w:val="000000" w:themeColor="text1"/>
                <w:spacing w:val="2"/>
              </w:rPr>
            </w:pPr>
            <w:r w:rsidRPr="00E852FC">
              <w:rPr>
                <w:color w:val="000000" w:themeColor="text1"/>
                <w:spacing w:val="2"/>
              </w:rPr>
              <w:t xml:space="preserve">Số </w:t>
            </w:r>
            <w:r w:rsidR="009F4705" w:rsidRPr="00E852FC">
              <w:rPr>
                <w:color w:val="000000" w:themeColor="text1"/>
                <w:spacing w:val="2"/>
              </w:rPr>
              <w:t>453</w:t>
            </w:r>
            <w:r w:rsidRPr="00E852FC">
              <w:rPr>
                <w:color w:val="000000" w:themeColor="text1"/>
                <w:spacing w:val="2"/>
              </w:rPr>
              <w:t xml:space="preserve">/TD-PCCC ngày </w:t>
            </w:r>
            <w:r w:rsidR="009F4705" w:rsidRPr="00E852FC">
              <w:rPr>
                <w:color w:val="000000" w:themeColor="text1"/>
                <w:spacing w:val="2"/>
              </w:rPr>
              <w:t>01/10/2019</w:t>
            </w:r>
          </w:p>
        </w:tc>
        <w:tc>
          <w:tcPr>
            <w:tcW w:w="2375" w:type="pct"/>
            <w:vAlign w:val="center"/>
          </w:tcPr>
          <w:p w:rsidR="00412FA8" w:rsidRPr="00E852FC" w:rsidRDefault="00412FA8" w:rsidP="008C4B45">
            <w:pPr>
              <w:spacing w:line="276" w:lineRule="auto"/>
              <w:jc w:val="both"/>
              <w:rPr>
                <w:color w:val="000000" w:themeColor="text1"/>
                <w:spacing w:val="2"/>
              </w:rPr>
            </w:pPr>
            <w:r w:rsidRPr="00E852FC">
              <w:rPr>
                <w:color w:val="000000" w:themeColor="text1"/>
                <w:spacing w:val="2"/>
              </w:rPr>
              <w:t xml:space="preserve">Phòng Cảnh sát Phòng cháy Chữa cháy và Cứu nạn Cứu hộ chứng nhận cho </w:t>
            </w:r>
            <w:r w:rsidR="009F4705" w:rsidRPr="00E852FC">
              <w:rPr>
                <w:color w:val="000000" w:themeColor="text1"/>
                <w:spacing w:val="2"/>
              </w:rPr>
              <w:t>Công ty TNHH Gunica Việt Nam đã được thẩm duyệt thiết kế về phòng cháy và chữ</w:t>
            </w:r>
            <w:r w:rsidR="00323A66" w:rsidRPr="00E852FC">
              <w:rPr>
                <w:color w:val="000000" w:themeColor="text1"/>
                <w:spacing w:val="2"/>
              </w:rPr>
              <w:t>a cháy</w:t>
            </w:r>
            <w:r w:rsidRPr="00E852FC">
              <w:rPr>
                <w:color w:val="000000" w:themeColor="text1"/>
                <w:spacing w:val="2"/>
              </w:rPr>
              <w:t>.</w:t>
            </w:r>
          </w:p>
        </w:tc>
      </w:tr>
      <w:tr w:rsidR="00323A66" w:rsidRPr="00E852FC" w:rsidTr="001F328D">
        <w:trPr>
          <w:trHeight w:val="567"/>
          <w:jc w:val="center"/>
        </w:trPr>
        <w:tc>
          <w:tcPr>
            <w:tcW w:w="343" w:type="pct"/>
            <w:vAlign w:val="center"/>
          </w:tcPr>
          <w:p w:rsidR="00323A66" w:rsidRPr="00E852FC" w:rsidRDefault="00DD1442" w:rsidP="008C4B45">
            <w:pPr>
              <w:spacing w:line="276" w:lineRule="auto"/>
              <w:jc w:val="center"/>
              <w:rPr>
                <w:color w:val="000000" w:themeColor="text1"/>
                <w:spacing w:val="2"/>
              </w:rPr>
            </w:pPr>
            <w:r w:rsidRPr="00E852FC">
              <w:rPr>
                <w:color w:val="000000" w:themeColor="text1"/>
                <w:spacing w:val="2"/>
              </w:rPr>
              <w:t>7</w:t>
            </w:r>
          </w:p>
        </w:tc>
        <w:tc>
          <w:tcPr>
            <w:tcW w:w="1268" w:type="pct"/>
            <w:vAlign w:val="center"/>
          </w:tcPr>
          <w:p w:rsidR="00323A66" w:rsidRPr="00E852FC" w:rsidRDefault="00323A66" w:rsidP="008C4B45">
            <w:pPr>
              <w:spacing w:line="276" w:lineRule="auto"/>
              <w:jc w:val="both"/>
              <w:rPr>
                <w:color w:val="000000" w:themeColor="text1"/>
                <w:spacing w:val="2"/>
              </w:rPr>
            </w:pPr>
            <w:r w:rsidRPr="00E852FC">
              <w:rPr>
                <w:color w:val="000000" w:themeColor="text1"/>
                <w:spacing w:val="2"/>
              </w:rPr>
              <w:t>Văn bản nghiệm thu PCCC</w:t>
            </w:r>
          </w:p>
        </w:tc>
        <w:tc>
          <w:tcPr>
            <w:tcW w:w="1015" w:type="pct"/>
            <w:vAlign w:val="center"/>
          </w:tcPr>
          <w:p w:rsidR="00323A66" w:rsidRPr="00E852FC" w:rsidRDefault="00323A66" w:rsidP="008C4B45">
            <w:pPr>
              <w:spacing w:line="276" w:lineRule="auto"/>
              <w:jc w:val="center"/>
              <w:rPr>
                <w:color w:val="000000" w:themeColor="text1"/>
                <w:spacing w:val="2"/>
              </w:rPr>
            </w:pPr>
            <w:r w:rsidRPr="00E852FC">
              <w:rPr>
                <w:color w:val="000000" w:themeColor="text1"/>
                <w:spacing w:val="2"/>
              </w:rPr>
              <w:t>Số 201/PCCC-NT ngày 25/07/2020</w:t>
            </w:r>
          </w:p>
        </w:tc>
        <w:tc>
          <w:tcPr>
            <w:tcW w:w="2375" w:type="pct"/>
            <w:vAlign w:val="center"/>
          </w:tcPr>
          <w:p w:rsidR="00323A66" w:rsidRPr="00E852FC" w:rsidRDefault="00323A66" w:rsidP="008C4B45">
            <w:pPr>
              <w:spacing w:line="276" w:lineRule="auto"/>
              <w:jc w:val="both"/>
              <w:rPr>
                <w:color w:val="000000" w:themeColor="text1"/>
                <w:spacing w:val="2"/>
              </w:rPr>
            </w:pPr>
            <w:r w:rsidRPr="00E852FC">
              <w:rPr>
                <w:color w:val="000000" w:themeColor="text1"/>
                <w:spacing w:val="2"/>
              </w:rPr>
              <w:t>Phòng cảnh sát PCCC&amp;CNCH chấp thuận kết quả nghiệm thu về phòng cháy và chữa cháy công trình.</w:t>
            </w:r>
          </w:p>
        </w:tc>
      </w:tr>
      <w:tr w:rsidR="00412FA8" w:rsidRPr="00E852FC" w:rsidTr="001F328D">
        <w:trPr>
          <w:trHeight w:val="567"/>
          <w:jc w:val="center"/>
        </w:trPr>
        <w:tc>
          <w:tcPr>
            <w:tcW w:w="343" w:type="pct"/>
            <w:vAlign w:val="center"/>
          </w:tcPr>
          <w:p w:rsidR="00412FA8" w:rsidRPr="00E852FC" w:rsidRDefault="00DD1442" w:rsidP="008C4B45">
            <w:pPr>
              <w:spacing w:line="276" w:lineRule="auto"/>
              <w:jc w:val="center"/>
              <w:rPr>
                <w:color w:val="000000" w:themeColor="text1"/>
                <w:spacing w:val="2"/>
              </w:rPr>
            </w:pPr>
            <w:r w:rsidRPr="00E852FC">
              <w:rPr>
                <w:color w:val="000000" w:themeColor="text1"/>
                <w:spacing w:val="2"/>
              </w:rPr>
              <w:t>8</w:t>
            </w:r>
          </w:p>
        </w:tc>
        <w:tc>
          <w:tcPr>
            <w:tcW w:w="1268" w:type="pct"/>
            <w:vAlign w:val="center"/>
          </w:tcPr>
          <w:p w:rsidR="00412FA8" w:rsidRPr="00E852FC" w:rsidRDefault="00412FA8" w:rsidP="008C4B45">
            <w:pPr>
              <w:spacing w:line="276" w:lineRule="auto"/>
              <w:jc w:val="both"/>
              <w:rPr>
                <w:color w:val="000000" w:themeColor="text1"/>
                <w:spacing w:val="2"/>
              </w:rPr>
            </w:pPr>
            <w:r w:rsidRPr="00E852FC">
              <w:rPr>
                <w:color w:val="000000" w:themeColor="text1"/>
                <w:spacing w:val="2"/>
              </w:rPr>
              <w:t>Giấy chứng nhận quyền sử dụng đất</w:t>
            </w:r>
          </w:p>
        </w:tc>
        <w:tc>
          <w:tcPr>
            <w:tcW w:w="1015" w:type="pct"/>
            <w:vAlign w:val="center"/>
          </w:tcPr>
          <w:p w:rsidR="00412FA8" w:rsidRPr="00E852FC" w:rsidRDefault="00412FA8" w:rsidP="008C4B45">
            <w:pPr>
              <w:spacing w:line="276" w:lineRule="auto"/>
              <w:jc w:val="center"/>
              <w:rPr>
                <w:color w:val="000000" w:themeColor="text1"/>
                <w:spacing w:val="2"/>
              </w:rPr>
            </w:pPr>
            <w:r w:rsidRPr="00E852FC">
              <w:rPr>
                <w:color w:val="000000" w:themeColor="text1"/>
                <w:spacing w:val="2"/>
              </w:rPr>
              <w:t>Số CY154287 ngày 04/02/2021</w:t>
            </w:r>
          </w:p>
        </w:tc>
        <w:tc>
          <w:tcPr>
            <w:tcW w:w="2375" w:type="pct"/>
            <w:vAlign w:val="center"/>
          </w:tcPr>
          <w:p w:rsidR="00412FA8" w:rsidRPr="00E852FC" w:rsidRDefault="00412FA8" w:rsidP="008C4B45">
            <w:pPr>
              <w:spacing w:line="276" w:lineRule="auto"/>
              <w:jc w:val="both"/>
              <w:rPr>
                <w:color w:val="000000" w:themeColor="text1"/>
                <w:spacing w:val="2"/>
              </w:rPr>
            </w:pPr>
            <w:r w:rsidRPr="00E852FC">
              <w:rPr>
                <w:color w:val="000000" w:themeColor="text1"/>
                <w:spacing w:val="2"/>
              </w:rPr>
              <w:t xml:space="preserve">Sở Tài nguyên và Môi trường tỉnh Đồng Nai </w:t>
            </w:r>
            <w:r w:rsidR="009F4705" w:rsidRPr="00E852FC">
              <w:rPr>
                <w:color w:val="000000" w:themeColor="text1"/>
                <w:spacing w:val="2"/>
              </w:rPr>
              <w:t>cấp cho Công ty TNHH Gunica Việt Nam</w:t>
            </w:r>
            <w:r w:rsidRPr="00E852FC">
              <w:rPr>
                <w:color w:val="000000" w:themeColor="text1"/>
                <w:spacing w:val="2"/>
              </w:rPr>
              <w:t xml:space="preserve"> </w:t>
            </w:r>
            <w:r w:rsidR="009F4705" w:rsidRPr="00E852FC">
              <w:rPr>
                <w:color w:val="000000" w:themeColor="text1"/>
                <w:spacing w:val="2"/>
              </w:rPr>
              <w:t>giấy chứng nhận quyền sử dụng đất quyền sở hữu Nhà ở và Tài sản khác gắn liền với đất</w:t>
            </w:r>
            <w:r w:rsidRPr="00E852FC">
              <w:rPr>
                <w:color w:val="000000" w:themeColor="text1"/>
                <w:spacing w:val="2"/>
              </w:rPr>
              <w:t>.</w:t>
            </w:r>
          </w:p>
        </w:tc>
      </w:tr>
    </w:tbl>
    <w:p w:rsidR="00EA25A1" w:rsidRPr="00E852FC" w:rsidRDefault="00EA25A1" w:rsidP="008C4B45">
      <w:pPr>
        <w:spacing w:line="276" w:lineRule="auto"/>
        <w:ind w:left="357"/>
        <w:contextualSpacing/>
        <w:jc w:val="right"/>
        <w:rPr>
          <w:i/>
          <w:color w:val="000000" w:themeColor="text1"/>
          <w:spacing w:val="2"/>
        </w:rPr>
      </w:pPr>
      <w:r w:rsidRPr="00E852FC">
        <w:rPr>
          <w:i/>
          <w:color w:val="000000" w:themeColor="text1"/>
          <w:spacing w:val="2"/>
        </w:rPr>
        <w:t xml:space="preserve">(Nguồn: </w:t>
      </w:r>
      <w:r w:rsidR="00DD1442" w:rsidRPr="00E852FC">
        <w:rPr>
          <w:i/>
          <w:color w:val="000000" w:themeColor="text1"/>
          <w:spacing w:val="2"/>
        </w:rPr>
        <w:t>Công ty TNHH Gunica Việt Nam</w:t>
      </w:r>
      <w:r w:rsidRPr="00E852FC">
        <w:rPr>
          <w:i/>
          <w:color w:val="000000" w:themeColor="text1"/>
          <w:spacing w:val="2"/>
        </w:rPr>
        <w:t>)</w:t>
      </w:r>
      <w:bookmarkStart w:id="9" w:name="_Toc97707272"/>
      <w:bookmarkStart w:id="10" w:name="_Toc97707500"/>
    </w:p>
    <w:p w:rsidR="00EA25A1" w:rsidRPr="00E852FC" w:rsidRDefault="00EA25A1"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 xml:space="preserve">Quy mô của </w:t>
      </w:r>
      <w:r w:rsidR="00404CA6" w:rsidRPr="00E852FC">
        <w:rPr>
          <w:color w:val="000000" w:themeColor="text1"/>
          <w:spacing w:val="2"/>
        </w:rPr>
        <w:t>dự án</w:t>
      </w:r>
      <w:r w:rsidRPr="00E852FC">
        <w:rPr>
          <w:color w:val="000000" w:themeColor="text1"/>
          <w:spacing w:val="2"/>
        </w:rPr>
        <w:t xml:space="preserve">: </w:t>
      </w:r>
      <w:bookmarkEnd w:id="9"/>
      <w:bookmarkEnd w:id="10"/>
      <w:r w:rsidR="00613A05" w:rsidRPr="00E852FC">
        <w:rPr>
          <w:color w:val="000000" w:themeColor="text1"/>
          <w:spacing w:val="2"/>
        </w:rPr>
        <w:t>Tổng v</w:t>
      </w:r>
      <w:r w:rsidRPr="00E852FC">
        <w:rPr>
          <w:color w:val="000000" w:themeColor="text1"/>
          <w:spacing w:val="2"/>
        </w:rPr>
        <w:t xml:space="preserve">ốn đầu tư </w:t>
      </w:r>
      <w:r w:rsidR="00613A05" w:rsidRPr="00E852FC">
        <w:rPr>
          <w:color w:val="000000" w:themeColor="text1"/>
          <w:spacing w:val="2"/>
        </w:rPr>
        <w:t xml:space="preserve">của dự án là </w:t>
      </w:r>
      <w:r w:rsidR="00DD1442" w:rsidRPr="00E852FC">
        <w:rPr>
          <w:color w:val="000000" w:themeColor="text1"/>
          <w:spacing w:val="2"/>
        </w:rPr>
        <w:t>150.150.000.000</w:t>
      </w:r>
      <w:r w:rsidRPr="00E852FC">
        <w:rPr>
          <w:color w:val="000000" w:themeColor="text1"/>
          <w:spacing w:val="2"/>
        </w:rPr>
        <w:t xml:space="preserve"> (</w:t>
      </w:r>
      <w:r w:rsidR="00DD1442" w:rsidRPr="00E852FC">
        <w:rPr>
          <w:color w:val="000000" w:themeColor="text1"/>
          <w:spacing w:val="2"/>
        </w:rPr>
        <w:t>Một trăm năm mươi tỷ, một trăm năm mươi triệu</w:t>
      </w:r>
      <w:r w:rsidRPr="00E852FC">
        <w:rPr>
          <w:color w:val="000000" w:themeColor="text1"/>
          <w:spacing w:val="2"/>
        </w:rPr>
        <w:t>) đồ</w:t>
      </w:r>
      <w:r w:rsidR="00613A05" w:rsidRPr="00E852FC">
        <w:rPr>
          <w:color w:val="000000" w:themeColor="text1"/>
          <w:spacing w:val="2"/>
        </w:rPr>
        <w:t>ng.</w:t>
      </w:r>
      <w:r w:rsidRPr="00E852FC">
        <w:rPr>
          <w:color w:val="000000" w:themeColor="text1"/>
          <w:spacing w:val="2"/>
        </w:rPr>
        <w:t xml:space="preserve"> </w:t>
      </w:r>
    </w:p>
    <w:p w:rsidR="002C7532" w:rsidRPr="00E852FC" w:rsidRDefault="00EA25A1" w:rsidP="008C4B45">
      <w:pPr>
        <w:numPr>
          <w:ilvl w:val="1"/>
          <w:numId w:val="18"/>
        </w:numPr>
        <w:spacing w:line="276" w:lineRule="auto"/>
        <w:ind w:left="0" w:firstLine="284"/>
        <w:contextualSpacing/>
        <w:jc w:val="both"/>
        <w:rPr>
          <w:color w:val="000000" w:themeColor="text1"/>
        </w:rPr>
      </w:pPr>
      <w:r w:rsidRPr="00E852FC">
        <w:rPr>
          <w:color w:val="000000" w:themeColor="text1"/>
          <w:spacing w:val="2"/>
        </w:rPr>
        <w:t xml:space="preserve">Dự án </w:t>
      </w:r>
      <w:r w:rsidRPr="00E852FC">
        <w:rPr>
          <w:color w:val="000000" w:themeColor="text1"/>
        </w:rPr>
        <w:t>thuộc nhóm B thuộ</w:t>
      </w:r>
      <w:r w:rsidR="00613A05" w:rsidRPr="00E852FC">
        <w:rPr>
          <w:color w:val="000000" w:themeColor="text1"/>
        </w:rPr>
        <w:t>c</w:t>
      </w:r>
      <w:r w:rsidRPr="00E852FC">
        <w:rPr>
          <w:color w:val="000000" w:themeColor="text1"/>
        </w:rPr>
        <w:t xml:space="preserve"> điể</w:t>
      </w:r>
      <w:r w:rsidR="00DD1442" w:rsidRPr="00E852FC">
        <w:rPr>
          <w:color w:val="000000" w:themeColor="text1"/>
        </w:rPr>
        <w:t>m a</w:t>
      </w:r>
      <w:r w:rsidRPr="00E852FC">
        <w:rPr>
          <w:color w:val="000000" w:themeColor="text1"/>
        </w:rPr>
        <w:t xml:space="preserve">, khoản </w:t>
      </w:r>
      <w:r w:rsidR="00DD1442" w:rsidRPr="00E852FC">
        <w:rPr>
          <w:color w:val="000000" w:themeColor="text1"/>
        </w:rPr>
        <w:t>7</w:t>
      </w:r>
      <w:r w:rsidRPr="00E852FC">
        <w:rPr>
          <w:color w:val="000000" w:themeColor="text1"/>
        </w:rPr>
        <w:t>, Mụ</w:t>
      </w:r>
      <w:r w:rsidR="00DD1442" w:rsidRPr="00E852FC">
        <w:rPr>
          <w:color w:val="000000" w:themeColor="text1"/>
        </w:rPr>
        <w:t>c III</w:t>
      </w:r>
      <w:r w:rsidRPr="00E852FC">
        <w:rPr>
          <w:color w:val="000000" w:themeColor="text1"/>
        </w:rPr>
        <w:t>, phần A và Mục II, phần B (vốn đầu tư từ</w:t>
      </w:r>
      <w:r w:rsidR="00DD1442" w:rsidRPr="00E852FC">
        <w:rPr>
          <w:color w:val="000000" w:themeColor="text1"/>
        </w:rPr>
        <w:t xml:space="preserve"> 8</w:t>
      </w:r>
      <w:r w:rsidRPr="00E852FC">
        <w:rPr>
          <w:color w:val="000000" w:themeColor="text1"/>
        </w:rPr>
        <w:t xml:space="preserve">0 tỷ đồng đến dưới </w:t>
      </w:r>
      <w:r w:rsidR="00DD1442" w:rsidRPr="00E852FC">
        <w:rPr>
          <w:color w:val="000000" w:themeColor="text1"/>
        </w:rPr>
        <w:t>1.500</w:t>
      </w:r>
      <w:r w:rsidRPr="00E852FC">
        <w:rPr>
          <w:color w:val="000000" w:themeColor="text1"/>
        </w:rPr>
        <w:t xml:space="preserve"> tỷ đồng) được phân loại theo tiêu chí quy định của pháp luật về đầu tư công</w:t>
      </w:r>
      <w:r w:rsidR="000256FB" w:rsidRPr="00E852FC">
        <w:rPr>
          <w:color w:val="000000" w:themeColor="text1"/>
        </w:rPr>
        <w:t>.</w:t>
      </w:r>
    </w:p>
    <w:p w:rsidR="00EA25A1" w:rsidRPr="00E852FC" w:rsidRDefault="00EA25A1" w:rsidP="008C4B45">
      <w:pPr>
        <w:numPr>
          <w:ilvl w:val="1"/>
          <w:numId w:val="18"/>
        </w:numPr>
        <w:spacing w:line="276" w:lineRule="auto"/>
        <w:ind w:left="0" w:firstLine="284"/>
        <w:contextualSpacing/>
        <w:jc w:val="both"/>
        <w:rPr>
          <w:color w:val="000000" w:themeColor="text1"/>
          <w:spacing w:val="2"/>
        </w:rPr>
      </w:pPr>
      <w:r w:rsidRPr="00E852FC">
        <w:rPr>
          <w:color w:val="000000" w:themeColor="text1"/>
        </w:rPr>
        <w:t>Dự án thuộc</w:t>
      </w:r>
      <w:r w:rsidRPr="00E852FC">
        <w:rPr>
          <w:color w:val="000000" w:themeColor="text1"/>
          <w:spacing w:val="2"/>
        </w:rPr>
        <w:t xml:space="preserve"> nhóm </w:t>
      </w:r>
      <w:r w:rsidR="005247A8" w:rsidRPr="00E852FC">
        <w:rPr>
          <w:color w:val="000000" w:themeColor="text1"/>
          <w:spacing w:val="2"/>
        </w:rPr>
        <w:t>II thuộc khoản 2, mục I, phụ lục IV nghị định 08/2022/NĐ-CP ngày 10/01/2022 Quy định chi tiết một số điều của Luật Bảo vệ môi trường.</w:t>
      </w:r>
    </w:p>
    <w:p w:rsidR="002C7532" w:rsidRPr="00E852FC" w:rsidRDefault="002C7532" w:rsidP="0087001C">
      <w:pPr>
        <w:pStyle w:val="Heading1"/>
        <w:numPr>
          <w:ilvl w:val="0"/>
          <w:numId w:val="47"/>
        </w:numPr>
        <w:spacing w:before="0" w:after="0" w:line="276" w:lineRule="auto"/>
        <w:ind w:left="0" w:firstLine="284"/>
        <w:jc w:val="both"/>
        <w:rPr>
          <w:rFonts w:ascii="Times New Roman" w:hAnsi="Times New Roman"/>
          <w:color w:val="000000" w:themeColor="text1"/>
          <w:sz w:val="26"/>
          <w:szCs w:val="26"/>
        </w:rPr>
      </w:pPr>
      <w:bookmarkStart w:id="11" w:name="_Toc141949882"/>
      <w:bookmarkStart w:id="12" w:name="_Toc149736133"/>
      <w:r w:rsidRPr="00E852FC">
        <w:rPr>
          <w:rFonts w:ascii="Times New Roman" w:hAnsi="Times New Roman"/>
          <w:color w:val="000000" w:themeColor="text1"/>
          <w:sz w:val="26"/>
          <w:szCs w:val="26"/>
        </w:rPr>
        <w:t>Công suất, công nghệ, sản phẩm sản xuất của dự án đầu tư:</w:t>
      </w:r>
      <w:bookmarkEnd w:id="11"/>
      <w:bookmarkEnd w:id="12"/>
    </w:p>
    <w:p w:rsidR="002C7532" w:rsidRPr="00E852FC" w:rsidRDefault="002C7532" w:rsidP="00B8081D">
      <w:pPr>
        <w:pStyle w:val="Heading1"/>
        <w:numPr>
          <w:ilvl w:val="1"/>
          <w:numId w:val="47"/>
        </w:numPr>
        <w:spacing w:before="0" w:after="0" w:line="276" w:lineRule="auto"/>
        <w:ind w:left="0" w:firstLine="284"/>
        <w:jc w:val="both"/>
        <w:rPr>
          <w:rFonts w:ascii="Times New Roman" w:hAnsi="Times New Roman"/>
          <w:color w:val="000000" w:themeColor="text1"/>
          <w:sz w:val="26"/>
          <w:szCs w:val="26"/>
        </w:rPr>
      </w:pPr>
      <w:bookmarkStart w:id="13" w:name="_Toc141949883"/>
      <w:bookmarkStart w:id="14" w:name="_Toc149736134"/>
      <w:r w:rsidRPr="00E852FC">
        <w:rPr>
          <w:rFonts w:ascii="Times New Roman" w:hAnsi="Times New Roman"/>
          <w:color w:val="000000" w:themeColor="text1"/>
          <w:sz w:val="26"/>
          <w:szCs w:val="26"/>
        </w:rPr>
        <w:t>Công suất của dự án đầu tư:</w:t>
      </w:r>
      <w:bookmarkEnd w:id="13"/>
      <w:bookmarkEnd w:id="14"/>
    </w:p>
    <w:p w:rsidR="00DD1442" w:rsidRPr="00E852FC" w:rsidRDefault="00DD1442" w:rsidP="008C4B45">
      <w:pPr>
        <w:pStyle w:val="ListParagraph1"/>
        <w:tabs>
          <w:tab w:val="left" w:pos="-5103"/>
          <w:tab w:val="left" w:pos="-3119"/>
        </w:tabs>
        <w:spacing w:line="276" w:lineRule="auto"/>
        <w:ind w:left="0" w:firstLine="284"/>
        <w:rPr>
          <w:color w:val="000000" w:themeColor="text1"/>
          <w:spacing w:val="2"/>
          <w:lang w:val="en-US"/>
        </w:rPr>
      </w:pPr>
      <w:r w:rsidRPr="00E852FC">
        <w:rPr>
          <w:color w:val="000000" w:themeColor="text1"/>
          <w:spacing w:val="2"/>
        </w:rPr>
        <w:t xml:space="preserve">Công ty TNHH </w:t>
      </w:r>
      <w:r w:rsidRPr="00E852FC">
        <w:rPr>
          <w:color w:val="000000" w:themeColor="text1"/>
          <w:spacing w:val="2"/>
          <w:lang w:val="en-US"/>
        </w:rPr>
        <w:t xml:space="preserve">Gunica Việt Nam được </w:t>
      </w:r>
      <w:r w:rsidRPr="00E852FC">
        <w:rPr>
          <w:color w:val="000000" w:themeColor="text1"/>
          <w:spacing w:val="2"/>
        </w:rPr>
        <w:t>Ban Quản lý các KCN Đồng Nai</w:t>
      </w:r>
      <w:r w:rsidRPr="00E852FC">
        <w:rPr>
          <w:color w:val="000000" w:themeColor="text1"/>
          <w:spacing w:val="2"/>
          <w:lang w:val="en-US"/>
        </w:rPr>
        <w:t xml:space="preserve"> cấp </w:t>
      </w:r>
      <w:r w:rsidRPr="00E852FC">
        <w:rPr>
          <w:color w:val="000000" w:themeColor="text1"/>
          <w:spacing w:val="2"/>
        </w:rPr>
        <w:t xml:space="preserve">Giấy xác nhận đăng ký kế hoạch bảo vệ môi trường Số </w:t>
      </w:r>
      <w:r w:rsidRPr="00E852FC">
        <w:rPr>
          <w:color w:val="000000" w:themeColor="text1"/>
          <w:spacing w:val="2"/>
          <w:lang w:val="en-US"/>
        </w:rPr>
        <w:t>161</w:t>
      </w:r>
      <w:r w:rsidRPr="00E852FC">
        <w:rPr>
          <w:color w:val="000000" w:themeColor="text1"/>
          <w:spacing w:val="2"/>
        </w:rPr>
        <w:t xml:space="preserve">/XN-KCNĐN ngày </w:t>
      </w:r>
      <w:r w:rsidRPr="00E852FC">
        <w:rPr>
          <w:color w:val="000000" w:themeColor="text1"/>
          <w:spacing w:val="2"/>
          <w:lang w:val="en-US"/>
        </w:rPr>
        <w:t>31/10/2019</w:t>
      </w:r>
      <w:r w:rsidRPr="00E852FC">
        <w:rPr>
          <w:color w:val="000000" w:themeColor="text1"/>
          <w:spacing w:val="2"/>
        </w:rPr>
        <w:t xml:space="preserve"> của </w:t>
      </w:r>
      <w:r w:rsidRPr="00E852FC">
        <w:rPr>
          <w:color w:val="000000" w:themeColor="text1"/>
          <w:spacing w:val="2"/>
          <w:lang w:val="en-US"/>
        </w:rPr>
        <w:t>Dự án</w:t>
      </w:r>
      <w:r w:rsidRPr="00E852FC">
        <w:rPr>
          <w:color w:val="000000" w:themeColor="text1"/>
          <w:spacing w:val="2"/>
        </w:rPr>
        <w:t xml:space="preserve"> “</w:t>
      </w:r>
      <w:r w:rsidR="000B1D6B" w:rsidRPr="00E852FC">
        <w:rPr>
          <w:color w:val="000000" w:themeColor="text1"/>
          <w:spacing w:val="2"/>
          <w:lang w:val="en-US"/>
        </w:rPr>
        <w:t>Nhà máy sản xuất đồ chơi trẻ em, đồ chơi dành cho sân vườn trẻ, đồ chơi nhựa dành cho công viên, đồ gia dụng bằng nhựa các loại và các loại khuôn bằng nhựa với tổng quy mô 310 tấn sản phẩm/năm</w:t>
      </w:r>
      <w:r w:rsidRPr="00E852FC">
        <w:rPr>
          <w:color w:val="000000" w:themeColor="text1"/>
          <w:spacing w:val="2"/>
        </w:rPr>
        <w:t>”</w:t>
      </w:r>
      <w:r w:rsidR="000B1D6B" w:rsidRPr="00E852FC">
        <w:rPr>
          <w:color w:val="000000" w:themeColor="text1"/>
          <w:spacing w:val="2"/>
          <w:lang w:val="en-US"/>
        </w:rPr>
        <w:t xml:space="preserve"> (không sử dụng phế liệu, nguyên liệu nhựa tái chế)</w:t>
      </w:r>
      <w:r w:rsidRPr="00E852FC">
        <w:rPr>
          <w:color w:val="000000" w:themeColor="text1"/>
          <w:spacing w:val="2"/>
          <w:lang w:val="en-US"/>
        </w:rPr>
        <w:t xml:space="preserve"> tại </w:t>
      </w:r>
      <w:r w:rsidR="000B1D6B" w:rsidRPr="00E852FC">
        <w:rPr>
          <w:color w:val="000000" w:themeColor="text1"/>
          <w:spacing w:val="2"/>
          <w:lang w:val="en-US"/>
        </w:rPr>
        <w:t>Đường số 6, KCN Nhơn Trạch VI, huyện Nhơn Trạch, tỉnh Đồng Nai</w:t>
      </w:r>
      <w:r w:rsidRPr="00E852FC">
        <w:rPr>
          <w:color w:val="000000" w:themeColor="text1"/>
          <w:spacing w:val="2"/>
          <w:lang w:val="en-US"/>
        </w:rPr>
        <w:t>. Hiện tại, công ty đang hoạt động sản xuất với công suấ</w:t>
      </w:r>
      <w:r w:rsidR="00984C07" w:rsidRPr="00E852FC">
        <w:rPr>
          <w:color w:val="000000" w:themeColor="text1"/>
          <w:spacing w:val="2"/>
          <w:lang w:val="en-US"/>
        </w:rPr>
        <w:t>t 87</w:t>
      </w:r>
      <w:r w:rsidRPr="00E852FC">
        <w:rPr>
          <w:color w:val="000000" w:themeColor="text1"/>
          <w:spacing w:val="2"/>
          <w:lang w:val="en-US"/>
        </w:rPr>
        <w:t xml:space="preserve">% theo Giấy xác nhận đăng ký kế hoạch bảo vệ môi trường </w:t>
      </w:r>
      <w:r w:rsidRPr="00E852FC">
        <w:rPr>
          <w:color w:val="000000" w:themeColor="text1"/>
          <w:spacing w:val="2"/>
        </w:rPr>
        <w:t xml:space="preserve">Số </w:t>
      </w:r>
      <w:r w:rsidR="00984C07" w:rsidRPr="00E852FC">
        <w:rPr>
          <w:color w:val="000000" w:themeColor="text1"/>
          <w:spacing w:val="2"/>
          <w:lang w:val="en-US"/>
        </w:rPr>
        <w:t>161</w:t>
      </w:r>
      <w:r w:rsidR="00984C07" w:rsidRPr="00E852FC">
        <w:rPr>
          <w:color w:val="000000" w:themeColor="text1"/>
          <w:spacing w:val="2"/>
        </w:rPr>
        <w:t xml:space="preserve">/XN-KCNĐN ngày </w:t>
      </w:r>
      <w:r w:rsidR="00984C07" w:rsidRPr="00E852FC">
        <w:rPr>
          <w:color w:val="000000" w:themeColor="text1"/>
          <w:spacing w:val="2"/>
          <w:lang w:val="en-US"/>
        </w:rPr>
        <w:t>31/10/2019</w:t>
      </w:r>
      <w:r w:rsidR="00984C07" w:rsidRPr="00E852FC">
        <w:rPr>
          <w:color w:val="000000" w:themeColor="text1"/>
          <w:spacing w:val="2"/>
        </w:rPr>
        <w:t xml:space="preserve"> </w:t>
      </w:r>
      <w:r w:rsidRPr="00E852FC">
        <w:rPr>
          <w:color w:val="000000" w:themeColor="text1"/>
          <w:spacing w:val="2"/>
          <w:lang w:val="en-US"/>
        </w:rPr>
        <w:t>đã được cấ</w:t>
      </w:r>
      <w:r w:rsidR="00984C07" w:rsidRPr="00E852FC">
        <w:rPr>
          <w:color w:val="000000" w:themeColor="text1"/>
          <w:spacing w:val="2"/>
          <w:lang w:val="en-US"/>
        </w:rPr>
        <w:t>p cho</w:t>
      </w:r>
      <w:r w:rsidRPr="00E852FC">
        <w:rPr>
          <w:color w:val="000000" w:themeColor="text1"/>
          <w:spacing w:val="2"/>
          <w:lang w:val="en-US"/>
        </w:rPr>
        <w:t xml:space="preserve"> </w:t>
      </w:r>
      <w:r w:rsidR="00404CA6" w:rsidRPr="00E852FC">
        <w:rPr>
          <w:color w:val="000000" w:themeColor="text1"/>
          <w:spacing w:val="2"/>
          <w:lang w:val="en-US"/>
        </w:rPr>
        <w:t>dự án</w:t>
      </w:r>
      <w:r w:rsidRPr="00E852FC">
        <w:rPr>
          <w:color w:val="000000" w:themeColor="text1"/>
          <w:spacing w:val="2"/>
          <w:lang w:val="en-US"/>
        </w:rPr>
        <w:t>.</w:t>
      </w:r>
    </w:p>
    <w:p w:rsidR="00314E11" w:rsidRPr="00E852FC" w:rsidRDefault="00314E11" w:rsidP="00314E11">
      <w:pPr>
        <w:pStyle w:val="ListParagraph1"/>
        <w:tabs>
          <w:tab w:val="left" w:pos="-5103"/>
          <w:tab w:val="left" w:pos="-3119"/>
        </w:tabs>
        <w:spacing w:line="276" w:lineRule="auto"/>
        <w:ind w:left="0" w:firstLine="284"/>
        <w:rPr>
          <w:color w:val="000000" w:themeColor="text1"/>
          <w:spacing w:val="2"/>
          <w:lang w:val="en-US"/>
        </w:rPr>
      </w:pPr>
      <w:r w:rsidRPr="00E852FC">
        <w:rPr>
          <w:color w:val="000000" w:themeColor="text1"/>
          <w:spacing w:val="2"/>
          <w:lang w:val="en-US"/>
        </w:rPr>
        <w:t>Để đáp ứng nhu cầu tăng khả năng sản xuất của công ty, c</w:t>
      </w:r>
      <w:r w:rsidRPr="00E852FC">
        <w:rPr>
          <w:color w:val="000000" w:themeColor="text1"/>
          <w:spacing w:val="2"/>
        </w:rPr>
        <w:t xml:space="preserve">ông ty </w:t>
      </w:r>
      <w:r w:rsidRPr="00E852FC">
        <w:rPr>
          <w:color w:val="000000" w:themeColor="text1"/>
          <w:spacing w:val="2"/>
          <w:lang w:val="en-US"/>
        </w:rPr>
        <w:t xml:space="preserve">dự kiến sẽ đầu tư thêm máy móc thiết bị sản xuất, tuyển thêm công nhân, tăng thêm số ca làm để nâng công suất </w:t>
      </w:r>
      <w:r w:rsidRPr="00E852FC">
        <w:rPr>
          <w:b/>
          <w:color w:val="000000" w:themeColor="text1"/>
          <w:spacing w:val="2"/>
          <w:lang w:val="en-US"/>
        </w:rPr>
        <w:t>“</w:t>
      </w:r>
      <w:r w:rsidRPr="00E852FC">
        <w:rPr>
          <w:i/>
          <w:color w:val="000000" w:themeColor="text1"/>
          <w:spacing w:val="2"/>
          <w:u w:val="single"/>
          <w:lang w:val="en-US"/>
        </w:rPr>
        <w:t>Sản xuất đồ chơi trẻ em, đồ chơi dành cho sân vườn trẻ, đồ chơi nhựa dành cho công viên, đồ gia dụng bằng nhựa</w:t>
      </w:r>
      <w:r w:rsidRPr="00E852FC">
        <w:rPr>
          <w:color w:val="000000" w:themeColor="text1"/>
          <w:spacing w:val="2"/>
          <w:u w:val="single"/>
          <w:lang w:val="en-US"/>
        </w:rPr>
        <w:t xml:space="preserve"> </w:t>
      </w:r>
      <w:r w:rsidRPr="00E852FC">
        <w:rPr>
          <w:i/>
          <w:color w:val="000000" w:themeColor="text1"/>
          <w:spacing w:val="2"/>
          <w:u w:val="single"/>
          <w:lang w:val="en-US"/>
        </w:rPr>
        <w:t>các loại</w:t>
      </w:r>
      <w:r w:rsidRPr="00E852FC">
        <w:rPr>
          <w:color w:val="000000" w:themeColor="text1"/>
          <w:spacing w:val="2"/>
          <w:lang w:val="en-US"/>
        </w:rPr>
        <w:t xml:space="preserve"> và các loại khuôn bằng nhựa với tổng quy mô 310 tấn sản phẩm/năm” lên “</w:t>
      </w:r>
      <w:r w:rsidRPr="00E852FC">
        <w:rPr>
          <w:i/>
          <w:color w:val="000000" w:themeColor="text1"/>
          <w:spacing w:val="2"/>
          <w:u w:val="single"/>
          <w:lang w:val="en-US"/>
        </w:rPr>
        <w:t>Sản xuất đồ chơi, trò chơi (đồ chơi trẻ em, đồ chơi dành cho sân vườn nhà trẻ, đồ chơi nhựa dành cho công viên) quy mô 4.000 tấn sản phẩm/năm; sản xuất sản phẩm từ plastic (đồ gia dụng bằng nhựa các loại) quy mô 350 tấn sản phẩm/năm</w:t>
      </w:r>
      <w:r w:rsidRPr="00E852FC">
        <w:rPr>
          <w:b/>
          <w:color w:val="000000" w:themeColor="text1"/>
          <w:spacing w:val="2"/>
          <w:u w:val="single"/>
          <w:lang w:val="en-US"/>
        </w:rPr>
        <w:t xml:space="preserve">; </w:t>
      </w:r>
      <w:r w:rsidRPr="00E852FC">
        <w:rPr>
          <w:color w:val="000000" w:themeColor="text1"/>
          <w:spacing w:val="2"/>
          <w:lang w:val="en-US"/>
        </w:rPr>
        <w:t xml:space="preserve">sản xuất thiết bị hỗ trợ an toàn (các cây cột </w:t>
      </w:r>
      <w:r w:rsidRPr="00E852FC">
        <w:rPr>
          <w:color w:val="000000" w:themeColor="text1"/>
          <w:spacing w:val="2"/>
          <w:lang w:val="en-US"/>
        </w:rPr>
        <w:lastRenderedPageBreak/>
        <w:t>bằng nhựa phân chia làn đường, bảng cấm, bảng chú ý, bảng công trình thi công,...) quy mô 300 tấn sản phẩm/năm</w:t>
      </w:r>
      <w:r w:rsidRPr="00E852FC">
        <w:rPr>
          <w:b/>
          <w:color w:val="000000" w:themeColor="text1"/>
          <w:spacing w:val="2"/>
          <w:lang w:val="en-US"/>
        </w:rPr>
        <w:t>”</w:t>
      </w:r>
      <w:r w:rsidRPr="00E852FC">
        <w:rPr>
          <w:color w:val="000000" w:themeColor="text1"/>
          <w:spacing w:val="2"/>
          <w:lang w:val="en-US"/>
        </w:rPr>
        <w:t xml:space="preserve"> và bỏ mục tiêu</w:t>
      </w:r>
      <w:r w:rsidRPr="00E852FC">
        <w:rPr>
          <w:b/>
          <w:color w:val="000000" w:themeColor="text1"/>
          <w:spacing w:val="2"/>
          <w:lang w:val="en-US"/>
        </w:rPr>
        <w:t xml:space="preserve"> “</w:t>
      </w:r>
      <w:r w:rsidRPr="00E852FC">
        <w:rPr>
          <w:color w:val="000000" w:themeColor="text1"/>
          <w:spacing w:val="2"/>
          <w:lang w:val="en-US"/>
        </w:rPr>
        <w:t>Sản xuất các loại khuôn nhựa</w:t>
      </w:r>
      <w:r w:rsidRPr="00E852FC">
        <w:rPr>
          <w:b/>
          <w:color w:val="000000" w:themeColor="text1"/>
          <w:spacing w:val="2"/>
          <w:lang w:val="en-US"/>
        </w:rPr>
        <w:t>”.</w:t>
      </w:r>
    </w:p>
    <w:p w:rsidR="00DD1442" w:rsidRPr="00E852FC" w:rsidRDefault="00DD1442" w:rsidP="008C4B45">
      <w:pPr>
        <w:pStyle w:val="ListParagraph1"/>
        <w:tabs>
          <w:tab w:val="left" w:pos="-5103"/>
          <w:tab w:val="left" w:pos="-3119"/>
        </w:tabs>
        <w:spacing w:line="276" w:lineRule="auto"/>
        <w:ind w:left="0" w:firstLine="284"/>
        <w:rPr>
          <w:color w:val="000000" w:themeColor="text1"/>
          <w:spacing w:val="2"/>
          <w:lang w:val="en-US"/>
        </w:rPr>
      </w:pPr>
      <w:bookmarkStart w:id="15" w:name="_Toc148527972"/>
      <w:bookmarkStart w:id="16" w:name="_Toc149736359"/>
      <w:r w:rsidRPr="00E852FC">
        <w:rPr>
          <w:color w:val="000000" w:themeColor="text1"/>
          <w:spacing w:val="2"/>
          <w:lang w:val="en-US"/>
        </w:rPr>
        <w:t xml:space="preserve">Bảng </w:t>
      </w:r>
      <w:r w:rsidR="001B6A76" w:rsidRPr="00E852FC">
        <w:rPr>
          <w:color w:val="000000" w:themeColor="text1"/>
          <w:spacing w:val="2"/>
          <w:lang w:val="en-US"/>
        </w:rPr>
        <w:fldChar w:fldCharType="begin"/>
      </w:r>
      <w:r w:rsidRPr="00E852FC">
        <w:rPr>
          <w:color w:val="000000" w:themeColor="text1"/>
          <w:spacing w:val="2"/>
          <w:lang w:val="en-US"/>
        </w:rPr>
        <w:instrText xml:space="preserve"> SEQ Bảng \* ARABIC </w:instrText>
      </w:r>
      <w:r w:rsidR="001B6A76" w:rsidRPr="00E852FC">
        <w:rPr>
          <w:color w:val="000000" w:themeColor="text1"/>
          <w:spacing w:val="2"/>
          <w:lang w:val="en-US"/>
        </w:rPr>
        <w:fldChar w:fldCharType="separate"/>
      </w:r>
      <w:r w:rsidR="009C670E">
        <w:rPr>
          <w:noProof/>
          <w:color w:val="000000" w:themeColor="text1"/>
          <w:spacing w:val="2"/>
          <w:lang w:val="en-US"/>
        </w:rPr>
        <w:t>2</w:t>
      </w:r>
      <w:r w:rsidR="001B6A76" w:rsidRPr="00E852FC">
        <w:rPr>
          <w:color w:val="000000" w:themeColor="text1"/>
          <w:spacing w:val="2"/>
          <w:lang w:val="en-US"/>
        </w:rPr>
        <w:fldChar w:fldCharType="end"/>
      </w:r>
      <w:r w:rsidRPr="00E852FC">
        <w:rPr>
          <w:color w:val="000000" w:themeColor="text1"/>
          <w:spacing w:val="2"/>
          <w:lang w:val="en-US"/>
        </w:rPr>
        <w:t>: Công suất sản xuất của công ty</w:t>
      </w:r>
      <w:bookmarkEnd w:id="15"/>
      <w:bookmarkEnd w:id="16"/>
      <w:r w:rsidR="00404CA6" w:rsidRPr="00E852FC">
        <w:rPr>
          <w:color w:val="000000" w:themeColor="text1"/>
          <w:spacing w:val="2"/>
          <w:lang w:val="en-US"/>
        </w:rPr>
        <w:t>.</w:t>
      </w:r>
    </w:p>
    <w:tbl>
      <w:tblPr>
        <w:tblStyle w:val="TableGrid"/>
        <w:tblW w:w="5000" w:type="pct"/>
        <w:tblLook w:val="04A0" w:firstRow="1" w:lastRow="0" w:firstColumn="1" w:lastColumn="0" w:noHBand="0" w:noVBand="1"/>
      </w:tblPr>
      <w:tblGrid>
        <w:gridCol w:w="4232"/>
        <w:gridCol w:w="1652"/>
        <w:gridCol w:w="1704"/>
        <w:gridCol w:w="1702"/>
      </w:tblGrid>
      <w:tr w:rsidR="00404CA6" w:rsidRPr="00E852FC" w:rsidTr="00314E11">
        <w:trPr>
          <w:trHeight w:val="20"/>
          <w:tblHeader/>
        </w:trPr>
        <w:tc>
          <w:tcPr>
            <w:tcW w:w="2278" w:type="pct"/>
            <w:vAlign w:val="center"/>
          </w:tcPr>
          <w:p w:rsidR="00404CA6" w:rsidRPr="00E852FC" w:rsidRDefault="00404CA6" w:rsidP="00404CA6">
            <w:pPr>
              <w:spacing w:line="276" w:lineRule="auto"/>
              <w:jc w:val="center"/>
              <w:rPr>
                <w:b/>
                <w:color w:val="000000" w:themeColor="text1"/>
                <w:lang w:eastAsia="zh-CN"/>
              </w:rPr>
            </w:pPr>
            <w:r w:rsidRPr="00E852FC">
              <w:rPr>
                <w:b/>
                <w:color w:val="000000" w:themeColor="text1"/>
                <w:lang w:eastAsia="zh-CN"/>
              </w:rPr>
              <w:t>Mục tiêu hoạt động</w:t>
            </w:r>
          </w:p>
        </w:tc>
        <w:tc>
          <w:tcPr>
            <w:tcW w:w="889" w:type="pct"/>
            <w:vAlign w:val="center"/>
          </w:tcPr>
          <w:p w:rsidR="00404CA6" w:rsidRPr="00E852FC" w:rsidRDefault="00404CA6" w:rsidP="00404CA6">
            <w:pPr>
              <w:spacing w:line="276" w:lineRule="auto"/>
              <w:jc w:val="center"/>
              <w:rPr>
                <w:b/>
                <w:color w:val="000000" w:themeColor="text1"/>
                <w:lang w:eastAsia="zh-CN"/>
              </w:rPr>
            </w:pPr>
            <w:r w:rsidRPr="00E852FC">
              <w:rPr>
                <w:b/>
                <w:color w:val="000000" w:themeColor="text1"/>
                <w:lang w:eastAsia="zh-CN"/>
              </w:rPr>
              <w:t>KBM</w:t>
            </w:r>
          </w:p>
        </w:tc>
        <w:tc>
          <w:tcPr>
            <w:tcW w:w="917" w:type="pct"/>
            <w:vAlign w:val="center"/>
          </w:tcPr>
          <w:p w:rsidR="00404CA6" w:rsidRPr="00E852FC" w:rsidRDefault="00404CA6" w:rsidP="00404CA6">
            <w:pPr>
              <w:spacing w:line="276" w:lineRule="auto"/>
              <w:jc w:val="center"/>
              <w:rPr>
                <w:b/>
                <w:color w:val="000000" w:themeColor="text1"/>
                <w:lang w:eastAsia="zh-CN"/>
              </w:rPr>
            </w:pPr>
            <w:r w:rsidRPr="00E852FC">
              <w:rPr>
                <w:b/>
                <w:color w:val="000000" w:themeColor="text1"/>
                <w:lang w:eastAsia="zh-CN"/>
              </w:rPr>
              <w:t>Hiện hữu</w:t>
            </w:r>
          </w:p>
        </w:tc>
        <w:tc>
          <w:tcPr>
            <w:tcW w:w="916" w:type="pct"/>
            <w:vAlign w:val="center"/>
          </w:tcPr>
          <w:p w:rsidR="00404CA6" w:rsidRPr="00E852FC" w:rsidRDefault="00314E11" w:rsidP="00404CA6">
            <w:pPr>
              <w:spacing w:line="276" w:lineRule="auto"/>
              <w:jc w:val="center"/>
              <w:rPr>
                <w:b/>
                <w:color w:val="000000" w:themeColor="text1"/>
                <w:lang w:eastAsia="zh-CN"/>
              </w:rPr>
            </w:pPr>
            <w:r w:rsidRPr="00E852FC">
              <w:rPr>
                <w:b/>
                <w:color w:val="000000" w:themeColor="text1"/>
                <w:lang w:eastAsia="zh-CN"/>
              </w:rPr>
              <w:t>Nâng công suất</w:t>
            </w:r>
          </w:p>
        </w:tc>
      </w:tr>
      <w:tr w:rsidR="00404CA6" w:rsidRPr="00E852FC" w:rsidTr="00314E11">
        <w:trPr>
          <w:trHeight w:val="20"/>
        </w:trPr>
        <w:tc>
          <w:tcPr>
            <w:tcW w:w="2278" w:type="pct"/>
            <w:vAlign w:val="center"/>
          </w:tcPr>
          <w:p w:rsidR="00404CA6" w:rsidRPr="00E852FC" w:rsidRDefault="00404CA6" w:rsidP="00404CA6">
            <w:pPr>
              <w:spacing w:line="276" w:lineRule="auto"/>
              <w:jc w:val="both"/>
              <w:rPr>
                <w:color w:val="000000" w:themeColor="text1"/>
                <w:lang w:eastAsia="zh-CN"/>
              </w:rPr>
            </w:pPr>
            <w:r w:rsidRPr="00E852FC">
              <w:rPr>
                <w:color w:val="000000" w:themeColor="text1"/>
              </w:rPr>
              <w:t>Sản xuất đồ chơi, trò chơi (đồ chơi trẻ em, đồ chơi dành cho sân vườn nhà trẻ, đồ chơi nhựa dành cho công viên).</w:t>
            </w:r>
          </w:p>
        </w:tc>
        <w:tc>
          <w:tcPr>
            <w:tcW w:w="889" w:type="pct"/>
            <w:vMerge w:val="restart"/>
            <w:vAlign w:val="center"/>
          </w:tcPr>
          <w:p w:rsidR="00404CA6" w:rsidRPr="00E852FC" w:rsidRDefault="00404CA6" w:rsidP="00404CA6">
            <w:pPr>
              <w:spacing w:line="276" w:lineRule="auto"/>
              <w:jc w:val="center"/>
              <w:rPr>
                <w:color w:val="000000" w:themeColor="text1"/>
                <w:spacing w:val="2"/>
              </w:rPr>
            </w:pPr>
            <w:r w:rsidRPr="00E852FC">
              <w:rPr>
                <w:color w:val="000000" w:themeColor="text1"/>
                <w:spacing w:val="2"/>
              </w:rPr>
              <w:t>310 tấn sản phẩm/năm</w:t>
            </w:r>
          </w:p>
        </w:tc>
        <w:tc>
          <w:tcPr>
            <w:tcW w:w="917" w:type="pct"/>
            <w:vMerge w:val="restart"/>
            <w:vAlign w:val="center"/>
          </w:tcPr>
          <w:p w:rsidR="00404CA6" w:rsidRPr="00E852FC" w:rsidRDefault="00404CA6" w:rsidP="00404CA6">
            <w:pPr>
              <w:spacing w:line="276" w:lineRule="auto"/>
              <w:jc w:val="center"/>
              <w:rPr>
                <w:color w:val="000000" w:themeColor="text1"/>
                <w:spacing w:val="2"/>
              </w:rPr>
            </w:pPr>
            <w:r w:rsidRPr="00E852FC">
              <w:rPr>
                <w:color w:val="000000" w:themeColor="text1"/>
                <w:spacing w:val="2"/>
              </w:rPr>
              <w:t>269,7 tấn sản phẩm/năm</w:t>
            </w:r>
          </w:p>
        </w:tc>
        <w:tc>
          <w:tcPr>
            <w:tcW w:w="916" w:type="pct"/>
            <w:vAlign w:val="center"/>
          </w:tcPr>
          <w:p w:rsidR="00404CA6" w:rsidRPr="00E852FC" w:rsidRDefault="00404CA6" w:rsidP="00404CA6">
            <w:pPr>
              <w:spacing w:line="276" w:lineRule="auto"/>
              <w:jc w:val="center"/>
              <w:rPr>
                <w:color w:val="000000" w:themeColor="text1"/>
                <w:lang w:eastAsia="zh-CN"/>
              </w:rPr>
            </w:pPr>
            <w:r w:rsidRPr="00E852FC">
              <w:rPr>
                <w:color w:val="000000" w:themeColor="text1"/>
                <w:spacing w:val="2"/>
              </w:rPr>
              <w:t>4.000 tấn sản phẩm/năm</w:t>
            </w:r>
          </w:p>
        </w:tc>
      </w:tr>
      <w:tr w:rsidR="00404CA6" w:rsidRPr="00E852FC" w:rsidTr="00314E11">
        <w:trPr>
          <w:trHeight w:val="20"/>
        </w:trPr>
        <w:tc>
          <w:tcPr>
            <w:tcW w:w="2278" w:type="pct"/>
            <w:vAlign w:val="center"/>
          </w:tcPr>
          <w:p w:rsidR="00404CA6" w:rsidRPr="00E852FC" w:rsidRDefault="00404CA6" w:rsidP="00404CA6">
            <w:pPr>
              <w:spacing w:line="276" w:lineRule="auto"/>
              <w:jc w:val="both"/>
              <w:rPr>
                <w:color w:val="000000" w:themeColor="text1"/>
              </w:rPr>
            </w:pPr>
            <w:r w:rsidRPr="00E852FC">
              <w:rPr>
                <w:color w:val="000000" w:themeColor="text1"/>
              </w:rPr>
              <w:t>Sản xuất sản phẩm từ plastic (đồ gia dụng bằng nhựa các loại)</w:t>
            </w:r>
          </w:p>
        </w:tc>
        <w:tc>
          <w:tcPr>
            <w:tcW w:w="889" w:type="pct"/>
            <w:vMerge/>
            <w:vAlign w:val="center"/>
          </w:tcPr>
          <w:p w:rsidR="00404CA6" w:rsidRPr="00E852FC" w:rsidRDefault="00404CA6" w:rsidP="00404CA6">
            <w:pPr>
              <w:spacing w:line="276" w:lineRule="auto"/>
              <w:jc w:val="center"/>
              <w:rPr>
                <w:color w:val="000000" w:themeColor="text1"/>
                <w:spacing w:val="2"/>
              </w:rPr>
            </w:pPr>
          </w:p>
        </w:tc>
        <w:tc>
          <w:tcPr>
            <w:tcW w:w="917" w:type="pct"/>
            <w:vMerge/>
            <w:vAlign w:val="center"/>
          </w:tcPr>
          <w:p w:rsidR="00404CA6" w:rsidRPr="00E852FC" w:rsidRDefault="00404CA6" w:rsidP="00404CA6">
            <w:pPr>
              <w:spacing w:line="276" w:lineRule="auto"/>
              <w:jc w:val="center"/>
              <w:rPr>
                <w:color w:val="000000" w:themeColor="text1"/>
                <w:spacing w:val="2"/>
              </w:rPr>
            </w:pPr>
          </w:p>
        </w:tc>
        <w:tc>
          <w:tcPr>
            <w:tcW w:w="916" w:type="pct"/>
            <w:vAlign w:val="center"/>
          </w:tcPr>
          <w:p w:rsidR="00404CA6" w:rsidRPr="00E852FC" w:rsidRDefault="00404CA6" w:rsidP="00404CA6">
            <w:pPr>
              <w:spacing w:line="276" w:lineRule="auto"/>
              <w:jc w:val="center"/>
              <w:rPr>
                <w:color w:val="000000" w:themeColor="text1"/>
                <w:spacing w:val="2"/>
              </w:rPr>
            </w:pPr>
            <w:r w:rsidRPr="00E852FC">
              <w:rPr>
                <w:color w:val="000000" w:themeColor="text1"/>
                <w:spacing w:val="2"/>
              </w:rPr>
              <w:t>350 tấn sản phẩm/năm</w:t>
            </w:r>
          </w:p>
        </w:tc>
      </w:tr>
      <w:tr w:rsidR="00314E11" w:rsidRPr="00E852FC" w:rsidTr="00314E11">
        <w:trPr>
          <w:trHeight w:val="20"/>
        </w:trPr>
        <w:tc>
          <w:tcPr>
            <w:tcW w:w="2278" w:type="pct"/>
            <w:vAlign w:val="center"/>
          </w:tcPr>
          <w:p w:rsidR="00314E11" w:rsidRPr="00E852FC" w:rsidRDefault="00314E11" w:rsidP="00404CA6">
            <w:pPr>
              <w:spacing w:line="276" w:lineRule="auto"/>
              <w:jc w:val="both"/>
              <w:rPr>
                <w:color w:val="000000" w:themeColor="text1"/>
              </w:rPr>
            </w:pPr>
            <w:r w:rsidRPr="00E852FC">
              <w:rPr>
                <w:color w:val="000000" w:themeColor="text1"/>
              </w:rPr>
              <w:t>Sản xuất các loại khuôn nhựa</w:t>
            </w:r>
          </w:p>
        </w:tc>
        <w:tc>
          <w:tcPr>
            <w:tcW w:w="889" w:type="pct"/>
            <w:vMerge/>
            <w:vAlign w:val="center"/>
          </w:tcPr>
          <w:p w:rsidR="00314E11" w:rsidRPr="00E852FC" w:rsidRDefault="00314E11" w:rsidP="00404CA6">
            <w:pPr>
              <w:spacing w:line="276" w:lineRule="auto"/>
              <w:jc w:val="center"/>
              <w:rPr>
                <w:color w:val="000000" w:themeColor="text1"/>
                <w:spacing w:val="2"/>
              </w:rPr>
            </w:pPr>
          </w:p>
        </w:tc>
        <w:tc>
          <w:tcPr>
            <w:tcW w:w="917" w:type="pct"/>
            <w:vAlign w:val="center"/>
          </w:tcPr>
          <w:p w:rsidR="00314E11" w:rsidRPr="00E852FC" w:rsidRDefault="00314E11" w:rsidP="00957A70">
            <w:pPr>
              <w:spacing w:line="276" w:lineRule="auto"/>
              <w:jc w:val="center"/>
              <w:rPr>
                <w:color w:val="000000" w:themeColor="text1"/>
                <w:spacing w:val="2"/>
              </w:rPr>
            </w:pPr>
            <w:r w:rsidRPr="00E852FC">
              <w:rPr>
                <w:color w:val="000000" w:themeColor="text1"/>
                <w:spacing w:val="2"/>
              </w:rPr>
              <w:t>Không sản xuất</w:t>
            </w:r>
          </w:p>
        </w:tc>
        <w:tc>
          <w:tcPr>
            <w:tcW w:w="916" w:type="pct"/>
            <w:vAlign w:val="center"/>
          </w:tcPr>
          <w:p w:rsidR="00314E11" w:rsidRPr="00E852FC" w:rsidRDefault="00314E11" w:rsidP="00404CA6">
            <w:pPr>
              <w:spacing w:line="276" w:lineRule="auto"/>
              <w:jc w:val="center"/>
              <w:rPr>
                <w:color w:val="000000" w:themeColor="text1"/>
                <w:spacing w:val="2"/>
              </w:rPr>
            </w:pPr>
            <w:r w:rsidRPr="00E852FC">
              <w:rPr>
                <w:color w:val="000000" w:themeColor="text1"/>
                <w:spacing w:val="2"/>
              </w:rPr>
              <w:t>Không sản xuất</w:t>
            </w:r>
          </w:p>
        </w:tc>
      </w:tr>
      <w:tr w:rsidR="00314E11" w:rsidRPr="00E852FC" w:rsidTr="00314E11">
        <w:trPr>
          <w:trHeight w:val="20"/>
        </w:trPr>
        <w:tc>
          <w:tcPr>
            <w:tcW w:w="2278" w:type="pct"/>
            <w:vAlign w:val="center"/>
          </w:tcPr>
          <w:p w:rsidR="00314E11" w:rsidRPr="00E852FC" w:rsidRDefault="00314E11" w:rsidP="00404CA6">
            <w:pPr>
              <w:spacing w:line="276" w:lineRule="auto"/>
              <w:jc w:val="both"/>
              <w:rPr>
                <w:color w:val="000000" w:themeColor="text1"/>
              </w:rPr>
            </w:pPr>
            <w:r w:rsidRPr="00E852FC">
              <w:rPr>
                <w:color w:val="000000" w:themeColor="text1"/>
              </w:rPr>
              <w:t>Sản xuất thiết bị hỗ trợ an toàn (các cây cột bằng nhựa phân chia làm đường, bảng cấm, bảng chủ ý, bảng công trình thi công,...)</w:t>
            </w:r>
          </w:p>
        </w:tc>
        <w:tc>
          <w:tcPr>
            <w:tcW w:w="889" w:type="pct"/>
            <w:vAlign w:val="center"/>
          </w:tcPr>
          <w:p w:rsidR="00314E11" w:rsidRPr="00E852FC" w:rsidRDefault="00314E11" w:rsidP="00404CA6">
            <w:pPr>
              <w:spacing w:line="276" w:lineRule="auto"/>
              <w:jc w:val="center"/>
              <w:rPr>
                <w:color w:val="000000" w:themeColor="text1"/>
                <w:spacing w:val="2"/>
              </w:rPr>
            </w:pPr>
            <w:r w:rsidRPr="00E852FC">
              <w:rPr>
                <w:color w:val="000000" w:themeColor="text1"/>
                <w:spacing w:val="2"/>
              </w:rPr>
              <w:t>Không đăng ký</w:t>
            </w:r>
          </w:p>
        </w:tc>
        <w:tc>
          <w:tcPr>
            <w:tcW w:w="917" w:type="pct"/>
            <w:vAlign w:val="center"/>
          </w:tcPr>
          <w:p w:rsidR="00314E11" w:rsidRPr="00E852FC" w:rsidRDefault="00314E11" w:rsidP="00404CA6">
            <w:pPr>
              <w:spacing w:line="276" w:lineRule="auto"/>
              <w:jc w:val="center"/>
              <w:rPr>
                <w:color w:val="000000" w:themeColor="text1"/>
                <w:spacing w:val="2"/>
              </w:rPr>
            </w:pPr>
            <w:r w:rsidRPr="00E852FC">
              <w:rPr>
                <w:color w:val="000000" w:themeColor="text1"/>
                <w:spacing w:val="2"/>
              </w:rPr>
              <w:t>Không sản xuất</w:t>
            </w:r>
          </w:p>
        </w:tc>
        <w:tc>
          <w:tcPr>
            <w:tcW w:w="916" w:type="pct"/>
            <w:vAlign w:val="center"/>
          </w:tcPr>
          <w:p w:rsidR="00314E11" w:rsidRPr="00E852FC" w:rsidRDefault="00314E11" w:rsidP="00404CA6">
            <w:pPr>
              <w:spacing w:line="276" w:lineRule="auto"/>
              <w:jc w:val="center"/>
              <w:rPr>
                <w:color w:val="000000" w:themeColor="text1"/>
                <w:spacing w:val="2"/>
              </w:rPr>
            </w:pPr>
            <w:r w:rsidRPr="00E852FC">
              <w:rPr>
                <w:color w:val="000000" w:themeColor="text1"/>
                <w:spacing w:val="2"/>
              </w:rPr>
              <w:t>300 tấn sản phẩm/năm</w:t>
            </w:r>
          </w:p>
        </w:tc>
      </w:tr>
    </w:tbl>
    <w:p w:rsidR="00DD1442" w:rsidRPr="00E852FC" w:rsidRDefault="00404CA6" w:rsidP="008C4B45">
      <w:pPr>
        <w:pStyle w:val="ListParagraph1"/>
        <w:tabs>
          <w:tab w:val="left" w:pos="-5103"/>
          <w:tab w:val="left" w:pos="-3119"/>
        </w:tabs>
        <w:spacing w:line="276" w:lineRule="auto"/>
        <w:ind w:left="0" w:firstLine="284"/>
        <w:jc w:val="right"/>
        <w:rPr>
          <w:i/>
          <w:color w:val="000000" w:themeColor="text1"/>
          <w:spacing w:val="2"/>
          <w:lang w:val="en-US"/>
        </w:rPr>
      </w:pPr>
      <w:r w:rsidRPr="00E852FC">
        <w:rPr>
          <w:i/>
          <w:color w:val="000000" w:themeColor="text1"/>
          <w:spacing w:val="2"/>
          <w:lang w:val="en-US"/>
        </w:rPr>
        <w:t xml:space="preserve"> </w:t>
      </w:r>
      <w:r w:rsidR="00DD1442" w:rsidRPr="00E852FC">
        <w:rPr>
          <w:i/>
          <w:color w:val="000000" w:themeColor="text1"/>
          <w:spacing w:val="2"/>
          <w:lang w:val="en-US"/>
        </w:rPr>
        <w:t xml:space="preserve">(Nguồn: Công ty TNHH </w:t>
      </w:r>
      <w:r w:rsidR="00984C07" w:rsidRPr="00E852FC">
        <w:rPr>
          <w:i/>
          <w:color w:val="000000" w:themeColor="text1"/>
          <w:spacing w:val="2"/>
          <w:lang w:val="en-US"/>
        </w:rPr>
        <w:t>Gunica Việt Nam</w:t>
      </w:r>
      <w:r w:rsidR="00DD1442" w:rsidRPr="00E852FC">
        <w:rPr>
          <w:i/>
          <w:color w:val="000000" w:themeColor="text1"/>
          <w:spacing w:val="2"/>
          <w:lang w:val="en-US"/>
        </w:rPr>
        <w:t>)</w:t>
      </w:r>
    </w:p>
    <w:p w:rsidR="00EA25A1" w:rsidRPr="00E852FC" w:rsidRDefault="00EA25A1" w:rsidP="008C4B45">
      <w:pPr>
        <w:pStyle w:val="ListParagraph1"/>
        <w:tabs>
          <w:tab w:val="left" w:pos="-5103"/>
          <w:tab w:val="left" w:pos="-3119"/>
        </w:tabs>
        <w:spacing w:line="276" w:lineRule="auto"/>
        <w:ind w:left="0" w:firstLine="284"/>
        <w:rPr>
          <w:color w:val="000000" w:themeColor="text1"/>
          <w:spacing w:val="2"/>
          <w:lang w:val="en-US"/>
        </w:rPr>
      </w:pPr>
      <w:bookmarkStart w:id="17" w:name="_Toc114596282"/>
      <w:r w:rsidRPr="00E852FC">
        <w:rPr>
          <w:color w:val="000000" w:themeColor="text1"/>
          <w:spacing w:val="2"/>
          <w:lang w:val="da-DK"/>
        </w:rPr>
        <w:t xml:space="preserve">Với </w:t>
      </w:r>
      <w:r w:rsidRPr="00E852FC">
        <w:rPr>
          <w:color w:val="000000" w:themeColor="text1"/>
          <w:spacing w:val="2"/>
          <w:lang w:val="en-US"/>
        </w:rPr>
        <w:t>mục</w:t>
      </w:r>
      <w:r w:rsidRPr="00E852FC">
        <w:rPr>
          <w:color w:val="000000" w:themeColor="text1"/>
          <w:spacing w:val="2"/>
          <w:lang w:val="da-DK"/>
        </w:rPr>
        <w:t xml:space="preserve"> tiêu phát triển công ty và tuân thủ Luật Bảo vệ Môi trường Việt Nam 2020 và </w:t>
      </w:r>
      <w:r w:rsidRPr="00E852FC">
        <w:rPr>
          <w:color w:val="000000" w:themeColor="text1"/>
          <w:spacing w:val="2"/>
        </w:rPr>
        <w:t>để</w:t>
      </w:r>
      <w:r w:rsidRPr="00E852FC">
        <w:rPr>
          <w:color w:val="000000" w:themeColor="text1"/>
          <w:spacing w:val="2"/>
          <w:lang w:val="da-DK"/>
        </w:rPr>
        <w:t xml:space="preserve"> đảm bảo chất lượng môi trường trong suốt quá trình hoạt động sản xuất của Dự án, hướng tới mục tiêu phát triển bền vững </w:t>
      </w:r>
      <w:r w:rsidR="00C6556A" w:rsidRPr="00E852FC">
        <w:rPr>
          <w:color w:val="000000" w:themeColor="text1"/>
          <w:spacing w:val="2"/>
        </w:rPr>
        <w:t xml:space="preserve">Công ty TNHH </w:t>
      </w:r>
      <w:r w:rsidR="00D505FA" w:rsidRPr="00E852FC">
        <w:rPr>
          <w:color w:val="000000" w:themeColor="text1"/>
          <w:spacing w:val="2"/>
          <w:lang w:val="en-US"/>
        </w:rPr>
        <w:t>Gunica Việt Nam</w:t>
      </w:r>
      <w:r w:rsidRPr="00E852FC">
        <w:rPr>
          <w:color w:val="000000" w:themeColor="text1"/>
          <w:spacing w:val="2"/>
        </w:rPr>
        <w:t xml:space="preserve"> </w:t>
      </w:r>
      <w:r w:rsidRPr="00E852FC">
        <w:rPr>
          <w:color w:val="000000" w:themeColor="text1"/>
          <w:spacing w:val="2"/>
          <w:lang w:val="da-DK"/>
        </w:rPr>
        <w:t>đã phối hợp với Công ty Cổ phần Tư vấn và Xây dựng Môi trường Đại Dương Xanh tiến hành lập bản Báo cáo đề xuất cấp giấy phép môi trường cho dự án</w:t>
      </w:r>
      <w:r w:rsidRPr="00E852FC">
        <w:rPr>
          <w:color w:val="000000" w:themeColor="text1"/>
          <w:spacing w:val="2"/>
          <w:lang w:val="en-US"/>
        </w:rPr>
        <w:t>: “</w:t>
      </w:r>
      <w:r w:rsidR="00D505FA" w:rsidRPr="00E852FC">
        <w:rPr>
          <w:color w:val="000000" w:themeColor="text1"/>
          <w:lang w:val="en-US"/>
        </w:rPr>
        <w:t>Nhà máy sản xuất đồ chơi, trò chơi (đồ chơi trẻ em, đồ chơi dành cho sân vườn nhà trẻ, đồ chơi nhựa dành cho công viên) quy mô 4.000 tấn sản phẩm/năm; sản xuất sản phẩm từ plastic (đồ gia dụng bằng nhựa các loại) quy mô 350 tấn sản phẩm/năm; sản xuất thiết bị hỗ trợ an toàn (các cây cột bằng nhựa phân chia làn đường, bảng cấm, bảng chú ý, bảng công trình thi công,...) quy mô 300 tấn sản phẩm/năm</w:t>
      </w:r>
      <w:r w:rsidRPr="00E852FC">
        <w:rPr>
          <w:color w:val="000000" w:themeColor="text1"/>
          <w:spacing w:val="2"/>
          <w:lang w:val="en-US"/>
        </w:rPr>
        <w:t>”.</w:t>
      </w:r>
      <w:bookmarkEnd w:id="17"/>
    </w:p>
    <w:p w:rsidR="002C7532" w:rsidRPr="00E852FC" w:rsidRDefault="002C7532" w:rsidP="0087001C">
      <w:pPr>
        <w:pStyle w:val="Heading1"/>
        <w:numPr>
          <w:ilvl w:val="1"/>
          <w:numId w:val="47"/>
        </w:numPr>
        <w:spacing w:before="0" w:after="0" w:line="276" w:lineRule="auto"/>
        <w:ind w:left="0" w:firstLine="284"/>
        <w:jc w:val="both"/>
        <w:rPr>
          <w:rFonts w:ascii="Times New Roman" w:hAnsi="Times New Roman"/>
          <w:color w:val="000000" w:themeColor="text1"/>
          <w:spacing w:val="2"/>
          <w:sz w:val="26"/>
          <w:szCs w:val="26"/>
          <w:lang w:val="en-US"/>
        </w:rPr>
      </w:pPr>
      <w:bookmarkStart w:id="18" w:name="_Toc141949884"/>
      <w:bookmarkStart w:id="19" w:name="_Toc149736139"/>
      <w:r w:rsidRPr="00E852FC">
        <w:rPr>
          <w:rFonts w:ascii="Times New Roman" w:hAnsi="Times New Roman"/>
          <w:color w:val="000000" w:themeColor="text1"/>
          <w:sz w:val="26"/>
          <w:szCs w:val="26"/>
        </w:rPr>
        <w:t>Công</w:t>
      </w:r>
      <w:r w:rsidRPr="00E852FC">
        <w:rPr>
          <w:rFonts w:ascii="Times New Roman" w:hAnsi="Times New Roman"/>
          <w:color w:val="000000" w:themeColor="text1"/>
          <w:spacing w:val="2"/>
          <w:sz w:val="26"/>
          <w:szCs w:val="26"/>
          <w:lang w:val="en-US"/>
        </w:rPr>
        <w:t xml:space="preserve"> </w:t>
      </w:r>
      <w:r w:rsidRPr="00E852FC">
        <w:rPr>
          <w:rFonts w:ascii="Times New Roman" w:hAnsi="Times New Roman"/>
          <w:color w:val="000000" w:themeColor="text1"/>
          <w:sz w:val="26"/>
          <w:szCs w:val="26"/>
        </w:rPr>
        <w:t>nghệ</w:t>
      </w:r>
      <w:r w:rsidRPr="00E852FC">
        <w:rPr>
          <w:rFonts w:ascii="Times New Roman" w:hAnsi="Times New Roman"/>
          <w:color w:val="000000" w:themeColor="text1"/>
          <w:spacing w:val="2"/>
          <w:sz w:val="26"/>
          <w:szCs w:val="26"/>
          <w:lang w:val="en-US"/>
        </w:rPr>
        <w:t xml:space="preserve"> sản xuất của dự án đầu tư</w:t>
      </w:r>
      <w:r w:rsidR="005247A8" w:rsidRPr="00E852FC">
        <w:rPr>
          <w:rFonts w:ascii="Times New Roman" w:hAnsi="Times New Roman"/>
          <w:color w:val="000000" w:themeColor="text1"/>
          <w:spacing w:val="2"/>
          <w:sz w:val="26"/>
          <w:szCs w:val="26"/>
          <w:lang w:val="en-US"/>
        </w:rPr>
        <w:t xml:space="preserve">, đánh giá việc lựa chọn công nghệ sản xuất </w:t>
      </w:r>
      <w:r w:rsidR="005247A8" w:rsidRPr="00E852FC">
        <w:rPr>
          <w:rFonts w:ascii="Times New Roman" w:hAnsi="Times New Roman"/>
          <w:color w:val="000000" w:themeColor="text1"/>
          <w:sz w:val="26"/>
          <w:szCs w:val="26"/>
        </w:rPr>
        <w:t>của</w:t>
      </w:r>
      <w:r w:rsidR="005247A8" w:rsidRPr="00E852FC">
        <w:rPr>
          <w:rFonts w:ascii="Times New Roman" w:hAnsi="Times New Roman"/>
          <w:color w:val="000000" w:themeColor="text1"/>
          <w:spacing w:val="2"/>
          <w:sz w:val="26"/>
          <w:szCs w:val="26"/>
          <w:lang w:val="en-US"/>
        </w:rPr>
        <w:t xml:space="preserve"> dự án </w:t>
      </w:r>
      <w:r w:rsidR="005247A8" w:rsidRPr="00E852FC">
        <w:rPr>
          <w:rFonts w:ascii="Times New Roman" w:hAnsi="Times New Roman"/>
          <w:color w:val="000000" w:themeColor="text1"/>
          <w:sz w:val="26"/>
          <w:szCs w:val="26"/>
        </w:rPr>
        <w:t>đầu</w:t>
      </w:r>
      <w:r w:rsidR="005247A8" w:rsidRPr="00E852FC">
        <w:rPr>
          <w:rFonts w:ascii="Times New Roman" w:hAnsi="Times New Roman"/>
          <w:color w:val="000000" w:themeColor="text1"/>
          <w:spacing w:val="2"/>
          <w:sz w:val="26"/>
          <w:szCs w:val="26"/>
          <w:lang w:val="en-US"/>
        </w:rPr>
        <w:t xml:space="preserve"> tư</w:t>
      </w:r>
      <w:r w:rsidRPr="00E852FC">
        <w:rPr>
          <w:rFonts w:ascii="Times New Roman" w:hAnsi="Times New Roman"/>
          <w:color w:val="000000" w:themeColor="text1"/>
          <w:spacing w:val="2"/>
          <w:sz w:val="26"/>
          <w:szCs w:val="26"/>
          <w:lang w:val="en-US"/>
        </w:rPr>
        <w:t>:</w:t>
      </w:r>
      <w:bookmarkEnd w:id="18"/>
      <w:bookmarkEnd w:id="19"/>
    </w:p>
    <w:p w:rsidR="00135C35" w:rsidRPr="00E852FC" w:rsidRDefault="00135C35" w:rsidP="008C4B45">
      <w:pPr>
        <w:spacing w:line="276" w:lineRule="auto"/>
        <w:rPr>
          <w:b/>
          <w:bCs/>
          <w:color w:val="000000" w:themeColor="text1"/>
          <w:kern w:val="32"/>
          <w:lang w:eastAsia="zh-CN"/>
        </w:rPr>
      </w:pPr>
      <w:bookmarkStart w:id="20" w:name="_Toc117019040"/>
      <w:bookmarkStart w:id="21" w:name="_Toc118365918"/>
      <w:bookmarkStart w:id="22" w:name="_Toc98426926"/>
    </w:p>
    <w:p w:rsidR="001F328D" w:rsidRPr="00E852FC" w:rsidRDefault="001F328D" w:rsidP="008C4B45">
      <w:pPr>
        <w:spacing w:line="276" w:lineRule="auto"/>
        <w:rPr>
          <w:b/>
          <w:bCs/>
          <w:color w:val="000000" w:themeColor="text1"/>
          <w:kern w:val="32"/>
          <w:lang w:eastAsia="zh-CN"/>
        </w:rPr>
      </w:pPr>
    </w:p>
    <w:p w:rsidR="001F328D" w:rsidRPr="00E852FC" w:rsidRDefault="001F328D" w:rsidP="008C4B45">
      <w:pPr>
        <w:spacing w:line="276" w:lineRule="auto"/>
        <w:rPr>
          <w:b/>
          <w:bCs/>
          <w:color w:val="000000" w:themeColor="text1"/>
          <w:kern w:val="32"/>
          <w:lang w:eastAsia="zh-CN"/>
        </w:rPr>
      </w:pPr>
    </w:p>
    <w:p w:rsidR="00404CA6" w:rsidRPr="00E852FC" w:rsidRDefault="00404CA6" w:rsidP="008C4B45">
      <w:pPr>
        <w:spacing w:line="276" w:lineRule="auto"/>
        <w:rPr>
          <w:b/>
          <w:bCs/>
          <w:color w:val="000000" w:themeColor="text1"/>
          <w:kern w:val="32"/>
          <w:lang w:eastAsia="zh-CN"/>
        </w:rPr>
      </w:pPr>
    </w:p>
    <w:p w:rsidR="00404CA6" w:rsidRPr="00E852FC" w:rsidRDefault="00404CA6" w:rsidP="008C4B45">
      <w:pPr>
        <w:spacing w:line="276" w:lineRule="auto"/>
        <w:rPr>
          <w:b/>
          <w:bCs/>
          <w:color w:val="000000" w:themeColor="text1"/>
          <w:kern w:val="32"/>
          <w:lang w:eastAsia="zh-CN"/>
        </w:rPr>
      </w:pPr>
    </w:p>
    <w:p w:rsidR="00404CA6" w:rsidRPr="00E852FC" w:rsidRDefault="00404CA6" w:rsidP="008C4B45">
      <w:pPr>
        <w:spacing w:line="276" w:lineRule="auto"/>
        <w:rPr>
          <w:b/>
          <w:bCs/>
          <w:color w:val="000000" w:themeColor="text1"/>
          <w:kern w:val="32"/>
          <w:lang w:eastAsia="zh-CN"/>
        </w:rPr>
      </w:pPr>
    </w:p>
    <w:p w:rsidR="00404CA6" w:rsidRPr="00E852FC" w:rsidRDefault="00404CA6" w:rsidP="008C4B45">
      <w:pPr>
        <w:spacing w:line="276" w:lineRule="auto"/>
        <w:rPr>
          <w:b/>
          <w:bCs/>
          <w:color w:val="000000" w:themeColor="text1"/>
          <w:kern w:val="32"/>
          <w:lang w:eastAsia="zh-CN"/>
        </w:rPr>
      </w:pPr>
    </w:p>
    <w:p w:rsidR="001F328D" w:rsidRPr="00E852FC" w:rsidRDefault="001F328D" w:rsidP="008C4B45">
      <w:pPr>
        <w:spacing w:line="276" w:lineRule="auto"/>
        <w:rPr>
          <w:b/>
          <w:bCs/>
          <w:color w:val="000000" w:themeColor="text1"/>
          <w:kern w:val="32"/>
          <w:lang w:eastAsia="zh-CN"/>
        </w:rPr>
      </w:pPr>
    </w:p>
    <w:p w:rsidR="001F328D" w:rsidRPr="00E852FC" w:rsidRDefault="001F328D" w:rsidP="008C4B45">
      <w:pPr>
        <w:spacing w:line="276" w:lineRule="auto"/>
        <w:rPr>
          <w:b/>
          <w:bCs/>
          <w:color w:val="000000" w:themeColor="text1"/>
          <w:kern w:val="32"/>
          <w:lang w:eastAsia="zh-CN"/>
        </w:rPr>
      </w:pPr>
    </w:p>
    <w:p w:rsidR="001F328D" w:rsidRPr="00E852FC" w:rsidRDefault="001F328D" w:rsidP="008C4B45">
      <w:pPr>
        <w:spacing w:line="276" w:lineRule="auto"/>
        <w:rPr>
          <w:b/>
          <w:bCs/>
          <w:color w:val="000000" w:themeColor="text1"/>
          <w:kern w:val="32"/>
          <w:lang w:eastAsia="zh-CN"/>
        </w:rPr>
      </w:pPr>
    </w:p>
    <w:p w:rsidR="007913D4" w:rsidRPr="00E852FC" w:rsidRDefault="007913D4" w:rsidP="008C4B45">
      <w:pPr>
        <w:spacing w:line="276" w:lineRule="auto"/>
        <w:rPr>
          <w:b/>
          <w:bCs/>
          <w:color w:val="000000" w:themeColor="text1"/>
          <w:kern w:val="32"/>
          <w:lang w:eastAsia="zh-CN"/>
        </w:rPr>
      </w:pPr>
    </w:p>
    <w:p w:rsidR="00135C35" w:rsidRPr="00E852FC" w:rsidRDefault="00135C35" w:rsidP="008C4B45">
      <w:pPr>
        <w:spacing w:line="276" w:lineRule="auto"/>
        <w:rPr>
          <w:b/>
          <w:bCs/>
          <w:color w:val="000000" w:themeColor="text1"/>
          <w:kern w:val="32"/>
          <w:lang w:eastAsia="zh-CN"/>
        </w:rPr>
      </w:pPr>
    </w:p>
    <w:p w:rsidR="00135C35" w:rsidRPr="00E852FC" w:rsidRDefault="00135C35" w:rsidP="008C4B45">
      <w:pPr>
        <w:spacing w:line="276" w:lineRule="auto"/>
        <w:rPr>
          <w:b/>
          <w:bCs/>
          <w:color w:val="000000" w:themeColor="text1"/>
          <w:kern w:val="32"/>
          <w:lang w:eastAsia="zh-CN"/>
        </w:rPr>
      </w:pPr>
    </w:p>
    <w:p w:rsidR="00AB22CF" w:rsidRPr="00E852FC" w:rsidRDefault="00A67129" w:rsidP="008C4B45">
      <w:pPr>
        <w:spacing w:line="276" w:lineRule="auto"/>
        <w:rPr>
          <w:b/>
          <w:bCs/>
          <w:color w:val="000000" w:themeColor="text1"/>
          <w:kern w:val="32"/>
          <w:lang w:eastAsia="zh-CN"/>
        </w:rPr>
      </w:pPr>
      <w:r>
        <w:rPr>
          <w:b/>
          <w:bCs/>
          <w:noProof/>
          <w:color w:val="000000" w:themeColor="text1"/>
          <w:kern w:val="32"/>
        </w:rPr>
        <w:lastRenderedPageBreak/>
        <mc:AlternateContent>
          <mc:Choice Requires="wpg">
            <w:drawing>
              <wp:anchor distT="0" distB="0" distL="114300" distR="114300" simplePos="0" relativeHeight="251767808" behindDoc="0" locked="0" layoutInCell="1" allowOverlap="1">
                <wp:simplePos x="0" y="0"/>
                <wp:positionH relativeFrom="column">
                  <wp:posOffset>27940</wp:posOffset>
                </wp:positionH>
                <wp:positionV relativeFrom="paragraph">
                  <wp:posOffset>-111760</wp:posOffset>
                </wp:positionV>
                <wp:extent cx="5557520" cy="4615815"/>
                <wp:effectExtent l="3175" t="8255" r="1905" b="14605"/>
                <wp:wrapNone/>
                <wp:docPr id="226" name="Group 2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7520" cy="4615815"/>
                          <a:chOff x="2045" y="1297"/>
                          <a:chExt cx="8752" cy="7269"/>
                        </a:xfrm>
                      </wpg:grpSpPr>
                      <wps:wsp>
                        <wps:cNvPr id="227" name="Text Box 949"/>
                        <wps:cNvSpPr txBox="1">
                          <a:spLocks noChangeArrowheads="1"/>
                        </wps:cNvSpPr>
                        <wps:spPr bwMode="auto">
                          <a:xfrm>
                            <a:off x="5179" y="1297"/>
                            <a:ext cx="2276" cy="634"/>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23278A" w:rsidRPr="009D52E0" w:rsidRDefault="0023278A" w:rsidP="00EA25A1"/>
                          </w:txbxContent>
                        </wps:txbx>
                        <wps:bodyPr rot="0" vert="horz" wrap="square" lIns="91440" tIns="45720" rIns="91440" bIns="45720" anchor="t" anchorCtr="0" upright="1">
                          <a:noAutofit/>
                        </wps:bodyPr>
                      </wps:wsp>
                      <wps:wsp>
                        <wps:cNvPr id="228" name="AutoShape 951"/>
                        <wps:cNvCnPr>
                          <a:cxnSpLocks noChangeShapeType="1"/>
                        </wps:cNvCnPr>
                        <wps:spPr bwMode="auto">
                          <a:xfrm>
                            <a:off x="7688" y="2881"/>
                            <a:ext cx="661" cy="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29" name="Text Box 952"/>
                        <wps:cNvSpPr txBox="1">
                          <a:spLocks noChangeArrowheads="1"/>
                        </wps:cNvSpPr>
                        <wps:spPr bwMode="auto">
                          <a:xfrm>
                            <a:off x="8453" y="2654"/>
                            <a:ext cx="2276" cy="452"/>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23278A" w:rsidRDefault="0023278A" w:rsidP="00EA25A1">
                              <w:r>
                                <w:t>Bụi</w:t>
                              </w:r>
                            </w:p>
                          </w:txbxContent>
                        </wps:txbx>
                        <wps:bodyPr rot="0" vert="horz" wrap="square" lIns="91440" tIns="45720" rIns="91440" bIns="45720" anchor="t" anchorCtr="0" upright="1">
                          <a:noAutofit/>
                        </wps:bodyPr>
                      </wps:wsp>
                      <wps:wsp>
                        <wps:cNvPr id="230" name="AutoShape 956"/>
                        <wps:cNvCnPr>
                          <a:cxnSpLocks noChangeShapeType="1"/>
                        </wps:cNvCnPr>
                        <wps:spPr bwMode="auto">
                          <a:xfrm>
                            <a:off x="7688" y="2201"/>
                            <a:ext cx="661" cy="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31" name="Text Box 957"/>
                        <wps:cNvSpPr txBox="1">
                          <a:spLocks noChangeArrowheads="1"/>
                        </wps:cNvSpPr>
                        <wps:spPr bwMode="auto">
                          <a:xfrm>
                            <a:off x="8453" y="1976"/>
                            <a:ext cx="2276" cy="45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23278A" w:rsidRPr="006A684D" w:rsidRDefault="0023278A" w:rsidP="00EA25A1">
                              <w:r>
                                <w:rPr>
                                  <w:caps/>
                                </w:rPr>
                                <w:t>CTR, bụ</w:t>
                              </w:r>
                              <w:r>
                                <w:t>i</w:t>
                              </w:r>
                            </w:p>
                          </w:txbxContent>
                        </wps:txbx>
                        <wps:bodyPr rot="0" vert="horz" wrap="square" lIns="91440" tIns="45720" rIns="91440" bIns="45720" anchor="t" anchorCtr="0" upright="1">
                          <a:noAutofit/>
                        </wps:bodyPr>
                      </wps:wsp>
                      <wps:wsp>
                        <wps:cNvPr id="232" name="AutoShape 959"/>
                        <wps:cNvCnPr>
                          <a:cxnSpLocks noChangeShapeType="1"/>
                        </wps:cNvCnPr>
                        <wps:spPr bwMode="auto">
                          <a:xfrm>
                            <a:off x="6317" y="1731"/>
                            <a:ext cx="0" cy="217"/>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Text Box 960"/>
                        <wps:cNvSpPr txBox="1">
                          <a:spLocks noChangeArrowheads="1"/>
                        </wps:cNvSpPr>
                        <wps:spPr bwMode="auto">
                          <a:xfrm>
                            <a:off x="4948" y="1960"/>
                            <a:ext cx="2738" cy="451"/>
                          </a:xfrm>
                          <a:prstGeom prst="rect">
                            <a:avLst/>
                          </a:prstGeom>
                          <a:solidFill>
                            <a:srgbClr val="FFFFFF"/>
                          </a:solidFill>
                          <a:ln w="12700">
                            <a:solidFill>
                              <a:srgbClr val="000000"/>
                            </a:solidFill>
                            <a:miter lim="800000"/>
                            <a:headEnd/>
                            <a:tailEnd/>
                          </a:ln>
                        </wps:spPr>
                        <wps:txbx>
                          <w:txbxContent>
                            <w:p w:rsidR="0023278A" w:rsidRPr="008F2340" w:rsidRDefault="0023278A" w:rsidP="00EA25A1">
                              <w:pPr>
                                <w:jc w:val="center"/>
                              </w:pPr>
                              <w:r>
                                <w:rPr>
                                  <w:rFonts w:eastAsia="MS PGothic"/>
                                  <w:color w:val="000000"/>
                                  <w:kern w:val="24"/>
                                </w:rPr>
                                <w:t>Kiểm tra</w:t>
                              </w:r>
                            </w:p>
                          </w:txbxContent>
                        </wps:txbx>
                        <wps:bodyPr rot="0" vert="horz" wrap="square" lIns="91440" tIns="45720" rIns="91440" bIns="45720" anchor="t" anchorCtr="0" upright="1">
                          <a:noAutofit/>
                        </wps:bodyPr>
                      </wps:wsp>
                      <wps:wsp>
                        <wps:cNvPr id="234" name="Text Box 962"/>
                        <wps:cNvSpPr txBox="1">
                          <a:spLocks noChangeArrowheads="1"/>
                        </wps:cNvSpPr>
                        <wps:spPr bwMode="auto">
                          <a:xfrm>
                            <a:off x="4948" y="4725"/>
                            <a:ext cx="2738" cy="452"/>
                          </a:xfrm>
                          <a:prstGeom prst="rect">
                            <a:avLst/>
                          </a:prstGeom>
                          <a:solidFill>
                            <a:srgbClr val="FFFFFF"/>
                          </a:solidFill>
                          <a:ln w="12700">
                            <a:solidFill>
                              <a:srgbClr val="000000"/>
                            </a:solidFill>
                            <a:miter lim="800000"/>
                            <a:headEnd/>
                            <a:tailEnd/>
                          </a:ln>
                        </wps:spPr>
                        <wps:txbx>
                          <w:txbxContent>
                            <w:p w:rsidR="0023278A" w:rsidRPr="00F32B81" w:rsidRDefault="0023278A" w:rsidP="00EA25A1">
                              <w:pPr>
                                <w:jc w:val="center"/>
                              </w:pPr>
                              <w:r>
                                <w:rPr>
                                  <w:rFonts w:eastAsia="MS PGothic"/>
                                  <w:color w:val="00B0F0"/>
                                  <w:kern w:val="24"/>
                                </w:rPr>
                                <w:t>Làm nguội</w:t>
                              </w:r>
                            </w:p>
                          </w:txbxContent>
                        </wps:txbx>
                        <wps:bodyPr rot="0" vert="horz" wrap="square" lIns="91440" tIns="45720" rIns="91440" bIns="45720" anchor="t" anchorCtr="0" upright="1">
                          <a:noAutofit/>
                        </wps:bodyPr>
                      </wps:wsp>
                      <wps:wsp>
                        <wps:cNvPr id="235" name="Text Box 963"/>
                        <wps:cNvSpPr txBox="1">
                          <a:spLocks noChangeArrowheads="1"/>
                        </wps:cNvSpPr>
                        <wps:spPr bwMode="auto">
                          <a:xfrm>
                            <a:off x="4948" y="5401"/>
                            <a:ext cx="2738" cy="451"/>
                          </a:xfrm>
                          <a:prstGeom prst="rect">
                            <a:avLst/>
                          </a:prstGeom>
                          <a:solidFill>
                            <a:srgbClr val="FFFFFF"/>
                          </a:solidFill>
                          <a:ln w="12700">
                            <a:solidFill>
                              <a:srgbClr val="000000"/>
                            </a:solidFill>
                            <a:miter lim="800000"/>
                            <a:headEnd/>
                            <a:tailEnd/>
                          </a:ln>
                        </wps:spPr>
                        <wps:txbx>
                          <w:txbxContent>
                            <w:p w:rsidR="0023278A" w:rsidRPr="00CF0E44" w:rsidRDefault="0023278A" w:rsidP="00EA25A1">
                              <w:pPr>
                                <w:jc w:val="center"/>
                              </w:pPr>
                              <w:r>
                                <w:rPr>
                                  <w:rFonts w:eastAsia="MS PGothic"/>
                                  <w:color w:val="00B0F0"/>
                                  <w:kern w:val="24"/>
                                </w:rPr>
                                <w:t>Tách khuôn</w:t>
                              </w:r>
                            </w:p>
                          </w:txbxContent>
                        </wps:txbx>
                        <wps:bodyPr rot="0" vert="horz" wrap="square" lIns="91440" tIns="45720" rIns="91440" bIns="45720" anchor="t" anchorCtr="0" upright="1">
                          <a:noAutofit/>
                        </wps:bodyPr>
                      </wps:wsp>
                      <wps:wsp>
                        <wps:cNvPr id="236" name="Text Box 964"/>
                        <wps:cNvSpPr txBox="1">
                          <a:spLocks noChangeArrowheads="1"/>
                        </wps:cNvSpPr>
                        <wps:spPr bwMode="auto">
                          <a:xfrm>
                            <a:off x="4948" y="6075"/>
                            <a:ext cx="2738" cy="452"/>
                          </a:xfrm>
                          <a:prstGeom prst="rect">
                            <a:avLst/>
                          </a:prstGeom>
                          <a:solidFill>
                            <a:srgbClr val="FFFFFF"/>
                          </a:solidFill>
                          <a:ln w="12700">
                            <a:solidFill>
                              <a:srgbClr val="000000"/>
                            </a:solidFill>
                            <a:miter lim="800000"/>
                            <a:headEnd/>
                            <a:tailEnd/>
                          </a:ln>
                        </wps:spPr>
                        <wps:txbx>
                          <w:txbxContent>
                            <w:p w:rsidR="0023278A" w:rsidRPr="008F2340" w:rsidRDefault="0023278A" w:rsidP="00EA25A1">
                              <w:pPr>
                                <w:jc w:val="center"/>
                              </w:pPr>
                              <w:r>
                                <w:rPr>
                                  <w:rFonts w:eastAsia="MS PGothic"/>
                                  <w:color w:val="000000"/>
                                  <w:kern w:val="24"/>
                                </w:rPr>
                                <w:t>Làm sạch</w:t>
                              </w:r>
                            </w:p>
                          </w:txbxContent>
                        </wps:txbx>
                        <wps:bodyPr rot="0" vert="horz" wrap="square" lIns="91440" tIns="45720" rIns="91440" bIns="45720" anchor="t" anchorCtr="0" upright="1">
                          <a:noAutofit/>
                        </wps:bodyPr>
                      </wps:wsp>
                      <wps:wsp>
                        <wps:cNvPr id="237" name="Text Box 965"/>
                        <wps:cNvSpPr txBox="1">
                          <a:spLocks noChangeArrowheads="1"/>
                        </wps:cNvSpPr>
                        <wps:spPr bwMode="auto">
                          <a:xfrm>
                            <a:off x="4948" y="6779"/>
                            <a:ext cx="2738" cy="451"/>
                          </a:xfrm>
                          <a:prstGeom prst="rect">
                            <a:avLst/>
                          </a:prstGeom>
                          <a:solidFill>
                            <a:srgbClr val="FFFFFF"/>
                          </a:solidFill>
                          <a:ln w="12700">
                            <a:solidFill>
                              <a:srgbClr val="000000"/>
                            </a:solidFill>
                            <a:miter lim="800000"/>
                            <a:headEnd/>
                            <a:tailEnd/>
                          </a:ln>
                        </wps:spPr>
                        <wps:txbx>
                          <w:txbxContent>
                            <w:p w:rsidR="0023278A" w:rsidRPr="008F2340" w:rsidRDefault="0023278A" w:rsidP="00EA25A1">
                              <w:pPr>
                                <w:jc w:val="center"/>
                              </w:pPr>
                              <w:r>
                                <w:rPr>
                                  <w:rFonts w:eastAsia="MS PGothic"/>
                                  <w:color w:val="000000"/>
                                  <w:kern w:val="24"/>
                                </w:rPr>
                                <w:t>Kiểm tra</w:t>
                              </w:r>
                            </w:p>
                          </w:txbxContent>
                        </wps:txbx>
                        <wps:bodyPr rot="0" vert="horz" wrap="square" lIns="91440" tIns="45720" rIns="91440" bIns="45720" anchor="t" anchorCtr="0" upright="1">
                          <a:noAutofit/>
                        </wps:bodyPr>
                      </wps:wsp>
                      <wps:wsp>
                        <wps:cNvPr id="238" name="AutoShape 968"/>
                        <wps:cNvCnPr>
                          <a:cxnSpLocks noChangeShapeType="1"/>
                        </wps:cNvCnPr>
                        <wps:spPr bwMode="auto">
                          <a:xfrm>
                            <a:off x="6317" y="5174"/>
                            <a:ext cx="0" cy="217"/>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AutoShape 969"/>
                        <wps:cNvCnPr>
                          <a:cxnSpLocks noChangeShapeType="1"/>
                        </wps:cNvCnPr>
                        <wps:spPr bwMode="auto">
                          <a:xfrm>
                            <a:off x="6317" y="5858"/>
                            <a:ext cx="0" cy="217"/>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AutoShape 970"/>
                        <wps:cNvCnPr>
                          <a:cxnSpLocks noChangeShapeType="1"/>
                        </wps:cNvCnPr>
                        <wps:spPr bwMode="auto">
                          <a:xfrm>
                            <a:off x="6317" y="6527"/>
                            <a:ext cx="0" cy="218"/>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AutoShape 972"/>
                        <wps:cNvCnPr>
                          <a:cxnSpLocks noChangeShapeType="1"/>
                        </wps:cNvCnPr>
                        <wps:spPr bwMode="auto">
                          <a:xfrm>
                            <a:off x="6317" y="7230"/>
                            <a:ext cx="0" cy="218"/>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Text Box 974"/>
                        <wps:cNvSpPr txBox="1">
                          <a:spLocks noChangeArrowheads="1"/>
                        </wps:cNvSpPr>
                        <wps:spPr bwMode="auto">
                          <a:xfrm>
                            <a:off x="4948" y="7448"/>
                            <a:ext cx="2738" cy="452"/>
                          </a:xfrm>
                          <a:prstGeom prst="rect">
                            <a:avLst/>
                          </a:prstGeom>
                          <a:solidFill>
                            <a:srgbClr val="FFFFFF"/>
                          </a:solidFill>
                          <a:ln w="12700">
                            <a:solidFill>
                              <a:srgbClr val="000000"/>
                            </a:solidFill>
                            <a:miter lim="800000"/>
                            <a:headEnd/>
                            <a:tailEnd/>
                          </a:ln>
                        </wps:spPr>
                        <wps:txbx>
                          <w:txbxContent>
                            <w:p w:rsidR="0023278A" w:rsidRPr="008F2340" w:rsidRDefault="0023278A" w:rsidP="00EA25A1">
                              <w:pPr>
                                <w:jc w:val="center"/>
                              </w:pPr>
                              <w:r>
                                <w:rPr>
                                  <w:rFonts w:eastAsia="MS PGothic"/>
                                  <w:color w:val="000000"/>
                                  <w:kern w:val="24"/>
                                </w:rPr>
                                <w:t>Đóng gói</w:t>
                              </w:r>
                            </w:p>
                          </w:txbxContent>
                        </wps:txbx>
                        <wps:bodyPr rot="0" vert="horz" wrap="square" lIns="91440" tIns="45720" rIns="91440" bIns="45720" anchor="t" anchorCtr="0" upright="1">
                          <a:noAutofit/>
                        </wps:bodyPr>
                      </wps:wsp>
                      <wps:wsp>
                        <wps:cNvPr id="243" name="AutoShape 975"/>
                        <wps:cNvCnPr>
                          <a:cxnSpLocks noChangeShapeType="1"/>
                        </wps:cNvCnPr>
                        <wps:spPr bwMode="auto">
                          <a:xfrm>
                            <a:off x="6317" y="7900"/>
                            <a:ext cx="0" cy="217"/>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Text Box 983"/>
                        <wps:cNvSpPr txBox="1">
                          <a:spLocks noChangeArrowheads="1"/>
                        </wps:cNvSpPr>
                        <wps:spPr bwMode="auto">
                          <a:xfrm>
                            <a:off x="4948" y="8116"/>
                            <a:ext cx="2738" cy="450"/>
                          </a:xfrm>
                          <a:prstGeom prst="rect">
                            <a:avLst/>
                          </a:prstGeom>
                          <a:solidFill>
                            <a:srgbClr val="FFFFFF"/>
                          </a:solidFill>
                          <a:ln w="12700">
                            <a:solidFill>
                              <a:srgbClr val="000000"/>
                            </a:solidFill>
                            <a:miter lim="800000"/>
                            <a:headEnd/>
                            <a:tailEnd/>
                          </a:ln>
                        </wps:spPr>
                        <wps:txbx>
                          <w:txbxContent>
                            <w:p w:rsidR="0023278A" w:rsidRPr="008F2340" w:rsidRDefault="0023278A" w:rsidP="00EA25A1">
                              <w:pPr>
                                <w:jc w:val="center"/>
                              </w:pPr>
                              <w:r>
                                <w:rPr>
                                  <w:rFonts w:eastAsia="MS PGothic"/>
                                  <w:color w:val="000000"/>
                                  <w:kern w:val="24"/>
                                </w:rPr>
                                <w:t>Thành phẩm</w:t>
                              </w:r>
                            </w:p>
                          </w:txbxContent>
                        </wps:txbx>
                        <wps:bodyPr rot="0" vert="horz" wrap="square" lIns="91440" tIns="45720" rIns="91440" bIns="45720" anchor="t" anchorCtr="0" upright="1">
                          <a:noAutofit/>
                        </wps:bodyPr>
                      </wps:wsp>
                      <wps:wsp>
                        <wps:cNvPr id="245" name="AutoShape 1492"/>
                        <wps:cNvCnPr>
                          <a:cxnSpLocks noChangeShapeType="1"/>
                        </wps:cNvCnPr>
                        <wps:spPr bwMode="auto">
                          <a:xfrm>
                            <a:off x="7688" y="6972"/>
                            <a:ext cx="661" cy="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46" name="Text Box 1493"/>
                        <wps:cNvSpPr txBox="1">
                          <a:spLocks noChangeArrowheads="1"/>
                        </wps:cNvSpPr>
                        <wps:spPr bwMode="auto">
                          <a:xfrm>
                            <a:off x="8453" y="6795"/>
                            <a:ext cx="2344" cy="45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23278A" w:rsidRDefault="0023278A" w:rsidP="00AF7ECB">
                              <w:r>
                                <w:t>CTR</w:t>
                              </w:r>
                            </w:p>
                          </w:txbxContent>
                        </wps:txbx>
                        <wps:bodyPr rot="0" vert="horz" wrap="square" lIns="91440" tIns="45720" rIns="91440" bIns="45720" anchor="t" anchorCtr="0" upright="1">
                          <a:noAutofit/>
                        </wps:bodyPr>
                      </wps:wsp>
                      <wps:wsp>
                        <wps:cNvPr id="247" name="Text Box 1603"/>
                        <wps:cNvSpPr txBox="1">
                          <a:spLocks noChangeArrowheads="1"/>
                        </wps:cNvSpPr>
                        <wps:spPr bwMode="auto">
                          <a:xfrm>
                            <a:off x="4948" y="1299"/>
                            <a:ext cx="2738" cy="452"/>
                          </a:xfrm>
                          <a:prstGeom prst="rect">
                            <a:avLst/>
                          </a:prstGeom>
                          <a:solidFill>
                            <a:srgbClr val="FFFFFF"/>
                          </a:solidFill>
                          <a:ln w="12700">
                            <a:solidFill>
                              <a:srgbClr val="000000"/>
                            </a:solidFill>
                            <a:miter lim="800000"/>
                            <a:headEnd/>
                            <a:tailEnd/>
                          </a:ln>
                        </wps:spPr>
                        <wps:txbx>
                          <w:txbxContent>
                            <w:p w:rsidR="0023278A" w:rsidRPr="008F2340" w:rsidRDefault="0023278A" w:rsidP="006A684D">
                              <w:pPr>
                                <w:jc w:val="center"/>
                              </w:pPr>
                              <w:r>
                                <w:rPr>
                                  <w:rFonts w:eastAsia="MS PGothic"/>
                                  <w:color w:val="000000"/>
                                  <w:kern w:val="24"/>
                                </w:rPr>
                                <w:t>Nguyên liệu</w:t>
                              </w:r>
                            </w:p>
                          </w:txbxContent>
                        </wps:txbx>
                        <wps:bodyPr rot="0" vert="horz" wrap="square" lIns="91440" tIns="45720" rIns="91440" bIns="45720" anchor="t" anchorCtr="0" upright="1">
                          <a:noAutofit/>
                        </wps:bodyPr>
                      </wps:wsp>
                      <wps:wsp>
                        <wps:cNvPr id="248" name="AutoShape 1604"/>
                        <wps:cNvCnPr>
                          <a:cxnSpLocks noChangeShapeType="1"/>
                        </wps:cNvCnPr>
                        <wps:spPr bwMode="auto">
                          <a:xfrm>
                            <a:off x="4289" y="4960"/>
                            <a:ext cx="661" cy="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49" name="Text Box 1605"/>
                        <wps:cNvSpPr txBox="1">
                          <a:spLocks noChangeArrowheads="1"/>
                        </wps:cNvSpPr>
                        <wps:spPr bwMode="auto">
                          <a:xfrm>
                            <a:off x="2045" y="4737"/>
                            <a:ext cx="2276"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3278A" w:rsidRPr="00715D0A" w:rsidRDefault="0023278A" w:rsidP="00404CA6">
                              <w:pPr>
                                <w:jc w:val="right"/>
                                <w:rPr>
                                  <w:color w:val="0070C0"/>
                                </w:rPr>
                              </w:pPr>
                              <w:r>
                                <w:rPr>
                                  <w:color w:val="0070C0"/>
                                </w:rPr>
                                <w:t>Nước</w:t>
                              </w:r>
                            </w:p>
                          </w:txbxContent>
                        </wps:txbx>
                        <wps:bodyPr rot="0" vert="horz" wrap="square" lIns="91440" tIns="45720" rIns="91440" bIns="45720" anchor="t" anchorCtr="0" upright="1">
                          <a:noAutofit/>
                        </wps:bodyPr>
                      </wps:wsp>
                      <wps:wsp>
                        <wps:cNvPr id="250" name="Text Box 1613"/>
                        <wps:cNvSpPr txBox="1">
                          <a:spLocks noChangeArrowheads="1"/>
                        </wps:cNvSpPr>
                        <wps:spPr bwMode="auto">
                          <a:xfrm>
                            <a:off x="4948" y="4018"/>
                            <a:ext cx="2739" cy="452"/>
                          </a:xfrm>
                          <a:prstGeom prst="rect">
                            <a:avLst/>
                          </a:prstGeom>
                          <a:solidFill>
                            <a:srgbClr val="FFFFFF"/>
                          </a:solidFill>
                          <a:ln w="12700">
                            <a:solidFill>
                              <a:srgbClr val="000000"/>
                            </a:solidFill>
                            <a:miter lim="800000"/>
                            <a:headEnd/>
                            <a:tailEnd/>
                          </a:ln>
                        </wps:spPr>
                        <wps:txbx>
                          <w:txbxContent>
                            <w:p w:rsidR="0023278A" w:rsidRPr="008F2340" w:rsidRDefault="0023278A" w:rsidP="00837F55">
                              <w:pPr>
                                <w:jc w:val="center"/>
                              </w:pPr>
                              <w:r>
                                <w:rPr>
                                  <w:rFonts w:eastAsia="MS PGothic"/>
                                  <w:color w:val="000000"/>
                                  <w:kern w:val="24"/>
                                </w:rPr>
                                <w:t>Gia nhiệt – phối trộn</w:t>
                              </w:r>
                            </w:p>
                          </w:txbxContent>
                        </wps:txbx>
                        <wps:bodyPr rot="0" vert="horz" wrap="square" lIns="91440" tIns="45720" rIns="91440" bIns="45720" anchor="t" anchorCtr="0" upright="1">
                          <a:noAutofit/>
                        </wps:bodyPr>
                      </wps:wsp>
                      <wps:wsp>
                        <wps:cNvPr id="251" name="AutoShape 1614"/>
                        <wps:cNvCnPr>
                          <a:cxnSpLocks noChangeShapeType="1"/>
                        </wps:cNvCnPr>
                        <wps:spPr bwMode="auto">
                          <a:xfrm>
                            <a:off x="6317" y="4480"/>
                            <a:ext cx="0" cy="217"/>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AutoShape 1615"/>
                        <wps:cNvCnPr>
                          <a:cxnSpLocks noChangeShapeType="1"/>
                        </wps:cNvCnPr>
                        <wps:spPr bwMode="auto">
                          <a:xfrm>
                            <a:off x="4321" y="4256"/>
                            <a:ext cx="660" cy="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53" name="Text Box 1616"/>
                        <wps:cNvSpPr txBox="1">
                          <a:spLocks noChangeArrowheads="1"/>
                        </wps:cNvSpPr>
                        <wps:spPr bwMode="auto">
                          <a:xfrm>
                            <a:off x="2045" y="4033"/>
                            <a:ext cx="2276"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3278A" w:rsidRPr="006A684D" w:rsidRDefault="0023278A" w:rsidP="00404CA6">
                              <w:pPr>
                                <w:jc w:val="right"/>
                              </w:pPr>
                              <w:r>
                                <w:t>Nhiệt</w:t>
                              </w:r>
                            </w:p>
                          </w:txbxContent>
                        </wps:txbx>
                        <wps:bodyPr rot="0" vert="horz" wrap="square" lIns="91440" tIns="45720" rIns="91440" bIns="45720" anchor="t" anchorCtr="0" upright="1">
                          <a:noAutofit/>
                        </wps:bodyPr>
                      </wps:wsp>
                      <wps:wsp>
                        <wps:cNvPr id="254" name="AutoShape 1715"/>
                        <wps:cNvCnPr>
                          <a:cxnSpLocks noChangeShapeType="1"/>
                        </wps:cNvCnPr>
                        <wps:spPr bwMode="auto">
                          <a:xfrm>
                            <a:off x="6317" y="2422"/>
                            <a:ext cx="0" cy="217"/>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Text Box 1716"/>
                        <wps:cNvSpPr txBox="1">
                          <a:spLocks noChangeArrowheads="1"/>
                        </wps:cNvSpPr>
                        <wps:spPr bwMode="auto">
                          <a:xfrm>
                            <a:off x="4948" y="2651"/>
                            <a:ext cx="2738" cy="451"/>
                          </a:xfrm>
                          <a:prstGeom prst="rect">
                            <a:avLst/>
                          </a:prstGeom>
                          <a:solidFill>
                            <a:srgbClr val="FFFFFF"/>
                          </a:solidFill>
                          <a:ln w="12700">
                            <a:solidFill>
                              <a:srgbClr val="000000"/>
                            </a:solidFill>
                            <a:miter lim="800000"/>
                            <a:headEnd/>
                            <a:tailEnd/>
                          </a:ln>
                        </wps:spPr>
                        <wps:txbx>
                          <w:txbxContent>
                            <w:p w:rsidR="0023278A" w:rsidRPr="008F2340" w:rsidRDefault="0023278A" w:rsidP="003378B9">
                              <w:pPr>
                                <w:jc w:val="center"/>
                              </w:pPr>
                              <w:r>
                                <w:rPr>
                                  <w:rFonts w:eastAsia="MS PGothic"/>
                                  <w:color w:val="000000"/>
                                  <w:kern w:val="24"/>
                                </w:rPr>
                                <w:t>Trộn</w:t>
                              </w:r>
                            </w:p>
                          </w:txbxContent>
                        </wps:txbx>
                        <wps:bodyPr rot="0" vert="horz" wrap="square" lIns="91440" tIns="45720" rIns="91440" bIns="45720" anchor="t" anchorCtr="0" upright="1">
                          <a:noAutofit/>
                        </wps:bodyPr>
                      </wps:wsp>
                      <wps:wsp>
                        <wps:cNvPr id="256" name="AutoShape 1717"/>
                        <wps:cNvCnPr>
                          <a:cxnSpLocks noChangeShapeType="1"/>
                        </wps:cNvCnPr>
                        <wps:spPr bwMode="auto">
                          <a:xfrm>
                            <a:off x="6317" y="3102"/>
                            <a:ext cx="0" cy="217"/>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Text Box 1718"/>
                        <wps:cNvSpPr txBox="1">
                          <a:spLocks noChangeArrowheads="1"/>
                        </wps:cNvSpPr>
                        <wps:spPr bwMode="auto">
                          <a:xfrm>
                            <a:off x="4948" y="3319"/>
                            <a:ext cx="2738" cy="451"/>
                          </a:xfrm>
                          <a:prstGeom prst="rect">
                            <a:avLst/>
                          </a:prstGeom>
                          <a:solidFill>
                            <a:srgbClr val="FFFFFF"/>
                          </a:solidFill>
                          <a:ln w="12700">
                            <a:solidFill>
                              <a:srgbClr val="000000"/>
                            </a:solidFill>
                            <a:miter lim="800000"/>
                            <a:headEnd/>
                            <a:tailEnd/>
                          </a:ln>
                        </wps:spPr>
                        <wps:txbx>
                          <w:txbxContent>
                            <w:p w:rsidR="0023278A" w:rsidRPr="008F2340" w:rsidRDefault="0023278A" w:rsidP="006D6B25">
                              <w:pPr>
                                <w:jc w:val="center"/>
                              </w:pPr>
                              <w:r>
                                <w:rPr>
                                  <w:rFonts w:eastAsia="MS PGothic"/>
                                  <w:color w:val="000000"/>
                                  <w:kern w:val="24"/>
                                </w:rPr>
                                <w:t>Đổ khuôn</w:t>
                              </w:r>
                            </w:p>
                          </w:txbxContent>
                        </wps:txbx>
                        <wps:bodyPr rot="0" vert="horz" wrap="square" lIns="91440" tIns="45720" rIns="91440" bIns="45720" anchor="t" anchorCtr="0" upright="1">
                          <a:noAutofit/>
                        </wps:bodyPr>
                      </wps:wsp>
                      <wps:wsp>
                        <wps:cNvPr id="258" name="AutoShape 1719"/>
                        <wps:cNvCnPr>
                          <a:cxnSpLocks noChangeShapeType="1"/>
                        </wps:cNvCnPr>
                        <wps:spPr bwMode="auto">
                          <a:xfrm>
                            <a:off x="7688" y="4256"/>
                            <a:ext cx="661" cy="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59" name="Text Box 1720"/>
                        <wps:cNvSpPr txBox="1">
                          <a:spLocks noChangeArrowheads="1"/>
                        </wps:cNvSpPr>
                        <wps:spPr bwMode="auto">
                          <a:xfrm>
                            <a:off x="8453" y="4029"/>
                            <a:ext cx="2276" cy="452"/>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23278A" w:rsidRDefault="0023278A" w:rsidP="00837FEB">
                              <w:r>
                                <w:t>Nhiệt</w:t>
                              </w:r>
                            </w:p>
                          </w:txbxContent>
                        </wps:txbx>
                        <wps:bodyPr rot="0" vert="horz" wrap="square" lIns="91440" tIns="45720" rIns="91440" bIns="45720" anchor="t" anchorCtr="0" upright="1">
                          <a:noAutofit/>
                        </wps:bodyPr>
                      </wps:wsp>
                      <wps:wsp>
                        <wps:cNvPr id="260" name="AutoShape 1721"/>
                        <wps:cNvCnPr>
                          <a:cxnSpLocks noChangeShapeType="1"/>
                        </wps:cNvCnPr>
                        <wps:spPr bwMode="auto">
                          <a:xfrm>
                            <a:off x="7688" y="6317"/>
                            <a:ext cx="661" cy="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1" name="Text Box 1722"/>
                        <wps:cNvSpPr txBox="1">
                          <a:spLocks noChangeArrowheads="1"/>
                        </wps:cNvSpPr>
                        <wps:spPr bwMode="auto">
                          <a:xfrm>
                            <a:off x="8453" y="6090"/>
                            <a:ext cx="2276" cy="452"/>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23278A" w:rsidRDefault="0023278A" w:rsidP="00837FEB">
                              <w:r>
                                <w:t>CTR, bụi, nhiệt</w:t>
                              </w:r>
                            </w:p>
                          </w:txbxContent>
                        </wps:txbx>
                        <wps:bodyPr rot="0" vert="horz" wrap="square" lIns="91440" tIns="45720" rIns="91440" bIns="45720" anchor="t" anchorCtr="0" upright="1">
                          <a:noAutofit/>
                        </wps:bodyPr>
                      </wps:wsp>
                      <wps:wsp>
                        <wps:cNvPr id="262" name="AutoShape 2266"/>
                        <wps:cNvCnPr>
                          <a:cxnSpLocks noChangeShapeType="1"/>
                        </wps:cNvCnPr>
                        <wps:spPr bwMode="auto">
                          <a:xfrm>
                            <a:off x="7704" y="3560"/>
                            <a:ext cx="661" cy="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3" name="Text Box 2267"/>
                        <wps:cNvSpPr txBox="1">
                          <a:spLocks noChangeArrowheads="1"/>
                        </wps:cNvSpPr>
                        <wps:spPr bwMode="auto">
                          <a:xfrm>
                            <a:off x="8469" y="3333"/>
                            <a:ext cx="2276" cy="452"/>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23278A" w:rsidRDefault="0023278A" w:rsidP="00D45F5F">
                              <w:r>
                                <w:t>Bụi</w:t>
                              </w:r>
                            </w:p>
                          </w:txbxContent>
                        </wps:txbx>
                        <wps:bodyPr rot="0" vert="horz" wrap="square" lIns="91440" tIns="45720" rIns="91440" bIns="45720" anchor="t" anchorCtr="0" upright="1">
                          <a:noAutofit/>
                        </wps:bodyPr>
                      </wps:wsp>
                      <wps:wsp>
                        <wps:cNvPr id="264" name="AutoShape 2269"/>
                        <wps:cNvCnPr>
                          <a:cxnSpLocks noChangeShapeType="1"/>
                        </wps:cNvCnPr>
                        <wps:spPr bwMode="auto">
                          <a:xfrm>
                            <a:off x="7688" y="4948"/>
                            <a:ext cx="661" cy="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5" name="Text Box 2270"/>
                        <wps:cNvSpPr txBox="1">
                          <a:spLocks noChangeArrowheads="1"/>
                        </wps:cNvSpPr>
                        <wps:spPr bwMode="auto">
                          <a:xfrm>
                            <a:off x="8453" y="4721"/>
                            <a:ext cx="2276" cy="452"/>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23278A" w:rsidRDefault="0023278A" w:rsidP="00D45F5F">
                              <w:r>
                                <w:t>Nước thải, hơi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1" o:spid="_x0000_s1026" style="position:absolute;margin-left:2.2pt;margin-top:-8.8pt;width:437.6pt;height:363.45pt;z-index:251767808" coordorigin="2045,1297" coordsize="8752,7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">
                <v:shapetype id="_x0000_t202" coordsize="21600,21600" o:spt="202" path="m,l,21600r21600,l21600,xe">
                  <v:stroke joinstyle="miter"/>
                  <v:path gradientshapeok="t" o:connecttype="rect"/>
                </v:shapetype>
                <v:shape id="Text Box 949" o:spid="_x0000_s1027" type="#_x0000_t202" style="position:absolute;left:5179;top:1297;width:2276;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J8UA&#10;AADcAAAADwAAAGRycy9kb3ducmV2LnhtbESPzU7DMBCE70i8g7VI3KhDDgSldauqCMiFQ//UHlfx&#10;1o4ar0Ns0vD2uBJSj6OZ+UYzW4yuFQP1ofGs4HmSgSCuvW7YKNht359eQYSIrLH1TAp+KcBifn83&#10;w1L7C69p2EQjEoRDiQpsjF0pZagtOQwT3xEn7+R7hzHJ3kjd4yXBXSvzLHuRDhtOCxY7Wlmqz5sf&#10;p+BjqLauq+3bsSi+TWX24fD5FZR6fBiXUxCRxngL/7crrSDPC7ie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N4nxQAAANwAAAAPAAAAAAAAAAAAAAAAAJgCAABkcnMv&#10;ZG93bnJldi54bWxQSwUGAAAAAAQABAD1AAAAigMAAAAA&#10;" stroked="f" strokeweight="1pt">
                  <v:textbox>
                    <w:txbxContent>
                      <w:p w:rsidR="0023278A" w:rsidRPr="009D52E0" w:rsidRDefault="0023278A" w:rsidP="00EA25A1"/>
                    </w:txbxContent>
                  </v:textbox>
                </v:shape>
                <v:shapetype id="_x0000_t32" coordsize="21600,21600" o:spt="32" o:oned="t" path="m,l21600,21600e" filled="f">
                  <v:path arrowok="t" fillok="f" o:connecttype="none"/>
                  <o:lock v:ext="edit" shapetype="t"/>
                </v:shapetype>
                <v:shape id="AutoShape 951" o:spid="_x0000_s1028" type="#_x0000_t32" style="position:absolute;left:7688;top:2881;width: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YvvsMAAADcAAAADwAAAGRycy9kb3ducmV2LnhtbERP3WrCMBS+H/gO4Qi7W9OVMaQaxQmD&#10;rZsXVh/g2BybYnPSNVlt3365GHj58f2vNqNtxUC9bxwreE5SEMSV0w3XCk7H96cFCB+QNbaOScFE&#10;Hjbr2cMKc+1ufKChDLWIIexzVGBC6HIpfWXIok9cRxy5i+sthgj7WuoebzHctjJL01dpseHYYLCj&#10;naHqWv5aBY07F9vubf85fZUvi+9imEzxs1PqcT5ulyACjeEu/nd/aAVZFtfG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GL77DAAAA3AAAAA8AAAAAAAAAAAAA&#10;AAAAoQIAAGRycy9kb3ducmV2LnhtbFBLBQYAAAAABAAEAPkAAACRAwAAAAA=&#10;" strokeweight="1pt">
                  <v:stroke dashstyle="dash" endarrow="block"/>
                </v:shape>
                <v:shape id="Text Box 952" o:spid="_x0000_s1029" type="#_x0000_t202" style="position:absolute;left:8453;top:2654;width:2276;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vzsYA&#10;AADcAAAADwAAAGRycy9kb3ducmV2LnhtbESPzU7DMBCE70h9B2sr9UYdcuhPWrdCIEouHGiL6HEV&#10;L3ZEvA6xm4a3x0iVehzNzDea9XZwjeipC7VnBQ/TDARx5XXNRsHx8HK/ABEissbGMyn4pQDbzehu&#10;jYX2F36nfh+NSBAOBSqwMbaFlKGy5DBMfUucvC/fOYxJdkbqDi8J7hqZZ9lMOqw5LVhs6clS9b0/&#10;OwW7vjy4trLPp/n8x5TmI3y+vgWlJuPhcQUi0hBv4Wu71AryfAn/Z9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vzsYAAADcAAAADwAAAAAAAAAAAAAAAACYAgAAZHJz&#10;L2Rvd25yZXYueG1sUEsFBgAAAAAEAAQA9QAAAIsDAAAAAA==&#10;" stroked="f" strokeweight="1pt">
                  <v:textbox>
                    <w:txbxContent>
                      <w:p w:rsidR="0023278A" w:rsidRDefault="0023278A" w:rsidP="00EA25A1">
                        <w:r>
                          <w:t>Bụi</w:t>
                        </w:r>
                      </w:p>
                    </w:txbxContent>
                  </v:textbox>
                </v:shape>
                <v:shape id="AutoShape 956" o:spid="_x0000_s1030" type="#_x0000_t32" style="position:absolute;left:7688;top:2201;width: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m1ZcIAAADcAAAADwAAAGRycy9kb3ducmV2LnhtbERP3WrCMBS+H/gO4QjezVQnQ6pRVBjM&#10;6i7W7QGOzVlT1px0Tazt25sLYZcf3/9629tadNT6yrGC2TQBQVw4XXGp4Pvr7XkJwgdkjbVjUjCQ&#10;h+1m9LTGVLsbf1KXh1LEEPYpKjAhNKmUvjBk0U9dQxy5H9daDBG2pdQt3mK4reU8SV6lxYpjg8GG&#10;DoaK3/xqFVTuku2a/cdxOOWL5TnrBpP9HZSajPvdCkSgPvyLH+53rWD+EufHM/EI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2m1ZcIAAADcAAAADwAAAAAAAAAAAAAA&#10;AAChAgAAZHJzL2Rvd25yZXYueG1sUEsFBgAAAAAEAAQA+QAAAJADAAAAAA==&#10;" strokeweight="1pt">
                  <v:stroke dashstyle="dash" endarrow="block"/>
                </v:shape>
                <v:shape id="Text Box 957" o:spid="_x0000_s1031" type="#_x0000_t202" style="position:absolute;left:8453;top:1976;width:2276;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1FcUA&#10;AADcAAAADwAAAGRycy9kb3ducmV2LnhtbESPT2sCMRTE70K/Q3iF3jSrhVpWo0hL2714qH/Q42Pz&#10;TBY3L9tNuq7f3giFHoeZ+Q0zX/auFh21ofKsYDzKQBCXXldsFOy2H8NXECEia6w9k4IrBVguHgZz&#10;zLW/8Dd1m2hEgnDIUYGNscmlDKUlh2HkG+LknXzrMCbZGqlbvCS4q+Uky16kw4rTgsWG3iyV582v&#10;U/DZFVvXlPb9OJ3+mMLsw+FrHZR6euxXMxCR+vgf/msXWsHkeQz3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HUVxQAAANwAAAAPAAAAAAAAAAAAAAAAAJgCAABkcnMv&#10;ZG93bnJldi54bWxQSwUGAAAAAAQABAD1AAAAigMAAAAA&#10;" stroked="f" strokeweight="1pt">
                  <v:textbox>
                    <w:txbxContent>
                      <w:p w:rsidR="0023278A" w:rsidRPr="006A684D" w:rsidRDefault="0023278A" w:rsidP="00EA25A1">
                        <w:r>
                          <w:rPr>
                            <w:caps/>
                          </w:rPr>
                          <w:t>CTR, bụ</w:t>
                        </w:r>
                        <w:r>
                          <w:t>i</w:t>
                        </w:r>
                      </w:p>
                    </w:txbxContent>
                  </v:textbox>
                </v:shape>
                <v:shape id="AutoShape 959" o:spid="_x0000_s1032" type="#_x0000_t32" style="position:absolute;left:6317;top:1731;width:0;height:2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ciLcMAAADcAAAADwAAAGRycy9kb3ducmV2LnhtbESPzWrDMBCE74W+g9hCb438A6W4UUJS&#10;SNprE9PzYm0sJ9ZKtZTYefsqEOhxmJlvmPlysr240BA6xwryWQaCuHG641ZBvd+8vIEIEVlj75gU&#10;XCnAcvH4MMdKu5G/6bKLrUgQDhUqMDH6SsrQGLIYZs4TJ+/gBosxyaGVesAxwW0viyx7lRY7TgsG&#10;PX0Yak67s1Xg69Llq9/r56bZG1+P+c+6PG6Ven6aVu8gIk3xP3xvf2kFRVnA7Uw6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3Ii3DAAAA3AAAAA8AAAAAAAAAAAAA&#10;AAAAoQIAAGRycy9kb3ducmV2LnhtbFBLBQYAAAAABAAEAPkAAACRAwAAAAA=&#10;" strokeweight="1pt">
                  <v:stroke endarrow="block"/>
                </v:shape>
                <v:shape id="Text Box 960" o:spid="_x0000_s1033" type="#_x0000_t202" style="position:absolute;left:4948;top:1960;width:273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zsOsUA&#10;AADcAAAADwAAAGRycy9kb3ducmV2LnhtbESPQYvCMBSE74L/ITxhL7KmKohUo8iusu5FsCuIt0fz&#10;bIvNS21irf/eLAgeh5n5hpkvW1OKhmpXWFYwHEQgiFOrC84UHP42n1MQziNrLC2Tggc5WC66nTnG&#10;2t55T03iMxEg7GJUkHtfxVK6NCeDbmAr4uCdbW3QB1lnUtd4D3BTylEUTaTBgsNCjhV95ZRekptR&#10;sHsc+fpzi87NbzU9HS679femv1bqo9euZiA8tf4dfrW3WsFoPIb/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Ow6xQAAANwAAAAPAAAAAAAAAAAAAAAAAJgCAABkcnMv&#10;ZG93bnJldi54bWxQSwUGAAAAAAQABAD1AAAAigMAAAAA&#10;" strokeweight="1pt">
                  <v:textbox>
                    <w:txbxContent>
                      <w:p w:rsidR="0023278A" w:rsidRPr="008F2340" w:rsidRDefault="0023278A" w:rsidP="00EA25A1">
                        <w:pPr>
                          <w:jc w:val="center"/>
                        </w:pPr>
                        <w:r>
                          <w:rPr>
                            <w:rFonts w:eastAsia="MS PGothic"/>
                            <w:color w:val="000000"/>
                            <w:kern w:val="24"/>
                          </w:rPr>
                          <w:t>Kiểm tra</w:t>
                        </w:r>
                      </w:p>
                    </w:txbxContent>
                  </v:textbox>
                </v:shape>
                <v:shape id="Text Box 962" o:spid="_x0000_s1034" type="#_x0000_t202" style="position:absolute;left:4948;top:4725;width:2738;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V0TscA&#10;AADcAAAADwAAAGRycy9kb3ducmV2LnhtbESPQWvCQBSE70L/w/IKvZS6UUsJ0VVKa9BehKZC8fbI&#10;PpNg9m3Mrkn8926h4HGYmW+YxWowteiodZVlBZNxBII4t7riQsH+J32JQTiPrLG2TAqu5GC1fBgt&#10;MNG252/qMl+IAGGXoILS+yaR0uUlGXRj2xAH72hbgz7ItpC6xT7ATS2nUfQmDVYcFkps6KOk/JRd&#10;jILd9ZfPm0t07L6a+LA/7daf6fNaqafH4X0OwtPg7+H/9lYrmM5e4e9MO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ldE7HAAAA3AAAAA8AAAAAAAAAAAAAAAAAmAIAAGRy&#10;cy9kb3ducmV2LnhtbFBLBQYAAAAABAAEAPUAAACMAwAAAAA=&#10;" strokeweight="1pt">
                  <v:textbox>
                    <w:txbxContent>
                      <w:p w:rsidR="0023278A" w:rsidRPr="00F32B81" w:rsidRDefault="0023278A" w:rsidP="00EA25A1">
                        <w:pPr>
                          <w:jc w:val="center"/>
                        </w:pPr>
                        <w:r>
                          <w:rPr>
                            <w:rFonts w:eastAsia="MS PGothic"/>
                            <w:color w:val="00B0F0"/>
                            <w:kern w:val="24"/>
                          </w:rPr>
                          <w:t>Làm nguội</w:t>
                        </w:r>
                      </w:p>
                    </w:txbxContent>
                  </v:textbox>
                </v:shape>
                <v:shape id="Text Box 963" o:spid="_x0000_s1035" type="#_x0000_t202" style="position:absolute;left:4948;top:5401;width:273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1ccA&#10;AADcAAAADwAAAGRycy9kb3ducmV2LnhtbESPQWvCQBSE70L/w/IKvZS6UWkJ0VVKa9BehKZC8fbI&#10;PpNg9m3Mrkn8926h4HGYmW+YxWowteiodZVlBZNxBII4t7riQsH+J32JQTiPrLG2TAqu5GC1fBgt&#10;MNG252/qMl+IAGGXoILS+yaR0uUlGXRj2xAH72hbgz7ItpC6xT7ATS2nUfQmDVYcFkps6KOk/JRd&#10;jILd9ZfPm0t07L6a+LA/7daf6fNaqafH4X0OwtPg7+H/9lYrmM5e4e9MO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0dXHAAAA3AAAAA8AAAAAAAAAAAAAAAAAmAIAAGRy&#10;cy9kb3ducmV2LnhtbFBLBQYAAAAABAAEAPUAAACMAwAAAAA=&#10;" strokeweight="1pt">
                  <v:textbox>
                    <w:txbxContent>
                      <w:p w:rsidR="0023278A" w:rsidRPr="00CF0E44" w:rsidRDefault="0023278A" w:rsidP="00EA25A1">
                        <w:pPr>
                          <w:jc w:val="center"/>
                        </w:pPr>
                        <w:r>
                          <w:rPr>
                            <w:rFonts w:eastAsia="MS PGothic"/>
                            <w:color w:val="00B0F0"/>
                            <w:kern w:val="24"/>
                          </w:rPr>
                          <w:t>Tách khuôn</w:t>
                        </w:r>
                      </w:p>
                    </w:txbxContent>
                  </v:textbox>
                </v:shape>
                <v:shape id="Text Box 964" o:spid="_x0000_s1036" type="#_x0000_t202" style="position:absolute;left:4948;top:6075;width:2738;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PosUA&#10;AADcAAAADwAAAGRycy9kb3ducmV2LnhtbESPT4vCMBTE74LfITzBi2i6CiLVKOIfdC/CqiDeHs2z&#10;LTYv3SbW+u03grDHYWZ+w8wWjSlETZXLLSv4GkQgiBOrc04VnE/b/gSE88gaC8uk4EUOFvN2a4ax&#10;tk/+ofroUxEg7GJUkHlfxlK6JCODbmBL4uDdbGXQB1mlUlf4DHBTyGEUjaXBnMNChiWtMkrux4dR&#10;cHhd+Hf3iG71dzm5nu+HzXrb2yjV7TTLKQhPjf8Pf9p7rWA4GsP7TD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0+ixQAAANwAAAAPAAAAAAAAAAAAAAAAAJgCAABkcnMv&#10;ZG93bnJldi54bWxQSwUGAAAAAAQABAD1AAAAigMAAAAA&#10;" strokeweight="1pt">
                  <v:textbox>
                    <w:txbxContent>
                      <w:p w:rsidR="0023278A" w:rsidRPr="008F2340" w:rsidRDefault="0023278A" w:rsidP="00EA25A1">
                        <w:pPr>
                          <w:jc w:val="center"/>
                        </w:pPr>
                        <w:r>
                          <w:rPr>
                            <w:rFonts w:eastAsia="MS PGothic"/>
                            <w:color w:val="000000"/>
                            <w:kern w:val="24"/>
                          </w:rPr>
                          <w:t>Làm sạch</w:t>
                        </w:r>
                      </w:p>
                    </w:txbxContent>
                  </v:textbox>
                </v:shape>
                <v:shape id="Text Box 965" o:spid="_x0000_s1037" type="#_x0000_t202" style="position:absolute;left:4948;top:6779;width:273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qOccA&#10;AADcAAAADwAAAGRycy9kb3ducmV2LnhtbESPQWvCQBSE70L/w/IKvZS6UaEN0VVKa9BehKZC8fbI&#10;PpNg9m3Mrkn8926h4HGYmW+YxWowteiodZVlBZNxBII4t7riQsH+J32JQTiPrLG2TAqu5GC1fBgt&#10;MNG252/qMl+IAGGXoILS+yaR0uUlGXRj2xAH72hbgz7ItpC6xT7ATS2nUfQqDVYcFkps6KOk/JRd&#10;jILd9ZfPm0t07L6a+LA/7daf6fNaqafH4X0OwtPg7+H/9lYrmM7e4O9MO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36jnHAAAA3AAAAA8AAAAAAAAAAAAAAAAAmAIAAGRy&#10;cy9kb3ducmV2LnhtbFBLBQYAAAAABAAEAPUAAACMAwAAAAA=&#10;" strokeweight="1pt">
                  <v:textbox>
                    <w:txbxContent>
                      <w:p w:rsidR="0023278A" w:rsidRPr="008F2340" w:rsidRDefault="0023278A" w:rsidP="00EA25A1">
                        <w:pPr>
                          <w:jc w:val="center"/>
                        </w:pPr>
                        <w:r>
                          <w:rPr>
                            <w:rFonts w:eastAsia="MS PGothic"/>
                            <w:color w:val="000000"/>
                            <w:kern w:val="24"/>
                          </w:rPr>
                          <w:t>Kiểm tra</w:t>
                        </w:r>
                      </w:p>
                    </w:txbxContent>
                  </v:textbox>
                </v:shape>
                <v:shape id="AutoShape 968" o:spid="_x0000_s1038" type="#_x0000_t32" style="position:absolute;left:6317;top:5174;width:0;height:2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8Vx8AAAADcAAAADwAAAGRycy9kb3ducmV2LnhtbERPz2vCMBS+C/sfwhvspmktiHRGcYLb&#10;rtPi+dG8NdXmJWuirf/9chA8fny/V5vRduJGfWgdK8hnGQji2umWGwXVcT9dgggRWWPnmBTcKcBm&#10;/TJZYandwD90O8RGpBAOJSowMfpSylAbshhmzhMn7tf1FmOCfSN1j0MKt52cZ9lCWmw5NRj0tDNU&#10;Xw5Xq8BXhcu3f/evfX00vhry00dx/lTq7XXcvoOINMan+OH+1grmRVqbzqQjI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fFcfAAAAA3AAAAA8AAAAAAAAAAAAAAAAA&#10;oQIAAGRycy9kb3ducmV2LnhtbFBLBQYAAAAABAAEAPkAAACOAwAAAAA=&#10;" strokeweight="1pt">
                  <v:stroke endarrow="block"/>
                </v:shape>
                <v:shape id="AutoShape 969" o:spid="_x0000_s1039" type="#_x0000_t32" style="position:absolute;left:6317;top:5858;width:0;height:2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OwXMQAAADcAAAADwAAAGRycy9kb3ducmV2LnhtbESPQWvCQBSE74X+h+UJvdVNDEhNXcUK&#10;tr1WQ8+P7DMbzb5ds1sT/31XKPQ4zMw3zHI92k5cqQ+tYwX5NANBXDvdcqOgOuyeX0CEiKyxc0wK&#10;bhRgvXp8WGKp3cBfdN3HRiQIhxIVmBh9KWWoDVkMU+eJk3d0vcWYZN9I3eOQ4LaTsyybS4stpwWD&#10;nraG6vP+xyrwVeHyzeX2sasPxldD/v1WnN6VepqMm1cQkcb4H/5rf2oFs2IB9zPp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k7BcxAAAANwAAAAPAAAAAAAAAAAA&#10;AAAAAKECAABkcnMvZG93bnJldi54bWxQSwUGAAAAAAQABAD5AAAAkgMAAAAA&#10;" strokeweight="1pt">
                  <v:stroke endarrow="block"/>
                </v:shape>
                <v:shape id="AutoShape 970" o:spid="_x0000_s1040" type="#_x0000_t32" style="position:absolute;left:6317;top:6527;width:0;height:2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9qvMEAAADcAAAADwAAAGRycy9kb3ducmV2LnhtbERPz0/CMBS+m/A/NI/Em3QDYsikLNME&#10;4SosnF/W5zpdX+ta2fjv6cHE45fv97acbC+uNITOsYJ8kYEgbpzuuFVQn/dPGxAhImvsHZOCGwUo&#10;d7OHLRbajfxB11NsRQrhUKACE6MvpAyNIYth4Txx4j7dYDEmOLRSDzimcNvLZZY9S4sdpwaDnt4M&#10;Nd+nX6vA1yuXVz+3w745G1+P+eV19fWu1ON8ql5ARJriv/jPfdQKlus0P51JR0D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r2q8wQAAANwAAAAPAAAAAAAAAAAAAAAA&#10;AKECAABkcnMvZG93bnJldi54bWxQSwUGAAAAAAQABAD5AAAAjwMAAAAA&#10;" strokeweight="1pt">
                  <v:stroke endarrow="block"/>
                </v:shape>
                <v:shape id="AutoShape 972" o:spid="_x0000_s1041" type="#_x0000_t32" style="position:absolute;left:6317;top:7230;width:0;height:2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PPJ8MAAADcAAAADwAAAGRycy9kb3ducmV2LnhtbESPQWsCMRSE74X+h/AKvdXsaimyGsUW&#10;tF7VxfNj89ys3bykm+iu/94UhB6HmfmGmS8H24ordaFxrCAfZSCIK6cbrhWUh/XbFESIyBpbx6Tg&#10;RgGWi+enORba9byj6z7WIkE4FKjAxOgLKUNlyGIYOU+cvJPrLMYku1rqDvsEt60cZ9mHtNhwWjDo&#10;6ctQ9bO/WAW+nLh89Xv7XlcH48s+P35OzhulXl+G1QxEpCH+hx/trVYwfs/h70w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jzyfDAAAA3AAAAA8AAAAAAAAAAAAA&#10;AAAAoQIAAGRycy9kb3ducmV2LnhtbFBLBQYAAAAABAAEAPkAAACRAwAAAAA=&#10;" strokeweight="1pt">
                  <v:stroke endarrow="block"/>
                </v:shape>
                <v:shape id="Text Box 974" o:spid="_x0000_s1042" type="#_x0000_t202" style="position:absolute;left:4948;top:7448;width:2738;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63McA&#10;AADcAAAADwAAAGRycy9kb3ducmV2LnhtbESPQWvCQBSE70L/w/IKXqRuGkqR6BpKm9B6EWqF4u2R&#10;fSYh2bcxu8b477tCweMwM98wq3Q0rRiod7VlBc/zCARxYXXNpYL9T/60AOE8ssbWMim4koN0/TBZ&#10;YaLthb9p2PlSBAi7BBVU3neJlK6oyKCb2444eEfbG/RB9qXUPV4C3LQyjqJXabDmsFBhR+8VFc3u&#10;bBRsr798+jxHx2HTLQ77Zpt95LNMqenj+LYE4Wn09/B/+0sriF9iuJ0JR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GOtzHAAAA3AAAAA8AAAAAAAAAAAAAAAAAmAIAAGRy&#10;cy9kb3ducmV2LnhtbFBLBQYAAAAABAAEAPUAAACMAwAAAAA=&#10;" strokeweight="1pt">
                  <v:textbox>
                    <w:txbxContent>
                      <w:p w:rsidR="0023278A" w:rsidRPr="008F2340" w:rsidRDefault="0023278A" w:rsidP="00EA25A1">
                        <w:pPr>
                          <w:jc w:val="center"/>
                        </w:pPr>
                        <w:r>
                          <w:rPr>
                            <w:rFonts w:eastAsia="MS PGothic"/>
                            <w:color w:val="000000"/>
                            <w:kern w:val="24"/>
                          </w:rPr>
                          <w:t>Đóng gói</w:t>
                        </w:r>
                      </w:p>
                    </w:txbxContent>
                  </v:textbox>
                </v:shape>
                <v:shape id="AutoShape 975" o:spid="_x0000_s1043" type="#_x0000_t32" style="position:absolute;left:6317;top:7900;width:0;height:2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30y8QAAADcAAAADwAAAGRycy9kb3ducmV2LnhtbESPQWvCQBSE74X+h+UJvdVNjBRJXcUK&#10;tr1WQ8+P7DMbzb5ds1sT/31XKPQ4zMw3zHI92k5cqQ+tYwX5NANBXDvdcqOgOuyeFyBCRNbYOSYF&#10;NwqwXj0+LLHUbuAvuu5jIxKEQ4kKTIy+lDLUhiyGqfPEyTu63mJMsm+k7nFIcNvJWZa9SIstpwWD&#10;nraG6vP+xyrwVeHyzeX2sasPxldD/v1WnN6VepqMm1cQkcb4H/5rf2oFs3kB9zPp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fTLxAAAANwAAAAPAAAAAAAAAAAA&#10;AAAAAKECAABkcnMvZG93bnJldi54bWxQSwUGAAAAAAQABAD5AAAAkgMAAAAA&#10;" strokeweight="1pt">
                  <v:stroke endarrow="block"/>
                </v:shape>
                <v:shape id="Text Box 983" o:spid="_x0000_s1044" type="#_x0000_t202" style="position:absolute;left:4948;top:8116;width:273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HM8UA&#10;AADcAAAADwAAAGRycy9kb3ducmV2LnhtbESPQYvCMBSE74L/ITxhL7KmiohUo8iusu5FsCuIt0fz&#10;bIvNS21irf/eLAgeh5n5hpkvW1OKhmpXWFYwHEQgiFOrC84UHP42n1MQziNrLC2Tggc5WC66nTnG&#10;2t55T03iMxEg7GJUkHtfxVK6NCeDbmAr4uCdbW3QB1lnUtd4D3BTylEUTaTBgsNCjhV95ZRekptR&#10;sHsc+fpzi87NbzU9HS679femv1bqo9euZiA8tf4dfrW3WsFoPIb/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wczxQAAANwAAAAPAAAAAAAAAAAAAAAAAJgCAABkcnMv&#10;ZG93bnJldi54bWxQSwUGAAAAAAQABAD1AAAAigMAAAAA&#10;" strokeweight="1pt">
                  <v:textbox>
                    <w:txbxContent>
                      <w:p w:rsidR="0023278A" w:rsidRPr="008F2340" w:rsidRDefault="0023278A" w:rsidP="00EA25A1">
                        <w:pPr>
                          <w:jc w:val="center"/>
                        </w:pPr>
                        <w:r>
                          <w:rPr>
                            <w:rFonts w:eastAsia="MS PGothic"/>
                            <w:color w:val="000000"/>
                            <w:kern w:val="24"/>
                          </w:rPr>
                          <w:t>Thành phẩm</w:t>
                        </w:r>
                      </w:p>
                    </w:txbxContent>
                  </v:textbox>
                </v:shape>
                <v:shape id="AutoShape 1492" o:spid="_x0000_s1045" type="#_x0000_t32" style="position:absolute;left:7688;top:6972;width: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hlgMYAAADcAAAADwAAAGRycy9kb3ducmV2LnhtbESP0WrCQBRE3wv+w3KFvtWNokVSV1Gh&#10;0Mb6YPQDbrO32dDs3TS7jcnfu0Khj8PMnGFWm97WoqPWV44VTCcJCOLC6YpLBZfz69MShA/IGmvH&#10;pGAgD5v16GGFqXZXPlGXh1JECPsUFZgQmlRKXxiy6CeuIY7el2sthijbUuoWrxFuazlLkmdpseK4&#10;YLChvaHiO/+1Cir3mW2b3fF9OOTz5UfWDSb72Sv1OO63LyAC9eE//Nd+0wpm8wXcz8Qj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YZYDGAAAA3AAAAA8AAAAAAAAA&#10;AAAAAAAAoQIAAGRycy9kb3ducmV2LnhtbFBLBQYAAAAABAAEAPkAAACUAwAAAAA=&#10;" strokeweight="1pt">
                  <v:stroke dashstyle="dash" endarrow="block"/>
                </v:shape>
                <v:shape id="Text Box 1493" o:spid="_x0000_s1046" type="#_x0000_t202" style="position:absolute;left:8453;top:6795;width:234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HMUA&#10;AADcAAAADwAAAGRycy9kb3ducmV2LnhtbESPT2sCMRTE7wW/Q3iF3mq2UrSsRhGLupce6h/0+Ng8&#10;k8XNy3YT1+23bwqFHoeZ+Q0zW/SuFh21ofKs4GWYgSAuva7YKDjs189vIEJE1lh7JgXfFGAxHzzM&#10;MNf+zp/U7aIRCcIhRwU2xiaXMpSWHIahb4iTd/Gtw5hka6Ru8Z7grpajLBtLhxWnBYsNrSyV193N&#10;Kdh0xd41pX0/TyZfpjDHcNp+BKWeHvvlFESkPv6H/9qFVjB6HcPvmXQ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54cxQAAANwAAAAPAAAAAAAAAAAAAAAAAJgCAABkcnMv&#10;ZG93bnJldi54bWxQSwUGAAAAAAQABAD1AAAAigMAAAAA&#10;" stroked="f" strokeweight="1pt">
                  <v:textbox>
                    <w:txbxContent>
                      <w:p w:rsidR="0023278A" w:rsidRDefault="0023278A" w:rsidP="00AF7ECB">
                        <w:r>
                          <w:t>CTR</w:t>
                        </w:r>
                      </w:p>
                    </w:txbxContent>
                  </v:textbox>
                </v:shape>
                <v:shape id="Text Box 1603" o:spid="_x0000_s1047" type="#_x0000_t202" style="position:absolute;left:4948;top:1299;width:2738;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ZRMcA&#10;AADcAAAADwAAAGRycy9kb3ducmV2LnhtbESPQWvCQBSE70L/w/IKvZS6UaQN0VVKa9BehKZC8fbI&#10;PpNg9m3Mrkn8926h4HGYmW+YxWowteiodZVlBZNxBII4t7riQsH+J32JQTiPrLG2TAqu5GC1fBgt&#10;MNG252/qMl+IAGGXoILS+yaR0uUlGXRj2xAH72hbgz7ItpC6xT7ATS2nUfQqDVYcFkps6KOk/JRd&#10;jILd9ZfPm0t07L6a+LA/7daf6fNaqafH4X0OwtPg7+H/9lYrmM7e4O9MO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xmUTHAAAA3AAAAA8AAAAAAAAAAAAAAAAAmAIAAGRy&#10;cy9kb3ducmV2LnhtbFBLBQYAAAAABAAEAPUAAACMAwAAAAA=&#10;" strokeweight="1pt">
                  <v:textbox>
                    <w:txbxContent>
                      <w:p w:rsidR="0023278A" w:rsidRPr="008F2340" w:rsidRDefault="0023278A" w:rsidP="006A684D">
                        <w:pPr>
                          <w:jc w:val="center"/>
                        </w:pPr>
                        <w:r>
                          <w:rPr>
                            <w:rFonts w:eastAsia="MS PGothic"/>
                            <w:color w:val="000000"/>
                            <w:kern w:val="24"/>
                          </w:rPr>
                          <w:t>Nguyên liệu</w:t>
                        </w:r>
                      </w:p>
                    </w:txbxContent>
                  </v:textbox>
                </v:shape>
                <v:shape id="AutoShape 1604" o:spid="_x0000_s1048" type="#_x0000_t32" style="position:absolute;left:4289;top:4960;width: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nKHsIAAADcAAAADwAAAGRycy9kb3ducmV2LnhtbERP3WrCMBS+H/gO4Qi7m6kiItUoKgxm&#10;t12s8wGOzbEpNie1ibV9e3Mx2OXH97/e9rYWHbW+cqxgOklAEBdOV1wqOP2+vy1B+ICssXZMCgby&#10;sN2MXtaYavfgH+ryUIoYwj5FBSaEJpXSF4Ys+olriCN3ca3FEGFbSt3iI4bbWs6SZCEtVhwbDDZ0&#10;MFRc87tVULlztmv238fhM58vv7JuMNntoNTruN+tQATqw7/4z/2hFczmcW08E4+A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nKHsIAAADcAAAADwAAAAAAAAAAAAAA&#10;AAChAgAAZHJzL2Rvd25yZXYueG1sUEsFBgAAAAAEAAQA+QAAAJADAAAAAA==&#10;" strokeweight="1pt">
                  <v:stroke dashstyle="dash" endarrow="block"/>
                </v:shape>
                <v:shape id="Text Box 1605" o:spid="_x0000_s1049" type="#_x0000_t202" style="position:absolute;left:2045;top:4737;width:2276;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EtsQA&#10;AADcAAAADwAAAGRycy9kb3ducmV2LnhtbESPQYvCMBCF74L/IYzgTVPrIlqN4i4I7sHDunofm7Et&#10;NpPaxFr99WZB2OPjzfvevMWqNaVoqHaFZQWjYQSCOLW64EzB4XczmIJwHlljaZkUPMjBatntLDDR&#10;9s4/1Ox9JgKEXYIKcu+rREqX5mTQDW1FHLyzrQ36IOtM6hrvAW5KGUfRRBosODTkWNFXTullfzPh&#10;jeZ4Gs/82jq3O8ef30/cnS5Xpfq9dj0H4an1/8fv9FYriD9m8DcmEE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phLbEAAAA3AAAAA8AAAAAAAAAAAAAAAAAmAIAAGRycy9k&#10;b3ducmV2LnhtbFBLBQYAAAAABAAEAPUAAACJAwAAAAA=&#10;" filled="f" stroked="f" strokeweight="1pt">
                  <v:textbox>
                    <w:txbxContent>
                      <w:p w:rsidR="0023278A" w:rsidRPr="00715D0A" w:rsidRDefault="0023278A" w:rsidP="00404CA6">
                        <w:pPr>
                          <w:jc w:val="right"/>
                          <w:rPr>
                            <w:color w:val="0070C0"/>
                          </w:rPr>
                        </w:pPr>
                        <w:r>
                          <w:rPr>
                            <w:color w:val="0070C0"/>
                          </w:rPr>
                          <w:t>Nước</w:t>
                        </w:r>
                      </w:p>
                    </w:txbxContent>
                  </v:textbox>
                </v:shape>
                <v:shape id="Text Box 1613" o:spid="_x0000_s1050" type="#_x0000_t202" style="position:absolute;left:4948;top:4018;width:2739;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X7cIA&#10;AADcAAAADwAAAGRycy9kb3ducmV2LnhtbERPy4rCMBTdC/5DuIIb0VTBQapRxAfqRhgVxN2lubbF&#10;5qY2sda/N4uBWR7Oe7ZoTCFqqlxuWcFwEIEgTqzOOVVwOW/7ExDOI2ssLJOCDzlYzNutGcbavvmX&#10;6pNPRQhhF6OCzPsyltIlGRl0A1sSB+5uK4M+wCqVusJ3CDeFHEXRjzSYc2jIsKRVRsnj9DIKjp8r&#10;P3ev6F4fysnt8jhu1tveRqlup1lOQXhq/L/4z73XCkbjMD+cCUd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ZftwgAAANwAAAAPAAAAAAAAAAAAAAAAAJgCAABkcnMvZG93&#10;bnJldi54bWxQSwUGAAAAAAQABAD1AAAAhwMAAAAA&#10;" strokeweight="1pt">
                  <v:textbox>
                    <w:txbxContent>
                      <w:p w:rsidR="0023278A" w:rsidRPr="008F2340" w:rsidRDefault="0023278A" w:rsidP="00837F55">
                        <w:pPr>
                          <w:jc w:val="center"/>
                        </w:pPr>
                        <w:r>
                          <w:rPr>
                            <w:rFonts w:eastAsia="MS PGothic"/>
                            <w:color w:val="000000"/>
                            <w:kern w:val="24"/>
                          </w:rPr>
                          <w:t>Gia nhiệt – phối trộn</w:t>
                        </w:r>
                      </w:p>
                    </w:txbxContent>
                  </v:textbox>
                </v:shape>
                <v:shape id="AutoShape 1614" o:spid="_x0000_s1051" type="#_x0000_t32" style="position:absolute;left:6317;top:4480;width:0;height:2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pZ+sMAAADcAAAADwAAAGRycy9kb3ducmV2LnhtbESPQWsCMRSE74X+h/AKvdXsKi2yGsUW&#10;tF7VxfNj89ys3bykm+iu/94UhB6HmfmGmS8H24ordaFxrCAfZSCIK6cbrhWUh/XbFESIyBpbx6Tg&#10;RgGWi+enORba9byj6z7WIkE4FKjAxOgLKUNlyGIYOU+cvJPrLMYku1rqDvsEt60cZ9mHtNhwWjDo&#10;6ctQ9bO/WAW+nLh89Xv7XlcH48s+P35OzhulXl+G1QxEpCH+hx/trVYwfs/h70w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6WfrDAAAA3AAAAA8AAAAAAAAAAAAA&#10;AAAAoQIAAGRycy9kb3ducmV2LnhtbFBLBQYAAAAABAAEAPkAAACRAwAAAAA=&#10;" strokeweight="1pt">
                  <v:stroke endarrow="block"/>
                </v:shape>
                <v:shape id="AutoShape 1615" o:spid="_x0000_s1052" type="#_x0000_t32" style="position:absolute;left:4321;top:4256;width:6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hrKcYAAADcAAAADwAAAGRycy9kb3ducmV2LnhtbESP0WrCQBRE3wv+w3KFvtWNoS0SXUWF&#10;QpvWh6Z+wDV7zQazd2N2G5O/7xYKfRxm5gyz2gy2ET11vnasYD5LQBCXTtdcKTh+vTwsQPiArLFx&#10;TApG8rBZT+5WmGl340/qi1CJCGGfoQITQptJ6UtDFv3MtcTRO7vOYoiyq6Tu8BbhtpFpkjxLizXH&#10;BYMt7Q2Vl+LbKqjdKd+2u8Pb+F48Lj7yfjT5da/U/XTYLkEEGsJ/+K/9qhWkTy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oaynGAAAA3AAAAA8AAAAAAAAA&#10;AAAAAAAAoQIAAGRycy9kb3ducmV2LnhtbFBLBQYAAAAABAAEAPkAAACUAwAAAAA=&#10;" strokeweight="1pt">
                  <v:stroke dashstyle="dash" endarrow="block"/>
                </v:shape>
                <v:shape id="Text Box 1616" o:spid="_x0000_s1053" type="#_x0000_t202" style="position:absolute;left:2045;top:4033;width:2276;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glgcQA&#10;AADcAAAADwAAAGRycy9kb3ducmV2LnhtbESPQYvCMBCF74L/IYzgTdOtKG7XKCoIevCwrnsfm7Et&#10;NpPaxFr99WZB2OPjzfvevNmiNaVoqHaFZQUfwwgEcWp1wZmC489mMAXhPLLG0jIpeJCDxbzbmWGi&#10;7Z2/qTn4TAQIuwQV5N5XiZQuzcmgG9qKOHhnWxv0QdaZ1DXeA9yUMo6iiTRYcGjIsaJ1TunlcDPh&#10;jeb3NPr0S+vc/hyvdk/cny5Xpfq9dvkFwlPr/4/f6a1WEI9H8DcmEE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YJYHEAAAA3AAAAA8AAAAAAAAAAAAAAAAAmAIAAGRycy9k&#10;b3ducmV2LnhtbFBLBQYAAAAABAAEAPUAAACJAwAAAAA=&#10;" filled="f" stroked="f" strokeweight="1pt">
                  <v:textbox>
                    <w:txbxContent>
                      <w:p w:rsidR="0023278A" w:rsidRPr="006A684D" w:rsidRDefault="0023278A" w:rsidP="00404CA6">
                        <w:pPr>
                          <w:jc w:val="right"/>
                        </w:pPr>
                        <w:r>
                          <w:t>Nhiệt</w:t>
                        </w:r>
                      </w:p>
                    </w:txbxContent>
                  </v:textbox>
                </v:shape>
                <v:shape id="AutoShape 1715" o:spid="_x0000_s1054" type="#_x0000_t32" style="position:absolute;left:6317;top:2422;width:0;height:2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36YsQAAADcAAAADwAAAGRycy9kb3ducmV2LnhtbESPwW7CMBBE75X6D9ZW6q04gRahgEG0&#10;Ei3XQsR5FS9xIF67sUvC3+NKlTiOZuaNZrEabCsu1IXGsYJ8lIEgrpxuuFZQ7jcvMxAhImtsHZOC&#10;KwVYLR8fFlho1/M3XXaxFgnCoUAFJkZfSBkqQxbDyHni5B1dZzEm2dVSd9gnuG3lOMum0mLDacGg&#10;pw9D1Xn3axX4cuLy9c/1a1PtjS/7/PA+OX0q9fw0rOcgIg3xHv5vb7WC8dsr/J1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TfpixAAAANwAAAAPAAAAAAAAAAAA&#10;AAAAAKECAABkcnMvZG93bnJldi54bWxQSwUGAAAAAAQABAD5AAAAkgMAAAAA&#10;" strokeweight="1pt">
                  <v:stroke endarrow="block"/>
                </v:shape>
                <v:shape id="Text Box 1716" o:spid="_x0000_s1055" type="#_x0000_t202" style="position:absolute;left:4948;top:2651;width:273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0dcUA&#10;AADcAAAADwAAAGRycy9kb3ducmV2LnhtbESPQYvCMBSE74L/ITxhL7KmCopUo8iusu5FsCuIt0fz&#10;bIvNS21irf/eLAgeh5n5hpkvW1OKhmpXWFYwHEQgiFOrC84UHP42n1MQziNrLC2Tggc5WC66nTnG&#10;2t55T03iMxEg7GJUkHtfxVK6NCeDbmAr4uCdbW3QB1lnUtd4D3BTylEUTaTBgsNCjhV95ZRekptR&#10;sHsc+fpzi87NbzU9HS679femv1bqo9euZiA8tf4dfrW3WsFoPIb/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jR1xQAAANwAAAAPAAAAAAAAAAAAAAAAAJgCAABkcnMv&#10;ZG93bnJldi54bWxQSwUGAAAAAAQABAD1AAAAigMAAAAA&#10;" strokeweight="1pt">
                  <v:textbox>
                    <w:txbxContent>
                      <w:p w:rsidR="0023278A" w:rsidRPr="008F2340" w:rsidRDefault="0023278A" w:rsidP="003378B9">
                        <w:pPr>
                          <w:jc w:val="center"/>
                        </w:pPr>
                        <w:r>
                          <w:rPr>
                            <w:rFonts w:eastAsia="MS PGothic"/>
                            <w:color w:val="000000"/>
                            <w:kern w:val="24"/>
                          </w:rPr>
                          <w:t>Trộn</w:t>
                        </w:r>
                      </w:p>
                    </w:txbxContent>
                  </v:textbox>
                </v:shape>
                <v:shape id="AutoShape 1717" o:spid="_x0000_s1056" type="#_x0000_t32" style="position:absolute;left:6317;top:3102;width:0;height:2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PBjsMAAADcAAAADwAAAGRycy9kb3ducmV2LnhtbESPQWsCMRSE74X+h/AKvdXsKpWyGsUW&#10;rL2qS8+PzXOzunlJN6m7/nsjCB6HmfmGmS8H24ozdaFxrCAfZSCIK6cbrhWU+/XbB4gQkTW2jknB&#10;hQIsF89Pcyy063lL512sRYJwKFCBidEXUobKkMUwcp44eQfXWYxJdrXUHfYJbls5zrKptNhwWjDo&#10;6ctQddr9WwW+nLh89XfZrKu98WWf/35Ojt9Kvb4MqxmISEN8hO/tH61g/D6F25l0BO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TwY7DAAAA3AAAAA8AAAAAAAAAAAAA&#10;AAAAoQIAAGRycy9kb3ducmV2LnhtbFBLBQYAAAAABAAEAPkAAACRAwAAAAA=&#10;" strokeweight="1pt">
                  <v:stroke endarrow="block"/>
                </v:shape>
                <v:shape id="Text Box 1718" o:spid="_x0000_s1057" type="#_x0000_t202" style="position:absolute;left:4948;top:3319;width:2738;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mccA&#10;AADcAAAADwAAAGRycy9kb3ducmV2LnhtbESPQWvCQBSE70L/w/IKvZS6UbAN0VVKa9BehKZC8fbI&#10;PpNg9m3Mrkn8926h4HGYmW+YxWowteiodZVlBZNxBII4t7riQsH+J32JQTiPrLG2TAqu5GC1fBgt&#10;MNG252/qMl+IAGGXoILS+yaR0uUlGXRj2xAH72hbgz7ItpC6xT7ATS2nUfQqDVYcFkps6KOk/JRd&#10;jILd9ZfPm0t07L6a+LA/7daf6fNaqafH4X0OwtPg7+H/9lYrmM7e4O9MO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oD5nHAAAA3AAAAA8AAAAAAAAAAAAAAAAAmAIAAGRy&#10;cy9kb3ducmV2LnhtbFBLBQYAAAAABAAEAPUAAACMAwAAAAA=&#10;" strokeweight="1pt">
                  <v:textbox>
                    <w:txbxContent>
                      <w:p w:rsidR="0023278A" w:rsidRPr="008F2340" w:rsidRDefault="0023278A" w:rsidP="006D6B25">
                        <w:pPr>
                          <w:jc w:val="center"/>
                        </w:pPr>
                        <w:r>
                          <w:rPr>
                            <w:rFonts w:eastAsia="MS PGothic"/>
                            <w:color w:val="000000"/>
                            <w:kern w:val="24"/>
                          </w:rPr>
                          <w:t>Đổ khuôn</w:t>
                        </w:r>
                      </w:p>
                    </w:txbxContent>
                  </v:textbox>
                </v:shape>
                <v:shape id="AutoShape 1719" o:spid="_x0000_s1058" type="#_x0000_t32" style="position:absolute;left:7688;top:4256;width: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Bcw8IAAADcAAAADwAAAGRycy9kb3ducmV2LnhtbERP3WrCMBS+H/gO4QjezVSZQ6pRVBjM&#10;6i7W7QGOzVlT1px0Tazt25sLYZcf3/9629tadNT6yrGC2TQBQVw4XXGp4Pvr7XkJwgdkjbVjUjCQ&#10;h+1m9LTGVLsbf1KXh1LEEPYpKjAhNKmUvjBk0U9dQxy5H9daDBG2pdQt3mK4reU8SV6lxYpjg8GG&#10;DoaK3/xqFVTuku2a/cdxOOUvy3PWDSb7Oyg1Gfe7FYhAffgXP9zvWsF8EdfGM/EI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Bcw8IAAADcAAAADwAAAAAAAAAAAAAA&#10;AAChAgAAZHJzL2Rvd25yZXYueG1sUEsFBgAAAAAEAAQA+QAAAJADAAAAAA==&#10;" strokeweight="1pt">
                  <v:stroke dashstyle="dash" endarrow="block"/>
                </v:shape>
                <v:shape id="Text Box 1720" o:spid="_x0000_s1059" type="#_x0000_t202" style="position:absolute;left:8453;top:4029;width:2276;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cs8YA&#10;AADcAAAADwAAAGRycy9kb3ducmV2LnhtbESPT2sCMRTE7wW/Q3hCbzVboVW3RhFLdS891D/o8bF5&#10;TZZuXrabdN1+eyMUehxm5jfMfNm7WnTUhsqzgsdRBoK49Lpio+Cwf3uYgggRWWPtmRT8UoDlYnA3&#10;x1z7C39Qt4tGJAiHHBXYGJtcylBachhGviFO3qdvHcYkWyN1i5cEd7UcZ9mzdFhxWrDY0NpS+bX7&#10;cQo2XbF3TWlfz5PJtynMMZy270Gp+2G/egERqY//4b92oRWMn2ZwO5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mcs8YAAADcAAAADwAAAAAAAAAAAAAAAACYAgAAZHJz&#10;L2Rvd25yZXYueG1sUEsFBgAAAAAEAAQA9QAAAIsDAAAAAA==&#10;" stroked="f" strokeweight="1pt">
                  <v:textbox>
                    <w:txbxContent>
                      <w:p w:rsidR="0023278A" w:rsidRDefault="0023278A" w:rsidP="00837FEB">
                        <w:r>
                          <w:t>Nhiệt</w:t>
                        </w:r>
                      </w:p>
                    </w:txbxContent>
                  </v:textbox>
                </v:shape>
                <v:shape id="AutoShape 1721" o:spid="_x0000_s1060" type="#_x0000_t32" style="position:absolute;left:7688;top:6317;width: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qaeMIAAADcAAAADwAAAGRycy9kb3ducmV2LnhtbERP3WrCMBS+H/gO4Qi7m6kyRKpRVBjM&#10;ul2s8wGOzbEpNie1ibV9e3Mx2OXH97/a9LYWHbW+cqxgOklAEBdOV1wqOP1+vC1A+ICssXZMCgby&#10;sFmPXlaYavfgH+ryUIoYwj5FBSaEJpXSF4Ys+olriCN3ca3FEGFbSt3iI4bbWs6SZC4tVhwbDDa0&#10;N1Rc87tVULlztm1234fhmL8vvrJuMNltr9TruN8uQQTqw7/4z/2pFczmcX48E4+A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qaeMIAAADcAAAADwAAAAAAAAAAAAAA&#10;AAChAgAAZHJzL2Rvd25yZXYueG1sUEsFBgAAAAAEAAQA+QAAAJADAAAAAA==&#10;" strokeweight="1pt">
                  <v:stroke dashstyle="dash" endarrow="block"/>
                </v:shape>
                <v:shape id="Text Box 1722" o:spid="_x0000_s1061" type="#_x0000_t202" style="position:absolute;left:8453;top:6090;width:2276;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aCMUA&#10;AADcAAAADwAAAGRycy9kb3ducmV2LnhtbESPwW7CMBBE70j9B2sr9UYcOAAKGFQVtc2FA9CqHFfx&#10;1o4ar0PshvTvMRJSj6OZeaNZbQbXiJ66UHtWMMlyEMSV1zUbBR/H1/ECRIjIGhvPpOCPAmzWD6MV&#10;FtpfeE/9IRqRIBwKVGBjbAspQ2XJYch8S5y8b985jEl2RuoOLwnuGjnN85l0WHNasNjSi6Xq5/Dr&#10;FLz15dG1ld2e5vOzKc1n+HrfBaWeHofnJYhIQ/wP39ulVjCdTeB2Jh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1oIxQAAANwAAAAPAAAAAAAAAAAAAAAAAJgCAABkcnMv&#10;ZG93bnJldi54bWxQSwUGAAAAAAQABAD1AAAAigMAAAAA&#10;" stroked="f" strokeweight="1pt">
                  <v:textbox>
                    <w:txbxContent>
                      <w:p w:rsidR="0023278A" w:rsidRDefault="0023278A" w:rsidP="00837FEB">
                        <w:r>
                          <w:t>CTR, bụi, nhiệt</w:t>
                        </w:r>
                      </w:p>
                    </w:txbxContent>
                  </v:textbox>
                </v:shape>
                <v:shape id="AutoShape 2266" o:spid="_x0000_s1062" type="#_x0000_t32" style="position:absolute;left:7704;top:3560;width: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ShlMUAAADcAAAADwAAAGRycy9kb3ducmV2LnhtbESP0WrCQBRE3wX/YbmFvummoYikrmIF&#10;QdP2oWk/4Jq9ZkOzd2N2jcnfdwsFH4eZOcOsNoNtRE+drx0reJonIIhLp2uuFHx/7WdLED4ga2wc&#10;k4KRPGzW08kKM+1u/El9ESoRIewzVGBCaDMpfWnIop+7ljh6Z9dZDFF2ldQd3iLcNjJNkoW0WHNc&#10;MNjSzlD5U1ytgtqd8m37+nEc34rn5Xvejya/7JR6fBi2LyACDeEe/m8ftIJ0kcLfmX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ShlMUAAADcAAAADwAAAAAAAAAA&#10;AAAAAAChAgAAZHJzL2Rvd25yZXYueG1sUEsFBgAAAAAEAAQA+QAAAJMDAAAAAA==&#10;" strokeweight="1pt">
                  <v:stroke dashstyle="dash" endarrow="block"/>
                </v:shape>
                <v:shape id="Text Box 2267" o:spid="_x0000_s1063" type="#_x0000_t202" style="position:absolute;left:8469;top:3333;width:2276;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1h5MUA&#10;AADcAAAADwAAAGRycy9kb3ducmV2LnhtbESPT2sCMRTE7wW/Q3iF3mq2FrSsRhGLupce6h/0+Ng8&#10;k8XNy3YT1+23bwqFHoeZ+Q0zW/SuFh21ofKs4GWYgSAuva7YKDjs189vIEJE1lh7JgXfFGAxHzzM&#10;MNf+zp/U7aIRCcIhRwU2xiaXMpSWHIahb4iTd/Gtw5hka6Ru8Z7grpajLBtLhxWnBYsNrSyV193N&#10;Kdh0xd41pX0/TyZfpjDHcNp+BKWeHvvlFESkPv6H/9qFVjAav8LvmXQ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3WHkxQAAANwAAAAPAAAAAAAAAAAAAAAAAJgCAABkcnMv&#10;ZG93bnJldi54bWxQSwUGAAAAAAQABAD1AAAAigMAAAAA&#10;" stroked="f" strokeweight="1pt">
                  <v:textbox>
                    <w:txbxContent>
                      <w:p w:rsidR="0023278A" w:rsidRDefault="0023278A" w:rsidP="00D45F5F">
                        <w:r>
                          <w:t>Bụi</w:t>
                        </w:r>
                      </w:p>
                    </w:txbxContent>
                  </v:textbox>
                </v:shape>
                <v:shape id="AutoShape 2269" o:spid="_x0000_s1064" type="#_x0000_t32" style="position:absolute;left:7688;top:4948;width: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e8UAAADcAAAADwAAAGRycy9kb3ducmV2LnhtbESP0WrCQBRE34X+w3ILfdONIiKpq6gg&#10;2LQ+mPYDbrO32dDs3ZhdY/L33YLg4zAzZ5jVpre16Kj1lWMF00kCgrhwuuJSwdfnYbwE4QOyxtox&#10;KRjIw2b9NFphqt2Nz9TloRQRwj5FBSaEJpXSF4Ys+olriKP341qLIcq2lLrFW4TbWs6SZCEtVhwX&#10;DDa0N1T85leroHLf2bbZnd6G93y+/Mi6wWSXvVIvz/32FUSgPjzC9/ZRK5gt5v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e8UAAADcAAAADwAAAAAAAAAA&#10;AAAAAAChAgAAZHJzL2Rvd25yZXYueG1sUEsFBgAAAAAEAAQA+QAAAJMDAAAAAA==&#10;" strokeweight="1pt">
                  <v:stroke dashstyle="dash" endarrow="block"/>
                </v:shape>
                <v:shape id="Text Box 2270" o:spid="_x0000_s1065" type="#_x0000_t202" style="position:absolute;left:8453;top:4721;width:2276;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hcC8UA&#10;AADcAAAADwAAAGRycy9kb3ducmV2LnhtbESPT2sCMRTE7wW/Q3iF3mq2QrWsRhGLupce6h/0+Ng8&#10;k8XNy3YT1+23bwqFHoeZ+Q0zW/SuFh21ofKs4GWYgSAuva7YKDjs189vIEJE1lh7JgXfFGAxHzzM&#10;MNf+zp/U7aIRCcIhRwU2xiaXMpSWHIahb4iTd/Gtw5hka6Ru8Z7grpajLBtLhxWnBYsNrSyV193N&#10;Kdh0xd41pX0/TyZfpjDHcNp+BKWeHvvlFESkPv6H/9qFVjAav8LvmXQ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FwLxQAAANwAAAAPAAAAAAAAAAAAAAAAAJgCAABkcnMv&#10;ZG93bnJldi54bWxQSwUGAAAAAAQABAD1AAAAigMAAAAA&#10;" stroked="f" strokeweight="1pt">
                  <v:textbox>
                    <w:txbxContent>
                      <w:p w:rsidR="0023278A" w:rsidRDefault="0023278A" w:rsidP="00D45F5F">
                        <w:r>
                          <w:t>Nước thải, hơi</w:t>
                        </w:r>
                      </w:p>
                    </w:txbxContent>
                  </v:textbox>
                </v:shape>
              </v:group>
            </w:pict>
          </mc:Fallback>
        </mc:AlternateContent>
      </w:r>
    </w:p>
    <w:p w:rsidR="00BE5D6A" w:rsidRPr="00E852FC" w:rsidRDefault="00BE5D6A" w:rsidP="008C4B45">
      <w:pPr>
        <w:spacing w:line="276" w:lineRule="auto"/>
        <w:rPr>
          <w:b/>
          <w:bCs/>
          <w:color w:val="000000" w:themeColor="text1"/>
          <w:kern w:val="32"/>
          <w:lang w:eastAsia="zh-CN"/>
        </w:rPr>
      </w:pPr>
    </w:p>
    <w:p w:rsidR="00BE5D6A" w:rsidRPr="00E852FC" w:rsidRDefault="00BE5D6A" w:rsidP="008C4B45">
      <w:pPr>
        <w:spacing w:line="276" w:lineRule="auto"/>
        <w:rPr>
          <w:b/>
          <w:bCs/>
          <w:color w:val="000000" w:themeColor="text1"/>
          <w:kern w:val="32"/>
          <w:lang w:eastAsia="zh-CN"/>
        </w:rPr>
      </w:pPr>
    </w:p>
    <w:p w:rsidR="00BE5D6A" w:rsidRPr="00E852FC" w:rsidRDefault="00BE5D6A" w:rsidP="008C4B45">
      <w:pPr>
        <w:spacing w:line="276" w:lineRule="auto"/>
        <w:rPr>
          <w:b/>
          <w:bCs/>
          <w:color w:val="000000" w:themeColor="text1"/>
          <w:kern w:val="32"/>
          <w:lang w:eastAsia="zh-CN"/>
        </w:rPr>
      </w:pPr>
    </w:p>
    <w:p w:rsidR="00BE5D6A" w:rsidRPr="00E852FC" w:rsidRDefault="00BE5D6A" w:rsidP="008C4B45">
      <w:pPr>
        <w:spacing w:line="276" w:lineRule="auto"/>
        <w:rPr>
          <w:b/>
          <w:bCs/>
          <w:color w:val="000000" w:themeColor="text1"/>
          <w:kern w:val="32"/>
          <w:lang w:eastAsia="zh-CN"/>
        </w:rPr>
      </w:pPr>
    </w:p>
    <w:p w:rsidR="00BE5D6A" w:rsidRPr="00E852FC" w:rsidRDefault="00BE5D6A" w:rsidP="008C4B45">
      <w:pPr>
        <w:spacing w:line="276" w:lineRule="auto"/>
        <w:rPr>
          <w:b/>
          <w:bCs/>
          <w:color w:val="000000" w:themeColor="text1"/>
          <w:kern w:val="32"/>
          <w:lang w:eastAsia="zh-CN"/>
        </w:rPr>
      </w:pPr>
    </w:p>
    <w:p w:rsidR="00BE5D6A" w:rsidRPr="00E852FC" w:rsidRDefault="00BE5D6A" w:rsidP="008C4B45">
      <w:pPr>
        <w:spacing w:line="276" w:lineRule="auto"/>
        <w:rPr>
          <w:b/>
          <w:bCs/>
          <w:color w:val="000000" w:themeColor="text1"/>
          <w:kern w:val="32"/>
          <w:lang w:eastAsia="zh-CN"/>
        </w:rPr>
      </w:pPr>
    </w:p>
    <w:p w:rsidR="00BE5D6A" w:rsidRPr="00E852FC" w:rsidRDefault="00BE5D6A" w:rsidP="008C4B45">
      <w:pPr>
        <w:spacing w:line="276" w:lineRule="auto"/>
        <w:rPr>
          <w:b/>
          <w:bCs/>
          <w:color w:val="000000" w:themeColor="text1"/>
          <w:kern w:val="32"/>
          <w:lang w:eastAsia="zh-CN"/>
        </w:rPr>
      </w:pPr>
    </w:p>
    <w:p w:rsidR="00BE5D6A" w:rsidRPr="00E852FC" w:rsidRDefault="00BE5D6A" w:rsidP="008C4B45">
      <w:pPr>
        <w:spacing w:line="276" w:lineRule="auto"/>
        <w:rPr>
          <w:b/>
          <w:bCs/>
          <w:color w:val="000000" w:themeColor="text1"/>
          <w:kern w:val="32"/>
          <w:lang w:eastAsia="zh-CN"/>
        </w:rPr>
      </w:pPr>
    </w:p>
    <w:p w:rsidR="00BE5D6A" w:rsidRPr="00E852FC" w:rsidRDefault="00BE5D6A" w:rsidP="008C4B45">
      <w:pPr>
        <w:spacing w:line="276" w:lineRule="auto"/>
        <w:rPr>
          <w:b/>
          <w:bCs/>
          <w:color w:val="000000" w:themeColor="text1"/>
          <w:kern w:val="32"/>
          <w:lang w:eastAsia="zh-CN"/>
        </w:rPr>
      </w:pPr>
    </w:p>
    <w:p w:rsidR="00BE5D6A" w:rsidRPr="00E852FC" w:rsidRDefault="00BE5D6A" w:rsidP="008C4B45">
      <w:pPr>
        <w:spacing w:line="276" w:lineRule="auto"/>
        <w:rPr>
          <w:b/>
          <w:bCs/>
          <w:color w:val="000000" w:themeColor="text1"/>
          <w:kern w:val="32"/>
          <w:lang w:eastAsia="zh-CN"/>
        </w:rPr>
      </w:pPr>
    </w:p>
    <w:p w:rsidR="00BE5D6A" w:rsidRPr="00E852FC" w:rsidRDefault="00BE5D6A" w:rsidP="008C4B45">
      <w:pPr>
        <w:spacing w:line="276" w:lineRule="auto"/>
        <w:rPr>
          <w:b/>
          <w:bCs/>
          <w:color w:val="000000" w:themeColor="text1"/>
          <w:kern w:val="32"/>
          <w:lang w:eastAsia="zh-CN"/>
        </w:rPr>
      </w:pPr>
    </w:p>
    <w:p w:rsidR="00BE5D6A" w:rsidRPr="00E852FC" w:rsidRDefault="00BE5D6A" w:rsidP="008C4B45">
      <w:pPr>
        <w:spacing w:line="276" w:lineRule="auto"/>
        <w:rPr>
          <w:b/>
          <w:bCs/>
          <w:color w:val="000000" w:themeColor="text1"/>
          <w:kern w:val="32"/>
          <w:lang w:eastAsia="zh-CN"/>
        </w:rPr>
      </w:pPr>
    </w:p>
    <w:p w:rsidR="00D30DF1" w:rsidRPr="00E852FC" w:rsidRDefault="00D30DF1" w:rsidP="008C4B45">
      <w:pPr>
        <w:spacing w:line="276" w:lineRule="auto"/>
        <w:rPr>
          <w:b/>
          <w:bCs/>
          <w:color w:val="000000" w:themeColor="text1"/>
          <w:kern w:val="32"/>
          <w:lang w:eastAsia="zh-CN"/>
        </w:rPr>
      </w:pPr>
    </w:p>
    <w:p w:rsidR="00BE5D6A" w:rsidRPr="00E852FC" w:rsidRDefault="00BE5D6A" w:rsidP="008C4B45">
      <w:pPr>
        <w:spacing w:line="276" w:lineRule="auto"/>
        <w:rPr>
          <w:b/>
          <w:bCs/>
          <w:color w:val="000000" w:themeColor="text1"/>
          <w:kern w:val="32"/>
          <w:lang w:eastAsia="zh-CN"/>
        </w:rPr>
      </w:pPr>
    </w:p>
    <w:p w:rsidR="00BE5D6A" w:rsidRPr="00E852FC" w:rsidRDefault="00BE5D6A" w:rsidP="008C4B45">
      <w:pPr>
        <w:spacing w:line="276" w:lineRule="auto"/>
        <w:rPr>
          <w:b/>
          <w:bCs/>
          <w:color w:val="000000" w:themeColor="text1"/>
          <w:kern w:val="32"/>
          <w:lang w:eastAsia="zh-CN"/>
        </w:rPr>
      </w:pPr>
    </w:p>
    <w:p w:rsidR="00BE5D6A" w:rsidRPr="00E852FC" w:rsidRDefault="00BE5D6A" w:rsidP="008C4B45">
      <w:pPr>
        <w:spacing w:line="276" w:lineRule="auto"/>
        <w:rPr>
          <w:b/>
          <w:bCs/>
          <w:color w:val="000000" w:themeColor="text1"/>
          <w:kern w:val="32"/>
          <w:lang w:eastAsia="zh-CN"/>
        </w:rPr>
      </w:pPr>
    </w:p>
    <w:p w:rsidR="00BE5D6A" w:rsidRPr="00E852FC" w:rsidRDefault="00BE5D6A" w:rsidP="008C4B45">
      <w:pPr>
        <w:spacing w:line="276" w:lineRule="auto"/>
        <w:rPr>
          <w:b/>
          <w:bCs/>
          <w:color w:val="000000" w:themeColor="text1"/>
          <w:kern w:val="32"/>
          <w:lang w:eastAsia="zh-CN"/>
        </w:rPr>
      </w:pPr>
    </w:p>
    <w:p w:rsidR="001B7A24" w:rsidRPr="00E852FC" w:rsidRDefault="001B7A24" w:rsidP="008C4B45">
      <w:pPr>
        <w:spacing w:line="276" w:lineRule="auto"/>
        <w:rPr>
          <w:b/>
          <w:bCs/>
          <w:color w:val="000000" w:themeColor="text1"/>
          <w:kern w:val="32"/>
          <w:lang w:eastAsia="zh-CN"/>
        </w:rPr>
      </w:pPr>
    </w:p>
    <w:p w:rsidR="00BE5D6A" w:rsidRPr="00E852FC" w:rsidRDefault="00BE5D6A" w:rsidP="008C4B45">
      <w:pPr>
        <w:spacing w:line="276" w:lineRule="auto"/>
        <w:rPr>
          <w:b/>
          <w:bCs/>
          <w:color w:val="000000" w:themeColor="text1"/>
          <w:kern w:val="32"/>
          <w:lang w:eastAsia="zh-CN"/>
        </w:rPr>
      </w:pPr>
    </w:p>
    <w:p w:rsidR="00BE5D6A" w:rsidRPr="00E852FC" w:rsidRDefault="00BE5D6A" w:rsidP="008C4B45">
      <w:pPr>
        <w:spacing w:line="276" w:lineRule="auto"/>
        <w:rPr>
          <w:b/>
          <w:bCs/>
          <w:color w:val="000000" w:themeColor="text1"/>
          <w:kern w:val="32"/>
          <w:lang w:eastAsia="zh-CN"/>
        </w:rPr>
      </w:pPr>
    </w:p>
    <w:p w:rsidR="00EA25A1" w:rsidRPr="00E852FC" w:rsidRDefault="00492B0E" w:rsidP="008C4B45">
      <w:pPr>
        <w:spacing w:line="276" w:lineRule="auto"/>
        <w:jc w:val="center"/>
        <w:rPr>
          <w:i/>
          <w:color w:val="000000" w:themeColor="text1"/>
        </w:rPr>
      </w:pPr>
      <w:bookmarkStart w:id="23" w:name="_Toc149719887"/>
      <w:r w:rsidRPr="00E852FC">
        <w:rPr>
          <w:i/>
          <w:color w:val="000000" w:themeColor="text1"/>
        </w:rPr>
        <w:t xml:space="preserve">Hình </w:t>
      </w:r>
      <w:r w:rsidR="001B6A76" w:rsidRPr="00E852FC">
        <w:rPr>
          <w:i/>
          <w:color w:val="000000" w:themeColor="text1"/>
        </w:rPr>
        <w:fldChar w:fldCharType="begin"/>
      </w:r>
      <w:r w:rsidRPr="00E852FC">
        <w:rPr>
          <w:i/>
          <w:color w:val="000000" w:themeColor="text1"/>
        </w:rPr>
        <w:instrText xml:space="preserve"> SEQ Hình \* ARABIC </w:instrText>
      </w:r>
      <w:r w:rsidR="001B6A76" w:rsidRPr="00E852FC">
        <w:rPr>
          <w:i/>
          <w:color w:val="000000" w:themeColor="text1"/>
        </w:rPr>
        <w:fldChar w:fldCharType="separate"/>
      </w:r>
      <w:r w:rsidR="009C670E">
        <w:rPr>
          <w:i/>
          <w:noProof/>
          <w:color w:val="000000" w:themeColor="text1"/>
        </w:rPr>
        <w:t>1</w:t>
      </w:r>
      <w:r w:rsidR="001B6A76" w:rsidRPr="00E852FC">
        <w:rPr>
          <w:i/>
          <w:color w:val="000000" w:themeColor="text1"/>
        </w:rPr>
        <w:fldChar w:fldCharType="end"/>
      </w:r>
      <w:r w:rsidRPr="00E852FC">
        <w:rPr>
          <w:i/>
          <w:color w:val="000000" w:themeColor="text1"/>
        </w:rPr>
        <w:t xml:space="preserve">. </w:t>
      </w:r>
      <w:r w:rsidR="00EA25A1" w:rsidRPr="00E852FC">
        <w:rPr>
          <w:i/>
          <w:color w:val="000000" w:themeColor="text1"/>
        </w:rPr>
        <w:t xml:space="preserve">Quy trình sản xuất </w:t>
      </w:r>
      <w:bookmarkEnd w:id="20"/>
      <w:bookmarkEnd w:id="21"/>
      <w:r w:rsidR="00920784" w:rsidRPr="00E852FC">
        <w:rPr>
          <w:i/>
          <w:color w:val="000000" w:themeColor="text1"/>
        </w:rPr>
        <w:t xml:space="preserve">của </w:t>
      </w:r>
      <w:r w:rsidR="00D30DF1" w:rsidRPr="00E852FC">
        <w:rPr>
          <w:i/>
          <w:color w:val="000000" w:themeColor="text1"/>
        </w:rPr>
        <w:t>dự án</w:t>
      </w:r>
      <w:bookmarkEnd w:id="23"/>
    </w:p>
    <w:p w:rsidR="00EA25A1" w:rsidRPr="00E852FC" w:rsidRDefault="00EA25A1" w:rsidP="008C4B45">
      <w:pPr>
        <w:pStyle w:val="ListParagraph1"/>
        <w:tabs>
          <w:tab w:val="left" w:pos="-5103"/>
          <w:tab w:val="left" w:pos="-3119"/>
        </w:tabs>
        <w:spacing w:line="276" w:lineRule="auto"/>
        <w:ind w:left="0" w:firstLine="284"/>
        <w:rPr>
          <w:b/>
          <w:color w:val="000000" w:themeColor="text1"/>
          <w:spacing w:val="2"/>
        </w:rPr>
      </w:pPr>
      <w:bookmarkStart w:id="24" w:name="_Toc440438196"/>
      <w:bookmarkStart w:id="25" w:name="_Toc440444849"/>
      <w:r w:rsidRPr="00E852FC">
        <w:rPr>
          <w:b/>
          <w:color w:val="000000" w:themeColor="text1"/>
          <w:lang w:val="en-US"/>
        </w:rPr>
        <w:t xml:space="preserve">Thuyết </w:t>
      </w:r>
      <w:r w:rsidRPr="00E852FC">
        <w:rPr>
          <w:b/>
          <w:color w:val="000000" w:themeColor="text1"/>
          <w:spacing w:val="2"/>
        </w:rPr>
        <w:t xml:space="preserve">minh quy trình </w:t>
      </w:r>
      <w:bookmarkEnd w:id="24"/>
      <w:bookmarkEnd w:id="25"/>
    </w:p>
    <w:p w:rsidR="00811729" w:rsidRPr="00E852FC" w:rsidRDefault="00986170" w:rsidP="008C4B45">
      <w:pPr>
        <w:pStyle w:val="ListParagraph1"/>
        <w:tabs>
          <w:tab w:val="left" w:pos="-5103"/>
          <w:tab w:val="left" w:pos="-3119"/>
        </w:tabs>
        <w:spacing w:line="276" w:lineRule="auto"/>
        <w:ind w:left="0" w:firstLine="284"/>
        <w:rPr>
          <w:color w:val="000000" w:themeColor="text1"/>
          <w:spacing w:val="2"/>
          <w:lang w:val="en-US"/>
        </w:rPr>
      </w:pPr>
      <w:r w:rsidRPr="00E852FC">
        <w:rPr>
          <w:color w:val="000000" w:themeColor="text1"/>
          <w:spacing w:val="2"/>
          <w:lang w:val="en-US"/>
        </w:rPr>
        <w:t xml:space="preserve">Công ty nhập nguyên liệu: hạt nhựa, bột nhựa, chất phụ gia, </w:t>
      </w:r>
      <w:r w:rsidR="00C22175" w:rsidRPr="00E852FC">
        <w:rPr>
          <w:color w:val="000000" w:themeColor="text1"/>
          <w:spacing w:val="2"/>
          <w:lang w:val="en-US"/>
        </w:rPr>
        <w:t xml:space="preserve">bột màu từ nhà cung cấp. </w:t>
      </w:r>
      <w:r w:rsidR="00BA495D" w:rsidRPr="00E852FC">
        <w:rPr>
          <w:color w:val="000000" w:themeColor="text1"/>
          <w:spacing w:val="2"/>
          <w:lang w:val="en-US"/>
        </w:rPr>
        <w:t>Trước k</w:t>
      </w:r>
      <w:r w:rsidR="00C22175" w:rsidRPr="00E852FC">
        <w:rPr>
          <w:color w:val="000000" w:themeColor="text1"/>
          <w:spacing w:val="2"/>
          <w:lang w:val="en-US"/>
        </w:rPr>
        <w:t>hi nhập</w:t>
      </w:r>
      <w:r w:rsidR="00BA495D" w:rsidRPr="00E852FC">
        <w:rPr>
          <w:color w:val="000000" w:themeColor="text1"/>
          <w:spacing w:val="2"/>
          <w:lang w:val="en-US"/>
        </w:rPr>
        <w:t xml:space="preserve"> kho</w:t>
      </w:r>
      <w:r w:rsidR="00C22175" w:rsidRPr="00E852FC">
        <w:rPr>
          <w:color w:val="000000" w:themeColor="text1"/>
          <w:spacing w:val="2"/>
          <w:lang w:val="en-US"/>
        </w:rPr>
        <w:t>, công ty sẽ kiểm tra từng kiện nguyên liệu. Nếu kiện nguyên liệu không đạt tiêu chuẩn sản xuấ</w:t>
      </w:r>
      <w:r w:rsidR="00901EC3" w:rsidRPr="00E852FC">
        <w:rPr>
          <w:color w:val="000000" w:themeColor="text1"/>
          <w:spacing w:val="2"/>
          <w:lang w:val="en-US"/>
        </w:rPr>
        <w:t>t, công ty sẽ đóng gói trả lại cho nhà cung cấp</w:t>
      </w:r>
      <w:r w:rsidR="00C11DA9" w:rsidRPr="00E852FC">
        <w:rPr>
          <w:color w:val="000000" w:themeColor="text1"/>
          <w:spacing w:val="2"/>
          <w:lang w:val="en-US"/>
        </w:rPr>
        <w:t>. Nếu kiện nguyên liệu đạt tiêu chuẩn sản xuất, công ty sẽ nhập kho chờ sản xuất.</w:t>
      </w:r>
    </w:p>
    <w:p w:rsidR="00C11DA9" w:rsidRPr="00E852FC" w:rsidRDefault="00C11DA9" w:rsidP="008C4B45">
      <w:pPr>
        <w:pStyle w:val="ListParagraph1"/>
        <w:tabs>
          <w:tab w:val="left" w:pos="-5103"/>
          <w:tab w:val="left" w:pos="-3119"/>
        </w:tabs>
        <w:spacing w:line="276" w:lineRule="auto"/>
        <w:ind w:left="0" w:firstLine="284"/>
        <w:rPr>
          <w:color w:val="000000" w:themeColor="text1"/>
          <w:spacing w:val="2"/>
          <w:lang w:val="en-US"/>
        </w:rPr>
      </w:pPr>
      <w:r w:rsidRPr="00E852FC">
        <w:rPr>
          <w:color w:val="000000" w:themeColor="text1"/>
          <w:spacing w:val="2"/>
          <w:lang w:val="en-US"/>
        </w:rPr>
        <w:t xml:space="preserve">Khi khách hàng đặt hàng, </w:t>
      </w:r>
      <w:r w:rsidR="00E321DB" w:rsidRPr="00E852FC">
        <w:rPr>
          <w:color w:val="000000" w:themeColor="text1"/>
          <w:spacing w:val="2"/>
          <w:lang w:val="en-US"/>
        </w:rPr>
        <w:t xml:space="preserve">công ty sẽ </w:t>
      </w:r>
      <w:r w:rsidR="000D731D" w:rsidRPr="00E852FC">
        <w:rPr>
          <w:color w:val="000000" w:themeColor="text1"/>
          <w:spacing w:val="2"/>
          <w:lang w:val="en-US"/>
        </w:rPr>
        <w:t>sử dụng xe nâng vận chuyển</w:t>
      </w:r>
      <w:r w:rsidR="00BA495D" w:rsidRPr="00E852FC">
        <w:rPr>
          <w:color w:val="000000" w:themeColor="text1"/>
          <w:spacing w:val="2"/>
          <w:lang w:val="en-US"/>
        </w:rPr>
        <w:t xml:space="preserve"> nguyên li</w:t>
      </w:r>
      <w:r w:rsidR="004C5030" w:rsidRPr="00E852FC">
        <w:rPr>
          <w:color w:val="000000" w:themeColor="text1"/>
          <w:spacing w:val="2"/>
          <w:lang w:val="en-US"/>
        </w:rPr>
        <w:t>ệ</w:t>
      </w:r>
      <w:r w:rsidR="00BA495D" w:rsidRPr="00E852FC">
        <w:rPr>
          <w:color w:val="000000" w:themeColor="text1"/>
          <w:spacing w:val="2"/>
          <w:lang w:val="en-US"/>
        </w:rPr>
        <w:t>u cần thiết từ</w:t>
      </w:r>
      <w:r w:rsidR="004C5030" w:rsidRPr="00E852FC">
        <w:rPr>
          <w:color w:val="000000" w:themeColor="text1"/>
          <w:spacing w:val="2"/>
          <w:lang w:val="en-US"/>
        </w:rPr>
        <w:t xml:space="preserve"> kho</w:t>
      </w:r>
      <w:r w:rsidR="000D731D" w:rsidRPr="00E852FC">
        <w:rPr>
          <w:color w:val="000000" w:themeColor="text1"/>
          <w:spacing w:val="2"/>
          <w:lang w:val="en-US"/>
        </w:rPr>
        <w:t xml:space="preserve"> đến bồn trộn để trộn đều các nguyên liệu lại vớ</w:t>
      </w:r>
      <w:r w:rsidR="00B86236" w:rsidRPr="00E852FC">
        <w:rPr>
          <w:color w:val="000000" w:themeColor="text1"/>
          <w:spacing w:val="2"/>
          <w:lang w:val="en-US"/>
        </w:rPr>
        <w:t>i nhau</w:t>
      </w:r>
      <w:r w:rsidR="000D731D" w:rsidRPr="00E852FC">
        <w:rPr>
          <w:color w:val="000000" w:themeColor="text1"/>
          <w:spacing w:val="2"/>
          <w:lang w:val="en-US"/>
        </w:rPr>
        <w:t>. Quá trình trộn được thực hiện bằng máy tự động và kín nên bụi phát sinh từ quá trình trộn được hạn chế.</w:t>
      </w:r>
    </w:p>
    <w:p w:rsidR="00404CA6" w:rsidRPr="00E852FC" w:rsidRDefault="000D731D" w:rsidP="008C4B45">
      <w:pPr>
        <w:pStyle w:val="ListParagraph1"/>
        <w:tabs>
          <w:tab w:val="left" w:pos="-5103"/>
          <w:tab w:val="left" w:pos="-3119"/>
        </w:tabs>
        <w:spacing w:line="276" w:lineRule="auto"/>
        <w:ind w:left="0" w:firstLine="284"/>
        <w:rPr>
          <w:color w:val="000000" w:themeColor="text1"/>
          <w:spacing w:val="2"/>
          <w:lang w:val="en-US"/>
        </w:rPr>
      </w:pPr>
      <w:r w:rsidRPr="00E852FC">
        <w:rPr>
          <w:color w:val="000000" w:themeColor="text1"/>
          <w:spacing w:val="2"/>
          <w:lang w:val="en-US"/>
        </w:rPr>
        <w:t>Sau khi trộn,</w:t>
      </w:r>
      <w:r w:rsidR="00B86236" w:rsidRPr="00E852FC">
        <w:rPr>
          <w:color w:val="000000" w:themeColor="text1"/>
          <w:spacing w:val="2"/>
          <w:lang w:val="en-US"/>
        </w:rPr>
        <w:t xml:space="preserve"> bột</w:t>
      </w:r>
      <w:r w:rsidRPr="00E852FC">
        <w:rPr>
          <w:color w:val="000000" w:themeColor="text1"/>
          <w:spacing w:val="2"/>
          <w:lang w:val="en-US"/>
        </w:rPr>
        <w:t xml:space="preserve"> nguyên liệu được</w:t>
      </w:r>
      <w:r w:rsidR="004F3F7E" w:rsidRPr="00E852FC">
        <w:rPr>
          <w:color w:val="000000" w:themeColor="text1"/>
          <w:spacing w:val="2"/>
          <w:lang w:val="en-US"/>
        </w:rPr>
        <w:t xml:space="preserve"> xả vào bồn chứa thông qua cửa xả máy trộ</w:t>
      </w:r>
      <w:r w:rsidR="00137EFF" w:rsidRPr="00E852FC">
        <w:rPr>
          <w:color w:val="000000" w:themeColor="text1"/>
          <w:spacing w:val="2"/>
          <w:lang w:val="en-US"/>
        </w:rPr>
        <w:t>n và vận chuyển qua khu vực gia nhiệt.</w:t>
      </w:r>
      <w:r w:rsidR="00404CA6" w:rsidRPr="00E852FC">
        <w:rPr>
          <w:color w:val="000000" w:themeColor="text1"/>
          <w:spacing w:val="2"/>
          <w:lang w:val="en-US"/>
        </w:rPr>
        <w:t xml:space="preserve"> Nhiệt độ trong công đoạn gia nhiệt khoảng </w:t>
      </w:r>
      <w:r w:rsidR="00B856D2" w:rsidRPr="00E852FC">
        <w:rPr>
          <w:color w:val="000000" w:themeColor="text1"/>
          <w:spacing w:val="2"/>
          <w:lang w:val="en-US"/>
        </w:rPr>
        <w:t>150 – 2</w:t>
      </w:r>
      <w:r w:rsidR="00404CA6" w:rsidRPr="00E852FC">
        <w:rPr>
          <w:color w:val="000000" w:themeColor="text1"/>
          <w:spacing w:val="2"/>
          <w:lang w:val="en-US"/>
        </w:rPr>
        <w:t>50</w:t>
      </w:r>
      <w:r w:rsidR="00404CA6" w:rsidRPr="00E852FC">
        <w:rPr>
          <w:color w:val="000000" w:themeColor="text1"/>
          <w:spacing w:val="2"/>
          <w:vertAlign w:val="superscript"/>
          <w:lang w:val="en-US"/>
        </w:rPr>
        <w:t>o</w:t>
      </w:r>
      <w:r w:rsidR="00404CA6" w:rsidRPr="00E852FC">
        <w:rPr>
          <w:color w:val="000000" w:themeColor="text1"/>
          <w:spacing w:val="2"/>
          <w:lang w:val="en-US"/>
        </w:rPr>
        <w:t>C.</w:t>
      </w:r>
      <w:r w:rsidR="00137EFF" w:rsidRPr="00E852FC">
        <w:rPr>
          <w:color w:val="000000" w:themeColor="text1"/>
          <w:spacing w:val="2"/>
          <w:lang w:val="en-US"/>
        </w:rPr>
        <w:t xml:space="preserve"> </w:t>
      </w:r>
    </w:p>
    <w:p w:rsidR="000D731D" w:rsidRPr="00E852FC" w:rsidRDefault="00137EFF" w:rsidP="008C4B45">
      <w:pPr>
        <w:pStyle w:val="ListParagraph1"/>
        <w:tabs>
          <w:tab w:val="left" w:pos="-5103"/>
          <w:tab w:val="left" w:pos="-3119"/>
        </w:tabs>
        <w:spacing w:line="276" w:lineRule="auto"/>
        <w:ind w:left="0" w:firstLine="284"/>
        <w:rPr>
          <w:color w:val="000000" w:themeColor="text1"/>
          <w:spacing w:val="2"/>
          <w:lang w:val="en-US"/>
        </w:rPr>
      </w:pPr>
      <w:r w:rsidRPr="00E852FC">
        <w:rPr>
          <w:color w:val="000000" w:themeColor="text1"/>
          <w:spacing w:val="2"/>
          <w:lang w:val="en-US"/>
        </w:rPr>
        <w:t>Tại khu vực gia nhiệt, bột nguyên liệu được</w:t>
      </w:r>
      <w:r w:rsidR="000D731D" w:rsidRPr="00E852FC">
        <w:rPr>
          <w:color w:val="000000" w:themeColor="text1"/>
          <w:spacing w:val="2"/>
          <w:lang w:val="en-US"/>
        </w:rPr>
        <w:t xml:space="preserve"> đổ vào khuôn</w:t>
      </w:r>
      <w:r w:rsidR="00D45F5F" w:rsidRPr="00E852FC">
        <w:rPr>
          <w:color w:val="000000" w:themeColor="text1"/>
          <w:spacing w:val="2"/>
          <w:lang w:val="en-US"/>
        </w:rPr>
        <w:t xml:space="preserve"> bằng tay</w:t>
      </w:r>
      <w:r w:rsidR="000D731D" w:rsidRPr="00E852FC">
        <w:rPr>
          <w:color w:val="000000" w:themeColor="text1"/>
          <w:spacing w:val="2"/>
          <w:lang w:val="en-US"/>
        </w:rPr>
        <w:t>. Khuôn đổ nguyên liệu là khuôn thép kín, được kết nối với nhau bằ</w:t>
      </w:r>
      <w:r w:rsidR="00B86236" w:rsidRPr="00E852FC">
        <w:rPr>
          <w:color w:val="000000" w:themeColor="text1"/>
          <w:spacing w:val="2"/>
          <w:lang w:val="en-US"/>
        </w:rPr>
        <w:t xml:space="preserve">ng vít. Khi khuôn đã </w:t>
      </w:r>
      <w:r w:rsidR="000D731D" w:rsidRPr="00E852FC">
        <w:rPr>
          <w:color w:val="000000" w:themeColor="text1"/>
          <w:spacing w:val="2"/>
          <w:lang w:val="en-US"/>
        </w:rPr>
        <w:t xml:space="preserve">đầy nguyên liệu, công ty sẽ lắp khuôn vào trục vít của máy </w:t>
      </w:r>
      <w:r w:rsidR="00B86236" w:rsidRPr="00E852FC">
        <w:rPr>
          <w:color w:val="000000" w:themeColor="text1"/>
          <w:spacing w:val="2"/>
          <w:lang w:val="en-US"/>
        </w:rPr>
        <w:t xml:space="preserve">gia nhiệt phối trộn </w:t>
      </w:r>
      <w:r w:rsidR="000D731D" w:rsidRPr="00E852FC">
        <w:rPr>
          <w:color w:val="000000" w:themeColor="text1"/>
          <w:spacing w:val="2"/>
          <w:lang w:val="en-US"/>
        </w:rPr>
        <w:t>để hoà lẫn hoàn toàn các nguyên thành một hỗn hợp đồng nhất.</w:t>
      </w:r>
    </w:p>
    <w:p w:rsidR="000D731D" w:rsidRPr="00E852FC" w:rsidRDefault="000D731D" w:rsidP="008C4B45">
      <w:pPr>
        <w:pStyle w:val="ListParagraph1"/>
        <w:tabs>
          <w:tab w:val="left" w:pos="-5103"/>
          <w:tab w:val="left" w:pos="-3119"/>
        </w:tabs>
        <w:spacing w:line="276" w:lineRule="auto"/>
        <w:ind w:left="0" w:firstLine="284"/>
        <w:rPr>
          <w:color w:val="000000" w:themeColor="text1"/>
          <w:spacing w:val="2"/>
          <w:lang w:val="en-US"/>
        </w:rPr>
      </w:pPr>
      <w:r w:rsidRPr="00E852FC">
        <w:rPr>
          <w:color w:val="000000" w:themeColor="text1"/>
          <w:spacing w:val="2"/>
          <w:lang w:val="en-US"/>
        </w:rPr>
        <w:t>Quá trình phối trộn được thực hiện qua các giai đoạn:</w:t>
      </w:r>
    </w:p>
    <w:p w:rsidR="000D731D" w:rsidRPr="00E852FC" w:rsidRDefault="000D731D" w:rsidP="008C4B45">
      <w:pPr>
        <w:pStyle w:val="ListParagraph1"/>
        <w:numPr>
          <w:ilvl w:val="0"/>
          <w:numId w:val="18"/>
        </w:numPr>
        <w:tabs>
          <w:tab w:val="left" w:pos="-5103"/>
          <w:tab w:val="left" w:pos="-3119"/>
        </w:tabs>
        <w:spacing w:line="276" w:lineRule="auto"/>
        <w:ind w:left="0" w:firstLine="284"/>
        <w:rPr>
          <w:color w:val="000000" w:themeColor="text1"/>
          <w:spacing w:val="2"/>
          <w:lang w:val="en-US"/>
        </w:rPr>
      </w:pPr>
      <w:r w:rsidRPr="00E852FC">
        <w:rPr>
          <w:color w:val="000000" w:themeColor="text1"/>
          <w:spacing w:val="2"/>
          <w:lang w:val="en-US"/>
        </w:rPr>
        <w:t xml:space="preserve">Bước 1 - Giai đoạn gia nhiệt: Dưới tác dụng của nhiệt và việc xoay đều khuôn thông qua trục vít trong máy </w:t>
      </w:r>
      <w:r w:rsidR="00B86236" w:rsidRPr="00E852FC">
        <w:rPr>
          <w:color w:val="000000" w:themeColor="text1"/>
          <w:spacing w:val="2"/>
          <w:lang w:val="en-US"/>
        </w:rPr>
        <w:t>gia nhiệt phối trộn,</w:t>
      </w:r>
      <w:r w:rsidRPr="00E852FC">
        <w:rPr>
          <w:color w:val="000000" w:themeColor="text1"/>
          <w:spacing w:val="2"/>
          <w:lang w:val="en-US"/>
        </w:rPr>
        <w:t xml:space="preserve"> khuôn nhựa được gia nhiệt đều ở các mặt. </w:t>
      </w:r>
      <w:r w:rsidR="004C5030" w:rsidRPr="00E852FC">
        <w:rPr>
          <w:color w:val="000000" w:themeColor="text1"/>
          <w:spacing w:val="2"/>
          <w:lang w:val="en-US"/>
        </w:rPr>
        <w:t>N</w:t>
      </w:r>
      <w:r w:rsidRPr="00E852FC">
        <w:rPr>
          <w:color w:val="000000" w:themeColor="text1"/>
          <w:spacing w:val="2"/>
          <w:lang w:val="en-US"/>
        </w:rPr>
        <w:t>guyên liệ</w:t>
      </w:r>
      <w:r w:rsidR="00B86236" w:rsidRPr="00E852FC">
        <w:rPr>
          <w:color w:val="000000" w:themeColor="text1"/>
          <w:spacing w:val="2"/>
          <w:lang w:val="en-US"/>
        </w:rPr>
        <w:t>u trong khuôn</w:t>
      </w:r>
      <w:r w:rsidR="004C5030" w:rsidRPr="00E852FC">
        <w:rPr>
          <w:color w:val="000000" w:themeColor="text1"/>
          <w:spacing w:val="2"/>
          <w:lang w:val="en-US"/>
        </w:rPr>
        <w:t xml:space="preserve"> sau khi gia nhiệt</w:t>
      </w:r>
      <w:r w:rsidR="00B86236" w:rsidRPr="00E852FC">
        <w:rPr>
          <w:color w:val="000000" w:themeColor="text1"/>
          <w:spacing w:val="2"/>
          <w:lang w:val="en-US"/>
        </w:rPr>
        <w:t xml:space="preserve"> chuyển</w:t>
      </w:r>
      <w:r w:rsidRPr="00E852FC">
        <w:rPr>
          <w:color w:val="000000" w:themeColor="text1"/>
          <w:spacing w:val="2"/>
          <w:lang w:val="en-US"/>
        </w:rPr>
        <w:t xml:space="preserve"> từ dạng rắn sang lỏ</w:t>
      </w:r>
      <w:r w:rsidR="00B86236" w:rsidRPr="00E852FC">
        <w:rPr>
          <w:color w:val="000000" w:themeColor="text1"/>
          <w:spacing w:val="2"/>
          <w:lang w:val="en-US"/>
        </w:rPr>
        <w:t xml:space="preserve">ng và </w:t>
      </w:r>
      <w:r w:rsidRPr="00E852FC">
        <w:rPr>
          <w:color w:val="000000" w:themeColor="text1"/>
          <w:spacing w:val="2"/>
          <w:lang w:val="en-US"/>
        </w:rPr>
        <w:lastRenderedPageBreak/>
        <w:t>hoà lẫn vào nhau tạo thành bán thành phẩm nhựa có thành phần đồng nhất. Quá trình gia nhiệt được thực hiện trong khuôn kín nên hơi nhựa chỉ phát sinh trong khuôn, chỉ một ít phát sinh ra bên ngoài nên khu vực gia nhiệt ít bị ảnh hưởng bởi mùi nhựa.</w:t>
      </w:r>
    </w:p>
    <w:p w:rsidR="000D731D" w:rsidRPr="00E852FC" w:rsidRDefault="000D731D" w:rsidP="008C4B45">
      <w:pPr>
        <w:pStyle w:val="ListParagraph1"/>
        <w:numPr>
          <w:ilvl w:val="0"/>
          <w:numId w:val="18"/>
        </w:numPr>
        <w:tabs>
          <w:tab w:val="left" w:pos="-5103"/>
          <w:tab w:val="left" w:pos="-3119"/>
        </w:tabs>
        <w:spacing w:line="276" w:lineRule="auto"/>
        <w:ind w:left="0" w:firstLine="284"/>
        <w:rPr>
          <w:color w:val="000000" w:themeColor="text1"/>
          <w:spacing w:val="2"/>
          <w:lang w:val="en-US"/>
        </w:rPr>
      </w:pPr>
      <w:r w:rsidRPr="00E852FC">
        <w:rPr>
          <w:color w:val="000000" w:themeColor="text1"/>
          <w:spacing w:val="2"/>
          <w:lang w:val="en-US"/>
        </w:rPr>
        <w:t xml:space="preserve">Bước 2 – Giai đoạn làm nguội: Sau khi nguyên liệu tạo thành hỗn hợp đồng nhất, khuôn nguyên liệu được đưa qua bộ phận làm </w:t>
      </w:r>
      <w:r w:rsidR="00672516" w:rsidRPr="00E852FC">
        <w:rPr>
          <w:color w:val="000000" w:themeColor="text1"/>
          <w:spacing w:val="2"/>
          <w:lang w:val="en-US"/>
        </w:rPr>
        <w:t>mát</w:t>
      </w:r>
      <w:r w:rsidRPr="00E852FC">
        <w:rPr>
          <w:color w:val="000000" w:themeColor="text1"/>
          <w:spacing w:val="2"/>
          <w:lang w:val="en-US"/>
        </w:rPr>
        <w:t xml:space="preserve"> bằng nước và máy thổi khí. Tại đây, bộ phận làm nguội sẽ tự động bơm nước</w:t>
      </w:r>
      <w:r w:rsidR="00672516" w:rsidRPr="00E852FC">
        <w:rPr>
          <w:color w:val="000000" w:themeColor="text1"/>
          <w:spacing w:val="2"/>
          <w:lang w:val="en-US"/>
        </w:rPr>
        <w:t xml:space="preserve"> từ bồn nước làm mát</w:t>
      </w:r>
      <w:r w:rsidRPr="00E852FC">
        <w:rPr>
          <w:color w:val="000000" w:themeColor="text1"/>
          <w:spacing w:val="2"/>
          <w:lang w:val="en-US"/>
        </w:rPr>
        <w:t xml:space="preserve"> tưới bề mặt khuôn để hạ nhiệ</w:t>
      </w:r>
      <w:r w:rsidR="00672516" w:rsidRPr="00E852FC">
        <w:rPr>
          <w:color w:val="000000" w:themeColor="text1"/>
          <w:spacing w:val="2"/>
          <w:lang w:val="en-US"/>
        </w:rPr>
        <w:t xml:space="preserve">t </w:t>
      </w:r>
      <w:r w:rsidRPr="00E852FC">
        <w:rPr>
          <w:color w:val="000000" w:themeColor="text1"/>
          <w:spacing w:val="2"/>
          <w:lang w:val="en-US"/>
        </w:rPr>
        <w:t>khuôn trong khi khuôn được xoay tròn thông qua trục vít trong máy. Lượng nước dùng làm mát được công ty tuần hoàn tái sử dụng để tiết kiệm nước do nướ</w:t>
      </w:r>
      <w:r w:rsidR="00672516" w:rsidRPr="00E852FC">
        <w:rPr>
          <w:color w:val="000000" w:themeColor="text1"/>
          <w:spacing w:val="2"/>
          <w:lang w:val="en-US"/>
        </w:rPr>
        <w:t>c dùng làm mát</w:t>
      </w:r>
      <w:r w:rsidRPr="00E852FC">
        <w:rPr>
          <w:color w:val="000000" w:themeColor="text1"/>
          <w:spacing w:val="2"/>
          <w:lang w:val="en-US"/>
        </w:rPr>
        <w:t xml:space="preserve"> chỉ tiếp xúc với bề ngoài khuôn thép, không tiếp xúc trực tiếp với bề mặt nhựa. </w:t>
      </w:r>
      <w:r w:rsidR="00395AA2" w:rsidRPr="00E852FC">
        <w:rPr>
          <w:color w:val="000000" w:themeColor="text1"/>
          <w:spacing w:val="2"/>
          <w:lang w:val="en-US"/>
        </w:rPr>
        <w:t>Bên cạnh đó</w:t>
      </w:r>
      <w:r w:rsidRPr="00E852FC">
        <w:rPr>
          <w:color w:val="000000" w:themeColor="text1"/>
          <w:spacing w:val="2"/>
          <w:lang w:val="en-US"/>
        </w:rPr>
        <w:t>, để quá trình làm nguội trở nên đồng đều và nhanh chóng, công ty sử dụng thêm máy thổi khí để tạo dòng khí đối lưu trong bộ phận làm mát của máy gia công.</w:t>
      </w:r>
    </w:p>
    <w:p w:rsidR="000D731D" w:rsidRPr="00E852FC" w:rsidRDefault="000D731D" w:rsidP="008C4B45">
      <w:pPr>
        <w:pStyle w:val="ListParagraph1"/>
        <w:tabs>
          <w:tab w:val="left" w:pos="-5103"/>
          <w:tab w:val="left" w:pos="-3119"/>
        </w:tabs>
        <w:spacing w:line="276" w:lineRule="auto"/>
        <w:ind w:left="0" w:firstLine="284"/>
        <w:rPr>
          <w:color w:val="000000" w:themeColor="text1"/>
          <w:spacing w:val="2"/>
          <w:lang w:val="en-US"/>
        </w:rPr>
      </w:pPr>
      <w:r w:rsidRPr="00E852FC">
        <w:rPr>
          <w:color w:val="000000" w:themeColor="text1"/>
          <w:spacing w:val="2"/>
          <w:lang w:val="en-US"/>
        </w:rPr>
        <w:t xml:space="preserve">Sau công đoạn phối trộn, công ty mở vít trên khuôn ra và tách bán thành phẩm ra khỏi khuôn. </w:t>
      </w:r>
      <w:r w:rsidR="00395AA2" w:rsidRPr="00E852FC">
        <w:rPr>
          <w:color w:val="000000" w:themeColor="text1"/>
          <w:spacing w:val="2"/>
          <w:lang w:val="en-US"/>
        </w:rPr>
        <w:t>B</w:t>
      </w:r>
      <w:r w:rsidRPr="00E852FC">
        <w:rPr>
          <w:color w:val="000000" w:themeColor="text1"/>
          <w:spacing w:val="2"/>
          <w:lang w:val="en-US"/>
        </w:rPr>
        <w:t>án thành phẩm</w:t>
      </w:r>
      <w:r w:rsidR="00395AA2" w:rsidRPr="00E852FC">
        <w:rPr>
          <w:color w:val="000000" w:themeColor="text1"/>
          <w:spacing w:val="2"/>
          <w:lang w:val="en-US"/>
        </w:rPr>
        <w:t xml:space="preserve"> được tách khuôn</w:t>
      </w:r>
      <w:r w:rsidRPr="00E852FC">
        <w:rPr>
          <w:color w:val="000000" w:themeColor="text1"/>
          <w:spacing w:val="2"/>
          <w:lang w:val="en-US"/>
        </w:rPr>
        <w:t xml:space="preserve"> được chuyển qua công đoạn làm làm sạch bavia, làm lánh để tạo sản phẩm hoàn chỉnh. Quá trình làm sạch được công ty thực hiện bằng phương pháp như cắt bavia bằng tay, chà cạnh bằng tay,... Quá trình làm láng được công ty thực hiện bằng phương pháp khò lửa tại các bề mặt bị nhám để làm nóng chảy và làm bằng bề mặt bị nhám.</w:t>
      </w:r>
    </w:p>
    <w:p w:rsidR="002E3464" w:rsidRPr="00E852FC" w:rsidRDefault="000D731D" w:rsidP="008C4B45">
      <w:pPr>
        <w:pStyle w:val="ListParagraph1"/>
        <w:tabs>
          <w:tab w:val="left" w:pos="-5103"/>
          <w:tab w:val="left" w:pos="-3119"/>
        </w:tabs>
        <w:spacing w:line="276" w:lineRule="auto"/>
        <w:ind w:left="0" w:firstLine="284"/>
        <w:rPr>
          <w:color w:val="000000" w:themeColor="text1"/>
          <w:spacing w:val="2"/>
          <w:lang w:val="en-US"/>
        </w:rPr>
      </w:pPr>
      <w:r w:rsidRPr="00E852FC">
        <w:rPr>
          <w:color w:val="000000" w:themeColor="text1"/>
          <w:spacing w:val="2"/>
          <w:lang w:val="en-US"/>
        </w:rPr>
        <w:t>Kết thúc của quá trình sản xuất, sản phẩm phẩm sẽ được kiểm tra bằng mắt. Nếu thành phầm đạt chất lượng sẽ được công ty đóng gói, chờ bàn giao cho khách hàng. Trường hợp thành phẩm không đạt chất lượng không đạt chất lượng, công ty sẽ chuyển về bộ phần làm sạch để kiểm tra, sửa chữa hoặc chuyển ra kho chứa chất thải thông thường để thu gom chất thải đối với trường hợp không sửa được.</w:t>
      </w:r>
    </w:p>
    <w:p w:rsidR="002E3464" w:rsidRPr="00E852FC" w:rsidRDefault="00B856D2" w:rsidP="008C4B45">
      <w:pPr>
        <w:spacing w:line="276" w:lineRule="auto"/>
        <w:rPr>
          <w:color w:val="000000" w:themeColor="text1"/>
          <w:spacing w:val="2"/>
          <w:lang w:eastAsia="zh-CN"/>
        </w:rPr>
      </w:pPr>
      <w:r w:rsidRPr="00E852FC">
        <w:rPr>
          <w:noProof/>
          <w:color w:val="000000" w:themeColor="text1"/>
          <w:spacing w:val="2"/>
        </w:rPr>
        <w:drawing>
          <wp:anchor distT="0" distB="0" distL="114300" distR="114300" simplePos="0" relativeHeight="251645952" behindDoc="0" locked="0" layoutInCell="1" allowOverlap="1">
            <wp:simplePos x="0" y="0"/>
            <wp:positionH relativeFrom="column">
              <wp:posOffset>3044190</wp:posOffset>
            </wp:positionH>
            <wp:positionV relativeFrom="paragraph">
              <wp:posOffset>40005</wp:posOffset>
            </wp:positionV>
            <wp:extent cx="2367280" cy="2143125"/>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srcRect b="32006"/>
                    <a:stretch>
                      <a:fillRect/>
                    </a:stretch>
                  </pic:blipFill>
                  <pic:spPr bwMode="auto">
                    <a:xfrm>
                      <a:off x="0" y="0"/>
                      <a:ext cx="2367280" cy="2143125"/>
                    </a:xfrm>
                    <a:prstGeom prst="rect">
                      <a:avLst/>
                    </a:prstGeom>
                    <a:noFill/>
                    <a:ln w="9525">
                      <a:noFill/>
                      <a:miter lim="800000"/>
                      <a:headEnd/>
                      <a:tailEnd/>
                    </a:ln>
                  </pic:spPr>
                </pic:pic>
              </a:graphicData>
            </a:graphic>
          </wp:anchor>
        </w:drawing>
      </w:r>
      <w:r w:rsidRPr="00E852FC">
        <w:rPr>
          <w:noProof/>
          <w:color w:val="000000" w:themeColor="text1"/>
          <w:spacing w:val="2"/>
        </w:rPr>
        <w:drawing>
          <wp:anchor distT="0" distB="0" distL="114300" distR="114300" simplePos="0" relativeHeight="251644928" behindDoc="0" locked="0" layoutInCell="1" allowOverlap="1">
            <wp:simplePos x="0" y="0"/>
            <wp:positionH relativeFrom="column">
              <wp:posOffset>-32385</wp:posOffset>
            </wp:positionH>
            <wp:positionV relativeFrom="paragraph">
              <wp:posOffset>40005</wp:posOffset>
            </wp:positionV>
            <wp:extent cx="2533650" cy="3876675"/>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srcRect r="20979" b="9416"/>
                    <a:stretch>
                      <a:fillRect/>
                    </a:stretch>
                  </pic:blipFill>
                  <pic:spPr bwMode="auto">
                    <a:xfrm>
                      <a:off x="0" y="0"/>
                      <a:ext cx="2533650" cy="3876675"/>
                    </a:xfrm>
                    <a:prstGeom prst="rect">
                      <a:avLst/>
                    </a:prstGeom>
                    <a:noFill/>
                    <a:ln w="9525">
                      <a:noFill/>
                      <a:miter lim="800000"/>
                      <a:headEnd/>
                      <a:tailEnd/>
                    </a:ln>
                  </pic:spPr>
                </pic:pic>
              </a:graphicData>
            </a:graphic>
          </wp:anchor>
        </w:drawing>
      </w:r>
    </w:p>
    <w:p w:rsidR="000D731D" w:rsidRPr="00E852FC" w:rsidRDefault="000D731D" w:rsidP="008C4B45">
      <w:pPr>
        <w:pStyle w:val="ListParagraph1"/>
        <w:tabs>
          <w:tab w:val="left" w:pos="-5103"/>
          <w:tab w:val="left" w:pos="-3119"/>
        </w:tabs>
        <w:spacing w:line="276" w:lineRule="auto"/>
        <w:ind w:left="0" w:firstLine="284"/>
        <w:rPr>
          <w:color w:val="000000" w:themeColor="text1"/>
          <w:spacing w:val="2"/>
          <w:lang w:val="en-US"/>
        </w:rPr>
      </w:pPr>
    </w:p>
    <w:p w:rsidR="00145945" w:rsidRPr="00E852FC" w:rsidRDefault="00145945" w:rsidP="008C4B45">
      <w:pPr>
        <w:pStyle w:val="ListParagraph1"/>
        <w:tabs>
          <w:tab w:val="left" w:pos="-5103"/>
          <w:tab w:val="left" w:pos="-3119"/>
        </w:tabs>
        <w:spacing w:line="276" w:lineRule="auto"/>
        <w:ind w:left="0" w:firstLine="284"/>
        <w:rPr>
          <w:color w:val="000000" w:themeColor="text1"/>
          <w:spacing w:val="2"/>
          <w:lang w:val="en-US"/>
        </w:rPr>
      </w:pPr>
    </w:p>
    <w:p w:rsidR="00145945" w:rsidRPr="00E852FC" w:rsidRDefault="00145945" w:rsidP="008C4B45">
      <w:pPr>
        <w:pStyle w:val="ListParagraph1"/>
        <w:tabs>
          <w:tab w:val="left" w:pos="-5103"/>
          <w:tab w:val="left" w:pos="-3119"/>
        </w:tabs>
        <w:spacing w:line="276" w:lineRule="auto"/>
        <w:ind w:left="0" w:firstLine="284"/>
        <w:rPr>
          <w:color w:val="000000" w:themeColor="text1"/>
          <w:spacing w:val="2"/>
          <w:lang w:val="en-US"/>
        </w:rPr>
      </w:pPr>
    </w:p>
    <w:p w:rsidR="00145945" w:rsidRPr="00E852FC" w:rsidRDefault="00145945" w:rsidP="008C4B45">
      <w:pPr>
        <w:pStyle w:val="ListParagraph1"/>
        <w:tabs>
          <w:tab w:val="left" w:pos="-5103"/>
          <w:tab w:val="left" w:pos="-3119"/>
        </w:tabs>
        <w:spacing w:line="276" w:lineRule="auto"/>
        <w:ind w:left="0" w:firstLine="284"/>
        <w:rPr>
          <w:color w:val="000000" w:themeColor="text1"/>
          <w:spacing w:val="2"/>
          <w:lang w:val="en-US"/>
        </w:rPr>
      </w:pPr>
    </w:p>
    <w:p w:rsidR="00145945" w:rsidRPr="00E852FC" w:rsidRDefault="00145945" w:rsidP="008C4B45">
      <w:pPr>
        <w:pStyle w:val="ListParagraph1"/>
        <w:tabs>
          <w:tab w:val="left" w:pos="-5103"/>
          <w:tab w:val="left" w:pos="-3119"/>
        </w:tabs>
        <w:spacing w:line="276" w:lineRule="auto"/>
        <w:ind w:left="0" w:firstLine="284"/>
        <w:rPr>
          <w:color w:val="000000" w:themeColor="text1"/>
          <w:spacing w:val="2"/>
          <w:lang w:val="en-US"/>
        </w:rPr>
      </w:pPr>
    </w:p>
    <w:p w:rsidR="002E3464" w:rsidRPr="00E852FC" w:rsidRDefault="002E3464" w:rsidP="008C4B45">
      <w:pPr>
        <w:pStyle w:val="ListParagraph1"/>
        <w:tabs>
          <w:tab w:val="left" w:pos="-5103"/>
          <w:tab w:val="left" w:pos="-3119"/>
        </w:tabs>
        <w:spacing w:line="276" w:lineRule="auto"/>
        <w:ind w:left="0" w:firstLine="284"/>
        <w:rPr>
          <w:color w:val="000000" w:themeColor="text1"/>
          <w:spacing w:val="2"/>
          <w:lang w:val="en-US"/>
        </w:rPr>
      </w:pPr>
    </w:p>
    <w:p w:rsidR="002E3464" w:rsidRPr="00E852FC" w:rsidRDefault="002E3464" w:rsidP="008C4B45">
      <w:pPr>
        <w:pStyle w:val="ListParagraph1"/>
        <w:tabs>
          <w:tab w:val="left" w:pos="-5103"/>
          <w:tab w:val="left" w:pos="-3119"/>
        </w:tabs>
        <w:spacing w:line="276" w:lineRule="auto"/>
        <w:ind w:left="0" w:firstLine="284"/>
        <w:rPr>
          <w:color w:val="000000" w:themeColor="text1"/>
          <w:spacing w:val="2"/>
          <w:lang w:val="en-US"/>
        </w:rPr>
      </w:pPr>
    </w:p>
    <w:p w:rsidR="002E3464" w:rsidRPr="00E852FC" w:rsidRDefault="002E3464" w:rsidP="008C4B45">
      <w:pPr>
        <w:pStyle w:val="ListParagraph1"/>
        <w:tabs>
          <w:tab w:val="left" w:pos="-5103"/>
          <w:tab w:val="left" w:pos="-3119"/>
        </w:tabs>
        <w:spacing w:line="276" w:lineRule="auto"/>
        <w:ind w:left="0" w:firstLine="284"/>
        <w:rPr>
          <w:color w:val="000000" w:themeColor="text1"/>
          <w:spacing w:val="2"/>
          <w:lang w:val="en-US"/>
        </w:rPr>
      </w:pPr>
    </w:p>
    <w:p w:rsidR="002E3464" w:rsidRPr="00E852FC" w:rsidRDefault="002E3464" w:rsidP="008C4B45">
      <w:pPr>
        <w:pStyle w:val="ListParagraph1"/>
        <w:tabs>
          <w:tab w:val="left" w:pos="-5103"/>
          <w:tab w:val="left" w:pos="-3119"/>
        </w:tabs>
        <w:spacing w:line="276" w:lineRule="auto"/>
        <w:ind w:left="0" w:firstLine="284"/>
        <w:rPr>
          <w:color w:val="000000" w:themeColor="text1"/>
          <w:spacing w:val="2"/>
          <w:lang w:val="en-US"/>
        </w:rPr>
      </w:pPr>
    </w:p>
    <w:p w:rsidR="002E3464" w:rsidRPr="00E852FC" w:rsidRDefault="00B856D2" w:rsidP="008C4B45">
      <w:pPr>
        <w:pStyle w:val="ListParagraph1"/>
        <w:tabs>
          <w:tab w:val="left" w:pos="-5103"/>
          <w:tab w:val="left" w:pos="-3119"/>
        </w:tabs>
        <w:spacing w:line="276" w:lineRule="auto"/>
        <w:ind w:left="0" w:firstLine="284"/>
        <w:rPr>
          <w:color w:val="000000" w:themeColor="text1"/>
          <w:spacing w:val="2"/>
          <w:lang w:val="en-US"/>
        </w:rPr>
      </w:pPr>
      <w:r w:rsidRPr="00E852FC">
        <w:rPr>
          <w:noProof/>
          <w:color w:val="000000" w:themeColor="text1"/>
          <w:spacing w:val="2"/>
          <w:lang w:val="en-US" w:eastAsia="en-US"/>
        </w:rPr>
        <w:drawing>
          <wp:anchor distT="0" distB="0" distL="114300" distR="114300" simplePos="0" relativeHeight="251643904" behindDoc="0" locked="0" layoutInCell="1" allowOverlap="1">
            <wp:simplePos x="0" y="0"/>
            <wp:positionH relativeFrom="column">
              <wp:posOffset>2815590</wp:posOffset>
            </wp:positionH>
            <wp:positionV relativeFrom="paragraph">
              <wp:posOffset>95250</wp:posOffset>
            </wp:positionV>
            <wp:extent cx="2600325" cy="1638300"/>
            <wp:effectExtent l="19050" t="0" r="9525" b="0"/>
            <wp:wrapNone/>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b="52982"/>
                    <a:stretch>
                      <a:fillRect/>
                    </a:stretch>
                  </pic:blipFill>
                  <pic:spPr bwMode="auto">
                    <a:xfrm>
                      <a:off x="0" y="0"/>
                      <a:ext cx="2600325" cy="1638300"/>
                    </a:xfrm>
                    <a:prstGeom prst="rect">
                      <a:avLst/>
                    </a:prstGeom>
                    <a:noFill/>
                    <a:ln w="9525">
                      <a:noFill/>
                      <a:miter lim="800000"/>
                      <a:headEnd/>
                      <a:tailEnd/>
                    </a:ln>
                  </pic:spPr>
                </pic:pic>
              </a:graphicData>
            </a:graphic>
          </wp:anchor>
        </w:drawing>
      </w:r>
    </w:p>
    <w:p w:rsidR="002E3464" w:rsidRPr="00E852FC" w:rsidRDefault="002E3464" w:rsidP="008C4B45">
      <w:pPr>
        <w:pStyle w:val="ListParagraph1"/>
        <w:tabs>
          <w:tab w:val="left" w:pos="-5103"/>
          <w:tab w:val="left" w:pos="-3119"/>
        </w:tabs>
        <w:spacing w:line="276" w:lineRule="auto"/>
        <w:ind w:left="0" w:firstLine="284"/>
        <w:rPr>
          <w:color w:val="000000" w:themeColor="text1"/>
          <w:spacing w:val="2"/>
          <w:lang w:val="en-US"/>
        </w:rPr>
      </w:pPr>
    </w:p>
    <w:p w:rsidR="002E3464" w:rsidRPr="00E852FC" w:rsidRDefault="002E3464" w:rsidP="008C4B45">
      <w:pPr>
        <w:pStyle w:val="ListParagraph1"/>
        <w:tabs>
          <w:tab w:val="left" w:pos="-5103"/>
          <w:tab w:val="left" w:pos="-3119"/>
        </w:tabs>
        <w:spacing w:line="276" w:lineRule="auto"/>
        <w:ind w:left="0" w:firstLine="284"/>
        <w:rPr>
          <w:color w:val="000000" w:themeColor="text1"/>
          <w:spacing w:val="2"/>
          <w:lang w:val="en-US"/>
        </w:rPr>
      </w:pPr>
    </w:p>
    <w:p w:rsidR="00145945" w:rsidRPr="00E852FC" w:rsidRDefault="00145945" w:rsidP="008C4B45">
      <w:pPr>
        <w:pStyle w:val="ListParagraph1"/>
        <w:tabs>
          <w:tab w:val="left" w:pos="-5103"/>
          <w:tab w:val="left" w:pos="-3119"/>
        </w:tabs>
        <w:spacing w:line="276" w:lineRule="auto"/>
        <w:ind w:left="0" w:firstLine="284"/>
        <w:rPr>
          <w:color w:val="000000" w:themeColor="text1"/>
          <w:spacing w:val="2"/>
          <w:lang w:val="en-US"/>
        </w:rPr>
      </w:pPr>
    </w:p>
    <w:p w:rsidR="00145945" w:rsidRPr="00E852FC" w:rsidRDefault="00145945" w:rsidP="008C4B45">
      <w:pPr>
        <w:pStyle w:val="ListParagraph1"/>
        <w:tabs>
          <w:tab w:val="left" w:pos="-5103"/>
          <w:tab w:val="left" w:pos="-3119"/>
        </w:tabs>
        <w:spacing w:line="276" w:lineRule="auto"/>
        <w:ind w:left="0" w:firstLine="284"/>
        <w:rPr>
          <w:color w:val="000000" w:themeColor="text1"/>
          <w:spacing w:val="2"/>
          <w:lang w:val="en-US"/>
        </w:rPr>
      </w:pPr>
    </w:p>
    <w:p w:rsidR="00145945" w:rsidRPr="00E852FC" w:rsidRDefault="00145945" w:rsidP="008C4B45">
      <w:pPr>
        <w:pStyle w:val="ListParagraph1"/>
        <w:tabs>
          <w:tab w:val="left" w:pos="-5103"/>
          <w:tab w:val="left" w:pos="-3119"/>
        </w:tabs>
        <w:spacing w:line="276" w:lineRule="auto"/>
        <w:ind w:left="0" w:firstLine="284"/>
        <w:rPr>
          <w:color w:val="000000" w:themeColor="text1"/>
          <w:spacing w:val="2"/>
          <w:lang w:val="en-US"/>
        </w:rPr>
      </w:pPr>
    </w:p>
    <w:p w:rsidR="00145945" w:rsidRPr="00E852FC" w:rsidRDefault="00145945" w:rsidP="008C4B45">
      <w:pPr>
        <w:pStyle w:val="ListParagraph1"/>
        <w:tabs>
          <w:tab w:val="left" w:pos="-5103"/>
          <w:tab w:val="left" w:pos="-3119"/>
        </w:tabs>
        <w:spacing w:line="276" w:lineRule="auto"/>
        <w:ind w:left="0" w:firstLine="284"/>
        <w:rPr>
          <w:color w:val="000000" w:themeColor="text1"/>
          <w:spacing w:val="2"/>
          <w:lang w:val="en-US"/>
        </w:rPr>
      </w:pPr>
    </w:p>
    <w:p w:rsidR="00145945" w:rsidRPr="00E852FC" w:rsidRDefault="00145945" w:rsidP="008C4B45">
      <w:pPr>
        <w:pStyle w:val="ListParagraph1"/>
        <w:tabs>
          <w:tab w:val="left" w:pos="-5103"/>
          <w:tab w:val="left" w:pos="-3119"/>
        </w:tabs>
        <w:spacing w:line="276" w:lineRule="auto"/>
        <w:ind w:left="0" w:firstLine="284"/>
        <w:rPr>
          <w:color w:val="000000" w:themeColor="text1"/>
          <w:spacing w:val="2"/>
          <w:lang w:val="en-US"/>
        </w:rPr>
      </w:pPr>
    </w:p>
    <w:p w:rsidR="00145945" w:rsidRPr="00E852FC" w:rsidRDefault="002E3464" w:rsidP="008C4B45">
      <w:pPr>
        <w:pStyle w:val="Caption"/>
        <w:spacing w:line="276" w:lineRule="auto"/>
        <w:jc w:val="center"/>
        <w:rPr>
          <w:b w:val="0"/>
          <w:i/>
          <w:color w:val="000000" w:themeColor="text1"/>
          <w:spacing w:val="2"/>
          <w:sz w:val="26"/>
          <w:szCs w:val="26"/>
          <w:lang w:val="en-US"/>
        </w:rPr>
      </w:pPr>
      <w:bookmarkStart w:id="26" w:name="_Toc149719888"/>
      <w:r w:rsidRPr="00E852FC">
        <w:rPr>
          <w:b w:val="0"/>
          <w:i/>
          <w:color w:val="000000" w:themeColor="text1"/>
          <w:sz w:val="26"/>
          <w:szCs w:val="26"/>
        </w:rPr>
        <w:t xml:space="preserve">Hình </w:t>
      </w:r>
      <w:r w:rsidR="001B6A76" w:rsidRPr="00E852FC">
        <w:rPr>
          <w:b w:val="0"/>
          <w:i/>
          <w:color w:val="000000" w:themeColor="text1"/>
          <w:sz w:val="26"/>
          <w:szCs w:val="26"/>
        </w:rPr>
        <w:fldChar w:fldCharType="begin"/>
      </w:r>
      <w:r w:rsidRPr="00E852FC">
        <w:rPr>
          <w:b w:val="0"/>
          <w:i/>
          <w:color w:val="000000" w:themeColor="text1"/>
          <w:sz w:val="26"/>
          <w:szCs w:val="26"/>
        </w:rPr>
        <w:instrText xml:space="preserve"> SEQ Hình \* ARABIC </w:instrText>
      </w:r>
      <w:r w:rsidR="001B6A76" w:rsidRPr="00E852FC">
        <w:rPr>
          <w:b w:val="0"/>
          <w:i/>
          <w:color w:val="000000" w:themeColor="text1"/>
          <w:sz w:val="26"/>
          <w:szCs w:val="26"/>
        </w:rPr>
        <w:fldChar w:fldCharType="separate"/>
      </w:r>
      <w:r w:rsidR="009C670E">
        <w:rPr>
          <w:b w:val="0"/>
          <w:i/>
          <w:noProof/>
          <w:color w:val="000000" w:themeColor="text1"/>
          <w:sz w:val="26"/>
          <w:szCs w:val="26"/>
        </w:rPr>
        <w:t>2</w:t>
      </w:r>
      <w:r w:rsidR="001B6A76" w:rsidRPr="00E852FC">
        <w:rPr>
          <w:b w:val="0"/>
          <w:i/>
          <w:color w:val="000000" w:themeColor="text1"/>
          <w:sz w:val="26"/>
          <w:szCs w:val="26"/>
        </w:rPr>
        <w:fldChar w:fldCharType="end"/>
      </w:r>
      <w:r w:rsidRPr="00E852FC">
        <w:rPr>
          <w:b w:val="0"/>
          <w:i/>
          <w:color w:val="000000" w:themeColor="text1"/>
          <w:sz w:val="26"/>
          <w:szCs w:val="26"/>
          <w:lang w:val="en-US"/>
        </w:rPr>
        <w:t>. Một số hình ảnh của quy trình sản xuất của công ty</w:t>
      </w:r>
      <w:bookmarkEnd w:id="26"/>
    </w:p>
    <w:p w:rsidR="0099576C" w:rsidRPr="00E852FC" w:rsidRDefault="0099576C" w:rsidP="0087001C">
      <w:pPr>
        <w:pStyle w:val="Heading1"/>
        <w:numPr>
          <w:ilvl w:val="1"/>
          <w:numId w:val="47"/>
        </w:numPr>
        <w:spacing w:before="0" w:after="0" w:line="276" w:lineRule="auto"/>
        <w:ind w:left="0" w:firstLine="284"/>
        <w:jc w:val="both"/>
        <w:rPr>
          <w:rFonts w:ascii="Times New Roman" w:hAnsi="Times New Roman"/>
          <w:b w:val="0"/>
          <w:color w:val="000000" w:themeColor="text1"/>
          <w:sz w:val="26"/>
          <w:szCs w:val="26"/>
          <w:lang w:val="en-US"/>
        </w:rPr>
      </w:pPr>
      <w:bookmarkStart w:id="27" w:name="_Toc141949887"/>
      <w:bookmarkStart w:id="28" w:name="_Toc149736140"/>
      <w:bookmarkEnd w:id="22"/>
      <w:r w:rsidRPr="00E852FC">
        <w:rPr>
          <w:rFonts w:ascii="Times New Roman" w:hAnsi="Times New Roman"/>
          <w:color w:val="000000" w:themeColor="text1"/>
          <w:sz w:val="26"/>
          <w:szCs w:val="26"/>
          <w:lang w:val="en-US"/>
        </w:rPr>
        <w:lastRenderedPageBreak/>
        <w:t xml:space="preserve">Sản phẩm </w:t>
      </w:r>
      <w:r w:rsidRPr="00E852FC">
        <w:rPr>
          <w:rFonts w:ascii="Times New Roman" w:hAnsi="Times New Roman"/>
          <w:color w:val="000000" w:themeColor="text1"/>
          <w:spacing w:val="2"/>
          <w:sz w:val="26"/>
          <w:szCs w:val="26"/>
          <w:lang w:val="en-US"/>
        </w:rPr>
        <w:t>của</w:t>
      </w:r>
      <w:r w:rsidRPr="00E852FC">
        <w:rPr>
          <w:rFonts w:ascii="Times New Roman" w:hAnsi="Times New Roman"/>
          <w:color w:val="000000" w:themeColor="text1"/>
          <w:sz w:val="26"/>
          <w:szCs w:val="26"/>
          <w:lang w:val="en-US"/>
        </w:rPr>
        <w:t xml:space="preserve"> </w:t>
      </w:r>
      <w:r w:rsidRPr="00E852FC">
        <w:rPr>
          <w:rFonts w:ascii="Times New Roman" w:hAnsi="Times New Roman"/>
          <w:bCs w:val="0"/>
          <w:color w:val="000000" w:themeColor="text1"/>
          <w:spacing w:val="2"/>
          <w:sz w:val="26"/>
          <w:szCs w:val="26"/>
          <w:lang w:val="en-US"/>
        </w:rPr>
        <w:t>dự</w:t>
      </w:r>
      <w:r w:rsidRPr="00E852FC">
        <w:rPr>
          <w:rFonts w:ascii="Times New Roman" w:hAnsi="Times New Roman"/>
          <w:color w:val="000000" w:themeColor="text1"/>
          <w:sz w:val="26"/>
          <w:szCs w:val="26"/>
          <w:lang w:val="en-US"/>
        </w:rPr>
        <w:t xml:space="preserve"> án đầu tư:</w:t>
      </w:r>
      <w:bookmarkEnd w:id="27"/>
      <w:bookmarkEnd w:id="28"/>
    </w:p>
    <w:p w:rsidR="00CB30F6" w:rsidRPr="00E852FC" w:rsidRDefault="000D731D" w:rsidP="008C4B45">
      <w:pPr>
        <w:pStyle w:val="ListParagraph1"/>
        <w:tabs>
          <w:tab w:val="left" w:pos="-5103"/>
          <w:tab w:val="left" w:pos="-3119"/>
        </w:tabs>
        <w:spacing w:line="276" w:lineRule="auto"/>
        <w:ind w:left="0" w:firstLine="284"/>
        <w:rPr>
          <w:color w:val="000000" w:themeColor="text1"/>
          <w:spacing w:val="2"/>
          <w:lang w:val="en-US"/>
        </w:rPr>
      </w:pPr>
      <w:bookmarkStart w:id="29" w:name="_Toc149736361"/>
      <w:r w:rsidRPr="00E852FC">
        <w:rPr>
          <w:color w:val="000000" w:themeColor="text1"/>
          <w:spacing w:val="2"/>
          <w:lang w:val="en-US"/>
        </w:rPr>
        <w:t xml:space="preserve">Bảng </w:t>
      </w:r>
      <w:r w:rsidR="001B6A76" w:rsidRPr="00E852FC">
        <w:rPr>
          <w:color w:val="000000" w:themeColor="text1"/>
          <w:spacing w:val="2"/>
          <w:lang w:val="en-US"/>
        </w:rPr>
        <w:fldChar w:fldCharType="begin"/>
      </w:r>
      <w:r w:rsidRPr="00E852FC">
        <w:rPr>
          <w:color w:val="000000" w:themeColor="text1"/>
          <w:spacing w:val="2"/>
          <w:lang w:val="en-US"/>
        </w:rPr>
        <w:instrText xml:space="preserve"> SEQ Bảng \* ARABIC </w:instrText>
      </w:r>
      <w:r w:rsidR="001B6A76" w:rsidRPr="00E852FC">
        <w:rPr>
          <w:color w:val="000000" w:themeColor="text1"/>
          <w:spacing w:val="2"/>
          <w:lang w:val="en-US"/>
        </w:rPr>
        <w:fldChar w:fldCharType="separate"/>
      </w:r>
      <w:r w:rsidR="009C670E">
        <w:rPr>
          <w:noProof/>
          <w:color w:val="000000" w:themeColor="text1"/>
          <w:spacing w:val="2"/>
          <w:lang w:val="en-US"/>
        </w:rPr>
        <w:t>3</w:t>
      </w:r>
      <w:r w:rsidR="001B6A76" w:rsidRPr="00E852FC">
        <w:rPr>
          <w:color w:val="000000" w:themeColor="text1"/>
          <w:spacing w:val="2"/>
          <w:lang w:val="en-US"/>
        </w:rPr>
        <w:fldChar w:fldCharType="end"/>
      </w:r>
      <w:r w:rsidRPr="00E852FC">
        <w:rPr>
          <w:color w:val="000000" w:themeColor="text1"/>
          <w:spacing w:val="2"/>
          <w:lang w:val="en-US"/>
        </w:rPr>
        <w:t>: Một số sản phẩm của công ty.</w:t>
      </w:r>
      <w:bookmarkEnd w:id="29"/>
    </w:p>
    <w:tbl>
      <w:tblPr>
        <w:tblStyle w:val="TableGrid"/>
        <w:tblW w:w="5000" w:type="pct"/>
        <w:tblLook w:val="04A0" w:firstRow="1" w:lastRow="0" w:firstColumn="1" w:lastColumn="0" w:noHBand="0" w:noVBand="1"/>
      </w:tblPr>
      <w:tblGrid>
        <w:gridCol w:w="708"/>
        <w:gridCol w:w="1958"/>
        <w:gridCol w:w="3192"/>
        <w:gridCol w:w="3432"/>
      </w:tblGrid>
      <w:tr w:rsidR="000D731D" w:rsidRPr="00E852FC" w:rsidTr="00860319">
        <w:trPr>
          <w:trHeight w:val="20"/>
          <w:tblHeader/>
        </w:trPr>
        <w:tc>
          <w:tcPr>
            <w:tcW w:w="381" w:type="pct"/>
          </w:tcPr>
          <w:p w:rsidR="000D731D" w:rsidRPr="00E852FC" w:rsidRDefault="000D731D" w:rsidP="008C4B45">
            <w:pPr>
              <w:spacing w:line="276" w:lineRule="auto"/>
              <w:jc w:val="center"/>
              <w:rPr>
                <w:b/>
                <w:color w:val="000000" w:themeColor="text1"/>
                <w:lang w:eastAsia="zh-CN"/>
              </w:rPr>
            </w:pPr>
            <w:r w:rsidRPr="00E852FC">
              <w:rPr>
                <w:b/>
                <w:color w:val="000000" w:themeColor="text1"/>
                <w:lang w:eastAsia="zh-CN"/>
              </w:rPr>
              <w:t>STT</w:t>
            </w:r>
          </w:p>
        </w:tc>
        <w:tc>
          <w:tcPr>
            <w:tcW w:w="1356" w:type="pct"/>
            <w:vAlign w:val="center"/>
          </w:tcPr>
          <w:p w:rsidR="000D731D" w:rsidRPr="00E852FC" w:rsidRDefault="000D731D" w:rsidP="008C4B45">
            <w:pPr>
              <w:spacing w:line="276" w:lineRule="auto"/>
              <w:jc w:val="center"/>
              <w:rPr>
                <w:b/>
                <w:color w:val="000000" w:themeColor="text1"/>
                <w:lang w:eastAsia="zh-CN"/>
              </w:rPr>
            </w:pPr>
            <w:r w:rsidRPr="00E852FC">
              <w:rPr>
                <w:b/>
                <w:color w:val="000000" w:themeColor="text1"/>
                <w:lang w:eastAsia="zh-CN"/>
              </w:rPr>
              <w:t>Sản phẩm</w:t>
            </w:r>
          </w:p>
        </w:tc>
        <w:tc>
          <w:tcPr>
            <w:tcW w:w="3263" w:type="pct"/>
            <w:gridSpan w:val="2"/>
            <w:vAlign w:val="center"/>
          </w:tcPr>
          <w:p w:rsidR="000D731D" w:rsidRPr="00E852FC" w:rsidRDefault="000D731D" w:rsidP="008C4B45">
            <w:pPr>
              <w:spacing w:line="276" w:lineRule="auto"/>
              <w:jc w:val="center"/>
              <w:rPr>
                <w:b/>
                <w:color w:val="000000" w:themeColor="text1"/>
                <w:lang w:eastAsia="zh-CN"/>
              </w:rPr>
            </w:pPr>
            <w:r w:rsidRPr="00E852FC">
              <w:rPr>
                <w:b/>
                <w:color w:val="000000" w:themeColor="text1"/>
                <w:lang w:eastAsia="zh-CN"/>
              </w:rPr>
              <w:t>Hình ảnh</w:t>
            </w:r>
          </w:p>
        </w:tc>
      </w:tr>
      <w:tr w:rsidR="00145945" w:rsidRPr="00E852FC" w:rsidTr="00145945">
        <w:trPr>
          <w:trHeight w:val="20"/>
        </w:trPr>
        <w:tc>
          <w:tcPr>
            <w:tcW w:w="381" w:type="pct"/>
            <w:vMerge w:val="restart"/>
            <w:vAlign w:val="center"/>
          </w:tcPr>
          <w:p w:rsidR="00145945" w:rsidRPr="00E852FC" w:rsidRDefault="00145945" w:rsidP="008C4B45">
            <w:pPr>
              <w:spacing w:line="276" w:lineRule="auto"/>
              <w:jc w:val="center"/>
              <w:rPr>
                <w:color w:val="000000" w:themeColor="text1"/>
              </w:rPr>
            </w:pPr>
            <w:r w:rsidRPr="00E852FC">
              <w:rPr>
                <w:color w:val="000000" w:themeColor="text1"/>
              </w:rPr>
              <w:t>1</w:t>
            </w:r>
          </w:p>
        </w:tc>
        <w:tc>
          <w:tcPr>
            <w:tcW w:w="1356" w:type="pct"/>
            <w:vMerge w:val="restart"/>
            <w:vAlign w:val="center"/>
          </w:tcPr>
          <w:p w:rsidR="00145945" w:rsidRPr="00E852FC" w:rsidRDefault="00145945" w:rsidP="008C4B45">
            <w:pPr>
              <w:spacing w:line="276" w:lineRule="auto"/>
              <w:jc w:val="both"/>
              <w:rPr>
                <w:color w:val="000000" w:themeColor="text1"/>
                <w:lang w:eastAsia="zh-CN"/>
              </w:rPr>
            </w:pPr>
            <w:r w:rsidRPr="00E852FC">
              <w:rPr>
                <w:color w:val="000000" w:themeColor="text1"/>
              </w:rPr>
              <w:t>Sản xuất đồ chơi, trò chơi (đồ chơi trẻ em, đồ chơi dành cho sân vườn nhà trẻ, đồ chơi nhựa dành cho công viên).</w:t>
            </w:r>
          </w:p>
        </w:tc>
        <w:tc>
          <w:tcPr>
            <w:tcW w:w="1792" w:type="pct"/>
            <w:vAlign w:val="center"/>
          </w:tcPr>
          <w:p w:rsidR="00145945" w:rsidRPr="00E852FC" w:rsidRDefault="00145945" w:rsidP="008C4B45">
            <w:pPr>
              <w:spacing w:line="276" w:lineRule="auto"/>
              <w:jc w:val="center"/>
              <w:rPr>
                <w:color w:val="000000" w:themeColor="text1"/>
                <w:lang w:eastAsia="zh-CN"/>
              </w:rPr>
            </w:pPr>
            <w:r w:rsidRPr="00E852FC">
              <w:rPr>
                <w:noProof/>
                <w:color w:val="000000" w:themeColor="text1"/>
              </w:rPr>
              <w:drawing>
                <wp:inline distT="0" distB="0" distL="0" distR="0">
                  <wp:extent cx="1647825" cy="1604029"/>
                  <wp:effectExtent l="19050" t="0" r="952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649672" cy="1605827"/>
                          </a:xfrm>
                          <a:prstGeom prst="rect">
                            <a:avLst/>
                          </a:prstGeom>
                          <a:noFill/>
                          <a:ln w="9525">
                            <a:noFill/>
                            <a:miter lim="800000"/>
                            <a:headEnd/>
                            <a:tailEnd/>
                          </a:ln>
                        </pic:spPr>
                      </pic:pic>
                    </a:graphicData>
                  </a:graphic>
                </wp:inline>
              </w:drawing>
            </w:r>
          </w:p>
        </w:tc>
        <w:tc>
          <w:tcPr>
            <w:tcW w:w="1471" w:type="pct"/>
            <w:vAlign w:val="center"/>
          </w:tcPr>
          <w:p w:rsidR="00145945" w:rsidRPr="00E852FC" w:rsidRDefault="00395AA2" w:rsidP="008C4B45">
            <w:pPr>
              <w:spacing w:line="276" w:lineRule="auto"/>
              <w:jc w:val="center"/>
              <w:rPr>
                <w:color w:val="000000" w:themeColor="text1"/>
                <w:lang w:eastAsia="zh-CN"/>
              </w:rPr>
            </w:pPr>
            <w:r w:rsidRPr="00E852FC">
              <w:rPr>
                <w:noProof/>
                <w:color w:val="000000" w:themeColor="text1"/>
              </w:rPr>
              <w:drawing>
                <wp:inline distT="0" distB="0" distL="114300" distR="114300">
                  <wp:extent cx="2038350" cy="1707515"/>
                  <wp:effectExtent l="0" t="0" r="3810" b="1460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3"/>
                          <a:stretch>
                            <a:fillRect/>
                          </a:stretch>
                        </pic:blipFill>
                        <pic:spPr>
                          <a:xfrm>
                            <a:off x="0" y="0"/>
                            <a:ext cx="2038350" cy="1707515"/>
                          </a:xfrm>
                          <a:prstGeom prst="rect">
                            <a:avLst/>
                          </a:prstGeom>
                          <a:noFill/>
                          <a:ln>
                            <a:noFill/>
                          </a:ln>
                        </pic:spPr>
                      </pic:pic>
                    </a:graphicData>
                  </a:graphic>
                </wp:inline>
              </w:drawing>
            </w:r>
          </w:p>
        </w:tc>
      </w:tr>
      <w:tr w:rsidR="00145945" w:rsidRPr="00E852FC" w:rsidTr="00145945">
        <w:trPr>
          <w:trHeight w:val="20"/>
        </w:trPr>
        <w:tc>
          <w:tcPr>
            <w:tcW w:w="381" w:type="pct"/>
            <w:vMerge/>
            <w:vAlign w:val="center"/>
          </w:tcPr>
          <w:p w:rsidR="00145945" w:rsidRPr="00E852FC" w:rsidRDefault="00145945" w:rsidP="008C4B45">
            <w:pPr>
              <w:spacing w:line="276" w:lineRule="auto"/>
              <w:jc w:val="center"/>
              <w:rPr>
                <w:color w:val="000000" w:themeColor="text1"/>
              </w:rPr>
            </w:pPr>
          </w:p>
        </w:tc>
        <w:tc>
          <w:tcPr>
            <w:tcW w:w="1356" w:type="pct"/>
            <w:vMerge/>
            <w:vAlign w:val="center"/>
          </w:tcPr>
          <w:p w:rsidR="00145945" w:rsidRPr="00E852FC" w:rsidRDefault="00145945" w:rsidP="008C4B45">
            <w:pPr>
              <w:spacing w:line="276" w:lineRule="auto"/>
              <w:jc w:val="both"/>
              <w:rPr>
                <w:color w:val="000000" w:themeColor="text1"/>
              </w:rPr>
            </w:pPr>
          </w:p>
        </w:tc>
        <w:tc>
          <w:tcPr>
            <w:tcW w:w="1792" w:type="pct"/>
            <w:vAlign w:val="center"/>
          </w:tcPr>
          <w:p w:rsidR="00145945" w:rsidRPr="00E852FC" w:rsidRDefault="00395AA2" w:rsidP="008C4B45">
            <w:pPr>
              <w:spacing w:line="276" w:lineRule="auto"/>
              <w:jc w:val="center"/>
              <w:rPr>
                <w:noProof/>
                <w:color w:val="000000" w:themeColor="text1"/>
              </w:rPr>
            </w:pPr>
            <w:r w:rsidRPr="00E852FC">
              <w:rPr>
                <w:noProof/>
                <w:color w:val="000000" w:themeColor="text1"/>
              </w:rPr>
              <w:drawing>
                <wp:inline distT="0" distB="0" distL="114300" distR="114300">
                  <wp:extent cx="1889760" cy="1496060"/>
                  <wp:effectExtent l="0" t="0" r="0" b="1270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pic:cNvPicPr>
                        </pic:nvPicPr>
                        <pic:blipFill>
                          <a:blip r:embed="rId14" cstate="print"/>
                          <a:stretch>
                            <a:fillRect/>
                          </a:stretch>
                        </pic:blipFill>
                        <pic:spPr>
                          <a:xfrm>
                            <a:off x="0" y="0"/>
                            <a:ext cx="1889760" cy="1496060"/>
                          </a:xfrm>
                          <a:prstGeom prst="rect">
                            <a:avLst/>
                          </a:prstGeom>
                          <a:noFill/>
                          <a:ln>
                            <a:noFill/>
                          </a:ln>
                        </pic:spPr>
                      </pic:pic>
                    </a:graphicData>
                  </a:graphic>
                </wp:inline>
              </w:drawing>
            </w:r>
          </w:p>
        </w:tc>
        <w:tc>
          <w:tcPr>
            <w:tcW w:w="1471" w:type="pct"/>
            <w:vAlign w:val="center"/>
          </w:tcPr>
          <w:p w:rsidR="00145945" w:rsidRPr="00E852FC" w:rsidRDefault="00395AA2" w:rsidP="008C4B45">
            <w:pPr>
              <w:spacing w:line="276" w:lineRule="auto"/>
              <w:jc w:val="center"/>
              <w:rPr>
                <w:color w:val="000000" w:themeColor="text1"/>
                <w:lang w:eastAsia="zh-CN"/>
              </w:rPr>
            </w:pPr>
            <w:r w:rsidRPr="00E852FC">
              <w:rPr>
                <w:noProof/>
                <w:color w:val="000000" w:themeColor="text1"/>
              </w:rPr>
              <w:drawing>
                <wp:anchor distT="0" distB="0" distL="114300" distR="114300" simplePos="0" relativeHeight="251769856" behindDoc="0" locked="0" layoutInCell="1" allowOverlap="1">
                  <wp:simplePos x="0" y="0"/>
                  <wp:positionH relativeFrom="column">
                    <wp:posOffset>264160</wp:posOffset>
                  </wp:positionH>
                  <wp:positionV relativeFrom="paragraph">
                    <wp:posOffset>104140</wp:posOffset>
                  </wp:positionV>
                  <wp:extent cx="1676400" cy="1838325"/>
                  <wp:effectExtent l="1905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pic:cNvPicPr>
                        </pic:nvPicPr>
                        <pic:blipFill>
                          <a:blip r:embed="rId15"/>
                          <a:stretch>
                            <a:fillRect/>
                          </a:stretch>
                        </pic:blipFill>
                        <pic:spPr>
                          <a:xfrm>
                            <a:off x="0" y="0"/>
                            <a:ext cx="1676400" cy="1838325"/>
                          </a:xfrm>
                          <a:prstGeom prst="rect">
                            <a:avLst/>
                          </a:prstGeom>
                          <a:noFill/>
                          <a:ln>
                            <a:noFill/>
                          </a:ln>
                        </pic:spPr>
                      </pic:pic>
                    </a:graphicData>
                  </a:graphic>
                </wp:anchor>
              </w:drawing>
            </w:r>
          </w:p>
          <w:p w:rsidR="00395AA2" w:rsidRPr="00E852FC" w:rsidRDefault="00395AA2" w:rsidP="008C4B45">
            <w:pPr>
              <w:spacing w:line="276" w:lineRule="auto"/>
              <w:jc w:val="center"/>
              <w:rPr>
                <w:color w:val="000000" w:themeColor="text1"/>
                <w:lang w:eastAsia="zh-CN"/>
              </w:rPr>
            </w:pPr>
            <w:r w:rsidRPr="00E852FC">
              <w:rPr>
                <w:color w:val="000000" w:themeColor="text1"/>
                <w:lang w:eastAsia="zh-CN"/>
              </w:rPr>
              <w:t>‘</w:t>
            </w:r>
          </w:p>
          <w:p w:rsidR="00395AA2" w:rsidRPr="00E852FC" w:rsidRDefault="00395AA2" w:rsidP="008C4B45">
            <w:pPr>
              <w:spacing w:line="276" w:lineRule="auto"/>
              <w:jc w:val="center"/>
              <w:rPr>
                <w:color w:val="000000" w:themeColor="text1"/>
                <w:lang w:eastAsia="zh-CN"/>
              </w:rPr>
            </w:pPr>
          </w:p>
          <w:p w:rsidR="00395AA2" w:rsidRPr="00E852FC" w:rsidRDefault="00395AA2" w:rsidP="008C4B45">
            <w:pPr>
              <w:spacing w:line="276" w:lineRule="auto"/>
              <w:jc w:val="center"/>
              <w:rPr>
                <w:color w:val="000000" w:themeColor="text1"/>
                <w:lang w:eastAsia="zh-CN"/>
              </w:rPr>
            </w:pPr>
          </w:p>
          <w:p w:rsidR="00395AA2" w:rsidRPr="00E852FC" w:rsidRDefault="00395AA2" w:rsidP="008C4B45">
            <w:pPr>
              <w:spacing w:line="276" w:lineRule="auto"/>
              <w:jc w:val="center"/>
              <w:rPr>
                <w:color w:val="000000" w:themeColor="text1"/>
                <w:lang w:eastAsia="zh-CN"/>
              </w:rPr>
            </w:pPr>
          </w:p>
          <w:p w:rsidR="00395AA2" w:rsidRPr="00E852FC" w:rsidRDefault="00395AA2" w:rsidP="008C4B45">
            <w:pPr>
              <w:spacing w:line="276" w:lineRule="auto"/>
              <w:jc w:val="center"/>
              <w:rPr>
                <w:color w:val="000000" w:themeColor="text1"/>
                <w:lang w:eastAsia="zh-CN"/>
              </w:rPr>
            </w:pPr>
          </w:p>
          <w:p w:rsidR="00395AA2" w:rsidRPr="00E852FC" w:rsidRDefault="00395AA2" w:rsidP="008C4B45">
            <w:pPr>
              <w:spacing w:line="276" w:lineRule="auto"/>
              <w:jc w:val="center"/>
              <w:rPr>
                <w:color w:val="000000" w:themeColor="text1"/>
                <w:lang w:eastAsia="zh-CN"/>
              </w:rPr>
            </w:pPr>
          </w:p>
          <w:p w:rsidR="00395AA2" w:rsidRPr="00E852FC" w:rsidRDefault="00395AA2" w:rsidP="008C4B45">
            <w:pPr>
              <w:spacing w:line="276" w:lineRule="auto"/>
              <w:jc w:val="center"/>
              <w:rPr>
                <w:color w:val="000000" w:themeColor="text1"/>
                <w:lang w:eastAsia="zh-CN"/>
              </w:rPr>
            </w:pPr>
          </w:p>
          <w:p w:rsidR="00395AA2" w:rsidRPr="00E852FC" w:rsidRDefault="00395AA2" w:rsidP="008C4B45">
            <w:pPr>
              <w:spacing w:line="276" w:lineRule="auto"/>
              <w:jc w:val="center"/>
              <w:rPr>
                <w:color w:val="000000" w:themeColor="text1"/>
                <w:lang w:eastAsia="zh-CN"/>
              </w:rPr>
            </w:pPr>
          </w:p>
          <w:p w:rsidR="00395AA2" w:rsidRPr="00E852FC" w:rsidRDefault="00395AA2" w:rsidP="008C4B45">
            <w:pPr>
              <w:spacing w:line="276" w:lineRule="auto"/>
              <w:jc w:val="center"/>
              <w:rPr>
                <w:color w:val="000000" w:themeColor="text1"/>
                <w:lang w:eastAsia="zh-CN"/>
              </w:rPr>
            </w:pPr>
          </w:p>
        </w:tc>
      </w:tr>
      <w:tr w:rsidR="000D731D" w:rsidRPr="00E852FC" w:rsidTr="00145945">
        <w:trPr>
          <w:trHeight w:val="20"/>
        </w:trPr>
        <w:tc>
          <w:tcPr>
            <w:tcW w:w="381" w:type="pct"/>
            <w:vAlign w:val="center"/>
          </w:tcPr>
          <w:p w:rsidR="000D731D" w:rsidRPr="00E852FC" w:rsidRDefault="000D731D" w:rsidP="008C4B45">
            <w:pPr>
              <w:spacing w:line="276" w:lineRule="auto"/>
              <w:jc w:val="center"/>
              <w:rPr>
                <w:color w:val="000000" w:themeColor="text1"/>
              </w:rPr>
            </w:pPr>
            <w:r w:rsidRPr="00E852FC">
              <w:rPr>
                <w:color w:val="000000" w:themeColor="text1"/>
              </w:rPr>
              <w:t>2</w:t>
            </w:r>
          </w:p>
        </w:tc>
        <w:tc>
          <w:tcPr>
            <w:tcW w:w="1356" w:type="pct"/>
            <w:vAlign w:val="center"/>
          </w:tcPr>
          <w:p w:rsidR="000D731D" w:rsidRPr="00E852FC" w:rsidRDefault="000D731D" w:rsidP="008C4B45">
            <w:pPr>
              <w:spacing w:line="276" w:lineRule="auto"/>
              <w:jc w:val="both"/>
              <w:rPr>
                <w:color w:val="000000" w:themeColor="text1"/>
              </w:rPr>
            </w:pPr>
            <w:r w:rsidRPr="00E852FC">
              <w:rPr>
                <w:color w:val="000000" w:themeColor="text1"/>
              </w:rPr>
              <w:t>Sản xuất sản phẩm từ plastic (đồ gia dụng bằng nhựa các loại)</w:t>
            </w:r>
          </w:p>
        </w:tc>
        <w:tc>
          <w:tcPr>
            <w:tcW w:w="3263" w:type="pct"/>
            <w:gridSpan w:val="2"/>
            <w:vAlign w:val="center"/>
          </w:tcPr>
          <w:p w:rsidR="000D731D" w:rsidRPr="00E852FC" w:rsidRDefault="00145945" w:rsidP="008C4B45">
            <w:pPr>
              <w:spacing w:line="276" w:lineRule="auto"/>
              <w:jc w:val="center"/>
              <w:rPr>
                <w:color w:val="000000" w:themeColor="text1"/>
                <w:spacing w:val="2"/>
              </w:rPr>
            </w:pPr>
            <w:r w:rsidRPr="00E852FC">
              <w:rPr>
                <w:noProof/>
                <w:color w:val="000000" w:themeColor="text1"/>
                <w:spacing w:val="2"/>
              </w:rPr>
              <w:drawing>
                <wp:inline distT="0" distB="0" distL="0" distR="0">
                  <wp:extent cx="2486025" cy="2357670"/>
                  <wp:effectExtent l="19050" t="0" r="952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b="1690"/>
                          <a:stretch>
                            <a:fillRect/>
                          </a:stretch>
                        </pic:blipFill>
                        <pic:spPr bwMode="auto">
                          <a:xfrm>
                            <a:off x="0" y="0"/>
                            <a:ext cx="2486025" cy="2357670"/>
                          </a:xfrm>
                          <a:prstGeom prst="rect">
                            <a:avLst/>
                          </a:prstGeom>
                          <a:noFill/>
                          <a:ln w="9525">
                            <a:noFill/>
                            <a:miter lim="800000"/>
                            <a:headEnd/>
                            <a:tailEnd/>
                          </a:ln>
                        </pic:spPr>
                      </pic:pic>
                    </a:graphicData>
                  </a:graphic>
                </wp:inline>
              </w:drawing>
            </w:r>
          </w:p>
        </w:tc>
      </w:tr>
      <w:tr w:rsidR="000D731D" w:rsidRPr="00E852FC" w:rsidTr="00145945">
        <w:trPr>
          <w:trHeight w:val="20"/>
        </w:trPr>
        <w:tc>
          <w:tcPr>
            <w:tcW w:w="381" w:type="pct"/>
            <w:vAlign w:val="center"/>
          </w:tcPr>
          <w:p w:rsidR="000D731D" w:rsidRPr="00E852FC" w:rsidRDefault="00145945" w:rsidP="008C4B45">
            <w:pPr>
              <w:spacing w:line="276" w:lineRule="auto"/>
              <w:jc w:val="center"/>
              <w:rPr>
                <w:color w:val="000000" w:themeColor="text1"/>
              </w:rPr>
            </w:pPr>
            <w:r w:rsidRPr="00E852FC">
              <w:rPr>
                <w:color w:val="000000" w:themeColor="text1"/>
              </w:rPr>
              <w:t>3</w:t>
            </w:r>
          </w:p>
        </w:tc>
        <w:tc>
          <w:tcPr>
            <w:tcW w:w="1356" w:type="pct"/>
            <w:vAlign w:val="center"/>
          </w:tcPr>
          <w:p w:rsidR="000D731D" w:rsidRPr="00E852FC" w:rsidRDefault="000D731D" w:rsidP="008C4B45">
            <w:pPr>
              <w:spacing w:line="276" w:lineRule="auto"/>
              <w:jc w:val="both"/>
              <w:rPr>
                <w:color w:val="000000" w:themeColor="text1"/>
              </w:rPr>
            </w:pPr>
            <w:r w:rsidRPr="00E852FC">
              <w:rPr>
                <w:color w:val="000000" w:themeColor="text1"/>
              </w:rPr>
              <w:t>Sản xuất thiết bị hỗ trợ an toàn (các cây cột bằng nhựa phân chia làm đường, bảng cấm, bảng chủ ý, bảng công trình thi công,...)</w:t>
            </w:r>
          </w:p>
        </w:tc>
        <w:tc>
          <w:tcPr>
            <w:tcW w:w="3263" w:type="pct"/>
            <w:gridSpan w:val="2"/>
            <w:vAlign w:val="center"/>
          </w:tcPr>
          <w:p w:rsidR="000D731D" w:rsidRPr="00E852FC" w:rsidRDefault="00145945" w:rsidP="008C4B45">
            <w:pPr>
              <w:spacing w:line="276" w:lineRule="auto"/>
              <w:jc w:val="center"/>
              <w:rPr>
                <w:color w:val="000000" w:themeColor="text1"/>
                <w:spacing w:val="2"/>
              </w:rPr>
            </w:pPr>
            <w:r w:rsidRPr="00E852FC">
              <w:rPr>
                <w:noProof/>
                <w:color w:val="000000" w:themeColor="text1"/>
              </w:rPr>
              <w:drawing>
                <wp:inline distT="0" distB="0" distL="0" distR="0">
                  <wp:extent cx="1943100" cy="1943100"/>
                  <wp:effectExtent l="0" t="0" r="0" b="0"/>
                  <wp:docPr id="9" name="Picture 9" descr="Cột Hiệu - Ctt45N Tại Hồ Chí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ột Hiệu - Ctt45N Tại Hồ Chí Minh"/>
                          <pic:cNvPicPr>
                            <a:picLocks noChangeAspect="1" noChangeArrowheads="1"/>
                          </pic:cNvPicPr>
                        </pic:nvPicPr>
                        <pic:blipFill>
                          <a:blip r:embed="rId17" cstate="print"/>
                          <a:srcRect/>
                          <a:stretch>
                            <a:fillRect/>
                          </a:stretch>
                        </pic:blipFill>
                        <pic:spPr bwMode="auto">
                          <a:xfrm>
                            <a:off x="0" y="0"/>
                            <a:ext cx="1943100" cy="1943100"/>
                          </a:xfrm>
                          <a:prstGeom prst="rect">
                            <a:avLst/>
                          </a:prstGeom>
                          <a:noFill/>
                          <a:ln w="9525">
                            <a:noFill/>
                            <a:miter lim="800000"/>
                            <a:headEnd/>
                            <a:tailEnd/>
                          </a:ln>
                        </pic:spPr>
                      </pic:pic>
                    </a:graphicData>
                  </a:graphic>
                </wp:inline>
              </w:drawing>
            </w:r>
          </w:p>
        </w:tc>
      </w:tr>
    </w:tbl>
    <w:p w:rsidR="00143444" w:rsidRPr="00E852FC" w:rsidRDefault="002C7532" w:rsidP="0087001C">
      <w:pPr>
        <w:pStyle w:val="Heading1"/>
        <w:numPr>
          <w:ilvl w:val="0"/>
          <w:numId w:val="47"/>
        </w:numPr>
        <w:spacing w:before="0" w:after="0" w:line="276" w:lineRule="auto"/>
        <w:ind w:left="0" w:firstLine="284"/>
        <w:jc w:val="both"/>
        <w:rPr>
          <w:rFonts w:ascii="Times New Roman" w:hAnsi="Times New Roman"/>
          <w:color w:val="000000" w:themeColor="text1"/>
          <w:sz w:val="26"/>
          <w:szCs w:val="26"/>
        </w:rPr>
      </w:pPr>
      <w:bookmarkStart w:id="30" w:name="_Toc141949888"/>
      <w:bookmarkStart w:id="31" w:name="_Toc149736141"/>
      <w:r w:rsidRPr="00E852FC">
        <w:rPr>
          <w:rFonts w:ascii="Times New Roman" w:hAnsi="Times New Roman"/>
          <w:color w:val="000000" w:themeColor="text1"/>
          <w:sz w:val="26"/>
          <w:szCs w:val="26"/>
        </w:rPr>
        <w:lastRenderedPageBreak/>
        <w:t>Nguyên liệu, nhiên liệu, vật liệu, phế liệu, điện năng, hoá chất sử dụng, nguồn cung cấp điện nước củ</w:t>
      </w:r>
      <w:r w:rsidR="00365A10" w:rsidRPr="00E852FC">
        <w:rPr>
          <w:rFonts w:ascii="Times New Roman" w:hAnsi="Times New Roman"/>
          <w:color w:val="000000" w:themeColor="text1"/>
          <w:sz w:val="26"/>
          <w:szCs w:val="26"/>
        </w:rPr>
        <w:t xml:space="preserve">a </w:t>
      </w:r>
      <w:r w:rsidRPr="00E852FC">
        <w:rPr>
          <w:rFonts w:ascii="Times New Roman" w:hAnsi="Times New Roman"/>
          <w:color w:val="000000" w:themeColor="text1"/>
          <w:sz w:val="26"/>
          <w:szCs w:val="26"/>
        </w:rPr>
        <w:t xml:space="preserve"> </w:t>
      </w:r>
      <w:r w:rsidR="00AB22CF" w:rsidRPr="00E852FC">
        <w:rPr>
          <w:rFonts w:ascii="Times New Roman" w:hAnsi="Times New Roman"/>
          <w:color w:val="000000" w:themeColor="text1"/>
          <w:sz w:val="26"/>
          <w:szCs w:val="26"/>
          <w:lang w:val="en-US"/>
        </w:rPr>
        <w:t xml:space="preserve">dự án </w:t>
      </w:r>
      <w:r w:rsidRPr="00E852FC">
        <w:rPr>
          <w:rFonts w:ascii="Times New Roman" w:hAnsi="Times New Roman"/>
          <w:color w:val="000000" w:themeColor="text1"/>
          <w:sz w:val="26"/>
          <w:szCs w:val="26"/>
        </w:rPr>
        <w:t>đầu tư:</w:t>
      </w:r>
      <w:bookmarkEnd w:id="30"/>
      <w:bookmarkEnd w:id="31"/>
    </w:p>
    <w:p w:rsidR="002C7532" w:rsidRPr="00E852FC" w:rsidRDefault="002C7532" w:rsidP="00B8081D">
      <w:pPr>
        <w:pStyle w:val="Heading1"/>
        <w:numPr>
          <w:ilvl w:val="1"/>
          <w:numId w:val="47"/>
        </w:numPr>
        <w:spacing w:before="0" w:after="0" w:line="276" w:lineRule="auto"/>
        <w:ind w:left="0" w:firstLine="284"/>
        <w:jc w:val="both"/>
        <w:rPr>
          <w:rFonts w:ascii="Times New Roman" w:hAnsi="Times New Roman"/>
          <w:color w:val="000000" w:themeColor="text1"/>
          <w:spacing w:val="2"/>
          <w:sz w:val="26"/>
          <w:szCs w:val="26"/>
          <w:lang w:val="en-US"/>
        </w:rPr>
      </w:pPr>
      <w:bookmarkStart w:id="32" w:name="_Toc141949889"/>
      <w:bookmarkStart w:id="33" w:name="_Toc149736142"/>
      <w:r w:rsidRPr="00E852FC">
        <w:rPr>
          <w:rFonts w:ascii="Times New Roman" w:hAnsi="Times New Roman"/>
          <w:color w:val="000000" w:themeColor="text1"/>
          <w:sz w:val="26"/>
          <w:szCs w:val="26"/>
        </w:rPr>
        <w:t>Danh</w:t>
      </w:r>
      <w:r w:rsidRPr="00E852FC">
        <w:rPr>
          <w:rFonts w:ascii="Times New Roman" w:hAnsi="Times New Roman"/>
          <w:color w:val="000000" w:themeColor="text1"/>
          <w:spacing w:val="2"/>
          <w:sz w:val="26"/>
          <w:szCs w:val="26"/>
          <w:lang w:val="en-US"/>
        </w:rPr>
        <w:t xml:space="preserve"> </w:t>
      </w:r>
      <w:r w:rsidRPr="00E852FC">
        <w:rPr>
          <w:rFonts w:ascii="Times New Roman" w:hAnsi="Times New Roman"/>
          <w:color w:val="000000" w:themeColor="text1"/>
          <w:sz w:val="26"/>
          <w:szCs w:val="26"/>
        </w:rPr>
        <w:t>mục</w:t>
      </w:r>
      <w:r w:rsidRPr="00E852FC">
        <w:rPr>
          <w:rFonts w:ascii="Times New Roman" w:hAnsi="Times New Roman"/>
          <w:color w:val="000000" w:themeColor="text1"/>
          <w:spacing w:val="2"/>
          <w:sz w:val="26"/>
          <w:szCs w:val="26"/>
          <w:lang w:val="en-US"/>
        </w:rPr>
        <w:t xml:space="preserve"> nguyên, nhiên, vật liệu:</w:t>
      </w:r>
      <w:bookmarkEnd w:id="32"/>
      <w:bookmarkEnd w:id="33"/>
    </w:p>
    <w:p w:rsidR="00CB7298" w:rsidRPr="00E852FC" w:rsidRDefault="00143444" w:rsidP="008C4B45">
      <w:pPr>
        <w:pStyle w:val="ListParagraph1"/>
        <w:tabs>
          <w:tab w:val="left" w:pos="-5103"/>
          <w:tab w:val="left" w:pos="-3119"/>
        </w:tabs>
        <w:spacing w:line="276" w:lineRule="auto"/>
        <w:ind w:left="0" w:firstLine="284"/>
        <w:rPr>
          <w:color w:val="000000" w:themeColor="text1"/>
        </w:rPr>
      </w:pPr>
      <w:bookmarkStart w:id="34" w:name="_Toc98426933"/>
      <w:bookmarkStart w:id="35" w:name="_Toc118357920"/>
      <w:r w:rsidRPr="00E852FC">
        <w:rPr>
          <w:color w:val="000000" w:themeColor="text1"/>
          <w:lang w:val="vi-VN"/>
        </w:rPr>
        <w:t xml:space="preserve">Nhu </w:t>
      </w:r>
      <w:r w:rsidRPr="00E852FC">
        <w:rPr>
          <w:color w:val="000000" w:themeColor="text1"/>
          <w:lang w:val="en-US"/>
        </w:rPr>
        <w:t>cầu</w:t>
      </w:r>
      <w:r w:rsidRPr="00E852FC">
        <w:rPr>
          <w:color w:val="000000" w:themeColor="text1"/>
          <w:lang w:val="vi-VN"/>
        </w:rPr>
        <w:t xml:space="preserve"> </w:t>
      </w:r>
      <w:r w:rsidRPr="00E852FC">
        <w:rPr>
          <w:color w:val="000000" w:themeColor="text1"/>
        </w:rPr>
        <w:t>nguyên</w:t>
      </w:r>
      <w:r w:rsidRPr="00E852FC">
        <w:rPr>
          <w:color w:val="000000" w:themeColor="text1"/>
          <w:lang w:val="vi-VN"/>
        </w:rPr>
        <w:t xml:space="preserve"> vật </w:t>
      </w:r>
      <w:r w:rsidRPr="00E852FC">
        <w:rPr>
          <w:color w:val="000000" w:themeColor="text1"/>
          <w:spacing w:val="2"/>
        </w:rPr>
        <w:t>liệu</w:t>
      </w:r>
      <w:r w:rsidRPr="00E852FC">
        <w:rPr>
          <w:color w:val="000000" w:themeColor="text1"/>
          <w:lang w:val="vi-VN"/>
        </w:rPr>
        <w:t xml:space="preserve"> cho hoạt động sản xuất của </w:t>
      </w:r>
      <w:r w:rsidR="00A307C7" w:rsidRPr="00E852FC">
        <w:rPr>
          <w:color w:val="000000" w:themeColor="text1"/>
          <w:lang w:val="en-US"/>
        </w:rPr>
        <w:t>dự án khi</w:t>
      </w:r>
      <w:r w:rsidRPr="00E852FC">
        <w:rPr>
          <w:color w:val="000000" w:themeColor="text1"/>
          <w:lang w:val="vi-VN"/>
        </w:rPr>
        <w:t xml:space="preserve"> đi vào vận hành chính thức được trình bày trong bảng sau</w:t>
      </w:r>
      <w:r w:rsidRPr="00E852FC">
        <w:rPr>
          <w:color w:val="000000" w:themeColor="text1"/>
        </w:rPr>
        <w:t>:</w:t>
      </w:r>
      <w:bookmarkEnd w:id="34"/>
      <w:bookmarkEnd w:id="35"/>
    </w:p>
    <w:p w:rsidR="003C5F62" w:rsidRPr="00E852FC" w:rsidRDefault="003C5F62" w:rsidP="008C4B45">
      <w:pPr>
        <w:pStyle w:val="ListParagraph1"/>
        <w:tabs>
          <w:tab w:val="left" w:pos="-5103"/>
          <w:tab w:val="left" w:pos="-3119"/>
          <w:tab w:val="left" w:pos="0"/>
          <w:tab w:val="left" w:pos="993"/>
        </w:tabs>
        <w:spacing w:line="276" w:lineRule="auto"/>
        <w:ind w:left="0" w:firstLine="426"/>
        <w:outlineLvl w:val="2"/>
        <w:rPr>
          <w:color w:val="000000" w:themeColor="text1"/>
        </w:rPr>
        <w:sectPr w:rsidR="003C5F62" w:rsidRPr="00E852FC" w:rsidSect="00910366">
          <w:headerReference w:type="default" r:id="rId18"/>
          <w:footerReference w:type="default" r:id="rId19"/>
          <w:footnotePr>
            <w:numFmt w:val="lowerRoman"/>
          </w:footnotePr>
          <w:type w:val="continuous"/>
          <w:pgSz w:w="11909" w:h="16834"/>
          <w:pgMar w:top="1134" w:right="1134" w:bottom="1134" w:left="1701" w:header="431" w:footer="147" w:gutter="0"/>
          <w:cols w:space="720"/>
          <w:docGrid w:linePitch="360"/>
        </w:sectPr>
      </w:pPr>
    </w:p>
    <w:p w:rsidR="00D34938" w:rsidRPr="00E852FC" w:rsidRDefault="00492B0E" w:rsidP="008C4B45">
      <w:pPr>
        <w:pStyle w:val="Caption"/>
        <w:spacing w:line="276" w:lineRule="auto"/>
        <w:rPr>
          <w:color w:val="000000" w:themeColor="text1"/>
          <w:sz w:val="26"/>
          <w:szCs w:val="26"/>
          <w:lang w:val="en-US"/>
        </w:rPr>
      </w:pPr>
      <w:bookmarkStart w:id="36" w:name="_Toc118357921"/>
      <w:bookmarkStart w:id="37" w:name="_Toc118365093"/>
      <w:bookmarkStart w:id="38" w:name="_Toc149736362"/>
      <w:r w:rsidRPr="00E852FC">
        <w:rPr>
          <w:color w:val="000000" w:themeColor="text1"/>
          <w:sz w:val="26"/>
          <w:szCs w:val="26"/>
        </w:rPr>
        <w:lastRenderedPageBreak/>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4</w:t>
      </w:r>
      <w:r w:rsidR="001B6A76" w:rsidRPr="00E852FC">
        <w:rPr>
          <w:color w:val="000000" w:themeColor="text1"/>
          <w:sz w:val="26"/>
          <w:szCs w:val="26"/>
        </w:rPr>
        <w:fldChar w:fldCharType="end"/>
      </w:r>
      <w:r w:rsidRPr="00E852FC">
        <w:rPr>
          <w:color w:val="000000" w:themeColor="text1"/>
          <w:sz w:val="26"/>
          <w:szCs w:val="26"/>
          <w:lang w:val="en-US"/>
        </w:rPr>
        <w:t xml:space="preserve">: </w:t>
      </w:r>
      <w:r w:rsidR="00AE2167" w:rsidRPr="00E852FC">
        <w:rPr>
          <w:b w:val="0"/>
          <w:color w:val="000000" w:themeColor="text1"/>
          <w:sz w:val="26"/>
          <w:szCs w:val="26"/>
          <w:lang w:val="vi-VN"/>
        </w:rPr>
        <w:t>Nguyên</w:t>
      </w:r>
      <w:r w:rsidR="00AE2167" w:rsidRPr="00E852FC">
        <w:rPr>
          <w:b w:val="0"/>
          <w:color w:val="000000" w:themeColor="text1"/>
          <w:sz w:val="26"/>
          <w:szCs w:val="26"/>
          <w:lang w:val="en-US"/>
        </w:rPr>
        <w:t xml:space="preserve"> vật liệu </w:t>
      </w:r>
      <w:r w:rsidR="00AE2167" w:rsidRPr="00E852FC">
        <w:rPr>
          <w:b w:val="0"/>
          <w:color w:val="000000" w:themeColor="text1"/>
          <w:sz w:val="26"/>
          <w:szCs w:val="26"/>
        </w:rPr>
        <w:t>trong</w:t>
      </w:r>
      <w:r w:rsidR="00AE2167" w:rsidRPr="00E852FC">
        <w:rPr>
          <w:b w:val="0"/>
          <w:color w:val="000000" w:themeColor="text1"/>
          <w:sz w:val="26"/>
          <w:szCs w:val="26"/>
          <w:lang w:val="en-US"/>
        </w:rPr>
        <w:t xml:space="preserve"> quá trình sản xuất của dự án</w:t>
      </w:r>
      <w:bookmarkEnd w:id="36"/>
      <w:bookmarkEnd w:id="37"/>
      <w:bookmarkEnd w:id="38"/>
    </w:p>
    <w:tbl>
      <w:tblPr>
        <w:tblpPr w:leftFromText="180" w:rightFromText="180" w:vertAnchor="text" w:tblpX="-1236" w:tblpY="1"/>
        <w:tblOverlap w:val="never"/>
        <w:tblW w:w="56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697"/>
        <w:gridCol w:w="6862"/>
        <w:gridCol w:w="1236"/>
        <w:gridCol w:w="972"/>
        <w:gridCol w:w="1320"/>
        <w:gridCol w:w="1452"/>
        <w:gridCol w:w="1739"/>
      </w:tblGrid>
      <w:tr w:rsidR="008B4A96" w:rsidRPr="00E852FC" w:rsidTr="008B4A96">
        <w:trPr>
          <w:trHeight w:val="567"/>
          <w:tblHeader/>
        </w:trPr>
        <w:tc>
          <w:tcPr>
            <w:tcW w:w="255" w:type="pct"/>
            <w:vMerge w:val="restart"/>
            <w:vAlign w:val="center"/>
          </w:tcPr>
          <w:p w:rsidR="00395AA2" w:rsidRPr="00E852FC" w:rsidRDefault="00395AA2" w:rsidP="008B4A96">
            <w:pPr>
              <w:spacing w:line="276" w:lineRule="auto"/>
              <w:jc w:val="center"/>
              <w:rPr>
                <w:b/>
                <w:color w:val="000000" w:themeColor="text1"/>
              </w:rPr>
            </w:pPr>
            <w:r w:rsidRPr="00E852FC">
              <w:rPr>
                <w:b/>
                <w:color w:val="000000" w:themeColor="text1"/>
              </w:rPr>
              <w:t>STT</w:t>
            </w:r>
          </w:p>
        </w:tc>
        <w:tc>
          <w:tcPr>
            <w:tcW w:w="527" w:type="pct"/>
            <w:vMerge w:val="restart"/>
            <w:vAlign w:val="center"/>
          </w:tcPr>
          <w:p w:rsidR="00395AA2" w:rsidRPr="00E852FC" w:rsidRDefault="00395AA2" w:rsidP="008B4A96">
            <w:pPr>
              <w:spacing w:line="276" w:lineRule="auto"/>
              <w:jc w:val="center"/>
              <w:rPr>
                <w:b/>
                <w:color w:val="000000" w:themeColor="text1"/>
              </w:rPr>
            </w:pPr>
            <w:r w:rsidRPr="00E852FC">
              <w:rPr>
                <w:b/>
                <w:color w:val="000000" w:themeColor="text1"/>
              </w:rPr>
              <w:t xml:space="preserve">Nguyên liệu, </w:t>
            </w:r>
            <w:r w:rsidR="00127EDA" w:rsidRPr="00E852FC">
              <w:rPr>
                <w:b/>
                <w:color w:val="000000" w:themeColor="text1"/>
              </w:rPr>
              <w:br/>
            </w:r>
            <w:r w:rsidRPr="00E852FC">
              <w:rPr>
                <w:b/>
                <w:color w:val="000000" w:themeColor="text1"/>
              </w:rPr>
              <w:t>hóa chất</w:t>
            </w:r>
          </w:p>
        </w:tc>
        <w:tc>
          <w:tcPr>
            <w:tcW w:w="2131" w:type="pct"/>
            <w:vMerge w:val="restart"/>
            <w:vAlign w:val="center"/>
          </w:tcPr>
          <w:p w:rsidR="00395AA2" w:rsidRPr="00E852FC" w:rsidRDefault="00395AA2" w:rsidP="008B4A96">
            <w:pPr>
              <w:spacing w:line="276" w:lineRule="auto"/>
              <w:jc w:val="center"/>
              <w:rPr>
                <w:b/>
                <w:color w:val="000000" w:themeColor="text1"/>
              </w:rPr>
            </w:pPr>
            <w:r w:rsidRPr="00E852FC">
              <w:rPr>
                <w:b/>
                <w:color w:val="000000" w:themeColor="text1"/>
              </w:rPr>
              <w:t>Thành phần, tính chất</w:t>
            </w:r>
          </w:p>
        </w:tc>
        <w:tc>
          <w:tcPr>
            <w:tcW w:w="384" w:type="pct"/>
            <w:vMerge w:val="restart"/>
            <w:vAlign w:val="center"/>
          </w:tcPr>
          <w:p w:rsidR="00395AA2" w:rsidRPr="00E852FC" w:rsidRDefault="00395AA2" w:rsidP="008B4A96">
            <w:pPr>
              <w:spacing w:line="276" w:lineRule="auto"/>
              <w:jc w:val="center"/>
              <w:rPr>
                <w:b/>
                <w:color w:val="000000" w:themeColor="text1"/>
              </w:rPr>
            </w:pPr>
            <w:r w:rsidRPr="00E852FC">
              <w:rPr>
                <w:b/>
                <w:color w:val="000000" w:themeColor="text1"/>
              </w:rPr>
              <w:t>Đơn vị tính</w:t>
            </w:r>
          </w:p>
        </w:tc>
        <w:tc>
          <w:tcPr>
            <w:tcW w:w="1163" w:type="pct"/>
            <w:gridSpan w:val="3"/>
            <w:vAlign w:val="center"/>
          </w:tcPr>
          <w:p w:rsidR="00395AA2" w:rsidRPr="00E852FC" w:rsidRDefault="00395AA2" w:rsidP="008B4A96">
            <w:pPr>
              <w:spacing w:line="276" w:lineRule="auto"/>
              <w:jc w:val="center"/>
              <w:rPr>
                <w:b/>
                <w:color w:val="000000" w:themeColor="text1"/>
              </w:rPr>
            </w:pPr>
            <w:r w:rsidRPr="00E852FC">
              <w:rPr>
                <w:b/>
                <w:color w:val="000000" w:themeColor="text1"/>
              </w:rPr>
              <w:t>Số lượng</w:t>
            </w:r>
          </w:p>
        </w:tc>
        <w:tc>
          <w:tcPr>
            <w:tcW w:w="540" w:type="pct"/>
            <w:vMerge w:val="restart"/>
            <w:vAlign w:val="center"/>
          </w:tcPr>
          <w:p w:rsidR="00395AA2" w:rsidRPr="00E852FC" w:rsidRDefault="00395AA2" w:rsidP="008B4A96">
            <w:pPr>
              <w:spacing w:line="276" w:lineRule="auto"/>
              <w:jc w:val="center"/>
              <w:rPr>
                <w:b/>
                <w:color w:val="000000" w:themeColor="text1"/>
              </w:rPr>
            </w:pPr>
            <w:r w:rsidRPr="00E852FC">
              <w:rPr>
                <w:b/>
                <w:color w:val="000000" w:themeColor="text1"/>
              </w:rPr>
              <w:t>Nơi cung cấp</w:t>
            </w:r>
          </w:p>
        </w:tc>
      </w:tr>
      <w:tr w:rsidR="00127EDA" w:rsidRPr="00E852FC" w:rsidTr="008B4A96">
        <w:trPr>
          <w:trHeight w:val="567"/>
          <w:tblHeader/>
        </w:trPr>
        <w:tc>
          <w:tcPr>
            <w:tcW w:w="255" w:type="pct"/>
            <w:vMerge/>
            <w:vAlign w:val="center"/>
          </w:tcPr>
          <w:p w:rsidR="00395AA2" w:rsidRPr="00E852FC" w:rsidRDefault="00395AA2" w:rsidP="008B4A96">
            <w:pPr>
              <w:spacing w:line="276" w:lineRule="auto"/>
              <w:jc w:val="center"/>
              <w:rPr>
                <w:b/>
                <w:color w:val="000000" w:themeColor="text1"/>
              </w:rPr>
            </w:pPr>
          </w:p>
        </w:tc>
        <w:tc>
          <w:tcPr>
            <w:tcW w:w="527" w:type="pct"/>
            <w:vMerge/>
            <w:vAlign w:val="center"/>
          </w:tcPr>
          <w:p w:rsidR="00395AA2" w:rsidRPr="00E852FC" w:rsidRDefault="00395AA2" w:rsidP="008B4A96">
            <w:pPr>
              <w:spacing w:line="276" w:lineRule="auto"/>
              <w:jc w:val="center"/>
              <w:rPr>
                <w:b/>
                <w:color w:val="000000" w:themeColor="text1"/>
              </w:rPr>
            </w:pPr>
          </w:p>
        </w:tc>
        <w:tc>
          <w:tcPr>
            <w:tcW w:w="2131" w:type="pct"/>
            <w:vMerge/>
          </w:tcPr>
          <w:p w:rsidR="00395AA2" w:rsidRPr="00E852FC" w:rsidRDefault="00395AA2" w:rsidP="008B4A96">
            <w:pPr>
              <w:spacing w:line="276" w:lineRule="auto"/>
              <w:jc w:val="center"/>
              <w:rPr>
                <w:b/>
                <w:color w:val="000000" w:themeColor="text1"/>
              </w:rPr>
            </w:pPr>
          </w:p>
        </w:tc>
        <w:tc>
          <w:tcPr>
            <w:tcW w:w="384" w:type="pct"/>
            <w:vMerge/>
            <w:vAlign w:val="center"/>
          </w:tcPr>
          <w:p w:rsidR="00395AA2" w:rsidRPr="00E852FC" w:rsidRDefault="00395AA2" w:rsidP="008B4A96">
            <w:pPr>
              <w:spacing w:line="276" w:lineRule="auto"/>
              <w:jc w:val="center"/>
              <w:rPr>
                <w:b/>
                <w:color w:val="000000" w:themeColor="text1"/>
              </w:rPr>
            </w:pPr>
          </w:p>
        </w:tc>
        <w:tc>
          <w:tcPr>
            <w:tcW w:w="302" w:type="pct"/>
            <w:vAlign w:val="center"/>
          </w:tcPr>
          <w:p w:rsidR="00395AA2" w:rsidRPr="00E852FC" w:rsidRDefault="00395AA2" w:rsidP="008B4A96">
            <w:pPr>
              <w:spacing w:line="276" w:lineRule="auto"/>
              <w:jc w:val="center"/>
              <w:rPr>
                <w:b/>
                <w:color w:val="000000" w:themeColor="text1"/>
              </w:rPr>
            </w:pPr>
            <w:r w:rsidRPr="00E852FC">
              <w:rPr>
                <w:b/>
                <w:color w:val="000000" w:themeColor="text1"/>
              </w:rPr>
              <w:t>Hiện hữu</w:t>
            </w:r>
          </w:p>
        </w:tc>
        <w:tc>
          <w:tcPr>
            <w:tcW w:w="410" w:type="pct"/>
            <w:vAlign w:val="center"/>
          </w:tcPr>
          <w:p w:rsidR="00395AA2" w:rsidRPr="00E852FC" w:rsidRDefault="00395AA2" w:rsidP="008B4A96">
            <w:pPr>
              <w:spacing w:line="276" w:lineRule="auto"/>
              <w:jc w:val="center"/>
              <w:rPr>
                <w:b/>
                <w:color w:val="000000" w:themeColor="text1"/>
              </w:rPr>
            </w:pPr>
            <w:r w:rsidRPr="00E852FC">
              <w:rPr>
                <w:b/>
                <w:color w:val="000000" w:themeColor="text1"/>
              </w:rPr>
              <w:t xml:space="preserve">Nâng </w:t>
            </w:r>
            <w:r w:rsidRPr="00E852FC">
              <w:rPr>
                <w:b/>
                <w:color w:val="000000" w:themeColor="text1"/>
              </w:rPr>
              <w:br/>
              <w:t>công suất</w:t>
            </w:r>
          </w:p>
        </w:tc>
        <w:tc>
          <w:tcPr>
            <w:tcW w:w="451" w:type="pct"/>
            <w:vAlign w:val="center"/>
          </w:tcPr>
          <w:p w:rsidR="00395AA2" w:rsidRPr="00E852FC" w:rsidRDefault="00395AA2" w:rsidP="008B4A96">
            <w:pPr>
              <w:spacing w:line="276" w:lineRule="auto"/>
              <w:jc w:val="center"/>
              <w:rPr>
                <w:b/>
                <w:color w:val="000000" w:themeColor="text1"/>
              </w:rPr>
            </w:pPr>
            <w:r w:rsidRPr="00E852FC">
              <w:rPr>
                <w:b/>
                <w:color w:val="000000" w:themeColor="text1"/>
              </w:rPr>
              <w:t xml:space="preserve">Hoạt động </w:t>
            </w:r>
            <w:r w:rsidRPr="00E852FC">
              <w:rPr>
                <w:b/>
                <w:color w:val="000000" w:themeColor="text1"/>
              </w:rPr>
              <w:br/>
              <w:t>ổn định</w:t>
            </w:r>
          </w:p>
        </w:tc>
        <w:tc>
          <w:tcPr>
            <w:tcW w:w="540" w:type="pct"/>
            <w:vMerge/>
            <w:vAlign w:val="center"/>
          </w:tcPr>
          <w:p w:rsidR="00395AA2" w:rsidRPr="00E852FC" w:rsidRDefault="00395AA2" w:rsidP="008B4A96">
            <w:pPr>
              <w:spacing w:line="276" w:lineRule="auto"/>
              <w:jc w:val="center"/>
              <w:rPr>
                <w:b/>
                <w:color w:val="000000" w:themeColor="text1"/>
              </w:rPr>
            </w:pPr>
          </w:p>
        </w:tc>
      </w:tr>
      <w:tr w:rsidR="00127EDA" w:rsidRPr="00E852FC" w:rsidTr="008B4A96">
        <w:trPr>
          <w:trHeight w:val="567"/>
        </w:trPr>
        <w:tc>
          <w:tcPr>
            <w:tcW w:w="255" w:type="pct"/>
            <w:vAlign w:val="center"/>
          </w:tcPr>
          <w:p w:rsidR="00D34938" w:rsidRPr="00E852FC" w:rsidRDefault="00D34938" w:rsidP="008B4A96">
            <w:pPr>
              <w:spacing w:line="276" w:lineRule="auto"/>
              <w:jc w:val="center"/>
              <w:rPr>
                <w:b/>
                <w:color w:val="000000" w:themeColor="text1"/>
              </w:rPr>
            </w:pPr>
            <w:r w:rsidRPr="00E852FC">
              <w:rPr>
                <w:b/>
                <w:color w:val="000000" w:themeColor="text1"/>
              </w:rPr>
              <w:t>I</w:t>
            </w:r>
          </w:p>
        </w:tc>
        <w:tc>
          <w:tcPr>
            <w:tcW w:w="4745" w:type="pct"/>
            <w:gridSpan w:val="7"/>
            <w:vAlign w:val="center"/>
          </w:tcPr>
          <w:p w:rsidR="00D34938" w:rsidRPr="00E852FC" w:rsidRDefault="00D34938" w:rsidP="008B4A96">
            <w:pPr>
              <w:spacing w:line="276" w:lineRule="auto"/>
              <w:jc w:val="center"/>
              <w:rPr>
                <w:b/>
                <w:color w:val="000000" w:themeColor="text1"/>
              </w:rPr>
            </w:pPr>
            <w:r w:rsidRPr="00E852FC">
              <w:rPr>
                <w:b/>
                <w:color w:val="000000" w:themeColor="text1"/>
              </w:rPr>
              <w:t>Nguyên liệu sản xuất chính</w:t>
            </w:r>
          </w:p>
        </w:tc>
      </w:tr>
      <w:tr w:rsidR="00127EDA" w:rsidRPr="00E852FC" w:rsidTr="008B4A96">
        <w:trPr>
          <w:trHeight w:val="567"/>
        </w:trPr>
        <w:tc>
          <w:tcPr>
            <w:tcW w:w="2913" w:type="pct"/>
            <w:gridSpan w:val="3"/>
            <w:vAlign w:val="center"/>
          </w:tcPr>
          <w:p w:rsidR="00D60081" w:rsidRPr="00E852FC" w:rsidRDefault="00145945" w:rsidP="008B4A96">
            <w:pPr>
              <w:spacing w:line="276" w:lineRule="auto"/>
              <w:rPr>
                <w:b/>
                <w:color w:val="000000" w:themeColor="text1"/>
              </w:rPr>
            </w:pPr>
            <w:r w:rsidRPr="00E852FC">
              <w:rPr>
                <w:b/>
                <w:color w:val="000000" w:themeColor="text1"/>
              </w:rPr>
              <w:t>Nhựa</w:t>
            </w:r>
          </w:p>
        </w:tc>
        <w:tc>
          <w:tcPr>
            <w:tcW w:w="384" w:type="pct"/>
            <w:vAlign w:val="center"/>
          </w:tcPr>
          <w:p w:rsidR="00D60081" w:rsidRPr="00E852FC" w:rsidRDefault="00D60081" w:rsidP="008B4A96">
            <w:pPr>
              <w:spacing w:line="276" w:lineRule="auto"/>
              <w:jc w:val="center"/>
              <w:rPr>
                <w:b/>
                <w:color w:val="000000" w:themeColor="text1"/>
              </w:rPr>
            </w:pPr>
            <w:r w:rsidRPr="00E852FC">
              <w:rPr>
                <w:b/>
                <w:color w:val="000000" w:themeColor="text1"/>
              </w:rPr>
              <w:t>Tấn/năm</w:t>
            </w:r>
          </w:p>
        </w:tc>
        <w:tc>
          <w:tcPr>
            <w:tcW w:w="302" w:type="pct"/>
            <w:vAlign w:val="center"/>
          </w:tcPr>
          <w:p w:rsidR="00D60081" w:rsidRPr="00E852FC" w:rsidRDefault="009B347C" w:rsidP="008B4A96">
            <w:pPr>
              <w:spacing w:line="276" w:lineRule="auto"/>
              <w:jc w:val="center"/>
              <w:rPr>
                <w:b/>
                <w:color w:val="000000" w:themeColor="text1"/>
              </w:rPr>
            </w:pPr>
            <w:r w:rsidRPr="00E852FC">
              <w:rPr>
                <w:b/>
                <w:color w:val="000000" w:themeColor="text1"/>
              </w:rPr>
              <w:t>266,4</w:t>
            </w:r>
          </w:p>
        </w:tc>
        <w:tc>
          <w:tcPr>
            <w:tcW w:w="410" w:type="pct"/>
            <w:vAlign w:val="center"/>
          </w:tcPr>
          <w:p w:rsidR="00D60081" w:rsidRPr="00E852FC" w:rsidRDefault="009B347C" w:rsidP="006C0F60">
            <w:pPr>
              <w:spacing w:line="276" w:lineRule="auto"/>
              <w:jc w:val="center"/>
              <w:rPr>
                <w:b/>
                <w:color w:val="000000" w:themeColor="text1"/>
              </w:rPr>
            </w:pPr>
            <w:r w:rsidRPr="00E852FC">
              <w:rPr>
                <w:b/>
                <w:color w:val="000000" w:themeColor="text1"/>
              </w:rPr>
              <w:t>3.</w:t>
            </w:r>
            <w:r w:rsidR="006C0F60">
              <w:rPr>
                <w:b/>
                <w:color w:val="000000" w:themeColor="text1"/>
              </w:rPr>
              <w:t>501,6</w:t>
            </w:r>
          </w:p>
        </w:tc>
        <w:tc>
          <w:tcPr>
            <w:tcW w:w="451" w:type="pct"/>
            <w:vAlign w:val="center"/>
          </w:tcPr>
          <w:p w:rsidR="00D60081" w:rsidRPr="00E852FC" w:rsidRDefault="006C0F60" w:rsidP="008B4A96">
            <w:pPr>
              <w:spacing w:line="276" w:lineRule="auto"/>
              <w:jc w:val="center"/>
              <w:rPr>
                <w:b/>
                <w:color w:val="000000" w:themeColor="text1"/>
              </w:rPr>
            </w:pPr>
            <w:r>
              <w:rPr>
                <w:b/>
                <w:color w:val="000000" w:themeColor="text1"/>
              </w:rPr>
              <w:t>3.768</w:t>
            </w:r>
          </w:p>
        </w:tc>
        <w:tc>
          <w:tcPr>
            <w:tcW w:w="540" w:type="pct"/>
            <w:vAlign w:val="center"/>
          </w:tcPr>
          <w:p w:rsidR="00D60081" w:rsidRPr="00E852FC" w:rsidRDefault="007468EA" w:rsidP="008B4A96">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8B4A96" w:rsidRPr="00E852FC" w:rsidTr="008B4A96">
        <w:trPr>
          <w:trHeight w:val="567"/>
        </w:trPr>
        <w:tc>
          <w:tcPr>
            <w:tcW w:w="255" w:type="pct"/>
            <w:vAlign w:val="center"/>
          </w:tcPr>
          <w:p w:rsidR="008B4A96" w:rsidRPr="00E852FC" w:rsidRDefault="008B4A96" w:rsidP="008B4A96">
            <w:pPr>
              <w:pStyle w:val="ListParagraph"/>
              <w:numPr>
                <w:ilvl w:val="0"/>
                <w:numId w:val="56"/>
              </w:numPr>
              <w:spacing w:line="276" w:lineRule="auto"/>
              <w:jc w:val="center"/>
              <w:rPr>
                <w:color w:val="000000" w:themeColor="text1"/>
              </w:rPr>
            </w:pPr>
          </w:p>
        </w:tc>
        <w:tc>
          <w:tcPr>
            <w:tcW w:w="527" w:type="pct"/>
            <w:vAlign w:val="center"/>
          </w:tcPr>
          <w:p w:rsidR="008B4A96" w:rsidRPr="00E852FC" w:rsidRDefault="008B4A96" w:rsidP="008B4A96">
            <w:pPr>
              <w:spacing w:line="276" w:lineRule="auto"/>
              <w:rPr>
                <w:rFonts w:eastAsia="Times New Roman"/>
                <w:color w:val="000000" w:themeColor="text1"/>
              </w:rPr>
            </w:pPr>
            <w:r w:rsidRPr="00E852FC">
              <w:rPr>
                <w:rFonts w:eastAsia="Times New Roman"/>
                <w:color w:val="000000" w:themeColor="text1"/>
              </w:rPr>
              <w:t>PE</w:t>
            </w:r>
          </w:p>
        </w:tc>
        <w:tc>
          <w:tcPr>
            <w:tcW w:w="2131" w:type="pct"/>
          </w:tcPr>
          <w:p w:rsidR="008B4A96" w:rsidRPr="00E852FC" w:rsidRDefault="008B4A96" w:rsidP="008B4A96">
            <w:pPr>
              <w:spacing w:line="276" w:lineRule="auto"/>
              <w:jc w:val="both"/>
              <w:rPr>
                <w:color w:val="000000" w:themeColor="text1"/>
              </w:rPr>
            </w:pPr>
            <w:r w:rsidRPr="00E852FC">
              <w:rPr>
                <w:color w:val="000000" w:themeColor="text1"/>
              </w:rPr>
              <w:t>CTHH: (C</w:t>
            </w:r>
            <w:r w:rsidRPr="00E852FC">
              <w:rPr>
                <w:color w:val="000000" w:themeColor="text1"/>
                <w:vertAlign w:val="subscript"/>
              </w:rPr>
              <w:t>2</w:t>
            </w:r>
            <w:r w:rsidRPr="00E852FC">
              <w:rPr>
                <w:color w:val="000000" w:themeColor="text1"/>
              </w:rPr>
              <w:t>-H</w:t>
            </w:r>
            <w:r w:rsidRPr="00E852FC">
              <w:rPr>
                <w:color w:val="000000" w:themeColor="text1"/>
                <w:vertAlign w:val="subscript"/>
              </w:rPr>
              <w:t>4</w:t>
            </w:r>
            <w:r w:rsidRPr="00E852FC">
              <w:rPr>
                <w:color w:val="000000" w:themeColor="text1"/>
              </w:rPr>
              <w:t>)</w:t>
            </w:r>
            <w:r w:rsidRPr="00E852FC">
              <w:rPr>
                <w:color w:val="000000" w:themeColor="text1"/>
                <w:vertAlign w:val="subscript"/>
              </w:rPr>
              <w:t>x</w:t>
            </w:r>
          </w:p>
          <w:p w:rsidR="008B4A96" w:rsidRPr="00E852FC" w:rsidRDefault="008B4A96" w:rsidP="008B4A96">
            <w:pPr>
              <w:spacing w:line="276" w:lineRule="auto"/>
              <w:jc w:val="both"/>
              <w:rPr>
                <w:color w:val="000000" w:themeColor="text1"/>
              </w:rPr>
            </w:pPr>
            <w:r w:rsidRPr="00E852FC">
              <w:rPr>
                <w:color w:val="000000" w:themeColor="text1"/>
              </w:rPr>
              <w:t>Độc tính: Không độc hại.</w:t>
            </w:r>
          </w:p>
          <w:p w:rsidR="008B4A96" w:rsidRPr="00E852FC" w:rsidRDefault="008B4A96" w:rsidP="008B4A96">
            <w:pPr>
              <w:spacing w:line="276" w:lineRule="auto"/>
              <w:jc w:val="both"/>
              <w:rPr>
                <w:color w:val="000000" w:themeColor="text1"/>
              </w:rPr>
            </w:pPr>
            <w:r w:rsidRPr="00E852FC">
              <w:rPr>
                <w:color w:val="000000" w:themeColor="text1"/>
              </w:rPr>
              <w:t>Đặc tính: Dạng rắn hoặc bột, màu trắng, nhiệt độ nóng chảy 100 – 130</w:t>
            </w:r>
            <w:r w:rsidRPr="00E852FC">
              <w:rPr>
                <w:color w:val="000000" w:themeColor="text1"/>
                <w:vertAlign w:val="superscript"/>
              </w:rPr>
              <w:t>o</w:t>
            </w:r>
            <w:r w:rsidRPr="00E852FC">
              <w:rPr>
                <w:color w:val="000000" w:themeColor="text1"/>
              </w:rPr>
              <w:t>C, nhiệt độ bắt cháy 260</w:t>
            </w:r>
            <w:r w:rsidRPr="00E852FC">
              <w:rPr>
                <w:color w:val="000000" w:themeColor="text1"/>
                <w:vertAlign w:val="superscript"/>
              </w:rPr>
              <w:t>o</w:t>
            </w:r>
            <w:r w:rsidRPr="00E852FC">
              <w:rPr>
                <w:color w:val="000000" w:themeColor="text1"/>
              </w:rPr>
              <w:t>C, nhiệt độ tự bắt cháy 420</w:t>
            </w:r>
            <w:r w:rsidRPr="00E852FC">
              <w:rPr>
                <w:color w:val="000000" w:themeColor="text1"/>
                <w:vertAlign w:val="superscript"/>
              </w:rPr>
              <w:t>o</w:t>
            </w:r>
            <w:r w:rsidRPr="00E852FC">
              <w:rPr>
                <w:color w:val="000000" w:themeColor="text1"/>
              </w:rPr>
              <w:t>C, không tan trong nước, tỷ trọng riêng 0,9 – 0,94, nhiệt độ phân huỷ 300</w:t>
            </w:r>
            <w:r w:rsidRPr="00E852FC">
              <w:rPr>
                <w:color w:val="000000" w:themeColor="text1"/>
                <w:vertAlign w:val="superscript"/>
              </w:rPr>
              <w:t>o</w:t>
            </w:r>
            <w:r w:rsidRPr="00E852FC">
              <w:rPr>
                <w:color w:val="000000" w:themeColor="text1"/>
              </w:rPr>
              <w:t>C.</w:t>
            </w:r>
          </w:p>
        </w:tc>
        <w:tc>
          <w:tcPr>
            <w:tcW w:w="384" w:type="pct"/>
            <w:vAlign w:val="center"/>
          </w:tcPr>
          <w:p w:rsidR="008B4A96" w:rsidRPr="00E852FC" w:rsidRDefault="008B4A96" w:rsidP="008B4A96">
            <w:pPr>
              <w:spacing w:line="276" w:lineRule="auto"/>
              <w:jc w:val="center"/>
              <w:rPr>
                <w:color w:val="000000" w:themeColor="text1"/>
              </w:rPr>
            </w:pPr>
            <w:r w:rsidRPr="00E852FC">
              <w:rPr>
                <w:color w:val="000000" w:themeColor="text1"/>
              </w:rPr>
              <w:t>Tấn/năm</w:t>
            </w:r>
          </w:p>
        </w:tc>
        <w:tc>
          <w:tcPr>
            <w:tcW w:w="302" w:type="pct"/>
            <w:vAlign w:val="center"/>
          </w:tcPr>
          <w:p w:rsidR="008B4A96" w:rsidRPr="00E852FC" w:rsidRDefault="006506DD" w:rsidP="008B4A96">
            <w:pPr>
              <w:spacing w:line="276" w:lineRule="auto"/>
              <w:jc w:val="center"/>
              <w:rPr>
                <w:color w:val="000000" w:themeColor="text1"/>
              </w:rPr>
            </w:pPr>
            <w:r w:rsidRPr="00E852FC">
              <w:rPr>
                <w:color w:val="000000" w:themeColor="text1"/>
              </w:rPr>
              <w:t>76,1</w:t>
            </w:r>
          </w:p>
        </w:tc>
        <w:tc>
          <w:tcPr>
            <w:tcW w:w="410" w:type="pct"/>
            <w:vAlign w:val="center"/>
          </w:tcPr>
          <w:p w:rsidR="008B4A96" w:rsidRPr="00E852FC" w:rsidRDefault="006506DD" w:rsidP="008B4A96">
            <w:pPr>
              <w:spacing w:line="276" w:lineRule="auto"/>
              <w:jc w:val="center"/>
              <w:rPr>
                <w:color w:val="000000" w:themeColor="text1"/>
              </w:rPr>
            </w:pPr>
            <w:r w:rsidRPr="00E852FC">
              <w:rPr>
                <w:color w:val="000000" w:themeColor="text1"/>
              </w:rPr>
              <w:t>1.078</w:t>
            </w:r>
          </w:p>
        </w:tc>
        <w:tc>
          <w:tcPr>
            <w:tcW w:w="451" w:type="pct"/>
            <w:vAlign w:val="center"/>
          </w:tcPr>
          <w:p w:rsidR="008B4A96" w:rsidRPr="00E852FC" w:rsidRDefault="006506DD" w:rsidP="008B4A96">
            <w:pPr>
              <w:spacing w:line="276" w:lineRule="auto"/>
              <w:jc w:val="center"/>
              <w:rPr>
                <w:color w:val="000000" w:themeColor="text1"/>
              </w:rPr>
            </w:pPr>
            <w:r w:rsidRPr="00E852FC">
              <w:rPr>
                <w:color w:val="000000" w:themeColor="text1"/>
              </w:rPr>
              <w:t>1.155,1</w:t>
            </w:r>
          </w:p>
        </w:tc>
        <w:tc>
          <w:tcPr>
            <w:tcW w:w="540" w:type="pct"/>
            <w:vAlign w:val="center"/>
          </w:tcPr>
          <w:p w:rsidR="008B4A96" w:rsidRPr="00E852FC" w:rsidRDefault="008B4A96" w:rsidP="008B4A96">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B4A96">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spacing w:line="276" w:lineRule="auto"/>
              <w:rPr>
                <w:rFonts w:eastAsia="Times New Roman"/>
                <w:color w:val="000000" w:themeColor="text1"/>
              </w:rPr>
            </w:pPr>
            <w:r w:rsidRPr="00E852FC">
              <w:rPr>
                <w:rFonts w:eastAsia="Times New Roman"/>
                <w:color w:val="000000" w:themeColor="text1"/>
              </w:rPr>
              <w:t>LLDPE</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Nguyên liệu có thể phát sinh bụi trong không khí, hỗn hợp nóng chảy có thể gây bỏng.</w:t>
            </w:r>
          </w:p>
          <w:p w:rsidR="006506DD" w:rsidRPr="00E852FC" w:rsidRDefault="006506DD" w:rsidP="006506DD">
            <w:pPr>
              <w:spacing w:line="276" w:lineRule="auto"/>
              <w:jc w:val="both"/>
              <w:rPr>
                <w:color w:val="000000" w:themeColor="text1"/>
              </w:rPr>
            </w:pPr>
            <w:r w:rsidRPr="00E852FC">
              <w:rPr>
                <w:color w:val="000000" w:themeColor="text1"/>
              </w:rPr>
              <w:t xml:space="preserve">Thành phần: 1- </w:t>
            </w:r>
            <w:r w:rsidR="001B6A76" w:rsidRPr="00E852FC">
              <w:rPr>
                <w:color w:val="000000" w:themeColor="text1"/>
              </w:rPr>
              <w:fldChar w:fldCharType="begin"/>
            </w:r>
            <w:r w:rsidRPr="00E852FC">
              <w:rPr>
                <w:color w:val="000000" w:themeColor="text1"/>
              </w:rPr>
              <w:instrText xml:space="preserve"> HYPERLINK "https://pubchem.ncbi.nlm.nih.gov/compound/161478" </w:instrText>
            </w:r>
            <w:r w:rsidR="001B6A76" w:rsidRPr="00E852FC">
              <w:rPr>
                <w:color w:val="000000" w:themeColor="text1"/>
              </w:rPr>
              <w:fldChar w:fldCharType="separate"/>
            </w:r>
            <w:r w:rsidRPr="00E852FC">
              <w:rPr>
                <w:color w:val="000000" w:themeColor="text1"/>
              </w:rPr>
              <w:t>Butene; ethene (C</w:t>
            </w:r>
            <w:r w:rsidRPr="00E852FC">
              <w:rPr>
                <w:color w:val="000000" w:themeColor="text1"/>
                <w:vertAlign w:val="subscript"/>
              </w:rPr>
              <w:t>6</w:t>
            </w:r>
            <w:r w:rsidRPr="00E852FC">
              <w:rPr>
                <w:color w:val="000000" w:themeColor="text1"/>
              </w:rPr>
              <w:t>H</w:t>
            </w:r>
            <w:r w:rsidRPr="00E852FC">
              <w:rPr>
                <w:color w:val="000000" w:themeColor="text1"/>
                <w:vertAlign w:val="subscript"/>
              </w:rPr>
              <w:t>12</w:t>
            </w:r>
            <w:r w:rsidRPr="00E852FC">
              <w:rPr>
                <w:color w:val="000000" w:themeColor="text1"/>
              </w:rPr>
              <w:t>).</w:t>
            </w:r>
          </w:p>
          <w:p w:rsidR="006506DD" w:rsidRPr="00E852FC" w:rsidRDefault="001B6A76" w:rsidP="006506DD">
            <w:pPr>
              <w:spacing w:line="276" w:lineRule="auto"/>
              <w:jc w:val="both"/>
              <w:rPr>
                <w:color w:val="000000" w:themeColor="text1"/>
              </w:rPr>
            </w:pPr>
            <w:r w:rsidRPr="00E852FC">
              <w:rPr>
                <w:color w:val="000000" w:themeColor="text1"/>
              </w:rPr>
              <w:fldChar w:fldCharType="end"/>
            </w:r>
            <w:r w:rsidR="006506DD" w:rsidRPr="00E852FC">
              <w:rPr>
                <w:color w:val="000000" w:themeColor="text1"/>
              </w:rPr>
              <w:t>Đặc tính: Dạng rắng, trong suốt hoặc màu trắng, mùi nhẹ (mùi giống dầu), nhiệt độ nóng chảy 104 – 138</w:t>
            </w:r>
            <w:r w:rsidR="006506DD" w:rsidRPr="00E852FC">
              <w:rPr>
                <w:color w:val="000000" w:themeColor="text1"/>
                <w:vertAlign w:val="superscript"/>
              </w:rPr>
              <w:t>o</w:t>
            </w:r>
            <w:r w:rsidR="006506DD" w:rsidRPr="00E852FC">
              <w:rPr>
                <w:color w:val="000000" w:themeColor="text1"/>
              </w:rPr>
              <w:t>C, nhiệt độ tự cháy 343</w:t>
            </w:r>
            <w:r w:rsidR="006506DD" w:rsidRPr="00E852FC">
              <w:rPr>
                <w:color w:val="000000" w:themeColor="text1"/>
                <w:vertAlign w:val="superscript"/>
              </w:rPr>
              <w:t>o</w:t>
            </w:r>
            <w:r w:rsidR="006506DD" w:rsidRPr="00E852FC">
              <w:rPr>
                <w:color w:val="000000" w:themeColor="text1"/>
              </w:rPr>
              <w:t>C, tỷ trọng riêng 0,91 – 0,98, không tan trong nước.</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190,3</w:t>
            </w:r>
          </w:p>
        </w:tc>
        <w:tc>
          <w:tcPr>
            <w:tcW w:w="410" w:type="pct"/>
            <w:vAlign w:val="center"/>
          </w:tcPr>
          <w:p w:rsidR="006506DD" w:rsidRPr="00E852FC" w:rsidRDefault="006506DD" w:rsidP="006C0F60">
            <w:pPr>
              <w:spacing w:line="276" w:lineRule="auto"/>
              <w:jc w:val="center"/>
              <w:rPr>
                <w:color w:val="000000" w:themeColor="text1"/>
              </w:rPr>
            </w:pPr>
            <w:r w:rsidRPr="00E852FC">
              <w:rPr>
                <w:color w:val="000000" w:themeColor="text1"/>
              </w:rPr>
              <w:t>2.4</w:t>
            </w:r>
            <w:r w:rsidR="006C0F60">
              <w:rPr>
                <w:color w:val="000000" w:themeColor="text1"/>
              </w:rPr>
              <w:t>23,6</w:t>
            </w:r>
          </w:p>
        </w:tc>
        <w:tc>
          <w:tcPr>
            <w:tcW w:w="451" w:type="pct"/>
            <w:vAlign w:val="center"/>
          </w:tcPr>
          <w:p w:rsidR="006506DD" w:rsidRPr="00E852FC" w:rsidRDefault="006C0F60" w:rsidP="006506DD">
            <w:pPr>
              <w:spacing w:line="276" w:lineRule="auto"/>
              <w:jc w:val="center"/>
              <w:rPr>
                <w:color w:val="000000" w:themeColor="text1"/>
              </w:rPr>
            </w:pPr>
            <w:r>
              <w:rPr>
                <w:color w:val="000000" w:themeColor="text1"/>
              </w:rPr>
              <w:t>2.613</w:t>
            </w:r>
            <w:r w:rsidR="006506DD" w:rsidRPr="00E852FC">
              <w:rPr>
                <w:color w:val="000000" w:themeColor="text1"/>
              </w:rPr>
              <w:t>,</w:t>
            </w:r>
            <w:r>
              <w:rPr>
                <w:color w:val="000000" w:themeColor="text1"/>
              </w:rPr>
              <w:t>9</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B4A96">
        <w:trPr>
          <w:trHeight w:val="567"/>
        </w:trPr>
        <w:tc>
          <w:tcPr>
            <w:tcW w:w="2913" w:type="pct"/>
            <w:gridSpan w:val="3"/>
            <w:vAlign w:val="center"/>
          </w:tcPr>
          <w:p w:rsidR="006506DD" w:rsidRPr="00E852FC" w:rsidRDefault="006506DD" w:rsidP="006506DD">
            <w:pPr>
              <w:spacing w:line="276" w:lineRule="auto"/>
              <w:rPr>
                <w:b/>
                <w:color w:val="000000" w:themeColor="text1"/>
              </w:rPr>
            </w:pPr>
            <w:r w:rsidRPr="00E852FC">
              <w:rPr>
                <w:b/>
                <w:color w:val="000000" w:themeColor="text1"/>
              </w:rPr>
              <w:t>Bột màu</w:t>
            </w:r>
          </w:p>
        </w:tc>
        <w:tc>
          <w:tcPr>
            <w:tcW w:w="384" w:type="pct"/>
            <w:vAlign w:val="center"/>
          </w:tcPr>
          <w:p w:rsidR="006506DD" w:rsidRPr="00E852FC" w:rsidRDefault="006506DD" w:rsidP="006506DD">
            <w:pPr>
              <w:spacing w:line="276" w:lineRule="auto"/>
              <w:jc w:val="center"/>
              <w:rPr>
                <w:b/>
                <w:color w:val="000000" w:themeColor="text1"/>
              </w:rPr>
            </w:pPr>
            <w:r w:rsidRPr="00E852FC">
              <w:rPr>
                <w:b/>
                <w:color w:val="000000" w:themeColor="text1"/>
              </w:rPr>
              <w:t>Tấn/năm</w:t>
            </w:r>
          </w:p>
        </w:tc>
        <w:tc>
          <w:tcPr>
            <w:tcW w:w="302" w:type="pct"/>
            <w:vAlign w:val="center"/>
          </w:tcPr>
          <w:p w:rsidR="006506DD" w:rsidRPr="00E852FC" w:rsidRDefault="006506DD" w:rsidP="006506DD">
            <w:pPr>
              <w:spacing w:line="276" w:lineRule="auto"/>
              <w:jc w:val="center"/>
              <w:rPr>
                <w:b/>
                <w:color w:val="000000" w:themeColor="text1"/>
              </w:rPr>
            </w:pPr>
            <w:r w:rsidRPr="00E852FC">
              <w:rPr>
                <w:b/>
                <w:color w:val="000000" w:themeColor="text1"/>
              </w:rPr>
              <w:t>53,4</w:t>
            </w:r>
          </w:p>
        </w:tc>
        <w:tc>
          <w:tcPr>
            <w:tcW w:w="410" w:type="pct"/>
            <w:vAlign w:val="center"/>
          </w:tcPr>
          <w:p w:rsidR="006506DD" w:rsidRPr="00E852FC" w:rsidRDefault="006506DD" w:rsidP="006506DD">
            <w:pPr>
              <w:spacing w:line="276" w:lineRule="auto"/>
              <w:jc w:val="center"/>
              <w:rPr>
                <w:b/>
                <w:color w:val="000000" w:themeColor="text1"/>
              </w:rPr>
            </w:pPr>
            <w:r w:rsidRPr="00E852FC">
              <w:rPr>
                <w:b/>
                <w:color w:val="000000" w:themeColor="text1"/>
              </w:rPr>
              <w:t>748,6</w:t>
            </w:r>
          </w:p>
        </w:tc>
        <w:tc>
          <w:tcPr>
            <w:tcW w:w="451" w:type="pct"/>
            <w:vAlign w:val="center"/>
          </w:tcPr>
          <w:p w:rsidR="006506DD" w:rsidRPr="00E852FC" w:rsidRDefault="006506DD" w:rsidP="006506DD">
            <w:pPr>
              <w:spacing w:line="276" w:lineRule="auto"/>
              <w:jc w:val="center"/>
              <w:rPr>
                <w:b/>
                <w:color w:val="000000" w:themeColor="text1"/>
              </w:rPr>
            </w:pPr>
            <w:r w:rsidRPr="00E852FC">
              <w:rPr>
                <w:b/>
                <w:color w:val="000000" w:themeColor="text1"/>
              </w:rPr>
              <w:t>802</w:t>
            </w:r>
          </w:p>
        </w:tc>
        <w:tc>
          <w:tcPr>
            <w:tcW w:w="540" w:type="pct"/>
            <w:vAlign w:val="center"/>
          </w:tcPr>
          <w:p w:rsidR="006506DD" w:rsidRPr="00E852FC" w:rsidRDefault="006506DD" w:rsidP="006506DD">
            <w:pPr>
              <w:spacing w:line="276" w:lineRule="auto"/>
              <w:jc w:val="center"/>
              <w:rPr>
                <w:b/>
                <w:i/>
                <w:color w:val="000000" w:themeColor="text1"/>
              </w:rPr>
            </w:pPr>
            <w:r w:rsidRPr="00E852FC">
              <w:rPr>
                <w:b/>
                <w:i/>
                <w:color w:val="000000" w:themeColor="text1"/>
              </w:rPr>
              <w:t>Trong nước</w:t>
            </w:r>
            <w:r w:rsidRPr="00E852FC">
              <w:rPr>
                <w:b/>
                <w:i/>
                <w:color w:val="000000" w:themeColor="text1"/>
              </w:rPr>
              <w:br/>
              <w:t>/Ngoài nước</w:t>
            </w:r>
          </w:p>
        </w:tc>
      </w:tr>
      <w:tr w:rsidR="006506DD" w:rsidRPr="00E852FC" w:rsidTr="008B4A96">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spacing w:line="276" w:lineRule="auto"/>
              <w:rPr>
                <w:rFonts w:eastAsia="Times New Roman"/>
                <w:color w:val="000000" w:themeColor="text1"/>
              </w:rPr>
            </w:pPr>
            <w:r w:rsidRPr="00E852FC">
              <w:rPr>
                <w:rFonts w:eastAsia="Times New Roman"/>
                <w:color w:val="000000" w:themeColor="text1"/>
              </w:rPr>
              <w:t>Nhóm màu vàng</w:t>
            </w:r>
          </w:p>
        </w:tc>
        <w:tc>
          <w:tcPr>
            <w:tcW w:w="2131" w:type="pct"/>
            <w:vAlign w:val="center"/>
          </w:tcPr>
          <w:p w:rsidR="006506DD" w:rsidRPr="00E852FC" w:rsidRDefault="006506DD" w:rsidP="006506DD">
            <w:pPr>
              <w:spacing w:line="276" w:lineRule="auto"/>
              <w:jc w:val="both"/>
              <w:rPr>
                <w:color w:val="000000" w:themeColor="text1"/>
              </w:rPr>
            </w:pPr>
            <w:r w:rsidRPr="00E852FC">
              <w:rPr>
                <w:color w:val="000000" w:themeColor="text1"/>
              </w:rPr>
              <w:t>Độc tính: Không độc hại.</w:t>
            </w:r>
          </w:p>
          <w:p w:rsidR="006506DD" w:rsidRPr="00E852FC" w:rsidRDefault="006506DD" w:rsidP="006506DD">
            <w:pPr>
              <w:spacing w:line="276" w:lineRule="auto"/>
              <w:jc w:val="both"/>
              <w:rPr>
                <w:color w:val="000000" w:themeColor="text1"/>
              </w:rPr>
            </w:pPr>
            <w:r w:rsidRPr="00E852FC">
              <w:rPr>
                <w:color w:val="000000" w:themeColor="text1"/>
              </w:rPr>
              <w:t>Thành phần: Natri hydroxide (NaOH), Nước (H</w:t>
            </w:r>
            <w:r w:rsidRPr="00E852FC">
              <w:rPr>
                <w:color w:val="000000" w:themeColor="text1"/>
                <w:vertAlign w:val="subscript"/>
              </w:rPr>
              <w:t>2</w:t>
            </w:r>
            <w:r w:rsidRPr="00E852FC">
              <w:rPr>
                <w:color w:val="000000" w:themeColor="text1"/>
              </w:rPr>
              <w:t>O), phụ gia thực phẩm màu vàng (C</w:t>
            </w:r>
            <w:r w:rsidRPr="00E852FC">
              <w:rPr>
                <w:color w:val="000000" w:themeColor="text1"/>
                <w:vertAlign w:val="subscript"/>
              </w:rPr>
              <w:t>22</w:t>
            </w:r>
            <w:r w:rsidRPr="00E852FC">
              <w:rPr>
                <w:color w:val="000000" w:themeColor="text1"/>
              </w:rPr>
              <w:t>H</w:t>
            </w:r>
            <w:r w:rsidRPr="00E852FC">
              <w:rPr>
                <w:color w:val="000000" w:themeColor="text1"/>
                <w:vertAlign w:val="subscript"/>
              </w:rPr>
              <w:t>16</w:t>
            </w:r>
            <w:r w:rsidRPr="00E852FC">
              <w:rPr>
                <w:color w:val="000000" w:themeColor="text1"/>
              </w:rPr>
              <w:t>N</w:t>
            </w:r>
            <w:r w:rsidRPr="00E852FC">
              <w:rPr>
                <w:color w:val="000000" w:themeColor="text1"/>
                <w:vertAlign w:val="subscript"/>
              </w:rPr>
              <w:t>2</w:t>
            </w:r>
            <w:r w:rsidRPr="00E852FC">
              <w:rPr>
                <w:color w:val="000000" w:themeColor="text1"/>
              </w:rPr>
              <w:t>O</w:t>
            </w:r>
            <w:r w:rsidRPr="00E852FC">
              <w:rPr>
                <w:color w:val="000000" w:themeColor="text1"/>
                <w:vertAlign w:val="subscript"/>
              </w:rPr>
              <w:t>2</w:t>
            </w:r>
            <w:r w:rsidRPr="00E852FC">
              <w:rPr>
                <w:color w:val="000000" w:themeColor="text1"/>
              </w:rPr>
              <w:t xml:space="preserve">), Rosin, hydrogenated, 2,2'-[(3,3'-dichloro[1,1'-biphenyl]-4,4'-diyl)bis(azo)]bis[N-(4-chloro-2,5-dimethoxyphenyl)-3-oxobutyramide] </w:t>
            </w:r>
            <w:r w:rsidRPr="00E852FC">
              <w:rPr>
                <w:color w:val="000000" w:themeColor="text1"/>
              </w:rPr>
              <w:lastRenderedPageBreak/>
              <w:t>(C</w:t>
            </w:r>
            <w:r w:rsidRPr="00E852FC">
              <w:rPr>
                <w:color w:val="000000" w:themeColor="text1"/>
                <w:vertAlign w:val="subscript"/>
              </w:rPr>
              <w:t>34</w:t>
            </w:r>
            <w:r w:rsidRPr="00E852FC">
              <w:rPr>
                <w:color w:val="000000" w:themeColor="text1"/>
              </w:rPr>
              <w:t>H</w:t>
            </w:r>
            <w:r w:rsidRPr="00E852FC">
              <w:rPr>
                <w:color w:val="000000" w:themeColor="text1"/>
                <w:vertAlign w:val="subscript"/>
              </w:rPr>
              <w:t>30</w:t>
            </w:r>
            <w:r w:rsidRPr="00E852FC">
              <w:rPr>
                <w:color w:val="000000" w:themeColor="text1"/>
              </w:rPr>
              <w:t>Cl</w:t>
            </w:r>
            <w:r w:rsidRPr="00E852FC">
              <w:rPr>
                <w:color w:val="000000" w:themeColor="text1"/>
                <w:vertAlign w:val="subscript"/>
              </w:rPr>
              <w:t>2</w:t>
            </w:r>
            <w:r w:rsidRPr="00E852FC">
              <w:rPr>
                <w:color w:val="000000" w:themeColor="text1"/>
              </w:rPr>
              <w:t>N</w:t>
            </w:r>
            <w:r w:rsidRPr="00E852FC">
              <w:rPr>
                <w:color w:val="000000" w:themeColor="text1"/>
                <w:vertAlign w:val="subscript"/>
              </w:rPr>
              <w:t>6</w:t>
            </w:r>
            <w:r w:rsidRPr="00E852FC">
              <w:rPr>
                <w:color w:val="000000" w:themeColor="text1"/>
              </w:rPr>
              <w:t>O</w:t>
            </w:r>
            <w:r w:rsidRPr="00E852FC">
              <w:rPr>
                <w:color w:val="000000" w:themeColor="text1"/>
                <w:vertAlign w:val="subscript"/>
              </w:rPr>
              <w:t>6</w:t>
            </w:r>
            <w:r w:rsidRPr="00E852FC">
              <w:rPr>
                <w:color w:val="000000" w:themeColor="text1"/>
              </w:rPr>
              <w:t>)</w:t>
            </w:r>
          </w:p>
          <w:p w:rsidR="006506DD" w:rsidRPr="00E852FC" w:rsidRDefault="006506DD" w:rsidP="006506DD">
            <w:pPr>
              <w:spacing w:line="276" w:lineRule="auto"/>
              <w:jc w:val="both"/>
              <w:rPr>
                <w:color w:val="000000" w:themeColor="text1"/>
              </w:rPr>
            </w:pPr>
            <w:r w:rsidRPr="00E852FC">
              <w:rPr>
                <w:color w:val="000000" w:themeColor="text1"/>
              </w:rPr>
              <w:t>Đặc tính: Khối lượng riêng 1g/ml, tỷ trong riêng 0,7, nhiệt độ nóng chảy 295</w:t>
            </w:r>
            <w:r w:rsidRPr="00E852FC">
              <w:rPr>
                <w:color w:val="000000" w:themeColor="text1"/>
                <w:vertAlign w:val="superscript"/>
              </w:rPr>
              <w:t>o</w:t>
            </w:r>
            <w:r w:rsidRPr="00E852FC">
              <w:rPr>
                <w:color w:val="000000" w:themeColor="text1"/>
              </w:rPr>
              <w:t>C, nhiệt độ bắt cháy 182,3</w:t>
            </w:r>
            <w:r w:rsidRPr="00E852FC">
              <w:rPr>
                <w:color w:val="000000" w:themeColor="text1"/>
                <w:vertAlign w:val="superscript"/>
              </w:rPr>
              <w:t>o</w:t>
            </w:r>
            <w:r w:rsidRPr="00E852FC">
              <w:rPr>
                <w:color w:val="000000" w:themeColor="text1"/>
              </w:rPr>
              <w:t>C, nhiệt độ tự cháy 300</w:t>
            </w:r>
            <w:r w:rsidRPr="00E852FC">
              <w:rPr>
                <w:color w:val="000000" w:themeColor="text1"/>
                <w:vertAlign w:val="superscript"/>
              </w:rPr>
              <w:t>o</w:t>
            </w:r>
            <w:r w:rsidRPr="00E852FC">
              <w:rPr>
                <w:color w:val="000000" w:themeColor="text1"/>
              </w:rPr>
              <w:t xml:space="preserve">C, dạng bột hoặc lỏng màu vàng, không mùi, pH 7. </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lastRenderedPageBreak/>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0,9</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15</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15,9</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B4A96">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spacing w:line="276" w:lineRule="auto"/>
              <w:rPr>
                <w:rFonts w:eastAsia="Times New Roman"/>
                <w:color w:val="000000" w:themeColor="text1"/>
              </w:rPr>
            </w:pPr>
            <w:r w:rsidRPr="00E852FC">
              <w:rPr>
                <w:rFonts w:eastAsia="Times New Roman"/>
                <w:color w:val="000000" w:themeColor="text1"/>
              </w:rPr>
              <w:t>Nhóm màu đen</w:t>
            </w:r>
          </w:p>
          <w:p w:rsidR="006506DD" w:rsidRPr="00E852FC" w:rsidRDefault="006506DD" w:rsidP="006506DD">
            <w:pPr>
              <w:spacing w:line="276" w:lineRule="auto"/>
              <w:rPr>
                <w:rFonts w:eastAsia="Times New Roman"/>
                <w:color w:val="000000" w:themeColor="text1"/>
              </w:rPr>
            </w:pP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Có thể gây các vết thương cơ học nếu tiếp xúc, bụi phát sinh từ nguyên liệu có thể làm kích ứng hệ hô hấp.</w:t>
            </w:r>
          </w:p>
          <w:p w:rsidR="006506DD" w:rsidRPr="00E852FC" w:rsidRDefault="006506DD" w:rsidP="006506DD">
            <w:pPr>
              <w:spacing w:line="276" w:lineRule="auto"/>
              <w:jc w:val="both"/>
              <w:rPr>
                <w:color w:val="000000" w:themeColor="text1"/>
              </w:rPr>
            </w:pPr>
            <w:r w:rsidRPr="00E852FC">
              <w:rPr>
                <w:color w:val="000000" w:themeColor="text1"/>
              </w:rPr>
              <w:t>Thành phần: Than đen.</w:t>
            </w:r>
          </w:p>
          <w:p w:rsidR="006506DD" w:rsidRPr="00E852FC" w:rsidRDefault="006506DD" w:rsidP="006506DD">
            <w:pPr>
              <w:spacing w:line="276" w:lineRule="auto"/>
              <w:jc w:val="both"/>
              <w:rPr>
                <w:color w:val="000000" w:themeColor="text1"/>
              </w:rPr>
            </w:pPr>
            <w:r w:rsidRPr="00E852FC">
              <w:rPr>
                <w:color w:val="000000" w:themeColor="text1"/>
              </w:rPr>
              <w:t>Đặc tính: Dạng bột hoặc viên nhỏ, màu đen, không mùi, không tan, khối lượng riêng 1,7-1,9 g/cm</w:t>
            </w:r>
            <w:r w:rsidRPr="00E852FC">
              <w:rPr>
                <w:color w:val="000000" w:themeColor="text1"/>
                <w:vertAlign w:val="superscript"/>
              </w:rPr>
              <w:t>3</w:t>
            </w:r>
            <w:r w:rsidRPr="00E852FC">
              <w:rPr>
                <w:color w:val="000000" w:themeColor="text1"/>
              </w:rPr>
              <w:t>, không tan trong nước, pH 4-11, nhiệt độ tự cháy &gt;140</w:t>
            </w:r>
            <w:r w:rsidRPr="00E852FC">
              <w:rPr>
                <w:color w:val="000000" w:themeColor="text1"/>
                <w:vertAlign w:val="superscript"/>
              </w:rPr>
              <w:t>o</w:t>
            </w:r>
            <w:r w:rsidRPr="00E852FC">
              <w:rPr>
                <w:color w:val="000000" w:themeColor="text1"/>
              </w:rPr>
              <w:t>C (nhiệt độ tự chất nhỏ nhất 500</w:t>
            </w:r>
            <w:r w:rsidRPr="00E852FC">
              <w:rPr>
                <w:color w:val="000000" w:themeColor="text1"/>
                <w:vertAlign w:val="superscript"/>
              </w:rPr>
              <w:t>o</w:t>
            </w:r>
            <w:r w:rsidRPr="00E852FC">
              <w:rPr>
                <w:color w:val="000000" w:themeColor="text1"/>
              </w:rPr>
              <w:t>C).</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8,9</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127,2</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136,1</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B4A96">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spacing w:line="276" w:lineRule="auto"/>
              <w:rPr>
                <w:rFonts w:eastAsia="Times New Roman"/>
                <w:color w:val="000000" w:themeColor="text1"/>
              </w:rPr>
            </w:pPr>
            <w:r w:rsidRPr="00E852FC">
              <w:rPr>
                <w:rFonts w:eastAsia="Times New Roman"/>
                <w:color w:val="000000" w:themeColor="text1"/>
              </w:rPr>
              <w:t>Nhóm màu cam</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Có thể gây kích mắt, có thể gây kích ứng da.</w:t>
            </w:r>
          </w:p>
          <w:p w:rsidR="006506DD" w:rsidRPr="00E852FC" w:rsidRDefault="006506DD" w:rsidP="006506DD">
            <w:pPr>
              <w:spacing w:line="276" w:lineRule="auto"/>
              <w:jc w:val="both"/>
              <w:rPr>
                <w:color w:val="000000" w:themeColor="text1"/>
              </w:rPr>
            </w:pPr>
            <w:r w:rsidRPr="00E852FC">
              <w:rPr>
                <w:color w:val="000000" w:themeColor="text1"/>
              </w:rPr>
              <w:t>Thành phần: C</w:t>
            </w:r>
            <w:r w:rsidRPr="00E852FC">
              <w:rPr>
                <w:color w:val="000000" w:themeColor="text1"/>
                <w:vertAlign w:val="subscript"/>
              </w:rPr>
              <w:t>32</w:t>
            </w:r>
            <w:r w:rsidRPr="00E852FC">
              <w:rPr>
                <w:color w:val="000000" w:themeColor="text1"/>
              </w:rPr>
              <w:t>H</w:t>
            </w:r>
            <w:r w:rsidRPr="00E852FC">
              <w:rPr>
                <w:color w:val="000000" w:themeColor="text1"/>
                <w:vertAlign w:val="subscript"/>
              </w:rPr>
              <w:t>24</w:t>
            </w:r>
            <w:r w:rsidRPr="00E852FC">
              <w:rPr>
                <w:color w:val="000000" w:themeColor="text1"/>
              </w:rPr>
              <w:t>Cl</w:t>
            </w:r>
            <w:r w:rsidRPr="00E852FC">
              <w:rPr>
                <w:color w:val="000000" w:themeColor="text1"/>
                <w:vertAlign w:val="subscript"/>
              </w:rPr>
              <w:t>2</w:t>
            </w:r>
            <w:r w:rsidRPr="00E852FC">
              <w:rPr>
                <w:color w:val="000000" w:themeColor="text1"/>
              </w:rPr>
              <w:t>N</w:t>
            </w:r>
            <w:r w:rsidRPr="00E852FC">
              <w:rPr>
                <w:color w:val="000000" w:themeColor="text1"/>
                <w:vertAlign w:val="subscript"/>
              </w:rPr>
              <w:t>8</w:t>
            </w:r>
            <w:r w:rsidRPr="00E852FC">
              <w:rPr>
                <w:color w:val="000000" w:themeColor="text1"/>
              </w:rPr>
              <w:t>O</w:t>
            </w:r>
            <w:r w:rsidRPr="00E852FC">
              <w:rPr>
                <w:color w:val="000000" w:themeColor="text1"/>
                <w:vertAlign w:val="subscript"/>
              </w:rPr>
              <w:t>2</w:t>
            </w:r>
            <w:r w:rsidRPr="00E852FC">
              <w:rPr>
                <w:color w:val="000000" w:themeColor="text1"/>
              </w:rPr>
              <w:t xml:space="preserve">, </w:t>
            </w:r>
            <w:hyperlink r:id="rId20" w:history="1">
              <w:r w:rsidRPr="00E852FC">
                <w:rPr>
                  <w:color w:val="000000" w:themeColor="text1"/>
                </w:rPr>
                <w:t>C</w:t>
              </w:r>
              <w:r w:rsidRPr="00E852FC">
                <w:rPr>
                  <w:color w:val="000000" w:themeColor="text1"/>
                  <w:vertAlign w:val="subscript"/>
                </w:rPr>
                <w:t>20</w:t>
              </w:r>
              <w:r w:rsidRPr="00E852FC">
                <w:rPr>
                  <w:color w:val="000000" w:themeColor="text1"/>
                </w:rPr>
                <w:t>H</w:t>
              </w:r>
              <w:r w:rsidRPr="00E852FC">
                <w:rPr>
                  <w:color w:val="000000" w:themeColor="text1"/>
                  <w:vertAlign w:val="subscript"/>
                </w:rPr>
                <w:t>10</w:t>
              </w:r>
              <w:r w:rsidRPr="00E852FC">
                <w:rPr>
                  <w:color w:val="000000" w:themeColor="text1"/>
                </w:rPr>
                <w:t>N</w:t>
              </w:r>
              <w:r w:rsidRPr="00E852FC">
                <w:rPr>
                  <w:color w:val="000000" w:themeColor="text1"/>
                  <w:vertAlign w:val="subscript"/>
                </w:rPr>
                <w:t>4</w:t>
              </w:r>
              <w:r w:rsidRPr="00E852FC">
                <w:rPr>
                  <w:color w:val="000000" w:themeColor="text1"/>
                </w:rPr>
                <w:t>O</w:t>
              </w:r>
              <w:r w:rsidRPr="00E852FC">
                <w:rPr>
                  <w:color w:val="000000" w:themeColor="text1"/>
                  <w:vertAlign w:val="subscript"/>
                </w:rPr>
                <w:t>2</w:t>
              </w:r>
            </w:hyperlink>
            <w:r w:rsidRPr="00E852FC">
              <w:rPr>
                <w:color w:val="000000" w:themeColor="text1"/>
              </w:rPr>
              <w:t>, C</w:t>
            </w:r>
            <w:r w:rsidRPr="00E852FC">
              <w:rPr>
                <w:color w:val="000000" w:themeColor="text1"/>
                <w:vertAlign w:val="subscript"/>
              </w:rPr>
              <w:t>34</w:t>
            </w:r>
            <w:r w:rsidRPr="00E852FC">
              <w:rPr>
                <w:color w:val="000000" w:themeColor="text1"/>
              </w:rPr>
              <w:t>H</w:t>
            </w:r>
            <w:r w:rsidRPr="00E852FC">
              <w:rPr>
                <w:color w:val="000000" w:themeColor="text1"/>
                <w:vertAlign w:val="subscript"/>
              </w:rPr>
              <w:t>28</w:t>
            </w:r>
            <w:r w:rsidRPr="00E852FC">
              <w:rPr>
                <w:color w:val="000000" w:themeColor="text1"/>
              </w:rPr>
              <w:t>Cl</w:t>
            </w:r>
            <w:r w:rsidRPr="00E852FC">
              <w:rPr>
                <w:color w:val="000000" w:themeColor="text1"/>
                <w:vertAlign w:val="subscript"/>
              </w:rPr>
              <w:t>2</w:t>
            </w:r>
            <w:r w:rsidRPr="00E852FC">
              <w:rPr>
                <w:color w:val="000000" w:themeColor="text1"/>
              </w:rPr>
              <w:t>N</w:t>
            </w:r>
            <w:r w:rsidRPr="00E852FC">
              <w:rPr>
                <w:color w:val="000000" w:themeColor="text1"/>
                <w:vertAlign w:val="subscript"/>
              </w:rPr>
              <w:t>8</w:t>
            </w:r>
            <w:r w:rsidRPr="00E852FC">
              <w:rPr>
                <w:color w:val="000000" w:themeColor="text1"/>
              </w:rPr>
              <w:t>O</w:t>
            </w:r>
            <w:r w:rsidRPr="00E852FC">
              <w:rPr>
                <w:color w:val="000000" w:themeColor="text1"/>
                <w:vertAlign w:val="subscript"/>
              </w:rPr>
              <w:t>2</w:t>
            </w:r>
            <w:r w:rsidRPr="00E852FC">
              <w:rPr>
                <w:color w:val="000000" w:themeColor="text1"/>
              </w:rPr>
              <w:t>.</w:t>
            </w:r>
          </w:p>
          <w:p w:rsidR="006506DD" w:rsidRPr="00E852FC" w:rsidRDefault="006506DD" w:rsidP="006506DD">
            <w:pPr>
              <w:spacing w:line="276" w:lineRule="auto"/>
              <w:jc w:val="both"/>
              <w:rPr>
                <w:color w:val="000000" w:themeColor="text1"/>
                <w:vertAlign w:val="superscript"/>
              </w:rPr>
            </w:pPr>
            <w:r w:rsidRPr="00E852FC">
              <w:rPr>
                <w:color w:val="000000" w:themeColor="text1"/>
              </w:rPr>
              <w:t>Đặc tính: Dạng rắn và bột, màu cam, không mùi, nhiệt độ tự cháy 280</w:t>
            </w:r>
            <w:r w:rsidRPr="00E852FC">
              <w:rPr>
                <w:color w:val="000000" w:themeColor="text1"/>
                <w:vertAlign w:val="superscript"/>
              </w:rPr>
              <w:t>o</w:t>
            </w:r>
            <w:r w:rsidRPr="00E852FC">
              <w:rPr>
                <w:color w:val="000000" w:themeColor="text1"/>
              </w:rPr>
              <w:t>C, pH 6-8, khối lượng riêng 1,45g/cm</w:t>
            </w:r>
            <w:r w:rsidRPr="00E852FC">
              <w:rPr>
                <w:color w:val="000000" w:themeColor="text1"/>
                <w:vertAlign w:val="superscript"/>
              </w:rPr>
              <w:t>3</w:t>
            </w:r>
            <w:r w:rsidRPr="00E852FC">
              <w:rPr>
                <w:color w:val="000000" w:themeColor="text1"/>
              </w:rPr>
              <w:t>, nhiệt độ nóng chảy 260</w:t>
            </w:r>
            <w:r w:rsidRPr="00E852FC">
              <w:rPr>
                <w:color w:val="000000" w:themeColor="text1"/>
                <w:vertAlign w:val="superscript"/>
              </w:rPr>
              <w:t>o</w:t>
            </w:r>
            <w:r w:rsidRPr="00E852FC">
              <w:rPr>
                <w:color w:val="000000" w:themeColor="text1"/>
              </w:rPr>
              <w:t>C, tan ít hoặc không tan.</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2,7</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37,4</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40,1</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B4A96">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spacing w:line="276" w:lineRule="auto"/>
              <w:rPr>
                <w:rFonts w:eastAsia="Times New Roman"/>
                <w:color w:val="000000" w:themeColor="text1"/>
              </w:rPr>
            </w:pPr>
            <w:r w:rsidRPr="00E852FC">
              <w:rPr>
                <w:rFonts w:eastAsia="Times New Roman"/>
                <w:color w:val="000000" w:themeColor="text1"/>
              </w:rPr>
              <w:t>Nhóm màu tím</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CTHH: C</w:t>
            </w:r>
            <w:r w:rsidRPr="00E852FC">
              <w:rPr>
                <w:color w:val="000000" w:themeColor="text1"/>
                <w:vertAlign w:val="subscript"/>
              </w:rPr>
              <w:t>34</w:t>
            </w:r>
            <w:r w:rsidRPr="00E852FC">
              <w:rPr>
                <w:color w:val="000000" w:themeColor="text1"/>
              </w:rPr>
              <w:t>H</w:t>
            </w:r>
            <w:r w:rsidRPr="00E852FC">
              <w:rPr>
                <w:color w:val="000000" w:themeColor="text1"/>
                <w:vertAlign w:val="subscript"/>
              </w:rPr>
              <w:t>22</w:t>
            </w:r>
            <w:r w:rsidRPr="00E852FC">
              <w:rPr>
                <w:color w:val="000000" w:themeColor="text1"/>
              </w:rPr>
              <w:t>Cl</w:t>
            </w:r>
            <w:r w:rsidRPr="00E852FC">
              <w:rPr>
                <w:color w:val="000000" w:themeColor="text1"/>
                <w:vertAlign w:val="subscript"/>
              </w:rPr>
              <w:t>2</w:t>
            </w:r>
            <w:r w:rsidRPr="00E852FC">
              <w:rPr>
                <w:color w:val="000000" w:themeColor="text1"/>
              </w:rPr>
              <w:t>N</w:t>
            </w:r>
            <w:r w:rsidRPr="00E852FC">
              <w:rPr>
                <w:color w:val="000000" w:themeColor="text1"/>
                <w:vertAlign w:val="subscript"/>
              </w:rPr>
              <w:t>4</w:t>
            </w:r>
            <w:r w:rsidRPr="00E852FC">
              <w:rPr>
                <w:color w:val="000000" w:themeColor="text1"/>
              </w:rPr>
              <w:t>O</w:t>
            </w:r>
            <w:r w:rsidRPr="00E852FC">
              <w:rPr>
                <w:color w:val="000000" w:themeColor="text1"/>
                <w:vertAlign w:val="subscript"/>
              </w:rPr>
              <w:t>2</w:t>
            </w:r>
            <w:r w:rsidRPr="00E852FC">
              <w:rPr>
                <w:color w:val="000000" w:themeColor="text1"/>
              </w:rPr>
              <w:t>.</w:t>
            </w:r>
          </w:p>
          <w:p w:rsidR="006506DD" w:rsidRPr="00E852FC" w:rsidRDefault="006506DD" w:rsidP="006506DD">
            <w:pPr>
              <w:spacing w:line="276" w:lineRule="auto"/>
              <w:jc w:val="both"/>
              <w:rPr>
                <w:color w:val="000000" w:themeColor="text1"/>
              </w:rPr>
            </w:pPr>
            <w:r w:rsidRPr="00E852FC">
              <w:rPr>
                <w:color w:val="000000" w:themeColor="text1"/>
              </w:rPr>
              <w:t>Thành phần: Bột màu tím</w:t>
            </w:r>
          </w:p>
          <w:p w:rsidR="006506DD" w:rsidRPr="00E852FC" w:rsidRDefault="006506DD" w:rsidP="006506DD">
            <w:pPr>
              <w:spacing w:line="276" w:lineRule="auto"/>
              <w:jc w:val="both"/>
              <w:rPr>
                <w:color w:val="000000" w:themeColor="text1"/>
              </w:rPr>
            </w:pPr>
            <w:r w:rsidRPr="00E852FC">
              <w:rPr>
                <w:color w:val="000000" w:themeColor="text1"/>
              </w:rPr>
              <w:t>Độc tính: Tiếp xúc với mắt và da có thể gây kích ứng. Nuốt phải có thể gây rối loạn dạ dày. Hít phải bụi có thể gây kích ứng đường hô hấp.</w:t>
            </w:r>
          </w:p>
          <w:p w:rsidR="006506DD" w:rsidRPr="00E852FC" w:rsidRDefault="006506DD" w:rsidP="006506DD">
            <w:pPr>
              <w:spacing w:line="276" w:lineRule="auto"/>
              <w:jc w:val="both"/>
              <w:rPr>
                <w:color w:val="000000" w:themeColor="text1"/>
              </w:rPr>
            </w:pPr>
            <w:r w:rsidRPr="00E852FC">
              <w:rPr>
                <w:color w:val="000000" w:themeColor="text1"/>
              </w:rPr>
              <w:t>Đặc tính: Dạng bột tinh thể màu tím, tím xanh, mùi nhẹ, không có khả năng tự cháy, tỷ trọng riêng 1,48, không tan.</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0,9</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15</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15,9</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B4A96">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spacing w:line="276" w:lineRule="auto"/>
              <w:rPr>
                <w:rFonts w:eastAsia="Times New Roman"/>
                <w:color w:val="000000" w:themeColor="text1"/>
              </w:rPr>
            </w:pPr>
            <w:r w:rsidRPr="00E852FC">
              <w:rPr>
                <w:rFonts w:eastAsia="Times New Roman"/>
                <w:color w:val="000000" w:themeColor="text1"/>
              </w:rPr>
              <w:t xml:space="preserve">Nhóm màu xanh </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Phát sinh bụi, có thể gây kích ứng mắt và da.</w:t>
            </w:r>
          </w:p>
          <w:p w:rsidR="006506DD" w:rsidRPr="00E852FC" w:rsidRDefault="006506DD" w:rsidP="006506DD">
            <w:pPr>
              <w:spacing w:line="276" w:lineRule="auto"/>
              <w:jc w:val="both"/>
              <w:rPr>
                <w:color w:val="000000" w:themeColor="text1"/>
              </w:rPr>
            </w:pPr>
            <w:r w:rsidRPr="00E852FC">
              <w:rPr>
                <w:color w:val="000000" w:themeColor="text1"/>
              </w:rPr>
              <w:t>Thành phần: [N,N,N',N',N'',N''-hexaethyl-29H,31H-phthalocyaninetrimethylaminato(2-)-N29,N30,N31,N32]copper</w:t>
            </w:r>
          </w:p>
          <w:p w:rsidR="006506DD" w:rsidRPr="00E852FC" w:rsidRDefault="006506DD" w:rsidP="006506DD">
            <w:pPr>
              <w:spacing w:line="276" w:lineRule="auto"/>
              <w:jc w:val="both"/>
              <w:rPr>
                <w:color w:val="000000" w:themeColor="text1"/>
                <w:lang w:eastAsia="zh-CN"/>
              </w:rPr>
            </w:pPr>
            <w:r w:rsidRPr="00E852FC">
              <w:rPr>
                <w:color w:val="000000" w:themeColor="text1"/>
              </w:rPr>
              <w:t xml:space="preserve">Đặc tính: Dạng bột hoặc lỏng, không mùi, màu xanh đậm, </w:t>
            </w:r>
            <w:r w:rsidRPr="00E852FC">
              <w:rPr>
                <w:color w:val="000000" w:themeColor="text1"/>
              </w:rPr>
              <w:lastRenderedPageBreak/>
              <w:t>không tan trong nước, nhiệt độ nóng chảy 480</w:t>
            </w:r>
            <w:r w:rsidRPr="00E852FC">
              <w:rPr>
                <w:color w:val="000000" w:themeColor="text1"/>
                <w:vertAlign w:val="superscript"/>
              </w:rPr>
              <w:t>o</w:t>
            </w:r>
            <w:r w:rsidRPr="00E852FC">
              <w:rPr>
                <w:color w:val="000000" w:themeColor="text1"/>
              </w:rPr>
              <w:t>C, nhiệt độ tự cháy 500</w:t>
            </w:r>
            <w:r w:rsidRPr="00E852FC">
              <w:rPr>
                <w:color w:val="000000" w:themeColor="text1"/>
                <w:vertAlign w:val="superscript"/>
              </w:rPr>
              <w:t>o</w:t>
            </w:r>
            <w:r w:rsidRPr="00E852FC">
              <w:rPr>
                <w:color w:val="000000" w:themeColor="text1"/>
              </w:rPr>
              <w:t>C, khối lượng riêng 1,69g/cm</w:t>
            </w:r>
            <w:r w:rsidRPr="00E852FC">
              <w:rPr>
                <w:color w:val="000000" w:themeColor="text1"/>
                <w:vertAlign w:val="superscript"/>
              </w:rPr>
              <w:t>3</w:t>
            </w:r>
            <w:r w:rsidRPr="00E852FC">
              <w:rPr>
                <w:color w:val="000000" w:themeColor="text1"/>
              </w:rPr>
              <w:t>, tỷ trọng riêng 1,6 pH 6-9.</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lastRenderedPageBreak/>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4,5</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59,9</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64,4</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B4A96">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spacing w:line="276" w:lineRule="auto"/>
              <w:rPr>
                <w:rFonts w:eastAsia="Times New Roman"/>
                <w:color w:val="000000" w:themeColor="text1"/>
              </w:rPr>
            </w:pPr>
            <w:r w:rsidRPr="00E852FC">
              <w:rPr>
                <w:rFonts w:eastAsia="Times New Roman"/>
                <w:color w:val="000000" w:themeColor="text1"/>
              </w:rPr>
              <w:t>Nhóm màu lục</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Không độc hại.</w:t>
            </w:r>
          </w:p>
          <w:p w:rsidR="006506DD" w:rsidRPr="00E852FC" w:rsidRDefault="006506DD" w:rsidP="006506DD">
            <w:pPr>
              <w:spacing w:line="276" w:lineRule="auto"/>
              <w:jc w:val="both"/>
              <w:rPr>
                <w:color w:val="000000" w:themeColor="text1"/>
              </w:rPr>
            </w:pPr>
            <w:r w:rsidRPr="00E852FC">
              <w:rPr>
                <w:color w:val="000000" w:themeColor="text1"/>
              </w:rPr>
              <w:t>Thành phần: Bột màu lục (C</w:t>
            </w:r>
            <w:r w:rsidRPr="00E852FC">
              <w:rPr>
                <w:color w:val="000000" w:themeColor="text1"/>
                <w:vertAlign w:val="subscript"/>
              </w:rPr>
              <w:t>32</w:t>
            </w:r>
            <w:r w:rsidRPr="00E852FC">
              <w:rPr>
                <w:color w:val="000000" w:themeColor="text1"/>
              </w:rPr>
              <w:t>H</w:t>
            </w:r>
            <w:r w:rsidRPr="00E852FC">
              <w:rPr>
                <w:color w:val="000000" w:themeColor="text1"/>
                <w:vertAlign w:val="subscript"/>
              </w:rPr>
              <w:t>1</w:t>
            </w:r>
            <w:r w:rsidRPr="00E852FC">
              <w:rPr>
                <w:color w:val="000000" w:themeColor="text1"/>
              </w:rPr>
              <w:t>N</w:t>
            </w:r>
            <w:r w:rsidRPr="00E852FC">
              <w:rPr>
                <w:color w:val="000000" w:themeColor="text1"/>
                <w:vertAlign w:val="subscript"/>
              </w:rPr>
              <w:t>8</w:t>
            </w:r>
            <w:r w:rsidRPr="00E852FC">
              <w:rPr>
                <w:color w:val="000000" w:themeColor="text1"/>
              </w:rPr>
              <w:t>Cl</w:t>
            </w:r>
            <w:r w:rsidRPr="00E852FC">
              <w:rPr>
                <w:color w:val="000000" w:themeColor="text1"/>
                <w:vertAlign w:val="subscript"/>
              </w:rPr>
              <w:t>15</w:t>
            </w:r>
            <w:r w:rsidRPr="00E852FC">
              <w:rPr>
                <w:color w:val="000000" w:themeColor="text1"/>
              </w:rPr>
              <w:t>Cu), Calci carbonat (CaCO₃), C</w:t>
            </w:r>
            <w:r w:rsidRPr="00E852FC">
              <w:rPr>
                <w:color w:val="000000" w:themeColor="text1"/>
                <w:vertAlign w:val="subscript"/>
              </w:rPr>
              <w:t>37</w:t>
            </w:r>
            <w:r w:rsidRPr="00E852FC">
              <w:rPr>
                <w:color w:val="000000" w:themeColor="text1"/>
              </w:rPr>
              <w:t>H</w:t>
            </w:r>
            <w:r w:rsidRPr="00E852FC">
              <w:rPr>
                <w:color w:val="000000" w:themeColor="text1"/>
                <w:vertAlign w:val="subscript"/>
              </w:rPr>
              <w:t>34</w:t>
            </w:r>
            <w:r w:rsidRPr="00E852FC">
              <w:rPr>
                <w:color w:val="000000" w:themeColor="text1"/>
              </w:rPr>
              <w:t>N</w:t>
            </w:r>
            <w:r w:rsidRPr="00E852FC">
              <w:rPr>
                <w:color w:val="000000" w:themeColor="text1"/>
                <w:vertAlign w:val="subscript"/>
              </w:rPr>
              <w:t>2</w:t>
            </w:r>
            <w:r w:rsidRPr="00E852FC">
              <w:rPr>
                <w:color w:val="000000" w:themeColor="text1"/>
              </w:rPr>
              <w:t>Na</w:t>
            </w:r>
            <w:r w:rsidRPr="00E852FC">
              <w:rPr>
                <w:color w:val="000000" w:themeColor="text1"/>
                <w:vertAlign w:val="subscript"/>
              </w:rPr>
              <w:t>2</w:t>
            </w:r>
            <w:r w:rsidRPr="00E852FC">
              <w:rPr>
                <w:color w:val="000000" w:themeColor="text1"/>
              </w:rPr>
              <w:t>O</w:t>
            </w:r>
            <w:r w:rsidRPr="00E852FC">
              <w:rPr>
                <w:color w:val="000000" w:themeColor="text1"/>
                <w:vertAlign w:val="subscript"/>
              </w:rPr>
              <w:t>10</w:t>
            </w:r>
            <w:r w:rsidRPr="00E852FC">
              <w:rPr>
                <w:color w:val="000000" w:themeColor="text1"/>
              </w:rPr>
              <w:t>S</w:t>
            </w:r>
            <w:r w:rsidRPr="00E852FC">
              <w:rPr>
                <w:color w:val="000000" w:themeColor="text1"/>
                <w:vertAlign w:val="subscript"/>
              </w:rPr>
              <w:t>3</w:t>
            </w:r>
            <w:r w:rsidRPr="00E852FC">
              <w:rPr>
                <w:color w:val="000000" w:themeColor="text1"/>
              </w:rPr>
              <w:t>, nước (H</w:t>
            </w:r>
            <w:r w:rsidRPr="00E852FC">
              <w:rPr>
                <w:color w:val="000000" w:themeColor="text1"/>
                <w:vertAlign w:val="subscript"/>
              </w:rPr>
              <w:t>2</w:t>
            </w:r>
            <w:r w:rsidRPr="00E852FC">
              <w:rPr>
                <w:color w:val="000000" w:themeColor="text1"/>
              </w:rPr>
              <w:t>O), Alcohol isopropylic (C</w:t>
            </w:r>
            <w:r w:rsidRPr="00E852FC">
              <w:rPr>
                <w:color w:val="000000" w:themeColor="text1"/>
                <w:vertAlign w:val="subscript"/>
              </w:rPr>
              <w:t>3</w:t>
            </w:r>
            <w:r w:rsidRPr="00E852FC">
              <w:rPr>
                <w:color w:val="000000" w:themeColor="text1"/>
              </w:rPr>
              <w:t>H</w:t>
            </w:r>
            <w:r w:rsidRPr="00E852FC">
              <w:rPr>
                <w:color w:val="000000" w:themeColor="text1"/>
                <w:vertAlign w:val="subscript"/>
              </w:rPr>
              <w:t>8</w:t>
            </w:r>
            <w:r w:rsidRPr="00E852FC">
              <w:rPr>
                <w:color w:val="000000" w:themeColor="text1"/>
              </w:rPr>
              <w:t>O), Glycerol (C</w:t>
            </w:r>
            <w:r w:rsidRPr="00E852FC">
              <w:rPr>
                <w:color w:val="000000" w:themeColor="text1"/>
                <w:vertAlign w:val="subscript"/>
              </w:rPr>
              <w:t>3</w:t>
            </w:r>
            <w:r w:rsidRPr="00E852FC">
              <w:rPr>
                <w:color w:val="000000" w:themeColor="text1"/>
              </w:rPr>
              <w:t>H</w:t>
            </w:r>
            <w:r w:rsidRPr="00E852FC">
              <w:rPr>
                <w:color w:val="000000" w:themeColor="text1"/>
                <w:vertAlign w:val="subscript"/>
              </w:rPr>
              <w:t>8</w:t>
            </w:r>
            <w:r w:rsidRPr="00E852FC">
              <w:rPr>
                <w:color w:val="000000" w:themeColor="text1"/>
              </w:rPr>
              <w:t>O</w:t>
            </w:r>
            <w:r w:rsidRPr="00E852FC">
              <w:rPr>
                <w:color w:val="000000" w:themeColor="text1"/>
                <w:vertAlign w:val="subscript"/>
              </w:rPr>
              <w:t>3</w:t>
            </w:r>
            <w:r w:rsidRPr="00E852FC">
              <w:rPr>
                <w:color w:val="000000" w:themeColor="text1"/>
              </w:rPr>
              <w:t>), Phthalocyanin xanh G</w:t>
            </w:r>
            <w:r w:rsidRPr="00E852FC">
              <w:rPr>
                <w:color w:val="000000" w:themeColor="text1"/>
                <w:shd w:val="clear" w:color="auto" w:fill="FFFFFF"/>
              </w:rPr>
              <w:t xml:space="preserve"> (</w:t>
            </w:r>
            <w:r w:rsidRPr="00E852FC">
              <w:rPr>
                <w:color w:val="000000" w:themeColor="text1"/>
              </w:rPr>
              <w:t>C</w:t>
            </w:r>
            <w:r w:rsidRPr="00E852FC">
              <w:rPr>
                <w:color w:val="000000" w:themeColor="text1"/>
                <w:vertAlign w:val="subscript"/>
              </w:rPr>
              <w:t>32</w:t>
            </w:r>
            <w:r w:rsidRPr="00E852FC">
              <w:rPr>
                <w:color w:val="000000" w:themeColor="text1"/>
              </w:rPr>
              <w:t>H</w:t>
            </w:r>
            <w:r w:rsidRPr="00E852FC">
              <w:rPr>
                <w:color w:val="000000" w:themeColor="text1"/>
                <w:vertAlign w:val="subscript"/>
              </w:rPr>
              <w:t>2</w:t>
            </w:r>
            <w:r w:rsidRPr="00E852FC">
              <w:rPr>
                <w:color w:val="000000" w:themeColor="text1"/>
              </w:rPr>
              <w:t>N</w:t>
            </w:r>
            <w:r w:rsidRPr="00E852FC">
              <w:rPr>
                <w:color w:val="000000" w:themeColor="text1"/>
                <w:vertAlign w:val="subscript"/>
              </w:rPr>
              <w:t>8</w:t>
            </w:r>
            <w:r w:rsidRPr="00E852FC">
              <w:rPr>
                <w:color w:val="000000" w:themeColor="text1"/>
              </w:rPr>
              <w:t>Cl</w:t>
            </w:r>
            <w:r w:rsidRPr="00E852FC">
              <w:rPr>
                <w:color w:val="000000" w:themeColor="text1"/>
                <w:vertAlign w:val="subscript"/>
              </w:rPr>
              <w:t>14</w:t>
            </w:r>
            <w:r w:rsidRPr="00E852FC">
              <w:rPr>
                <w:color w:val="000000" w:themeColor="text1"/>
              </w:rPr>
              <w:t>Cu).</w:t>
            </w:r>
          </w:p>
          <w:p w:rsidR="006506DD" w:rsidRPr="00E852FC" w:rsidRDefault="006506DD" w:rsidP="006506DD">
            <w:pPr>
              <w:spacing w:line="276" w:lineRule="auto"/>
              <w:jc w:val="both"/>
              <w:rPr>
                <w:color w:val="000000" w:themeColor="text1"/>
              </w:rPr>
            </w:pPr>
            <w:r w:rsidRPr="00E852FC">
              <w:rPr>
                <w:color w:val="000000" w:themeColor="text1"/>
              </w:rPr>
              <w:t>Đặc tính: Dạng bột hoặc lỏng, màu xanh, nhiệt nóng chảy 65-100</w:t>
            </w:r>
            <w:r w:rsidRPr="00E852FC">
              <w:rPr>
                <w:color w:val="000000" w:themeColor="text1"/>
                <w:vertAlign w:val="superscript"/>
              </w:rPr>
              <w:t>o</w:t>
            </w:r>
            <w:r w:rsidRPr="00E852FC">
              <w:rPr>
                <w:color w:val="000000" w:themeColor="text1"/>
              </w:rPr>
              <w:t>C, khối lượng riêng 1,1-1,4g/cm</w:t>
            </w:r>
            <w:r w:rsidRPr="00E852FC">
              <w:rPr>
                <w:color w:val="000000" w:themeColor="text1"/>
                <w:vertAlign w:val="superscript"/>
              </w:rPr>
              <w:t>3</w:t>
            </w:r>
            <w:r w:rsidRPr="00E852FC">
              <w:rPr>
                <w:color w:val="000000" w:themeColor="text1"/>
              </w:rPr>
              <w:t>, không mùi, pH 7-9, không tan trong nước.</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5,3</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74,9</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80,2</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B4A96">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spacing w:line="276" w:lineRule="auto"/>
              <w:rPr>
                <w:rFonts w:eastAsia="Times New Roman"/>
                <w:color w:val="000000" w:themeColor="text1"/>
              </w:rPr>
            </w:pPr>
            <w:r w:rsidRPr="00E852FC">
              <w:rPr>
                <w:rFonts w:eastAsia="Times New Roman"/>
                <w:color w:val="000000" w:themeColor="text1"/>
              </w:rPr>
              <w:t>Nhóm màu đỏ</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Gây kích ứng mắt.</w:t>
            </w:r>
          </w:p>
          <w:p w:rsidR="006506DD" w:rsidRPr="00E852FC" w:rsidRDefault="006506DD" w:rsidP="006506DD">
            <w:pPr>
              <w:spacing w:line="276" w:lineRule="auto"/>
              <w:jc w:val="both"/>
              <w:rPr>
                <w:color w:val="000000" w:themeColor="text1"/>
              </w:rPr>
            </w:pPr>
            <w:r w:rsidRPr="00E852FC">
              <w:rPr>
                <w:color w:val="000000" w:themeColor="text1"/>
              </w:rPr>
              <w:t>Thành phần: Bột màu đỏ (C</w:t>
            </w:r>
            <w:r w:rsidRPr="00E852FC">
              <w:rPr>
                <w:color w:val="000000" w:themeColor="text1"/>
                <w:vertAlign w:val="subscript"/>
              </w:rPr>
              <w:t>26</w:t>
            </w:r>
            <w:r w:rsidRPr="00E852FC">
              <w:rPr>
                <w:color w:val="000000" w:themeColor="text1"/>
              </w:rPr>
              <w:t>H</w:t>
            </w:r>
            <w:r w:rsidRPr="00E852FC">
              <w:rPr>
                <w:color w:val="000000" w:themeColor="text1"/>
                <w:vertAlign w:val="subscript"/>
              </w:rPr>
              <w:t>19</w:t>
            </w:r>
            <w:r w:rsidRPr="00E852FC">
              <w:rPr>
                <w:color w:val="000000" w:themeColor="text1"/>
              </w:rPr>
              <w:t>N</w:t>
            </w:r>
            <w:r w:rsidRPr="00E852FC">
              <w:rPr>
                <w:color w:val="000000" w:themeColor="text1"/>
                <w:vertAlign w:val="subscript"/>
              </w:rPr>
              <w:t>5</w:t>
            </w:r>
            <w:r w:rsidRPr="00E852FC">
              <w:rPr>
                <w:color w:val="000000" w:themeColor="text1"/>
              </w:rPr>
              <w:t>O</w:t>
            </w:r>
            <w:r w:rsidRPr="00E852FC">
              <w:rPr>
                <w:color w:val="000000" w:themeColor="text1"/>
                <w:vertAlign w:val="subscript"/>
              </w:rPr>
              <w:t>5</w:t>
            </w:r>
            <w:r w:rsidRPr="00E852FC">
              <w:rPr>
                <w:color w:val="000000" w:themeColor="text1"/>
              </w:rPr>
              <w:t>), Fe</w:t>
            </w:r>
            <w:r w:rsidRPr="00E852FC">
              <w:rPr>
                <w:color w:val="000000" w:themeColor="text1"/>
                <w:vertAlign w:val="subscript"/>
              </w:rPr>
              <w:t>2</w:t>
            </w:r>
            <w:r w:rsidRPr="00E852FC">
              <w:rPr>
                <w:color w:val="000000" w:themeColor="text1"/>
              </w:rPr>
              <w:t>O</w:t>
            </w:r>
            <w:r w:rsidRPr="00E852FC">
              <w:rPr>
                <w:color w:val="000000" w:themeColor="text1"/>
                <w:vertAlign w:val="subscript"/>
              </w:rPr>
              <w:t>3</w:t>
            </w:r>
            <w:r w:rsidRPr="00E852FC">
              <w:rPr>
                <w:color w:val="000000" w:themeColor="text1"/>
              </w:rPr>
              <w:t>, Alcohol isopropylic (C</w:t>
            </w:r>
            <w:r w:rsidRPr="00E852FC">
              <w:rPr>
                <w:color w:val="000000" w:themeColor="text1"/>
                <w:vertAlign w:val="subscript"/>
              </w:rPr>
              <w:t>3</w:t>
            </w:r>
            <w:r w:rsidRPr="00E852FC">
              <w:rPr>
                <w:color w:val="000000" w:themeColor="text1"/>
              </w:rPr>
              <w:t>H</w:t>
            </w:r>
            <w:r w:rsidRPr="00E852FC">
              <w:rPr>
                <w:color w:val="000000" w:themeColor="text1"/>
                <w:vertAlign w:val="subscript"/>
              </w:rPr>
              <w:t>8</w:t>
            </w:r>
            <w:r w:rsidRPr="00E852FC">
              <w:rPr>
                <w:color w:val="000000" w:themeColor="text1"/>
              </w:rPr>
              <w:t>O), Glycerol (C</w:t>
            </w:r>
            <w:r w:rsidRPr="00E852FC">
              <w:rPr>
                <w:color w:val="000000" w:themeColor="text1"/>
                <w:vertAlign w:val="subscript"/>
              </w:rPr>
              <w:t>3</w:t>
            </w:r>
            <w:r w:rsidRPr="00E852FC">
              <w:rPr>
                <w:color w:val="000000" w:themeColor="text1"/>
              </w:rPr>
              <w:t>H</w:t>
            </w:r>
            <w:r w:rsidRPr="00E852FC">
              <w:rPr>
                <w:color w:val="000000" w:themeColor="text1"/>
                <w:vertAlign w:val="subscript"/>
              </w:rPr>
              <w:t>8</w:t>
            </w:r>
            <w:r w:rsidRPr="00E852FC">
              <w:rPr>
                <w:color w:val="000000" w:themeColor="text1"/>
              </w:rPr>
              <w:t>O</w:t>
            </w:r>
            <w:r w:rsidRPr="00E852FC">
              <w:rPr>
                <w:color w:val="000000" w:themeColor="text1"/>
                <w:vertAlign w:val="subscript"/>
              </w:rPr>
              <w:t>3</w:t>
            </w:r>
            <w:r w:rsidRPr="00E852FC">
              <w:rPr>
                <w:color w:val="000000" w:themeColor="text1"/>
              </w:rPr>
              <w:t>), 2-Naphthalenecarboxylic acid,4-[(5-chloro-4-methyl-2- sulfophenyl)azo]-3-hydroxy-calciumsalt(1:1) (C</w:t>
            </w:r>
            <w:r w:rsidRPr="00E852FC">
              <w:rPr>
                <w:color w:val="000000" w:themeColor="text1"/>
                <w:vertAlign w:val="subscript"/>
              </w:rPr>
              <w:t>18</w:t>
            </w:r>
            <w:r w:rsidRPr="00E852FC">
              <w:rPr>
                <w:color w:val="000000" w:themeColor="text1"/>
              </w:rPr>
              <w:t>H</w:t>
            </w:r>
            <w:r w:rsidRPr="00E852FC">
              <w:rPr>
                <w:color w:val="000000" w:themeColor="text1"/>
                <w:vertAlign w:val="subscript"/>
              </w:rPr>
              <w:t>11</w:t>
            </w:r>
            <w:r w:rsidRPr="00E852FC">
              <w:rPr>
                <w:color w:val="000000" w:themeColor="text1"/>
              </w:rPr>
              <w:t>ClN</w:t>
            </w:r>
            <w:r w:rsidRPr="00E852FC">
              <w:rPr>
                <w:color w:val="000000" w:themeColor="text1"/>
                <w:vertAlign w:val="subscript"/>
              </w:rPr>
              <w:t>2</w:t>
            </w:r>
            <w:r w:rsidRPr="00E852FC">
              <w:rPr>
                <w:color w:val="000000" w:themeColor="text1"/>
              </w:rPr>
              <w:t>O</w:t>
            </w:r>
            <w:r w:rsidRPr="00E852FC">
              <w:rPr>
                <w:color w:val="000000" w:themeColor="text1"/>
                <w:vertAlign w:val="subscript"/>
              </w:rPr>
              <w:t>6</w:t>
            </w:r>
            <w:r w:rsidRPr="00E852FC">
              <w:rPr>
                <w:color w:val="000000" w:themeColor="text1"/>
              </w:rPr>
              <w:t>SSr), Kali hydro phthalate (C</w:t>
            </w:r>
            <w:r w:rsidRPr="00E852FC">
              <w:rPr>
                <w:color w:val="000000" w:themeColor="text1"/>
                <w:vertAlign w:val="subscript"/>
              </w:rPr>
              <w:t>8</w:t>
            </w:r>
            <w:r w:rsidRPr="00E852FC">
              <w:rPr>
                <w:color w:val="000000" w:themeColor="text1"/>
              </w:rPr>
              <w:t>H</w:t>
            </w:r>
            <w:r w:rsidRPr="00E852FC">
              <w:rPr>
                <w:color w:val="000000" w:themeColor="text1"/>
                <w:vertAlign w:val="subscript"/>
              </w:rPr>
              <w:t>5</w:t>
            </w:r>
            <w:r w:rsidRPr="00E852FC">
              <w:rPr>
                <w:color w:val="000000" w:themeColor="text1"/>
              </w:rPr>
              <w:t>KO</w:t>
            </w:r>
            <w:r w:rsidRPr="00E852FC">
              <w:rPr>
                <w:color w:val="000000" w:themeColor="text1"/>
                <w:vertAlign w:val="subscript"/>
              </w:rPr>
              <w:t>4</w:t>
            </w:r>
            <w:r w:rsidRPr="00E852FC">
              <w:rPr>
                <w:color w:val="000000" w:themeColor="text1"/>
              </w:rPr>
              <w:t>), Natri hydroxide (NaOH), nước (H</w:t>
            </w:r>
            <w:r w:rsidRPr="00E852FC">
              <w:rPr>
                <w:color w:val="000000" w:themeColor="text1"/>
                <w:vertAlign w:val="subscript"/>
              </w:rPr>
              <w:t>2</w:t>
            </w:r>
            <w:r w:rsidRPr="00E852FC">
              <w:rPr>
                <w:color w:val="000000" w:themeColor="text1"/>
              </w:rPr>
              <w:t>O), Calcium 3-hydroxy-4-[(4-methyl-2-sulphonatophenyl)azo]-2-naphthoate, Pyrrolo[3,4-c]pyrrole-1,4-dione, 3,6-bis(4-chlorophenyl)-2,5-dihydro- (C</w:t>
            </w:r>
            <w:r w:rsidRPr="00E852FC">
              <w:rPr>
                <w:color w:val="000000" w:themeColor="text1"/>
                <w:vertAlign w:val="subscript"/>
              </w:rPr>
              <w:t>18</w:t>
            </w:r>
            <w:r w:rsidRPr="00E852FC">
              <w:rPr>
                <w:color w:val="000000" w:themeColor="text1"/>
              </w:rPr>
              <w:t>H</w:t>
            </w:r>
            <w:r w:rsidRPr="00E852FC">
              <w:rPr>
                <w:color w:val="000000" w:themeColor="text1"/>
                <w:vertAlign w:val="subscript"/>
              </w:rPr>
              <w:t>10</w:t>
            </w:r>
            <w:r w:rsidRPr="00E852FC">
              <w:rPr>
                <w:color w:val="000000" w:themeColor="text1"/>
              </w:rPr>
              <w:t>Cl</w:t>
            </w:r>
            <w:r w:rsidRPr="00E852FC">
              <w:rPr>
                <w:color w:val="000000" w:themeColor="text1"/>
                <w:vertAlign w:val="subscript"/>
              </w:rPr>
              <w:t>2</w:t>
            </w:r>
            <w:r w:rsidRPr="00E852FC">
              <w:rPr>
                <w:color w:val="000000" w:themeColor="text1"/>
              </w:rPr>
              <w:t>N</w:t>
            </w:r>
            <w:r w:rsidRPr="00E852FC">
              <w:rPr>
                <w:color w:val="000000" w:themeColor="text1"/>
                <w:vertAlign w:val="subscript"/>
              </w:rPr>
              <w:t>2</w:t>
            </w:r>
            <w:r w:rsidRPr="00E852FC">
              <w:rPr>
                <w:color w:val="000000" w:themeColor="text1"/>
              </w:rPr>
              <w:t>O</w:t>
            </w:r>
            <w:r w:rsidRPr="00E852FC">
              <w:rPr>
                <w:color w:val="000000" w:themeColor="text1"/>
                <w:vertAlign w:val="subscript"/>
              </w:rPr>
              <w:t>2</w:t>
            </w:r>
            <w:r w:rsidRPr="00E852FC">
              <w:rPr>
                <w:color w:val="000000" w:themeColor="text1"/>
              </w:rPr>
              <w:t>), 5,12-dihydroquino[2,3-b]acridine-7,14-dione (C</w:t>
            </w:r>
            <w:r w:rsidRPr="00E852FC">
              <w:rPr>
                <w:color w:val="000000" w:themeColor="text1"/>
                <w:vertAlign w:val="subscript"/>
              </w:rPr>
              <w:t>20</w:t>
            </w:r>
            <w:r w:rsidRPr="00E852FC">
              <w:rPr>
                <w:color w:val="000000" w:themeColor="text1"/>
              </w:rPr>
              <w:t>H</w:t>
            </w:r>
            <w:r w:rsidRPr="00E852FC">
              <w:rPr>
                <w:color w:val="000000" w:themeColor="text1"/>
                <w:vertAlign w:val="subscript"/>
              </w:rPr>
              <w:t>10</w:t>
            </w:r>
            <w:r w:rsidRPr="00E852FC">
              <w:rPr>
                <w:color w:val="000000" w:themeColor="text1"/>
              </w:rPr>
              <w:t>Cl</w:t>
            </w:r>
            <w:r w:rsidRPr="00E852FC">
              <w:rPr>
                <w:color w:val="000000" w:themeColor="text1"/>
                <w:vertAlign w:val="subscript"/>
              </w:rPr>
              <w:t>2</w:t>
            </w:r>
            <w:r w:rsidRPr="00E852FC">
              <w:rPr>
                <w:color w:val="000000" w:themeColor="text1"/>
              </w:rPr>
              <w:t>N</w:t>
            </w:r>
            <w:r w:rsidRPr="00E852FC">
              <w:rPr>
                <w:color w:val="000000" w:themeColor="text1"/>
                <w:vertAlign w:val="subscript"/>
              </w:rPr>
              <w:t>2</w:t>
            </w:r>
            <w:r w:rsidRPr="00E852FC">
              <w:rPr>
                <w:color w:val="000000" w:themeColor="text1"/>
              </w:rPr>
              <w:t>O).</w:t>
            </w:r>
          </w:p>
          <w:p w:rsidR="006506DD" w:rsidRPr="00E852FC" w:rsidRDefault="006506DD" w:rsidP="006506DD">
            <w:pPr>
              <w:spacing w:line="276" w:lineRule="auto"/>
              <w:jc w:val="both"/>
              <w:rPr>
                <w:color w:val="000000" w:themeColor="text1"/>
              </w:rPr>
            </w:pPr>
            <w:r w:rsidRPr="00E852FC">
              <w:rPr>
                <w:color w:val="000000" w:themeColor="text1"/>
              </w:rPr>
              <w:t>Đặc tính: Dạng bột hoặc lỏng, màu đỏ, mùi hơi khó chịu, pH 6-8, nhiệt độ nóng chảy 206-210</w:t>
            </w:r>
            <w:r w:rsidRPr="00E852FC">
              <w:rPr>
                <w:color w:val="000000" w:themeColor="text1"/>
                <w:vertAlign w:val="superscript"/>
              </w:rPr>
              <w:t>o</w:t>
            </w:r>
            <w:r w:rsidRPr="00E852FC">
              <w:rPr>
                <w:color w:val="000000" w:themeColor="text1"/>
              </w:rPr>
              <w:t>C, nhiệt độ tự cháy 450</w:t>
            </w:r>
            <w:r w:rsidRPr="00E852FC">
              <w:rPr>
                <w:color w:val="000000" w:themeColor="text1"/>
                <w:vertAlign w:val="superscript"/>
              </w:rPr>
              <w:t>o</w:t>
            </w:r>
            <w:r w:rsidRPr="00E852FC">
              <w:rPr>
                <w:color w:val="000000" w:themeColor="text1"/>
              </w:rPr>
              <w:t>C, nhiệt độ tự cháy 400</w:t>
            </w:r>
            <w:r w:rsidRPr="00E852FC">
              <w:rPr>
                <w:color w:val="000000" w:themeColor="text1"/>
                <w:vertAlign w:val="superscript"/>
              </w:rPr>
              <w:t>o</w:t>
            </w:r>
            <w:r w:rsidRPr="00E852FC">
              <w:rPr>
                <w:color w:val="000000" w:themeColor="text1"/>
              </w:rPr>
              <w:t>C, nhiệt độ phân huỷ &gt;238</w:t>
            </w:r>
            <w:r w:rsidRPr="00E852FC">
              <w:rPr>
                <w:color w:val="000000" w:themeColor="text1"/>
                <w:vertAlign w:val="superscript"/>
              </w:rPr>
              <w:t>o</w:t>
            </w:r>
            <w:r w:rsidRPr="00E852FC">
              <w:rPr>
                <w:color w:val="000000" w:themeColor="text1"/>
              </w:rPr>
              <w:t>C, khối lượng riêng 1,6 g/cm</w:t>
            </w:r>
            <w:r w:rsidRPr="00E852FC">
              <w:rPr>
                <w:color w:val="000000" w:themeColor="text1"/>
                <w:vertAlign w:val="superscript"/>
              </w:rPr>
              <w:t>3</w:t>
            </w:r>
            <w:r w:rsidRPr="00E852FC">
              <w:rPr>
                <w:color w:val="000000" w:themeColor="text1"/>
              </w:rPr>
              <w:t>, ít tan trong nước.</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1,8</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22,5</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24,3</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B4A96">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spacing w:line="276" w:lineRule="auto"/>
              <w:rPr>
                <w:rFonts w:eastAsia="Times New Roman"/>
                <w:color w:val="000000" w:themeColor="text1"/>
              </w:rPr>
            </w:pPr>
            <w:r w:rsidRPr="00E852FC">
              <w:rPr>
                <w:rFonts w:eastAsia="Times New Roman"/>
                <w:color w:val="000000" w:themeColor="text1"/>
              </w:rPr>
              <w:t xml:space="preserve">Nhóm màu </w:t>
            </w:r>
            <w:r w:rsidRPr="00E852FC">
              <w:rPr>
                <w:rFonts w:eastAsia="Times New Roman"/>
                <w:color w:val="000000" w:themeColor="text1"/>
              </w:rPr>
              <w:lastRenderedPageBreak/>
              <w:t>nâu.</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lastRenderedPageBreak/>
              <w:t>Độc tính: Không độc hại.</w:t>
            </w:r>
          </w:p>
          <w:p w:rsidR="006506DD" w:rsidRPr="00E852FC" w:rsidRDefault="006506DD" w:rsidP="006506DD">
            <w:pPr>
              <w:spacing w:line="276" w:lineRule="auto"/>
              <w:jc w:val="both"/>
              <w:rPr>
                <w:color w:val="000000" w:themeColor="text1"/>
              </w:rPr>
            </w:pPr>
            <w:r w:rsidRPr="00E852FC">
              <w:rPr>
                <w:color w:val="000000" w:themeColor="text1"/>
              </w:rPr>
              <w:lastRenderedPageBreak/>
              <w:t xml:space="preserve">Thành phần: </w:t>
            </w:r>
            <w:r w:rsidR="001B6A76" w:rsidRPr="00E852FC">
              <w:rPr>
                <w:color w:val="000000" w:themeColor="text1"/>
              </w:rPr>
              <w:fldChar w:fldCharType="begin"/>
            </w:r>
            <w:r w:rsidRPr="00E852FC">
              <w:rPr>
                <w:color w:val="000000" w:themeColor="text1"/>
              </w:rPr>
              <w:instrText xml:space="preserve"> HYPERLINK "https://minhthanhchemicals.com/paste-mau-vang-py42" </w:instrText>
            </w:r>
            <w:r w:rsidR="001B6A76" w:rsidRPr="00E852FC">
              <w:rPr>
                <w:color w:val="000000" w:themeColor="text1"/>
              </w:rPr>
              <w:fldChar w:fldCharType="separate"/>
            </w:r>
            <w:r w:rsidRPr="00E852FC">
              <w:rPr>
                <w:color w:val="000000" w:themeColor="text1"/>
              </w:rPr>
              <w:t>Paste màu vàng, Bismarck brown Y (C₁₈H₁₈N₈l)</w:t>
            </w:r>
          </w:p>
          <w:p w:rsidR="006506DD" w:rsidRPr="00E852FC" w:rsidRDefault="001B6A76" w:rsidP="006506DD">
            <w:pPr>
              <w:spacing w:line="276" w:lineRule="auto"/>
              <w:jc w:val="both"/>
              <w:rPr>
                <w:color w:val="000000" w:themeColor="text1"/>
              </w:rPr>
            </w:pPr>
            <w:r w:rsidRPr="00E852FC">
              <w:rPr>
                <w:color w:val="000000" w:themeColor="text1"/>
              </w:rPr>
              <w:fldChar w:fldCharType="end"/>
            </w:r>
            <w:r w:rsidR="006506DD" w:rsidRPr="00E852FC">
              <w:rPr>
                <w:color w:val="000000" w:themeColor="text1"/>
              </w:rPr>
              <w:t>Đặc tính: Dạng bột, màu nâu, không tan trong nước, nhiệt độ nóng chảy &gt;1000</w:t>
            </w:r>
            <w:r w:rsidR="006506DD" w:rsidRPr="00E852FC">
              <w:rPr>
                <w:color w:val="000000" w:themeColor="text1"/>
                <w:vertAlign w:val="superscript"/>
              </w:rPr>
              <w:t>o</w:t>
            </w:r>
            <w:r w:rsidR="006506DD" w:rsidRPr="00E852FC">
              <w:rPr>
                <w:color w:val="000000" w:themeColor="text1"/>
              </w:rPr>
              <w:t>C, nhiệt độ sôi &gt;3000</w:t>
            </w:r>
            <w:r w:rsidR="006506DD" w:rsidRPr="00E852FC">
              <w:rPr>
                <w:color w:val="000000" w:themeColor="text1"/>
                <w:vertAlign w:val="superscript"/>
              </w:rPr>
              <w:t>o</w:t>
            </w:r>
            <w:r w:rsidR="006506DD" w:rsidRPr="00E852FC">
              <w:rPr>
                <w:color w:val="000000" w:themeColor="text1"/>
              </w:rPr>
              <w:t>C, pH 6-9</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lastRenderedPageBreak/>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7,1</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97,3</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104,4</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r>
            <w:r w:rsidRPr="00E852FC">
              <w:rPr>
                <w:i/>
                <w:color w:val="000000" w:themeColor="text1"/>
              </w:rPr>
              <w:lastRenderedPageBreak/>
              <w:t>/Ngoài nước</w:t>
            </w:r>
          </w:p>
        </w:tc>
      </w:tr>
      <w:tr w:rsidR="006506DD" w:rsidRPr="00E852FC" w:rsidTr="008B4A96">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spacing w:line="276" w:lineRule="auto"/>
              <w:rPr>
                <w:rFonts w:eastAsia="Times New Roman"/>
                <w:color w:val="000000" w:themeColor="text1"/>
              </w:rPr>
            </w:pPr>
            <w:r w:rsidRPr="00E852FC">
              <w:rPr>
                <w:rFonts w:eastAsia="Times New Roman"/>
                <w:color w:val="000000" w:themeColor="text1"/>
              </w:rPr>
              <w:t>Nhóm màu hồng</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Gây độc nếu nuốt phải.</w:t>
            </w:r>
          </w:p>
          <w:p w:rsidR="006506DD" w:rsidRPr="00E852FC" w:rsidRDefault="006506DD" w:rsidP="006506DD">
            <w:pPr>
              <w:spacing w:line="276" w:lineRule="auto"/>
              <w:jc w:val="both"/>
              <w:rPr>
                <w:color w:val="000000" w:themeColor="text1"/>
              </w:rPr>
            </w:pPr>
            <w:r w:rsidRPr="00E852FC">
              <w:rPr>
                <w:color w:val="000000" w:themeColor="text1"/>
              </w:rPr>
              <w:t xml:space="preserve">Thành phần: Bột màu hồng, </w:t>
            </w:r>
            <w:hyperlink r:id="rId21" w:history="1">
              <w:r w:rsidRPr="00E852FC">
                <w:rPr>
                  <w:color w:val="000000" w:themeColor="text1"/>
                </w:rPr>
                <w:t>Natri silicat (Si</w:t>
              </w:r>
              <w:r w:rsidRPr="00E852FC">
                <w:rPr>
                  <w:color w:val="000000" w:themeColor="text1"/>
                  <w:vertAlign w:val="subscript"/>
                </w:rPr>
                <w:t>2</w:t>
              </w:r>
              <w:r w:rsidRPr="00E852FC">
                <w:rPr>
                  <w:color w:val="000000" w:themeColor="text1"/>
                </w:rPr>
                <w:t>O</w:t>
              </w:r>
              <w:r w:rsidRPr="00E852FC">
                <w:rPr>
                  <w:color w:val="000000" w:themeColor="text1"/>
                  <w:vertAlign w:val="subscript"/>
                </w:rPr>
                <w:t>3</w:t>
              </w:r>
              <w:r w:rsidRPr="00E852FC">
                <w:rPr>
                  <w:color w:val="000000" w:themeColor="text1"/>
                </w:rPr>
                <w:t>Na</w:t>
              </w:r>
              <w:r w:rsidRPr="00E852FC">
                <w:rPr>
                  <w:color w:val="000000" w:themeColor="text1"/>
                  <w:vertAlign w:val="subscript"/>
                </w:rPr>
                <w:t>2</w:t>
              </w:r>
              <w:r w:rsidRPr="00E852FC">
                <w:rPr>
                  <w:color w:val="000000" w:themeColor="text1"/>
                </w:rPr>
                <w:t>.5H</w:t>
              </w:r>
              <w:r w:rsidRPr="00E852FC">
                <w:rPr>
                  <w:color w:val="000000" w:themeColor="text1"/>
                  <w:vertAlign w:val="subscript"/>
                </w:rPr>
                <w:t>2</w:t>
              </w:r>
              <w:r w:rsidRPr="00E852FC">
                <w:rPr>
                  <w:color w:val="000000" w:themeColor="text1"/>
                </w:rPr>
                <w:t>O)</w:t>
              </w:r>
            </w:hyperlink>
            <w:r w:rsidRPr="00E852FC">
              <w:rPr>
                <w:color w:val="000000" w:themeColor="text1"/>
              </w:rPr>
              <w:t>, Soda Ash dense (Na</w:t>
            </w:r>
            <w:r w:rsidRPr="00E852FC">
              <w:rPr>
                <w:color w:val="000000" w:themeColor="text1"/>
                <w:vertAlign w:val="subscript"/>
              </w:rPr>
              <w:t>2</w:t>
            </w:r>
            <w:r w:rsidRPr="00E852FC">
              <w:rPr>
                <w:color w:val="000000" w:themeColor="text1"/>
              </w:rPr>
              <w:t>CO</w:t>
            </w:r>
            <w:r w:rsidRPr="00E852FC">
              <w:rPr>
                <w:color w:val="000000" w:themeColor="text1"/>
                <w:vertAlign w:val="subscript"/>
              </w:rPr>
              <w:t>3</w:t>
            </w:r>
            <w:r w:rsidRPr="00E852FC">
              <w:rPr>
                <w:color w:val="000000" w:themeColor="text1"/>
              </w:rPr>
              <w:t>), Chlorinated Trisodium Phosphate- Pink, Nước, Glycerol (C</w:t>
            </w:r>
            <w:r w:rsidRPr="00E852FC">
              <w:rPr>
                <w:color w:val="000000" w:themeColor="text1"/>
                <w:vertAlign w:val="subscript"/>
              </w:rPr>
              <w:t>3</w:t>
            </w:r>
            <w:r w:rsidRPr="00E852FC">
              <w:rPr>
                <w:color w:val="000000" w:themeColor="text1"/>
              </w:rPr>
              <w:t>H</w:t>
            </w:r>
            <w:r w:rsidRPr="00E852FC">
              <w:rPr>
                <w:color w:val="000000" w:themeColor="text1"/>
                <w:vertAlign w:val="subscript"/>
              </w:rPr>
              <w:t>8</w:t>
            </w:r>
            <w:r w:rsidRPr="00E852FC">
              <w:rPr>
                <w:color w:val="000000" w:themeColor="text1"/>
              </w:rPr>
              <w:t>O</w:t>
            </w:r>
            <w:r w:rsidRPr="00E852FC">
              <w:rPr>
                <w:color w:val="000000" w:themeColor="text1"/>
                <w:vertAlign w:val="subscript"/>
              </w:rPr>
              <w:t>3</w:t>
            </w:r>
            <w:r w:rsidRPr="00E852FC">
              <w:rPr>
                <w:color w:val="000000" w:themeColor="text1"/>
              </w:rPr>
              <w:t>), 2-Pyrrolidone (C</w:t>
            </w:r>
            <w:r w:rsidRPr="00E852FC">
              <w:rPr>
                <w:color w:val="000000" w:themeColor="text1"/>
                <w:vertAlign w:val="subscript"/>
              </w:rPr>
              <w:t>4</w:t>
            </w:r>
            <w:r w:rsidRPr="00E852FC">
              <w:rPr>
                <w:color w:val="000000" w:themeColor="text1"/>
              </w:rPr>
              <w:t>H</w:t>
            </w:r>
            <w:r w:rsidRPr="00E852FC">
              <w:rPr>
                <w:color w:val="000000" w:themeColor="text1"/>
                <w:vertAlign w:val="subscript"/>
              </w:rPr>
              <w:t>7</w:t>
            </w:r>
            <w:r w:rsidRPr="00E852FC">
              <w:rPr>
                <w:color w:val="000000" w:themeColor="text1"/>
              </w:rPr>
              <w:t>NO), bột màu cánh sen, Triethylene glycol (C</w:t>
            </w:r>
            <w:r w:rsidRPr="00E852FC">
              <w:rPr>
                <w:color w:val="000000" w:themeColor="text1"/>
                <w:vertAlign w:val="subscript"/>
              </w:rPr>
              <w:t>6</w:t>
            </w:r>
            <w:r w:rsidRPr="00E852FC">
              <w:rPr>
                <w:color w:val="000000" w:themeColor="text1"/>
              </w:rPr>
              <w:t>H</w:t>
            </w:r>
            <w:r w:rsidRPr="00E852FC">
              <w:rPr>
                <w:color w:val="000000" w:themeColor="text1"/>
                <w:vertAlign w:val="subscript"/>
              </w:rPr>
              <w:t>14</w:t>
            </w:r>
            <w:r w:rsidRPr="00E852FC">
              <w:rPr>
                <w:color w:val="000000" w:themeColor="text1"/>
              </w:rPr>
              <w:t>O</w:t>
            </w:r>
            <w:r w:rsidRPr="00E852FC">
              <w:rPr>
                <w:color w:val="000000" w:themeColor="text1"/>
                <w:vertAlign w:val="subscript"/>
              </w:rPr>
              <w:t>4</w:t>
            </w:r>
            <w:r w:rsidRPr="00E852FC">
              <w:rPr>
                <w:color w:val="000000" w:themeColor="text1"/>
              </w:rPr>
              <w:t>).</w:t>
            </w:r>
          </w:p>
          <w:p w:rsidR="006506DD" w:rsidRPr="00E852FC" w:rsidRDefault="006506DD" w:rsidP="006506DD">
            <w:pPr>
              <w:spacing w:line="276" w:lineRule="auto"/>
              <w:jc w:val="both"/>
              <w:rPr>
                <w:color w:val="000000" w:themeColor="text1"/>
              </w:rPr>
            </w:pPr>
            <w:r w:rsidRPr="00E852FC">
              <w:rPr>
                <w:color w:val="000000" w:themeColor="text1"/>
              </w:rPr>
              <w:t>Đặc tính: Dạng bột hoặc lỏng, màu hồng, khối lượng riêng 1,1 – 1,2 g/cm</w:t>
            </w:r>
            <w:r w:rsidRPr="00E852FC">
              <w:rPr>
                <w:color w:val="000000" w:themeColor="text1"/>
                <w:vertAlign w:val="superscript"/>
              </w:rPr>
              <w:t>3</w:t>
            </w:r>
            <w:r w:rsidRPr="00E852FC">
              <w:rPr>
                <w:color w:val="000000" w:themeColor="text1"/>
              </w:rPr>
              <w:t>, mùi nhẹ, tỷ trọng riêng 1,37, nhiệt độ bắt cháy &gt;93,34</w:t>
            </w:r>
            <w:r w:rsidRPr="00E852FC">
              <w:rPr>
                <w:color w:val="000000" w:themeColor="text1"/>
                <w:vertAlign w:val="superscript"/>
              </w:rPr>
              <w:t>o</w:t>
            </w:r>
            <w:r w:rsidRPr="00E852FC">
              <w:rPr>
                <w:color w:val="000000" w:themeColor="text1"/>
              </w:rPr>
              <w:t>C, tan trong nước.</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8,9</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127,3</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136,2</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B4A96">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spacing w:line="276" w:lineRule="auto"/>
              <w:rPr>
                <w:rFonts w:eastAsia="Times New Roman"/>
                <w:color w:val="000000" w:themeColor="text1"/>
              </w:rPr>
            </w:pPr>
            <w:r w:rsidRPr="00E852FC">
              <w:rPr>
                <w:rFonts w:eastAsia="Times New Roman"/>
                <w:color w:val="000000" w:themeColor="text1"/>
              </w:rPr>
              <w:t>Nhóm màu trắng</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Không độc hại.</w:t>
            </w:r>
          </w:p>
          <w:p w:rsidR="006506DD" w:rsidRPr="00E852FC" w:rsidRDefault="006506DD" w:rsidP="006506DD">
            <w:pPr>
              <w:spacing w:line="276" w:lineRule="auto"/>
              <w:jc w:val="both"/>
              <w:rPr>
                <w:color w:val="000000" w:themeColor="text1"/>
              </w:rPr>
            </w:pPr>
            <w:r w:rsidRPr="00E852FC">
              <w:rPr>
                <w:color w:val="000000" w:themeColor="text1"/>
              </w:rPr>
              <w:t>Thành phần: Titan(IV) oxide (TiO</w:t>
            </w:r>
            <w:r w:rsidRPr="00E852FC">
              <w:rPr>
                <w:color w:val="000000" w:themeColor="text1"/>
                <w:vertAlign w:val="subscript"/>
              </w:rPr>
              <w:t>2</w:t>
            </w:r>
            <w:r w:rsidRPr="00E852FC">
              <w:rPr>
                <w:color w:val="000000" w:themeColor="text1"/>
              </w:rPr>
              <w:t>), Silic dioxide (SiO</w:t>
            </w:r>
            <w:r w:rsidRPr="00E852FC">
              <w:rPr>
                <w:color w:val="000000" w:themeColor="text1"/>
                <w:vertAlign w:val="subscript"/>
              </w:rPr>
              <w:t>2</w:t>
            </w:r>
            <w:r w:rsidRPr="00E852FC">
              <w:rPr>
                <w:color w:val="000000" w:themeColor="text1"/>
              </w:rPr>
              <w:t>), Nhôm hydroxide (Al(OH)</w:t>
            </w:r>
            <w:r w:rsidRPr="00E852FC">
              <w:rPr>
                <w:color w:val="000000" w:themeColor="text1"/>
                <w:vertAlign w:val="subscript"/>
              </w:rPr>
              <w:t>3</w:t>
            </w:r>
            <w:r w:rsidRPr="00E852FC">
              <w:rPr>
                <w:color w:val="000000" w:themeColor="text1"/>
              </w:rPr>
              <w:t>), Zirconi(IV) Oxide (ZrO</w:t>
            </w:r>
            <w:r w:rsidRPr="00E852FC">
              <w:rPr>
                <w:color w:val="000000" w:themeColor="text1"/>
                <w:vertAlign w:val="subscript"/>
              </w:rPr>
              <w:t>2</w:t>
            </w:r>
            <w:r w:rsidRPr="00E852FC">
              <w:rPr>
                <w:color w:val="000000" w:themeColor="text1"/>
              </w:rPr>
              <w:t>).</w:t>
            </w:r>
          </w:p>
          <w:p w:rsidR="006506DD" w:rsidRPr="00E852FC" w:rsidRDefault="006506DD" w:rsidP="006506DD">
            <w:pPr>
              <w:spacing w:line="276" w:lineRule="auto"/>
              <w:jc w:val="both"/>
              <w:rPr>
                <w:color w:val="000000" w:themeColor="text1"/>
              </w:rPr>
            </w:pPr>
            <w:r w:rsidRPr="00E852FC">
              <w:rPr>
                <w:color w:val="000000" w:themeColor="text1"/>
              </w:rPr>
              <w:t>Đặc tính: Dạng bột, màu trắng, không mùi, pH 5 – 8,5, nhiệt độ sôi 2500 – 3000</w:t>
            </w:r>
            <w:r w:rsidRPr="00E852FC">
              <w:rPr>
                <w:color w:val="000000" w:themeColor="text1"/>
                <w:vertAlign w:val="superscript"/>
              </w:rPr>
              <w:t>o</w:t>
            </w:r>
            <w:r w:rsidRPr="00E852FC">
              <w:rPr>
                <w:color w:val="000000" w:themeColor="text1"/>
              </w:rPr>
              <w:t>C, nhiệt độ nóng chảy 1830 – 1850</w:t>
            </w:r>
            <w:r w:rsidRPr="00E852FC">
              <w:rPr>
                <w:color w:val="000000" w:themeColor="text1"/>
                <w:vertAlign w:val="superscript"/>
              </w:rPr>
              <w:t>o</w:t>
            </w:r>
            <w:r w:rsidRPr="00E852FC">
              <w:rPr>
                <w:color w:val="000000" w:themeColor="text1"/>
              </w:rPr>
              <w:t>C.</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2,7</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37,4</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40,1</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B4A96">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spacing w:line="276" w:lineRule="auto"/>
              <w:rPr>
                <w:rFonts w:eastAsia="Times New Roman"/>
                <w:color w:val="000000" w:themeColor="text1"/>
              </w:rPr>
            </w:pPr>
            <w:r w:rsidRPr="00E852FC">
              <w:rPr>
                <w:rFonts w:eastAsia="Times New Roman"/>
                <w:color w:val="000000" w:themeColor="text1"/>
              </w:rPr>
              <w:t>Nhóm màu be</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Không độc hại.</w:t>
            </w:r>
          </w:p>
          <w:p w:rsidR="006506DD" w:rsidRPr="00E852FC" w:rsidRDefault="006506DD" w:rsidP="006506DD">
            <w:pPr>
              <w:spacing w:line="276" w:lineRule="auto"/>
              <w:jc w:val="both"/>
              <w:rPr>
                <w:color w:val="000000" w:themeColor="text1"/>
              </w:rPr>
            </w:pPr>
            <w:r w:rsidRPr="00E852FC">
              <w:rPr>
                <w:color w:val="000000" w:themeColor="text1"/>
              </w:rPr>
              <w:t>Thành phần: Mica tự nhiên, Titan(IV) oxide (TiO</w:t>
            </w:r>
            <w:r w:rsidRPr="00E852FC">
              <w:rPr>
                <w:color w:val="000000" w:themeColor="text1"/>
                <w:vertAlign w:val="subscript"/>
              </w:rPr>
              <w:t>2</w:t>
            </w:r>
            <w:r w:rsidR="000D277A" w:rsidRPr="00E852FC">
              <w:rPr>
                <w:color w:val="000000" w:themeColor="text1"/>
              </w:rPr>
              <w:t>)</w:t>
            </w:r>
            <w:r w:rsidRPr="00E852FC">
              <w:rPr>
                <w:color w:val="000000" w:themeColor="text1"/>
              </w:rPr>
              <w:t>, bột màu đỏ, Brilliant Blue FCF, Calcium Aluminum Borosilicate, Thạch anh (SiO</w:t>
            </w:r>
            <w:r w:rsidRPr="00E852FC">
              <w:rPr>
                <w:color w:val="000000" w:themeColor="text1"/>
                <w:vertAlign w:val="subscript"/>
              </w:rPr>
              <w:t>2</w:t>
            </w:r>
            <w:r w:rsidR="000D277A" w:rsidRPr="00E852FC">
              <w:rPr>
                <w:color w:val="000000" w:themeColor="text1"/>
              </w:rPr>
              <w:t>)</w:t>
            </w:r>
            <w:r w:rsidRPr="00E852FC">
              <w:rPr>
                <w:color w:val="000000" w:themeColor="text1"/>
              </w:rPr>
              <w:t>.</w:t>
            </w:r>
          </w:p>
          <w:p w:rsidR="006506DD" w:rsidRPr="00E852FC" w:rsidRDefault="006506DD" w:rsidP="006506DD">
            <w:pPr>
              <w:spacing w:line="276" w:lineRule="auto"/>
              <w:jc w:val="both"/>
              <w:rPr>
                <w:color w:val="000000" w:themeColor="text1"/>
              </w:rPr>
            </w:pPr>
            <w:r w:rsidRPr="00E852FC">
              <w:rPr>
                <w:color w:val="000000" w:themeColor="text1"/>
              </w:rPr>
              <w:t>Đặc tính: Dạng bột, nhiêù màu, pH 7 -11, khối lượng riêng 2,8-3,4, tan trong nước.</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6,2</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89,8</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96</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B4A96">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spacing w:line="276" w:lineRule="auto"/>
              <w:rPr>
                <w:rFonts w:eastAsia="Times New Roman"/>
                <w:color w:val="000000" w:themeColor="text1"/>
              </w:rPr>
            </w:pPr>
            <w:r w:rsidRPr="00E852FC">
              <w:rPr>
                <w:rFonts w:eastAsia="Times New Roman"/>
                <w:color w:val="000000" w:themeColor="text1"/>
              </w:rPr>
              <w:t>GOLD</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Thành phần: hợp chất của vàng.</w:t>
            </w:r>
          </w:p>
          <w:p w:rsidR="006506DD" w:rsidRPr="00E852FC" w:rsidRDefault="006506DD" w:rsidP="006506DD">
            <w:pPr>
              <w:spacing w:line="276" w:lineRule="auto"/>
              <w:jc w:val="both"/>
              <w:rPr>
                <w:color w:val="000000" w:themeColor="text1"/>
              </w:rPr>
            </w:pPr>
            <w:r w:rsidRPr="00E852FC">
              <w:rPr>
                <w:color w:val="000000" w:themeColor="text1"/>
              </w:rPr>
              <w:t>Độc tính: Không độc hại.</w:t>
            </w:r>
          </w:p>
          <w:p w:rsidR="006506DD" w:rsidRPr="00E852FC" w:rsidRDefault="006506DD" w:rsidP="006506DD">
            <w:pPr>
              <w:spacing w:line="276" w:lineRule="auto"/>
              <w:jc w:val="both"/>
              <w:rPr>
                <w:color w:val="000000" w:themeColor="text1"/>
              </w:rPr>
            </w:pPr>
            <w:r w:rsidRPr="00E852FC">
              <w:rPr>
                <w:color w:val="000000" w:themeColor="text1"/>
              </w:rPr>
              <w:t>Đặc tính: Dạng rắn, màu vàng, nhiệt độ nóng chảy 1064</w:t>
            </w:r>
            <w:r w:rsidRPr="00E852FC">
              <w:rPr>
                <w:color w:val="000000" w:themeColor="text1"/>
                <w:vertAlign w:val="superscript"/>
              </w:rPr>
              <w:t>o</w:t>
            </w:r>
            <w:r w:rsidRPr="00E852FC">
              <w:rPr>
                <w:color w:val="000000" w:themeColor="text1"/>
              </w:rPr>
              <w:t>C, không tan trong nước.</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3,5</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44,9</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48,4</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B4A96">
        <w:trPr>
          <w:trHeight w:val="567"/>
        </w:trPr>
        <w:tc>
          <w:tcPr>
            <w:tcW w:w="2913" w:type="pct"/>
            <w:gridSpan w:val="3"/>
            <w:vAlign w:val="center"/>
          </w:tcPr>
          <w:p w:rsidR="006506DD" w:rsidRPr="00E852FC" w:rsidRDefault="006506DD" w:rsidP="006506DD">
            <w:pPr>
              <w:spacing w:line="276" w:lineRule="auto"/>
              <w:jc w:val="both"/>
              <w:rPr>
                <w:b/>
                <w:color w:val="000000" w:themeColor="text1"/>
              </w:rPr>
            </w:pPr>
            <w:r w:rsidRPr="00E852FC">
              <w:rPr>
                <w:b/>
                <w:color w:val="000000" w:themeColor="text1"/>
              </w:rPr>
              <w:t>Nhóm chất phụ gia, xúc tác</w:t>
            </w:r>
          </w:p>
        </w:tc>
        <w:tc>
          <w:tcPr>
            <w:tcW w:w="384" w:type="pct"/>
            <w:vAlign w:val="center"/>
          </w:tcPr>
          <w:p w:rsidR="006506DD" w:rsidRPr="00E852FC" w:rsidRDefault="006506DD" w:rsidP="006506DD">
            <w:pPr>
              <w:spacing w:line="276" w:lineRule="auto"/>
              <w:jc w:val="center"/>
              <w:rPr>
                <w:b/>
                <w:color w:val="000000" w:themeColor="text1"/>
              </w:rPr>
            </w:pPr>
            <w:r w:rsidRPr="00E852FC">
              <w:rPr>
                <w:b/>
                <w:color w:val="000000" w:themeColor="text1"/>
              </w:rPr>
              <w:t>Tấn/năm</w:t>
            </w:r>
          </w:p>
        </w:tc>
        <w:tc>
          <w:tcPr>
            <w:tcW w:w="302" w:type="pct"/>
            <w:vAlign w:val="center"/>
          </w:tcPr>
          <w:p w:rsidR="006506DD" w:rsidRPr="00E852FC" w:rsidRDefault="006506DD" w:rsidP="006506DD">
            <w:pPr>
              <w:spacing w:line="276" w:lineRule="auto"/>
              <w:jc w:val="center"/>
              <w:rPr>
                <w:b/>
                <w:color w:val="000000" w:themeColor="text1"/>
              </w:rPr>
            </w:pPr>
            <w:r w:rsidRPr="00E852FC">
              <w:rPr>
                <w:b/>
                <w:color w:val="000000" w:themeColor="text1"/>
              </w:rPr>
              <w:t>17,6</w:t>
            </w:r>
          </w:p>
        </w:tc>
        <w:tc>
          <w:tcPr>
            <w:tcW w:w="410" w:type="pct"/>
            <w:vAlign w:val="center"/>
          </w:tcPr>
          <w:p w:rsidR="006506DD" w:rsidRPr="00E852FC" w:rsidRDefault="006506DD" w:rsidP="006506DD">
            <w:pPr>
              <w:spacing w:line="276" w:lineRule="auto"/>
              <w:jc w:val="center"/>
              <w:rPr>
                <w:b/>
                <w:color w:val="000000" w:themeColor="text1"/>
              </w:rPr>
            </w:pPr>
            <w:r w:rsidRPr="00E852FC">
              <w:rPr>
                <w:b/>
                <w:color w:val="000000" w:themeColor="text1"/>
              </w:rPr>
              <w:t>252,5</w:t>
            </w:r>
          </w:p>
        </w:tc>
        <w:tc>
          <w:tcPr>
            <w:tcW w:w="451" w:type="pct"/>
            <w:vAlign w:val="center"/>
          </w:tcPr>
          <w:p w:rsidR="006506DD" w:rsidRPr="00E852FC" w:rsidRDefault="006506DD" w:rsidP="006506DD">
            <w:pPr>
              <w:spacing w:line="276" w:lineRule="auto"/>
              <w:jc w:val="center"/>
              <w:rPr>
                <w:b/>
                <w:color w:val="000000" w:themeColor="text1"/>
              </w:rPr>
            </w:pPr>
            <w:r w:rsidRPr="00E852FC">
              <w:rPr>
                <w:b/>
                <w:color w:val="000000" w:themeColor="text1"/>
              </w:rPr>
              <w:t>270,1</w:t>
            </w:r>
          </w:p>
        </w:tc>
        <w:tc>
          <w:tcPr>
            <w:tcW w:w="540" w:type="pct"/>
            <w:vAlign w:val="center"/>
          </w:tcPr>
          <w:p w:rsidR="006506DD" w:rsidRPr="00E852FC" w:rsidRDefault="006506DD" w:rsidP="006506DD">
            <w:pPr>
              <w:spacing w:line="276" w:lineRule="auto"/>
              <w:jc w:val="center"/>
              <w:rPr>
                <w:b/>
                <w:i/>
                <w:color w:val="000000" w:themeColor="text1"/>
              </w:rPr>
            </w:pPr>
          </w:p>
        </w:tc>
      </w:tr>
      <w:tr w:rsidR="006506DD" w:rsidRPr="00E852FC" w:rsidTr="008D4A7A">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spacing w:line="276" w:lineRule="auto"/>
              <w:rPr>
                <w:rFonts w:eastAsia="Times New Roman"/>
                <w:color w:val="000000" w:themeColor="text1"/>
              </w:rPr>
            </w:pPr>
            <w:r w:rsidRPr="00E852FC">
              <w:rPr>
                <w:rFonts w:eastAsia="Times New Roman"/>
                <w:color w:val="000000" w:themeColor="text1"/>
              </w:rPr>
              <w:t>OMYACARB</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Không độc hại.</w:t>
            </w:r>
          </w:p>
          <w:p w:rsidR="006506DD" w:rsidRPr="00E852FC" w:rsidRDefault="006506DD" w:rsidP="006506DD">
            <w:pPr>
              <w:spacing w:line="276" w:lineRule="auto"/>
              <w:jc w:val="both"/>
              <w:rPr>
                <w:color w:val="000000" w:themeColor="text1"/>
              </w:rPr>
            </w:pPr>
            <w:r w:rsidRPr="00E852FC">
              <w:rPr>
                <w:color w:val="000000" w:themeColor="text1"/>
              </w:rPr>
              <w:t>Thành phần: Calci carbonat (CaCO₃).</w:t>
            </w:r>
          </w:p>
          <w:p w:rsidR="006506DD" w:rsidRPr="00E852FC" w:rsidRDefault="006506DD" w:rsidP="006506DD">
            <w:pPr>
              <w:spacing w:line="276" w:lineRule="auto"/>
              <w:jc w:val="both"/>
              <w:rPr>
                <w:color w:val="000000" w:themeColor="text1"/>
              </w:rPr>
            </w:pPr>
            <w:r w:rsidRPr="00E852FC">
              <w:rPr>
                <w:color w:val="000000" w:themeColor="text1"/>
              </w:rPr>
              <w:t>Đặc tính: Dạng bột trắng, không mùi, hầu như không tan trong nước, tỷ trọng riêng 2,7, nhiệt độ phân huỷ &gt;825</w:t>
            </w:r>
            <w:r w:rsidRPr="00E852FC">
              <w:rPr>
                <w:color w:val="000000" w:themeColor="text1"/>
                <w:vertAlign w:val="superscript"/>
              </w:rPr>
              <w:t>o</w:t>
            </w:r>
            <w:r w:rsidRPr="00E852FC">
              <w:rPr>
                <w:color w:val="000000" w:themeColor="text1"/>
              </w:rPr>
              <w:t>C, nhiệt độ nóng chảy 134</w:t>
            </w:r>
            <w:r w:rsidRPr="00E852FC">
              <w:rPr>
                <w:color w:val="000000" w:themeColor="text1"/>
                <w:vertAlign w:val="superscript"/>
              </w:rPr>
              <w:t>o</w:t>
            </w:r>
            <w:r w:rsidRPr="00E852FC">
              <w:rPr>
                <w:color w:val="000000" w:themeColor="text1"/>
              </w:rPr>
              <w:t>C, pH 8,5 – 9,5.</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0,4</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5</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5,4</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D4A7A">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spacing w:line="276" w:lineRule="auto"/>
              <w:rPr>
                <w:rFonts w:eastAsia="Times New Roman"/>
                <w:color w:val="000000" w:themeColor="text1"/>
              </w:rPr>
            </w:pPr>
            <w:r w:rsidRPr="00E852FC">
              <w:rPr>
                <w:rFonts w:eastAsia="Times New Roman"/>
                <w:color w:val="000000" w:themeColor="text1"/>
              </w:rPr>
              <w:t>CALCIUM STEARATE</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 xml:space="preserve">Độc tính: Không độc hại. </w:t>
            </w:r>
          </w:p>
          <w:p w:rsidR="006506DD" w:rsidRPr="00E852FC" w:rsidRDefault="006506DD" w:rsidP="006506DD">
            <w:pPr>
              <w:spacing w:line="276" w:lineRule="auto"/>
              <w:jc w:val="both"/>
              <w:rPr>
                <w:color w:val="000000" w:themeColor="text1"/>
              </w:rPr>
            </w:pPr>
            <w:r w:rsidRPr="00E852FC">
              <w:rPr>
                <w:color w:val="000000" w:themeColor="text1"/>
              </w:rPr>
              <w:t>Thành phần: Calci stearat (C</w:t>
            </w:r>
            <w:r w:rsidRPr="00E852FC">
              <w:rPr>
                <w:color w:val="000000" w:themeColor="text1"/>
                <w:vertAlign w:val="subscript"/>
              </w:rPr>
              <w:t>36</w:t>
            </w:r>
            <w:r w:rsidRPr="00E852FC">
              <w:rPr>
                <w:color w:val="000000" w:themeColor="text1"/>
              </w:rPr>
              <w:t>H</w:t>
            </w:r>
            <w:r w:rsidRPr="00E852FC">
              <w:rPr>
                <w:color w:val="000000" w:themeColor="text1"/>
                <w:vertAlign w:val="subscript"/>
              </w:rPr>
              <w:t>70</w:t>
            </w:r>
            <w:r w:rsidRPr="00E852FC">
              <w:rPr>
                <w:color w:val="000000" w:themeColor="text1"/>
              </w:rPr>
              <w:t>CaO</w:t>
            </w:r>
            <w:r w:rsidRPr="00E852FC">
              <w:rPr>
                <w:color w:val="000000" w:themeColor="text1"/>
                <w:vertAlign w:val="subscript"/>
              </w:rPr>
              <w:t>4</w:t>
            </w:r>
            <w:r w:rsidRPr="00E852FC">
              <w:rPr>
                <w:color w:val="000000" w:themeColor="text1"/>
              </w:rPr>
              <w:t>)</w:t>
            </w:r>
          </w:p>
          <w:p w:rsidR="006506DD" w:rsidRPr="00E852FC" w:rsidRDefault="006506DD" w:rsidP="006506DD">
            <w:pPr>
              <w:spacing w:line="276" w:lineRule="auto"/>
              <w:jc w:val="both"/>
              <w:rPr>
                <w:color w:val="000000" w:themeColor="text1"/>
              </w:rPr>
            </w:pPr>
            <w:r w:rsidRPr="00E852FC">
              <w:rPr>
                <w:color w:val="000000" w:themeColor="text1"/>
              </w:rPr>
              <w:t>Đặc tính: Dạng bột, màu trắng, không mùi, nhiệt độ nóng chảy 140 – 158</w:t>
            </w:r>
            <w:r w:rsidRPr="00E852FC">
              <w:rPr>
                <w:color w:val="000000" w:themeColor="text1"/>
                <w:vertAlign w:val="superscript"/>
              </w:rPr>
              <w:t>o</w:t>
            </w:r>
            <w:r w:rsidRPr="00E852FC">
              <w:rPr>
                <w:color w:val="000000" w:themeColor="text1"/>
              </w:rPr>
              <w:t>C, nhiệt độ bắt cháy 175,6</w:t>
            </w:r>
            <w:r w:rsidRPr="00E852FC">
              <w:rPr>
                <w:color w:val="000000" w:themeColor="text1"/>
                <w:vertAlign w:val="superscript"/>
              </w:rPr>
              <w:t>o</w:t>
            </w:r>
            <w:r w:rsidRPr="00E852FC">
              <w:rPr>
                <w:color w:val="000000" w:themeColor="text1"/>
              </w:rPr>
              <w:t>C, nhiệt độ tự cháy 460</w:t>
            </w:r>
            <w:r w:rsidRPr="00E852FC">
              <w:rPr>
                <w:color w:val="000000" w:themeColor="text1"/>
                <w:vertAlign w:val="superscript"/>
              </w:rPr>
              <w:t>o</w:t>
            </w:r>
            <w:r w:rsidRPr="00E852FC">
              <w:rPr>
                <w:color w:val="000000" w:themeColor="text1"/>
              </w:rPr>
              <w:t>C, nhiệt độ phân huỷ 173</w:t>
            </w:r>
            <w:r w:rsidRPr="00E852FC">
              <w:rPr>
                <w:color w:val="000000" w:themeColor="text1"/>
                <w:vertAlign w:val="superscript"/>
              </w:rPr>
              <w:t>o</w:t>
            </w:r>
            <w:r w:rsidRPr="00E852FC">
              <w:rPr>
                <w:color w:val="000000" w:themeColor="text1"/>
              </w:rPr>
              <w:t>C, pH 7-9, hầu như không tan trong nước, khối lượng riêng 1,12g/cm</w:t>
            </w:r>
            <w:r w:rsidRPr="00E852FC">
              <w:rPr>
                <w:color w:val="000000" w:themeColor="text1"/>
                <w:vertAlign w:val="superscript"/>
              </w:rPr>
              <w:t>3</w:t>
            </w:r>
            <w:r w:rsidRPr="00E852FC">
              <w:rPr>
                <w:color w:val="000000" w:themeColor="text1"/>
              </w:rPr>
              <w:t>.</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0,8</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12,5</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13,3</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D4A7A">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spacing w:line="276" w:lineRule="auto"/>
              <w:rPr>
                <w:rFonts w:eastAsia="Times New Roman"/>
                <w:color w:val="000000" w:themeColor="text1"/>
              </w:rPr>
            </w:pPr>
            <w:r w:rsidRPr="00E852FC">
              <w:rPr>
                <w:rFonts w:eastAsia="Times New Roman"/>
                <w:color w:val="000000" w:themeColor="text1"/>
              </w:rPr>
              <w:t>CERIDUST</w:t>
            </w:r>
          </w:p>
        </w:tc>
        <w:tc>
          <w:tcPr>
            <w:tcW w:w="2131" w:type="pct"/>
            <w:vAlign w:val="center"/>
          </w:tcPr>
          <w:p w:rsidR="006506DD" w:rsidRPr="00E852FC" w:rsidRDefault="006506DD" w:rsidP="006506DD">
            <w:pPr>
              <w:spacing w:line="276" w:lineRule="auto"/>
              <w:jc w:val="both"/>
              <w:rPr>
                <w:color w:val="000000" w:themeColor="text1"/>
              </w:rPr>
            </w:pPr>
            <w:r w:rsidRPr="00E852FC">
              <w:rPr>
                <w:color w:val="000000" w:themeColor="text1"/>
              </w:rPr>
              <w:t>Độc tính: Không độc hại.</w:t>
            </w:r>
          </w:p>
          <w:p w:rsidR="006506DD" w:rsidRPr="00E852FC" w:rsidRDefault="006506DD" w:rsidP="006506DD">
            <w:pPr>
              <w:spacing w:line="276" w:lineRule="auto"/>
              <w:jc w:val="both"/>
              <w:rPr>
                <w:color w:val="000000" w:themeColor="text1"/>
              </w:rPr>
            </w:pPr>
            <w:r w:rsidRPr="00E852FC">
              <w:rPr>
                <w:color w:val="000000" w:themeColor="text1"/>
              </w:rPr>
              <w:t>Thành phần: Hỗn hợp hữu cơ.</w:t>
            </w:r>
          </w:p>
          <w:p w:rsidR="006506DD" w:rsidRPr="00E852FC" w:rsidRDefault="006506DD" w:rsidP="006506DD">
            <w:pPr>
              <w:spacing w:line="276" w:lineRule="auto"/>
              <w:jc w:val="both"/>
              <w:rPr>
                <w:color w:val="000000" w:themeColor="text1"/>
              </w:rPr>
            </w:pPr>
            <w:r w:rsidRPr="00E852FC">
              <w:rPr>
                <w:color w:val="000000" w:themeColor="text1"/>
              </w:rPr>
              <w:t>Đặc tính: Dạng bột, màu trắng, không mùi, nhiệt độ sôi 125</w:t>
            </w:r>
            <w:r w:rsidRPr="00E852FC">
              <w:rPr>
                <w:color w:val="000000" w:themeColor="text1"/>
                <w:vertAlign w:val="superscript"/>
              </w:rPr>
              <w:t>o</w:t>
            </w:r>
            <w:r w:rsidRPr="00E852FC">
              <w:rPr>
                <w:color w:val="000000" w:themeColor="text1"/>
              </w:rPr>
              <w:t>C, nhiệt độ bắt cháy 220</w:t>
            </w:r>
            <w:r w:rsidRPr="00E852FC">
              <w:rPr>
                <w:color w:val="000000" w:themeColor="text1"/>
                <w:vertAlign w:val="superscript"/>
              </w:rPr>
              <w:t>o</w:t>
            </w:r>
            <w:r w:rsidRPr="00E852FC">
              <w:rPr>
                <w:color w:val="000000" w:themeColor="text1"/>
              </w:rPr>
              <w:t>C, nhiệt độ tự cháy 430</w:t>
            </w:r>
            <w:r w:rsidRPr="00E852FC">
              <w:rPr>
                <w:color w:val="000000" w:themeColor="text1"/>
                <w:vertAlign w:val="superscript"/>
              </w:rPr>
              <w:t>o</w:t>
            </w:r>
            <w:r w:rsidRPr="00E852FC">
              <w:rPr>
                <w:color w:val="000000" w:themeColor="text1"/>
              </w:rPr>
              <w:t>C.</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0,</w:t>
            </w:r>
            <w:r w:rsidR="000D277A" w:rsidRPr="00E852FC">
              <w:rPr>
                <w:color w:val="000000" w:themeColor="text1"/>
              </w:rPr>
              <w:t>3</w:t>
            </w:r>
          </w:p>
        </w:tc>
        <w:tc>
          <w:tcPr>
            <w:tcW w:w="410" w:type="pct"/>
            <w:vAlign w:val="center"/>
          </w:tcPr>
          <w:p w:rsidR="006506DD" w:rsidRPr="00E852FC" w:rsidRDefault="000D277A" w:rsidP="006506DD">
            <w:pPr>
              <w:spacing w:line="276" w:lineRule="auto"/>
              <w:jc w:val="center"/>
              <w:rPr>
                <w:color w:val="000000" w:themeColor="text1"/>
              </w:rPr>
            </w:pPr>
            <w:r w:rsidRPr="00E852FC">
              <w:rPr>
                <w:color w:val="000000" w:themeColor="text1"/>
              </w:rPr>
              <w:t>5</w:t>
            </w:r>
          </w:p>
        </w:tc>
        <w:tc>
          <w:tcPr>
            <w:tcW w:w="451" w:type="pct"/>
            <w:vAlign w:val="center"/>
          </w:tcPr>
          <w:p w:rsidR="006506DD" w:rsidRPr="00E852FC" w:rsidRDefault="000D277A" w:rsidP="006506DD">
            <w:pPr>
              <w:spacing w:line="276" w:lineRule="auto"/>
              <w:jc w:val="center"/>
              <w:rPr>
                <w:color w:val="000000" w:themeColor="text1"/>
              </w:rPr>
            </w:pPr>
            <w:r w:rsidRPr="00E852FC">
              <w:rPr>
                <w:color w:val="000000" w:themeColor="text1"/>
              </w:rPr>
              <w:t>5,3</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D4A7A">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spacing w:line="276" w:lineRule="auto"/>
              <w:rPr>
                <w:rFonts w:eastAsia="Times New Roman"/>
                <w:color w:val="000000" w:themeColor="text1"/>
              </w:rPr>
            </w:pPr>
            <w:r w:rsidRPr="00E852FC">
              <w:rPr>
                <w:rFonts w:eastAsia="Times New Roman"/>
                <w:color w:val="000000" w:themeColor="text1"/>
              </w:rPr>
              <w:t>PEARL</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Gây kích ứng mắt nghiêm trọng.</w:t>
            </w:r>
          </w:p>
          <w:p w:rsidR="006506DD" w:rsidRPr="00E852FC" w:rsidRDefault="006506DD" w:rsidP="006506DD">
            <w:pPr>
              <w:spacing w:line="276" w:lineRule="auto"/>
              <w:rPr>
                <w:color w:val="000000" w:themeColor="text1"/>
              </w:rPr>
            </w:pPr>
            <w:r w:rsidRPr="00E852FC">
              <w:rPr>
                <w:color w:val="000000" w:themeColor="text1"/>
              </w:rPr>
              <w:t>Thành phần: Amides, coconut, N-(hydroxyethyl), 3-Isothiazolone, 2-methyl- (C4H5NOS).</w:t>
            </w:r>
          </w:p>
          <w:p w:rsidR="006506DD" w:rsidRPr="00E852FC" w:rsidRDefault="006506DD" w:rsidP="006506DD">
            <w:pPr>
              <w:spacing w:line="276" w:lineRule="auto"/>
              <w:rPr>
                <w:color w:val="000000" w:themeColor="text1"/>
              </w:rPr>
            </w:pPr>
            <w:r w:rsidRPr="00E852FC">
              <w:rPr>
                <w:color w:val="000000" w:themeColor="text1"/>
              </w:rPr>
              <w:t>Đặc tính: Dạng dung dịch, màu trắng, mùi tự nhiên, hoà trộn với nước dưới dạng huyền phù, tỷ trọng riêng 1, pH 5 – 7.0</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0,6</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7,5</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8,1</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D4A7A">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spacing w:line="276" w:lineRule="auto"/>
              <w:rPr>
                <w:rFonts w:eastAsia="Times New Roman"/>
                <w:color w:val="000000" w:themeColor="text1"/>
              </w:rPr>
            </w:pPr>
            <w:r w:rsidRPr="00E852FC">
              <w:rPr>
                <w:rFonts w:eastAsia="Times New Roman"/>
                <w:color w:val="000000" w:themeColor="text1"/>
              </w:rPr>
              <w:t>FINASTAT</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Không độc hại.</w:t>
            </w:r>
          </w:p>
          <w:p w:rsidR="006506DD" w:rsidRPr="00E852FC" w:rsidRDefault="006506DD" w:rsidP="006506DD">
            <w:pPr>
              <w:spacing w:line="276" w:lineRule="auto"/>
              <w:jc w:val="both"/>
              <w:rPr>
                <w:color w:val="000000" w:themeColor="text1"/>
              </w:rPr>
            </w:pPr>
            <w:r w:rsidRPr="00E852FC">
              <w:rPr>
                <w:color w:val="000000" w:themeColor="text1"/>
              </w:rPr>
              <w:t>Thành phần: Acid stearic (C</w:t>
            </w:r>
            <w:r w:rsidRPr="00E852FC">
              <w:rPr>
                <w:color w:val="000000" w:themeColor="text1"/>
                <w:vertAlign w:val="subscript"/>
              </w:rPr>
              <w:t>18</w:t>
            </w:r>
            <w:r w:rsidRPr="00E852FC">
              <w:rPr>
                <w:color w:val="000000" w:themeColor="text1"/>
              </w:rPr>
              <w:t>H</w:t>
            </w:r>
            <w:r w:rsidRPr="00E852FC">
              <w:rPr>
                <w:color w:val="000000" w:themeColor="text1"/>
                <w:vertAlign w:val="subscript"/>
              </w:rPr>
              <w:t>36</w:t>
            </w:r>
            <w:r w:rsidRPr="00E852FC">
              <w:rPr>
                <w:color w:val="000000" w:themeColor="text1"/>
              </w:rPr>
              <w:t>O</w:t>
            </w:r>
            <w:r w:rsidRPr="00E852FC">
              <w:rPr>
                <w:color w:val="000000" w:themeColor="text1"/>
                <w:vertAlign w:val="subscript"/>
              </w:rPr>
              <w:t>2</w:t>
            </w:r>
            <w:r w:rsidRPr="00E852FC">
              <w:rPr>
                <w:color w:val="000000" w:themeColor="text1"/>
              </w:rPr>
              <w:t>), Glycerol monostearate (C</w:t>
            </w:r>
            <w:r w:rsidRPr="00E852FC">
              <w:rPr>
                <w:color w:val="000000" w:themeColor="text1"/>
                <w:vertAlign w:val="subscript"/>
              </w:rPr>
              <w:t>21</w:t>
            </w:r>
            <w:r w:rsidRPr="00E852FC">
              <w:rPr>
                <w:color w:val="000000" w:themeColor="text1"/>
              </w:rPr>
              <w:t>H</w:t>
            </w:r>
            <w:r w:rsidRPr="00E852FC">
              <w:rPr>
                <w:color w:val="000000" w:themeColor="text1"/>
                <w:vertAlign w:val="subscript"/>
              </w:rPr>
              <w:t>42</w:t>
            </w:r>
            <w:r w:rsidRPr="00E852FC">
              <w:rPr>
                <w:color w:val="000000" w:themeColor="text1"/>
              </w:rPr>
              <w:t>O</w:t>
            </w:r>
            <w:r w:rsidRPr="00E852FC">
              <w:rPr>
                <w:color w:val="000000" w:themeColor="text1"/>
                <w:vertAlign w:val="subscript"/>
              </w:rPr>
              <w:t>4</w:t>
            </w:r>
            <w:r w:rsidRPr="00E852FC">
              <w:rPr>
                <w:color w:val="000000" w:themeColor="text1"/>
              </w:rPr>
              <w:t>).</w:t>
            </w:r>
          </w:p>
          <w:p w:rsidR="006506DD" w:rsidRPr="00E852FC" w:rsidRDefault="006506DD" w:rsidP="006506DD">
            <w:pPr>
              <w:spacing w:line="276" w:lineRule="auto"/>
              <w:jc w:val="both"/>
              <w:rPr>
                <w:color w:val="000000" w:themeColor="text1"/>
              </w:rPr>
            </w:pPr>
            <w:r w:rsidRPr="00E852FC">
              <w:rPr>
                <w:color w:val="000000" w:themeColor="text1"/>
              </w:rPr>
              <w:t>Đặc tính: Dạng bột, màu trắng, mùi đặc trưng, nhiệt độ nóng chảy 70</w:t>
            </w:r>
            <w:r w:rsidRPr="00E852FC">
              <w:rPr>
                <w:color w:val="000000" w:themeColor="text1"/>
                <w:vertAlign w:val="superscript"/>
              </w:rPr>
              <w:t>o</w:t>
            </w:r>
            <w:r w:rsidRPr="00E852FC">
              <w:rPr>
                <w:color w:val="000000" w:themeColor="text1"/>
              </w:rPr>
              <w:t>C, nhiệt độ bắt cháy 200</w:t>
            </w:r>
            <w:r w:rsidRPr="00E852FC">
              <w:rPr>
                <w:color w:val="000000" w:themeColor="text1"/>
                <w:vertAlign w:val="superscript"/>
              </w:rPr>
              <w:t>o</w:t>
            </w:r>
            <w:r w:rsidRPr="00E852FC">
              <w:rPr>
                <w:color w:val="000000" w:themeColor="text1"/>
              </w:rPr>
              <w:t>C, không tan trong nước.</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0,2</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2,5</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2,7</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D4A7A">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spacing w:line="276" w:lineRule="auto"/>
              <w:rPr>
                <w:rFonts w:eastAsia="Times New Roman"/>
                <w:color w:val="000000" w:themeColor="text1"/>
              </w:rPr>
            </w:pPr>
            <w:r w:rsidRPr="00E852FC">
              <w:rPr>
                <w:rFonts w:eastAsia="Times New Roman"/>
                <w:color w:val="000000" w:themeColor="text1"/>
              </w:rPr>
              <w:t xml:space="preserve">TELALUX </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CTHH: C</w:t>
            </w:r>
            <w:r w:rsidRPr="00E852FC">
              <w:rPr>
                <w:color w:val="000000" w:themeColor="text1"/>
                <w:vertAlign w:val="subscript"/>
              </w:rPr>
              <w:t>26</w:t>
            </w:r>
            <w:r w:rsidRPr="00E852FC">
              <w:rPr>
                <w:color w:val="000000" w:themeColor="text1"/>
              </w:rPr>
              <w:t>H</w:t>
            </w:r>
            <w:r w:rsidRPr="00E852FC">
              <w:rPr>
                <w:color w:val="000000" w:themeColor="text1"/>
                <w:vertAlign w:val="subscript"/>
              </w:rPr>
              <w:t>18</w:t>
            </w:r>
            <w:r w:rsidRPr="00E852FC">
              <w:rPr>
                <w:color w:val="000000" w:themeColor="text1"/>
              </w:rPr>
              <w:t>N</w:t>
            </w:r>
            <w:r w:rsidRPr="00E852FC">
              <w:rPr>
                <w:color w:val="000000" w:themeColor="text1"/>
                <w:vertAlign w:val="subscript"/>
              </w:rPr>
              <w:t>2</w:t>
            </w:r>
            <w:r w:rsidRPr="00E852FC">
              <w:rPr>
                <w:color w:val="000000" w:themeColor="text1"/>
              </w:rPr>
              <w:t>O</w:t>
            </w:r>
            <w:r w:rsidRPr="00E852FC">
              <w:rPr>
                <w:color w:val="000000" w:themeColor="text1"/>
                <w:vertAlign w:val="subscript"/>
              </w:rPr>
              <w:t>2</w:t>
            </w:r>
            <w:r w:rsidRPr="00E852FC">
              <w:rPr>
                <w:color w:val="000000" w:themeColor="text1"/>
              </w:rPr>
              <w:t>.</w:t>
            </w:r>
          </w:p>
          <w:p w:rsidR="006506DD" w:rsidRPr="00E852FC" w:rsidRDefault="006506DD" w:rsidP="006506DD">
            <w:pPr>
              <w:spacing w:line="276" w:lineRule="auto"/>
              <w:jc w:val="both"/>
              <w:rPr>
                <w:color w:val="000000" w:themeColor="text1"/>
              </w:rPr>
            </w:pPr>
            <w:r w:rsidRPr="00E852FC">
              <w:rPr>
                <w:color w:val="000000" w:themeColor="text1"/>
              </w:rPr>
              <w:t xml:space="preserve">Đặc tính: Dạng bột tinh thể, màu vàng trong suốt, nhiệt độ </w:t>
            </w:r>
            <w:r w:rsidRPr="00E852FC">
              <w:rPr>
                <w:color w:val="000000" w:themeColor="text1"/>
              </w:rPr>
              <w:lastRenderedPageBreak/>
              <w:t>nóng chảy 237-239</w:t>
            </w:r>
            <w:r w:rsidRPr="00E852FC">
              <w:rPr>
                <w:color w:val="000000" w:themeColor="text1"/>
                <w:vertAlign w:val="superscript"/>
              </w:rPr>
              <w:t>o</w:t>
            </w:r>
            <w:r w:rsidRPr="00E852FC">
              <w:rPr>
                <w:color w:val="000000" w:themeColor="text1"/>
              </w:rPr>
              <w:t>C.</w:t>
            </w:r>
          </w:p>
          <w:p w:rsidR="006506DD" w:rsidRPr="00E852FC" w:rsidRDefault="006506DD" w:rsidP="006506DD">
            <w:pPr>
              <w:spacing w:line="276" w:lineRule="auto"/>
              <w:jc w:val="both"/>
              <w:rPr>
                <w:color w:val="000000" w:themeColor="text1"/>
              </w:rPr>
            </w:pPr>
            <w:r w:rsidRPr="00E852FC">
              <w:rPr>
                <w:color w:val="000000" w:themeColor="text1"/>
              </w:rPr>
              <w:t>Độc tính: Không độc hại.</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lastRenderedPageBreak/>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0,2</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2,5</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2,7</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D4A7A">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spacing w:line="276" w:lineRule="auto"/>
              <w:rPr>
                <w:rFonts w:eastAsia="Times New Roman"/>
                <w:color w:val="000000" w:themeColor="text1"/>
              </w:rPr>
            </w:pPr>
            <w:r w:rsidRPr="00E852FC">
              <w:rPr>
                <w:rFonts w:eastAsia="Times New Roman"/>
                <w:color w:val="000000" w:themeColor="text1"/>
              </w:rPr>
              <w:t>IRIODIN</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Không độc hại.</w:t>
            </w:r>
          </w:p>
          <w:p w:rsidR="006506DD" w:rsidRPr="00E852FC" w:rsidRDefault="006506DD" w:rsidP="006506DD">
            <w:pPr>
              <w:spacing w:line="276" w:lineRule="auto"/>
              <w:jc w:val="both"/>
              <w:rPr>
                <w:color w:val="000000" w:themeColor="text1"/>
              </w:rPr>
            </w:pPr>
            <w:r w:rsidRPr="00E852FC">
              <w:rPr>
                <w:color w:val="000000" w:themeColor="text1"/>
              </w:rPr>
              <w:t>Thành phần: Thiếc(IV) Oxide (SnO₂).</w:t>
            </w:r>
          </w:p>
          <w:p w:rsidR="006506DD" w:rsidRPr="00E852FC" w:rsidRDefault="006506DD" w:rsidP="006506DD">
            <w:pPr>
              <w:spacing w:line="276" w:lineRule="auto"/>
              <w:jc w:val="both"/>
              <w:rPr>
                <w:color w:val="000000" w:themeColor="text1"/>
              </w:rPr>
            </w:pPr>
            <w:r w:rsidRPr="00E852FC">
              <w:rPr>
                <w:color w:val="000000" w:themeColor="text1"/>
              </w:rPr>
              <w:t>Đặc tính: Dạng bột, màu bạc, không mùi, khối lượng riêng 2,9-3,1 /cm</w:t>
            </w:r>
            <w:r w:rsidRPr="00E852FC">
              <w:rPr>
                <w:color w:val="000000" w:themeColor="text1"/>
                <w:vertAlign w:val="superscript"/>
              </w:rPr>
              <w:t>3</w:t>
            </w:r>
            <w:r w:rsidRPr="00E852FC">
              <w:rPr>
                <w:color w:val="000000" w:themeColor="text1"/>
              </w:rPr>
              <w:t>.</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0,4</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5</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5,4</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D4A7A">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spacing w:line="276" w:lineRule="auto"/>
              <w:rPr>
                <w:rFonts w:eastAsia="Times New Roman"/>
                <w:color w:val="000000" w:themeColor="text1"/>
              </w:rPr>
            </w:pPr>
            <w:r w:rsidRPr="00E852FC">
              <w:rPr>
                <w:rFonts w:eastAsia="Times New Roman"/>
                <w:color w:val="000000" w:themeColor="text1"/>
              </w:rPr>
              <w:t>TITANIUM</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Có thể gây phản ứng dị ứng da, có thể gây phản ứng dị ứng hoặc bệnh hen suyễn hoặc khó thở nếu hít phải.</w:t>
            </w:r>
          </w:p>
          <w:p w:rsidR="006506DD" w:rsidRPr="00E852FC" w:rsidRDefault="006506DD" w:rsidP="006506DD">
            <w:pPr>
              <w:spacing w:line="276" w:lineRule="auto"/>
              <w:jc w:val="both"/>
              <w:rPr>
                <w:color w:val="000000" w:themeColor="text1"/>
              </w:rPr>
            </w:pPr>
            <w:r w:rsidRPr="00E852FC">
              <w:rPr>
                <w:color w:val="000000" w:themeColor="text1"/>
              </w:rPr>
              <w:t>Thành phầ</w:t>
            </w:r>
            <w:r w:rsidR="000D277A" w:rsidRPr="00E852FC">
              <w:rPr>
                <w:color w:val="000000" w:themeColor="text1"/>
              </w:rPr>
              <w:t>n: Titani (Ti)</w:t>
            </w:r>
            <w:r w:rsidRPr="00E852FC">
              <w:rPr>
                <w:color w:val="000000" w:themeColor="text1"/>
              </w:rPr>
              <w:t>, Aluminum, Tin, Silicone.</w:t>
            </w:r>
          </w:p>
          <w:p w:rsidR="006506DD" w:rsidRPr="00E852FC" w:rsidRDefault="006506DD" w:rsidP="006506DD">
            <w:pPr>
              <w:spacing w:line="276" w:lineRule="auto"/>
              <w:jc w:val="both"/>
              <w:rPr>
                <w:color w:val="000000" w:themeColor="text1"/>
              </w:rPr>
            </w:pPr>
            <w:r w:rsidRPr="00E852FC">
              <w:rPr>
                <w:color w:val="000000" w:themeColor="text1"/>
              </w:rPr>
              <w:t>Đặc tính: Dạng rắn, không mùi, tỷ trọng riêng 4,46-4,54.</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0,4</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5</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5,4</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D4A7A">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spacing w:line="276" w:lineRule="auto"/>
              <w:rPr>
                <w:rFonts w:eastAsia="Times New Roman"/>
                <w:color w:val="000000" w:themeColor="text1"/>
              </w:rPr>
            </w:pPr>
            <w:r w:rsidRPr="00E852FC">
              <w:rPr>
                <w:rFonts w:eastAsia="Times New Roman"/>
                <w:color w:val="000000" w:themeColor="text1"/>
              </w:rPr>
              <w:t>TITANIUM DIOXIDE</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Nguyên liệu phát sinh bụi.</w:t>
            </w:r>
          </w:p>
          <w:p w:rsidR="006506DD" w:rsidRPr="00E852FC" w:rsidRDefault="006506DD" w:rsidP="006506DD">
            <w:pPr>
              <w:spacing w:line="276" w:lineRule="auto"/>
              <w:jc w:val="both"/>
              <w:rPr>
                <w:color w:val="000000" w:themeColor="text1"/>
              </w:rPr>
            </w:pPr>
            <w:r w:rsidRPr="00E852FC">
              <w:rPr>
                <w:color w:val="000000" w:themeColor="text1"/>
              </w:rPr>
              <w:t>Thành phần: Titan(IV) oxide (TiO₂).</w:t>
            </w:r>
          </w:p>
          <w:p w:rsidR="006506DD" w:rsidRPr="00E852FC" w:rsidRDefault="006506DD" w:rsidP="006506DD">
            <w:pPr>
              <w:spacing w:line="276" w:lineRule="auto"/>
              <w:jc w:val="both"/>
              <w:rPr>
                <w:color w:val="000000" w:themeColor="text1"/>
              </w:rPr>
            </w:pPr>
            <w:r w:rsidRPr="00E852FC">
              <w:rPr>
                <w:color w:val="000000" w:themeColor="text1"/>
              </w:rPr>
              <w:t>Đặc tính: Dạng rắn, màu trắng, không mùi, nhiệt độ nóng chảy 1855</w:t>
            </w:r>
            <w:r w:rsidRPr="00E852FC">
              <w:rPr>
                <w:color w:val="000000" w:themeColor="text1"/>
                <w:vertAlign w:val="superscript"/>
              </w:rPr>
              <w:t>o</w:t>
            </w:r>
            <w:r w:rsidRPr="00E852FC">
              <w:rPr>
                <w:color w:val="000000" w:themeColor="text1"/>
              </w:rPr>
              <w:t>C, nhiệt độ nóng chả 2900</w:t>
            </w:r>
            <w:r w:rsidRPr="00E852FC">
              <w:rPr>
                <w:color w:val="000000" w:themeColor="text1"/>
                <w:vertAlign w:val="superscript"/>
              </w:rPr>
              <w:t>o</w:t>
            </w:r>
            <w:r w:rsidRPr="00E852FC">
              <w:rPr>
                <w:color w:val="000000" w:themeColor="text1"/>
              </w:rPr>
              <w:t>C, tỷ trọng riêng 3,84 – 4,26.</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0,6</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7,5</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8,1</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D4A7A">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spacing w:line="276" w:lineRule="auto"/>
              <w:rPr>
                <w:rFonts w:eastAsia="Times New Roman"/>
                <w:color w:val="000000" w:themeColor="text1"/>
              </w:rPr>
            </w:pPr>
            <w:r w:rsidRPr="00E852FC">
              <w:rPr>
                <w:rFonts w:eastAsia="Times New Roman"/>
                <w:color w:val="000000" w:themeColor="text1"/>
              </w:rPr>
              <w:t>MILLAD</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Không độc hại.</w:t>
            </w:r>
          </w:p>
          <w:p w:rsidR="006506DD" w:rsidRPr="00E852FC" w:rsidRDefault="006506DD" w:rsidP="006506DD">
            <w:pPr>
              <w:spacing w:line="276" w:lineRule="auto"/>
              <w:jc w:val="both"/>
              <w:rPr>
                <w:color w:val="000000" w:themeColor="text1"/>
              </w:rPr>
            </w:pPr>
            <w:r w:rsidRPr="00E852FC">
              <w:rPr>
                <w:color w:val="000000" w:themeColor="text1"/>
              </w:rPr>
              <w:t>Thành phẩn: 1,2,3-Trideoxy-4,6:5,7-bis-O-((4-propylphenyl)methylene)-nonitol (C</w:t>
            </w:r>
            <w:r w:rsidRPr="00E852FC">
              <w:rPr>
                <w:color w:val="000000" w:themeColor="text1"/>
                <w:vertAlign w:val="subscript"/>
              </w:rPr>
              <w:t>29</w:t>
            </w:r>
            <w:r w:rsidRPr="00E852FC">
              <w:rPr>
                <w:color w:val="000000" w:themeColor="text1"/>
              </w:rPr>
              <w:t>H</w:t>
            </w:r>
            <w:r w:rsidRPr="00E852FC">
              <w:rPr>
                <w:color w:val="000000" w:themeColor="text1"/>
                <w:vertAlign w:val="subscript"/>
              </w:rPr>
              <w:t>40</w:t>
            </w:r>
            <w:r w:rsidRPr="00E852FC">
              <w:rPr>
                <w:color w:val="000000" w:themeColor="text1"/>
              </w:rPr>
              <w:t>O</w:t>
            </w:r>
            <w:r w:rsidRPr="00E852FC">
              <w:rPr>
                <w:color w:val="000000" w:themeColor="text1"/>
                <w:vertAlign w:val="subscript"/>
              </w:rPr>
              <w:t>6</w:t>
            </w:r>
            <w:r w:rsidRPr="00E852FC">
              <w:rPr>
                <w:color w:val="000000" w:themeColor="text1"/>
              </w:rPr>
              <w:t>).</w:t>
            </w:r>
          </w:p>
          <w:p w:rsidR="006506DD" w:rsidRPr="00E852FC" w:rsidRDefault="006506DD" w:rsidP="006506DD">
            <w:pPr>
              <w:spacing w:line="276" w:lineRule="auto"/>
              <w:jc w:val="both"/>
              <w:rPr>
                <w:color w:val="000000" w:themeColor="text1"/>
              </w:rPr>
            </w:pPr>
            <w:r w:rsidRPr="00E852FC">
              <w:rPr>
                <w:color w:val="000000" w:themeColor="text1"/>
              </w:rPr>
              <w:t>Đặc tính: Dạng bột, màu trắng, nhiệt độ nóng chảy 239</w:t>
            </w:r>
            <w:r w:rsidRPr="00E852FC">
              <w:rPr>
                <w:color w:val="000000" w:themeColor="text1"/>
                <w:vertAlign w:val="superscript"/>
              </w:rPr>
              <w:t>o</w:t>
            </w:r>
            <w:r w:rsidRPr="00E852FC">
              <w:rPr>
                <w:color w:val="000000" w:themeColor="text1"/>
              </w:rPr>
              <w:t>C, nhiệt độ sôi &gt;400</w:t>
            </w:r>
            <w:r w:rsidRPr="00E852FC">
              <w:rPr>
                <w:color w:val="000000" w:themeColor="text1"/>
                <w:vertAlign w:val="superscript"/>
              </w:rPr>
              <w:t>o</w:t>
            </w:r>
            <w:r w:rsidRPr="00E852FC">
              <w:rPr>
                <w:color w:val="000000" w:themeColor="text1"/>
              </w:rPr>
              <w:t>C, khối lượng riêng 1.220 kg/m</w:t>
            </w:r>
            <w:r w:rsidRPr="00E852FC">
              <w:rPr>
                <w:color w:val="000000" w:themeColor="text1"/>
                <w:vertAlign w:val="superscript"/>
              </w:rPr>
              <w:t>3</w:t>
            </w:r>
            <w:r w:rsidRPr="00E852FC">
              <w:rPr>
                <w:color w:val="000000" w:themeColor="text1"/>
              </w:rPr>
              <w:t>, ít tan trong nước, nhiệt độ tự cháy &gt;239</w:t>
            </w:r>
            <w:r w:rsidRPr="00E852FC">
              <w:rPr>
                <w:color w:val="000000" w:themeColor="text1"/>
                <w:vertAlign w:val="superscript"/>
              </w:rPr>
              <w:t>o</w:t>
            </w:r>
            <w:r w:rsidRPr="00E852FC">
              <w:rPr>
                <w:color w:val="000000" w:themeColor="text1"/>
              </w:rPr>
              <w:t>C.</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1,2</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17,5</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18,7</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D4A7A">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spacing w:line="276" w:lineRule="auto"/>
              <w:rPr>
                <w:rFonts w:eastAsia="Times New Roman"/>
                <w:color w:val="000000" w:themeColor="text1"/>
              </w:rPr>
            </w:pPr>
            <w:r w:rsidRPr="00E852FC">
              <w:rPr>
                <w:rFonts w:eastAsia="Times New Roman"/>
                <w:color w:val="000000" w:themeColor="text1"/>
              </w:rPr>
              <w:t>UV ABSORBER</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Không độc hại.</w:t>
            </w:r>
          </w:p>
          <w:p w:rsidR="006506DD" w:rsidRPr="00E852FC" w:rsidRDefault="006506DD" w:rsidP="006506DD">
            <w:pPr>
              <w:spacing w:line="276" w:lineRule="auto"/>
              <w:jc w:val="both"/>
              <w:rPr>
                <w:color w:val="000000" w:themeColor="text1"/>
              </w:rPr>
            </w:pPr>
            <w:r w:rsidRPr="00E852FC">
              <w:rPr>
                <w:color w:val="000000" w:themeColor="text1"/>
              </w:rPr>
              <w:t>Thành phần: Phenol, 2-(5-chloro-2H-benzotriazol-2-yl)-4-(1,1-dimethylethyl) (C</w:t>
            </w:r>
            <w:r w:rsidRPr="00E852FC">
              <w:rPr>
                <w:color w:val="000000" w:themeColor="text1"/>
                <w:vertAlign w:val="subscript"/>
              </w:rPr>
              <w:t>16</w:t>
            </w:r>
            <w:r w:rsidRPr="00E852FC">
              <w:rPr>
                <w:color w:val="000000" w:themeColor="text1"/>
              </w:rPr>
              <w:t>H</w:t>
            </w:r>
            <w:r w:rsidRPr="00E852FC">
              <w:rPr>
                <w:color w:val="000000" w:themeColor="text1"/>
                <w:vertAlign w:val="subscript"/>
              </w:rPr>
              <w:t>16</w:t>
            </w:r>
            <w:r w:rsidRPr="00E852FC">
              <w:rPr>
                <w:color w:val="000000" w:themeColor="text1"/>
              </w:rPr>
              <w:t>ClN</w:t>
            </w:r>
            <w:r w:rsidRPr="00E852FC">
              <w:rPr>
                <w:color w:val="000000" w:themeColor="text1"/>
                <w:vertAlign w:val="subscript"/>
              </w:rPr>
              <w:t>3</w:t>
            </w:r>
            <w:r w:rsidRPr="00E852FC">
              <w:rPr>
                <w:color w:val="000000" w:themeColor="text1"/>
              </w:rPr>
              <w:t>O).</w:t>
            </w:r>
          </w:p>
          <w:p w:rsidR="006506DD" w:rsidRPr="00E852FC" w:rsidRDefault="006506DD" w:rsidP="006506DD">
            <w:pPr>
              <w:spacing w:line="276" w:lineRule="auto"/>
              <w:jc w:val="both"/>
              <w:rPr>
                <w:color w:val="000000" w:themeColor="text1"/>
              </w:rPr>
            </w:pPr>
            <w:r w:rsidRPr="00E852FC">
              <w:rPr>
                <w:color w:val="000000" w:themeColor="text1"/>
              </w:rPr>
              <w:t>Độc tính: Dạng rắn, màu vàng nhạt, nhiệt độ sôi 200</w:t>
            </w:r>
            <w:r w:rsidRPr="00E852FC">
              <w:rPr>
                <w:color w:val="000000" w:themeColor="text1"/>
                <w:vertAlign w:val="superscript"/>
              </w:rPr>
              <w:t>o</w:t>
            </w:r>
            <w:r w:rsidRPr="00E852FC">
              <w:rPr>
                <w:color w:val="000000" w:themeColor="text1"/>
              </w:rPr>
              <w:t>C, nhiệt dộ nóng chảy 137-141</w:t>
            </w:r>
            <w:r w:rsidRPr="00E852FC">
              <w:rPr>
                <w:color w:val="000000" w:themeColor="text1"/>
                <w:vertAlign w:val="superscript"/>
              </w:rPr>
              <w:t>o</w:t>
            </w:r>
            <w:r w:rsidRPr="00E852FC">
              <w:rPr>
                <w:color w:val="000000" w:themeColor="text1"/>
              </w:rPr>
              <w:t>C, hầu như không tan trong nước, tỷ trọng riêng 1,32, nhiệt độ tự cháy 420</w:t>
            </w:r>
            <w:r w:rsidRPr="00E852FC">
              <w:rPr>
                <w:color w:val="000000" w:themeColor="text1"/>
                <w:vertAlign w:val="superscript"/>
              </w:rPr>
              <w:t>o</w:t>
            </w:r>
            <w:r w:rsidRPr="00E852FC">
              <w:rPr>
                <w:color w:val="000000" w:themeColor="text1"/>
              </w:rPr>
              <w:t>C, nhiệt độ bắt cháy 238</w:t>
            </w:r>
            <w:r w:rsidRPr="00E852FC">
              <w:rPr>
                <w:color w:val="000000" w:themeColor="text1"/>
                <w:vertAlign w:val="superscript"/>
              </w:rPr>
              <w:t>o</w:t>
            </w:r>
            <w:r w:rsidRPr="00E852FC">
              <w:rPr>
                <w:color w:val="000000" w:themeColor="text1"/>
              </w:rPr>
              <w:t>C.</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0,8</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12,5</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13,3</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D4A7A">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spacing w:line="276" w:lineRule="auto"/>
              <w:rPr>
                <w:rFonts w:eastAsia="Times New Roman"/>
                <w:color w:val="000000" w:themeColor="text1"/>
              </w:rPr>
            </w:pPr>
            <w:r w:rsidRPr="00E852FC">
              <w:rPr>
                <w:rFonts w:eastAsia="Times New Roman"/>
                <w:color w:val="000000" w:themeColor="text1"/>
              </w:rPr>
              <w:t>UV 770</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gây kích ứng mắt nghiêm trọng.</w:t>
            </w:r>
          </w:p>
          <w:p w:rsidR="006506DD" w:rsidRPr="00E852FC" w:rsidRDefault="006506DD" w:rsidP="006506DD">
            <w:pPr>
              <w:spacing w:line="276" w:lineRule="auto"/>
              <w:jc w:val="both"/>
              <w:rPr>
                <w:color w:val="000000" w:themeColor="text1"/>
              </w:rPr>
            </w:pPr>
            <w:r w:rsidRPr="00E852FC">
              <w:rPr>
                <w:color w:val="000000" w:themeColor="text1"/>
              </w:rPr>
              <w:t>Thành phần: Bis(2,2,6,6-tetramethyl-4-piperidyl) sebacate.</w:t>
            </w:r>
          </w:p>
          <w:p w:rsidR="006506DD" w:rsidRPr="00E852FC" w:rsidRDefault="006506DD" w:rsidP="006506DD">
            <w:pPr>
              <w:spacing w:line="276" w:lineRule="auto"/>
              <w:jc w:val="both"/>
              <w:rPr>
                <w:color w:val="000000" w:themeColor="text1"/>
              </w:rPr>
            </w:pPr>
            <w:r w:rsidRPr="00E852FC">
              <w:rPr>
                <w:iCs/>
                <w:color w:val="000000" w:themeColor="text1"/>
              </w:rPr>
              <w:t>Đặc tính: Dạng hạt hoặc tinh thể, không mùi, màu trắng hoặc kem, pH 9,7, nhiệt độ nóng chảy 81 – 85</w:t>
            </w:r>
            <w:r w:rsidRPr="00E852FC">
              <w:rPr>
                <w:iCs/>
                <w:color w:val="000000" w:themeColor="text1"/>
                <w:vertAlign w:val="superscript"/>
              </w:rPr>
              <w:t>o</w:t>
            </w:r>
            <w:r w:rsidRPr="00E852FC">
              <w:rPr>
                <w:iCs/>
                <w:color w:val="000000" w:themeColor="text1"/>
              </w:rPr>
              <w:t>C, nhiệt độ sôi &gt;350</w:t>
            </w:r>
            <w:r w:rsidRPr="00E852FC">
              <w:rPr>
                <w:iCs/>
                <w:color w:val="000000" w:themeColor="text1"/>
                <w:vertAlign w:val="superscript"/>
              </w:rPr>
              <w:t>o</w:t>
            </w:r>
            <w:r w:rsidRPr="00E852FC">
              <w:rPr>
                <w:iCs/>
                <w:color w:val="000000" w:themeColor="text1"/>
              </w:rPr>
              <w:t>C, nhiệt độ bắt cháy &gt;150</w:t>
            </w:r>
            <w:r w:rsidRPr="00E852FC">
              <w:rPr>
                <w:iCs/>
                <w:color w:val="000000" w:themeColor="text1"/>
                <w:vertAlign w:val="superscript"/>
              </w:rPr>
              <w:t>o</w:t>
            </w:r>
            <w:r w:rsidRPr="00E852FC">
              <w:rPr>
                <w:iCs/>
                <w:color w:val="000000" w:themeColor="text1"/>
              </w:rPr>
              <w:t>C, nhiệt độ tự cháy 310</w:t>
            </w:r>
            <w:r w:rsidRPr="00E852FC">
              <w:rPr>
                <w:iCs/>
                <w:color w:val="000000" w:themeColor="text1"/>
                <w:vertAlign w:val="superscript"/>
              </w:rPr>
              <w:t>o</w:t>
            </w:r>
            <w:r w:rsidRPr="00E852FC">
              <w:rPr>
                <w:iCs/>
                <w:color w:val="000000" w:themeColor="text1"/>
              </w:rPr>
              <w:t>C, khối lượng riêng 1,05g/cm</w:t>
            </w:r>
            <w:r w:rsidRPr="00E852FC">
              <w:rPr>
                <w:iCs/>
                <w:color w:val="000000" w:themeColor="text1"/>
                <w:vertAlign w:val="superscript"/>
              </w:rPr>
              <w:t>3</w:t>
            </w:r>
            <w:r w:rsidRPr="00E852FC">
              <w:rPr>
                <w:iCs/>
                <w:color w:val="000000" w:themeColor="text1"/>
              </w:rPr>
              <w:t>, nhiệt độ phân huỷ &gt;350</w:t>
            </w:r>
            <w:r w:rsidRPr="00E852FC">
              <w:rPr>
                <w:iCs/>
                <w:color w:val="000000" w:themeColor="text1"/>
                <w:vertAlign w:val="superscript"/>
              </w:rPr>
              <w:t>o</w:t>
            </w:r>
            <w:r w:rsidRPr="00E852FC">
              <w:rPr>
                <w:iCs/>
                <w:color w:val="000000" w:themeColor="text1"/>
              </w:rPr>
              <w:t>C, ít tan trong nước.</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0,2</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2,5</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2,7</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D4A7A">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spacing w:line="276" w:lineRule="auto"/>
              <w:rPr>
                <w:rFonts w:eastAsia="Times New Roman"/>
                <w:color w:val="000000" w:themeColor="text1"/>
              </w:rPr>
            </w:pPr>
            <w:r w:rsidRPr="00E852FC">
              <w:rPr>
                <w:rFonts w:eastAsia="Times New Roman"/>
                <w:color w:val="000000" w:themeColor="text1"/>
              </w:rPr>
              <w:t>ANTIBACTERIAL AGENT</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gây tổn thương mắt, gây độc nếu nuốt phải, có thể gây cháy.</w:t>
            </w:r>
          </w:p>
          <w:p w:rsidR="006506DD" w:rsidRPr="00E852FC" w:rsidRDefault="006506DD" w:rsidP="006506DD">
            <w:pPr>
              <w:spacing w:line="276" w:lineRule="auto"/>
              <w:jc w:val="both"/>
              <w:rPr>
                <w:color w:val="000000" w:themeColor="text1"/>
              </w:rPr>
            </w:pPr>
            <w:r w:rsidRPr="00E852FC">
              <w:rPr>
                <w:color w:val="000000" w:themeColor="text1"/>
              </w:rPr>
              <w:t>Thành phần: Hydro peroxide (H</w:t>
            </w:r>
            <w:r w:rsidRPr="00E852FC">
              <w:rPr>
                <w:color w:val="000000" w:themeColor="text1"/>
                <w:vertAlign w:val="subscript"/>
              </w:rPr>
              <w:t>2</w:t>
            </w:r>
            <w:r w:rsidRPr="00E852FC">
              <w:rPr>
                <w:color w:val="000000" w:themeColor="text1"/>
              </w:rPr>
              <w:t>O</w:t>
            </w:r>
            <w:r w:rsidRPr="00E852FC">
              <w:rPr>
                <w:color w:val="000000" w:themeColor="text1"/>
                <w:vertAlign w:val="subscript"/>
              </w:rPr>
              <w:t>2</w:t>
            </w:r>
            <w:r w:rsidRPr="00E852FC">
              <w:rPr>
                <w:color w:val="000000" w:themeColor="text1"/>
              </w:rPr>
              <w:t>), Nước (H</w:t>
            </w:r>
            <w:r w:rsidRPr="00E852FC">
              <w:rPr>
                <w:color w:val="000000" w:themeColor="text1"/>
                <w:vertAlign w:val="subscript"/>
              </w:rPr>
              <w:t>2</w:t>
            </w:r>
            <w:r w:rsidRPr="00E852FC">
              <w:rPr>
                <w:color w:val="000000" w:themeColor="text1"/>
              </w:rPr>
              <w:t>O).</w:t>
            </w:r>
          </w:p>
          <w:p w:rsidR="006506DD" w:rsidRPr="00E852FC" w:rsidRDefault="006506DD" w:rsidP="006506DD">
            <w:pPr>
              <w:spacing w:line="276" w:lineRule="auto"/>
              <w:jc w:val="both"/>
              <w:rPr>
                <w:color w:val="000000" w:themeColor="text1"/>
              </w:rPr>
            </w:pPr>
            <w:r w:rsidRPr="00E852FC">
              <w:rPr>
                <w:color w:val="000000" w:themeColor="text1"/>
              </w:rPr>
              <w:t>Đặc tính: Dạng lỏng, trong suốt, không màu, không mùi, pH 3,7, nhiệt độ nóng chảy -22</w:t>
            </w:r>
            <w:r w:rsidRPr="00E852FC">
              <w:rPr>
                <w:color w:val="000000" w:themeColor="text1"/>
                <w:vertAlign w:val="superscript"/>
              </w:rPr>
              <w:t>o</w:t>
            </w:r>
            <w:r w:rsidRPr="00E852FC">
              <w:rPr>
                <w:color w:val="000000" w:themeColor="text1"/>
              </w:rPr>
              <w:t>C, nhiệt độ sôi 105</w:t>
            </w:r>
            <w:r w:rsidRPr="00E852FC">
              <w:rPr>
                <w:color w:val="000000" w:themeColor="text1"/>
                <w:vertAlign w:val="superscript"/>
              </w:rPr>
              <w:t>o</w:t>
            </w:r>
            <w:r w:rsidRPr="00E852FC">
              <w:rPr>
                <w:color w:val="000000" w:themeColor="text1"/>
              </w:rPr>
              <w:t>C, trọng lượng riêng 1,10 g/cm</w:t>
            </w:r>
            <w:r w:rsidRPr="00E852FC">
              <w:rPr>
                <w:color w:val="000000" w:themeColor="text1"/>
                <w:vertAlign w:val="superscript"/>
              </w:rPr>
              <w:t>3</w:t>
            </w:r>
            <w:r w:rsidRPr="00E852FC">
              <w:rPr>
                <w:color w:val="000000" w:themeColor="text1"/>
              </w:rPr>
              <w:t>, tỷ trọng riêng 1,10, tan hoàn toàn trong nước, nhiệt độ phân huỷ 100</w:t>
            </w:r>
            <w:r w:rsidRPr="00E852FC">
              <w:rPr>
                <w:color w:val="000000" w:themeColor="text1"/>
                <w:vertAlign w:val="superscript"/>
              </w:rPr>
              <w:t>o</w:t>
            </w:r>
            <w:r w:rsidRPr="00E852FC">
              <w:rPr>
                <w:color w:val="000000" w:themeColor="text1"/>
              </w:rPr>
              <w:t>C.</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0,9</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12,5</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13,4</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D4A7A">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spacing w:line="276" w:lineRule="auto"/>
              <w:rPr>
                <w:rFonts w:eastAsia="Times New Roman"/>
                <w:color w:val="000000" w:themeColor="text1"/>
              </w:rPr>
            </w:pPr>
            <w:r w:rsidRPr="00E852FC">
              <w:rPr>
                <w:rFonts w:eastAsia="Times New Roman"/>
                <w:color w:val="000000" w:themeColor="text1"/>
              </w:rPr>
              <w:t>DOUBLETEX OB</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Không độc hại.</w:t>
            </w:r>
          </w:p>
          <w:p w:rsidR="006506DD" w:rsidRPr="00E852FC" w:rsidRDefault="006506DD" w:rsidP="006506DD">
            <w:pPr>
              <w:spacing w:line="276" w:lineRule="auto"/>
              <w:jc w:val="both"/>
              <w:rPr>
                <w:color w:val="000000" w:themeColor="text1"/>
              </w:rPr>
            </w:pPr>
            <w:r w:rsidRPr="00E852FC">
              <w:rPr>
                <w:color w:val="000000" w:themeColor="text1"/>
              </w:rPr>
              <w:t>Thành phần: 2,5-thiophenediylbis(5-tert-butyl-1,3-benzoxazole) (C</w:t>
            </w:r>
            <w:r w:rsidRPr="00E852FC">
              <w:rPr>
                <w:color w:val="000000" w:themeColor="text1"/>
                <w:vertAlign w:val="subscript"/>
              </w:rPr>
              <w:t>26</w:t>
            </w:r>
            <w:r w:rsidRPr="00E852FC">
              <w:rPr>
                <w:color w:val="000000" w:themeColor="text1"/>
              </w:rPr>
              <w:t>H</w:t>
            </w:r>
            <w:r w:rsidRPr="00E852FC">
              <w:rPr>
                <w:color w:val="000000" w:themeColor="text1"/>
                <w:vertAlign w:val="subscript"/>
              </w:rPr>
              <w:t>26</w:t>
            </w:r>
            <w:r w:rsidRPr="00E852FC">
              <w:rPr>
                <w:color w:val="000000" w:themeColor="text1"/>
              </w:rPr>
              <w:t>N</w:t>
            </w:r>
            <w:r w:rsidRPr="00E852FC">
              <w:rPr>
                <w:color w:val="000000" w:themeColor="text1"/>
                <w:vertAlign w:val="subscript"/>
              </w:rPr>
              <w:t>2</w:t>
            </w:r>
            <w:r w:rsidRPr="00E852FC">
              <w:rPr>
                <w:color w:val="000000" w:themeColor="text1"/>
              </w:rPr>
              <w:t>O</w:t>
            </w:r>
            <w:r w:rsidRPr="00E852FC">
              <w:rPr>
                <w:color w:val="000000" w:themeColor="text1"/>
                <w:vertAlign w:val="subscript"/>
              </w:rPr>
              <w:t>2</w:t>
            </w:r>
            <w:r w:rsidRPr="00E852FC">
              <w:rPr>
                <w:color w:val="000000" w:themeColor="text1"/>
              </w:rPr>
              <w:t>S).</w:t>
            </w:r>
          </w:p>
          <w:p w:rsidR="006506DD" w:rsidRPr="00E852FC" w:rsidRDefault="006506DD" w:rsidP="006506DD">
            <w:pPr>
              <w:spacing w:line="276" w:lineRule="auto"/>
              <w:jc w:val="both"/>
              <w:rPr>
                <w:color w:val="000000" w:themeColor="text1"/>
              </w:rPr>
            </w:pPr>
            <w:r w:rsidRPr="00E852FC">
              <w:rPr>
                <w:color w:val="000000" w:themeColor="text1"/>
              </w:rPr>
              <w:t>Đặc tính: Dạng bột, màu vàng, không mùi, nhiệt độ nóng chảy 196</w:t>
            </w:r>
            <w:r w:rsidRPr="00E852FC">
              <w:rPr>
                <w:color w:val="000000" w:themeColor="text1"/>
                <w:vertAlign w:val="superscript"/>
              </w:rPr>
              <w:t>o</w:t>
            </w:r>
            <w:r w:rsidRPr="00E852FC">
              <w:rPr>
                <w:color w:val="000000" w:themeColor="text1"/>
              </w:rPr>
              <w:t>C, nhiệt độ bắt cháy &gt;350</w:t>
            </w:r>
            <w:r w:rsidRPr="00E852FC">
              <w:rPr>
                <w:color w:val="000000" w:themeColor="text1"/>
                <w:vertAlign w:val="superscript"/>
              </w:rPr>
              <w:t>o</w:t>
            </w:r>
            <w:r w:rsidRPr="00E852FC">
              <w:rPr>
                <w:color w:val="000000" w:themeColor="text1"/>
              </w:rPr>
              <w:t>C, ít tan trong nước, khối lượng riêng 1,26 g/cm</w:t>
            </w:r>
            <w:r w:rsidRPr="00E852FC">
              <w:rPr>
                <w:color w:val="000000" w:themeColor="text1"/>
                <w:vertAlign w:val="superscript"/>
              </w:rPr>
              <w:t>3</w:t>
            </w:r>
            <w:r w:rsidRPr="00E852FC">
              <w:rPr>
                <w:color w:val="000000" w:themeColor="text1"/>
              </w:rPr>
              <w:t>.</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0,5</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7,5</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8</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D4A7A">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spacing w:line="276" w:lineRule="auto"/>
              <w:rPr>
                <w:rFonts w:eastAsia="Times New Roman"/>
                <w:color w:val="000000" w:themeColor="text1"/>
              </w:rPr>
            </w:pPr>
            <w:r w:rsidRPr="00E852FC">
              <w:rPr>
                <w:rFonts w:eastAsia="Times New Roman"/>
                <w:color w:val="000000" w:themeColor="text1"/>
              </w:rPr>
              <w:t>CLEANING COMPOUND</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Gây kích ứng da và mắt.</w:t>
            </w:r>
          </w:p>
          <w:p w:rsidR="006506DD" w:rsidRPr="00E852FC" w:rsidRDefault="006506DD" w:rsidP="006506DD">
            <w:pPr>
              <w:spacing w:line="276" w:lineRule="auto"/>
              <w:jc w:val="both"/>
              <w:rPr>
                <w:color w:val="000000" w:themeColor="text1"/>
              </w:rPr>
            </w:pPr>
            <w:r w:rsidRPr="00E852FC">
              <w:rPr>
                <w:color w:val="000000" w:themeColor="text1"/>
              </w:rPr>
              <w:t>Thành phần: Hydro peroxide (H</w:t>
            </w:r>
            <w:r w:rsidRPr="00E852FC">
              <w:rPr>
                <w:color w:val="000000" w:themeColor="text1"/>
                <w:vertAlign w:val="subscript"/>
              </w:rPr>
              <w:t>2</w:t>
            </w:r>
            <w:r w:rsidRPr="00E852FC">
              <w:rPr>
                <w:color w:val="000000" w:themeColor="text1"/>
              </w:rPr>
              <w:t>O</w:t>
            </w:r>
            <w:r w:rsidRPr="00E852FC">
              <w:rPr>
                <w:color w:val="000000" w:themeColor="text1"/>
                <w:vertAlign w:val="subscript"/>
              </w:rPr>
              <w:t>2</w:t>
            </w:r>
            <w:r w:rsidRPr="00E852FC">
              <w:rPr>
                <w:color w:val="000000" w:themeColor="text1"/>
              </w:rPr>
              <w:t>), Chất hoạt động bề mặt, Nước, Hương liệu.</w:t>
            </w:r>
          </w:p>
          <w:p w:rsidR="006506DD" w:rsidRPr="00E852FC" w:rsidRDefault="006506DD" w:rsidP="006506DD">
            <w:pPr>
              <w:spacing w:line="276" w:lineRule="auto"/>
              <w:jc w:val="both"/>
              <w:rPr>
                <w:color w:val="000000" w:themeColor="text1"/>
              </w:rPr>
            </w:pPr>
            <w:r w:rsidRPr="00E852FC">
              <w:rPr>
                <w:color w:val="000000" w:themeColor="text1"/>
              </w:rPr>
              <w:t>Đặc tính:Dạng lỏng, màu cam, mùi cam, tan hoàn toàn trong nước, pH 2-3, tỷ trọng riêng 1,04, nhiệt độ sôi 212</w:t>
            </w:r>
            <w:r w:rsidRPr="00E852FC">
              <w:rPr>
                <w:color w:val="000000" w:themeColor="text1"/>
                <w:vertAlign w:val="superscript"/>
              </w:rPr>
              <w:t>o</w:t>
            </w:r>
            <w:r w:rsidRPr="00E852FC">
              <w:rPr>
                <w:color w:val="000000" w:themeColor="text1"/>
              </w:rPr>
              <w:t>F.</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0,1</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2,5</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2,6</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D4A7A">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spacing w:line="276" w:lineRule="auto"/>
              <w:rPr>
                <w:rFonts w:eastAsia="Times New Roman"/>
                <w:color w:val="000000" w:themeColor="text1"/>
              </w:rPr>
            </w:pPr>
            <w:r w:rsidRPr="00E852FC">
              <w:rPr>
                <w:rFonts w:eastAsia="Times New Roman"/>
                <w:color w:val="000000" w:themeColor="text1"/>
              </w:rPr>
              <w:t>SOVENT VIOLET</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 xml:space="preserve">Độc tính: Độc nếu nuốt phải, có thể kích hệ tiêu hóa, gây kích ứng hệ hô hấp, có thể gây kích ứng mắt, có thể gây kích ứng da </w:t>
            </w:r>
            <w:r w:rsidRPr="00E852FC">
              <w:rPr>
                <w:color w:val="000000" w:themeColor="text1"/>
              </w:rPr>
              <w:lastRenderedPageBreak/>
              <w:t>đối với da mẫn cảm.</w:t>
            </w:r>
          </w:p>
          <w:p w:rsidR="006506DD" w:rsidRPr="00E852FC" w:rsidRDefault="006506DD" w:rsidP="006506DD">
            <w:pPr>
              <w:spacing w:line="276" w:lineRule="auto"/>
              <w:jc w:val="both"/>
              <w:rPr>
                <w:color w:val="000000" w:themeColor="text1"/>
              </w:rPr>
            </w:pPr>
            <w:r w:rsidRPr="00E852FC">
              <w:rPr>
                <w:color w:val="000000" w:themeColor="text1"/>
              </w:rPr>
              <w:t>Thành phần: Dung môi Violet (</w:t>
            </w:r>
            <w:r w:rsidR="001B6A76" w:rsidRPr="00E852FC">
              <w:rPr>
                <w:color w:val="000000" w:themeColor="text1"/>
              </w:rPr>
              <w:fldChar w:fldCharType="begin"/>
            </w:r>
            <w:r w:rsidRPr="00E852FC">
              <w:rPr>
                <w:color w:val="000000" w:themeColor="text1"/>
              </w:rPr>
              <w:instrText xml:space="preserve"> HYPERLINK "https://pubchem.ncbi.nlm.nih.gov/compound/Solvent-violet-13" </w:instrText>
            </w:r>
            <w:r w:rsidR="001B6A76" w:rsidRPr="00E852FC">
              <w:rPr>
                <w:color w:val="000000" w:themeColor="text1"/>
              </w:rPr>
              <w:fldChar w:fldCharType="separate"/>
            </w:r>
            <w:r w:rsidRPr="00E852FC">
              <w:rPr>
                <w:color w:val="000000" w:themeColor="text1"/>
              </w:rPr>
              <w:t>C</w:t>
            </w:r>
            <w:r w:rsidRPr="00E852FC">
              <w:rPr>
                <w:color w:val="000000" w:themeColor="text1"/>
                <w:vertAlign w:val="subscript"/>
              </w:rPr>
              <w:t>21</w:t>
            </w:r>
            <w:r w:rsidRPr="00E852FC">
              <w:rPr>
                <w:color w:val="000000" w:themeColor="text1"/>
              </w:rPr>
              <w:t>H</w:t>
            </w:r>
            <w:r w:rsidRPr="00E852FC">
              <w:rPr>
                <w:color w:val="000000" w:themeColor="text1"/>
                <w:vertAlign w:val="subscript"/>
              </w:rPr>
              <w:t>15</w:t>
            </w:r>
            <w:r w:rsidRPr="00E852FC">
              <w:rPr>
                <w:color w:val="000000" w:themeColor="text1"/>
              </w:rPr>
              <w:t>NO</w:t>
            </w:r>
            <w:r w:rsidRPr="00E852FC">
              <w:rPr>
                <w:color w:val="000000" w:themeColor="text1"/>
                <w:vertAlign w:val="subscript"/>
              </w:rPr>
              <w:t>3</w:t>
            </w:r>
            <w:r w:rsidRPr="00E852FC">
              <w:rPr>
                <w:color w:val="000000" w:themeColor="text1"/>
              </w:rPr>
              <w:t>)</w:t>
            </w:r>
          </w:p>
          <w:p w:rsidR="006506DD" w:rsidRPr="00E852FC" w:rsidRDefault="006506DD" w:rsidP="006506DD">
            <w:pPr>
              <w:spacing w:line="276" w:lineRule="auto"/>
              <w:jc w:val="both"/>
              <w:rPr>
                <w:color w:val="000000" w:themeColor="text1"/>
              </w:rPr>
            </w:pPr>
            <w:r w:rsidRPr="00E852FC">
              <w:rPr>
                <w:color w:val="000000" w:themeColor="text1"/>
              </w:rPr>
              <w:t>Đặc tính: Dạng bột rắn, màu tím, không mùi</w:t>
            </w:r>
            <w:r w:rsidR="001B6A76" w:rsidRPr="00E852FC">
              <w:rPr>
                <w:color w:val="000000" w:themeColor="text1"/>
              </w:rPr>
              <w:fldChar w:fldCharType="end"/>
            </w:r>
            <w:r w:rsidRPr="00E852FC">
              <w:rPr>
                <w:color w:val="000000" w:themeColor="text1"/>
              </w:rPr>
              <w:t>.</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lastRenderedPageBreak/>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0,1</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2,5</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2,6</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D4A7A">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spacing w:line="276" w:lineRule="auto"/>
              <w:rPr>
                <w:rFonts w:eastAsia="Times New Roman"/>
                <w:color w:val="000000" w:themeColor="text1"/>
              </w:rPr>
            </w:pPr>
            <w:r w:rsidRPr="00E852FC">
              <w:rPr>
                <w:rFonts w:eastAsia="Times New Roman"/>
                <w:color w:val="000000" w:themeColor="text1"/>
              </w:rPr>
              <w:t>VISTAMAXX</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Không độc hại.</w:t>
            </w:r>
          </w:p>
          <w:p w:rsidR="006506DD" w:rsidRPr="00E852FC" w:rsidRDefault="006506DD" w:rsidP="006506DD">
            <w:pPr>
              <w:spacing w:line="276" w:lineRule="auto"/>
              <w:jc w:val="both"/>
              <w:rPr>
                <w:color w:val="000000" w:themeColor="text1"/>
              </w:rPr>
            </w:pPr>
            <w:r w:rsidRPr="00E852FC">
              <w:rPr>
                <w:color w:val="000000" w:themeColor="text1"/>
              </w:rPr>
              <w:t>Thành phần: Hỗn hợp hữu cơ.</w:t>
            </w:r>
          </w:p>
          <w:p w:rsidR="006506DD" w:rsidRPr="00E852FC" w:rsidRDefault="006506DD" w:rsidP="006506DD">
            <w:pPr>
              <w:spacing w:line="276" w:lineRule="auto"/>
              <w:jc w:val="both"/>
              <w:rPr>
                <w:color w:val="000000" w:themeColor="text1"/>
              </w:rPr>
            </w:pPr>
            <w:r w:rsidRPr="00E852FC">
              <w:rPr>
                <w:color w:val="000000" w:themeColor="text1"/>
              </w:rPr>
              <w:t>Đặc tính: Dạng rắn, trong suốt hoặc màu hơi đục, không mùi, khối lượng riêng 850kg/m</w:t>
            </w:r>
            <w:r w:rsidRPr="00E852FC">
              <w:rPr>
                <w:color w:val="000000" w:themeColor="text1"/>
                <w:vertAlign w:val="superscript"/>
              </w:rPr>
              <w:t>3</w:t>
            </w:r>
            <w:r w:rsidRPr="00E852FC">
              <w:rPr>
                <w:color w:val="000000" w:themeColor="text1"/>
              </w:rPr>
              <w:t>, không tan trong nước.</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0,7</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10</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10,7</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D4A7A">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spacing w:line="276" w:lineRule="auto"/>
              <w:rPr>
                <w:rFonts w:eastAsia="Times New Roman"/>
                <w:color w:val="000000" w:themeColor="text1"/>
              </w:rPr>
            </w:pPr>
            <w:r w:rsidRPr="00E852FC">
              <w:rPr>
                <w:rFonts w:eastAsia="Times New Roman"/>
                <w:color w:val="000000" w:themeColor="text1"/>
              </w:rPr>
              <w:t>SAN</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Không độc hại.</w:t>
            </w:r>
          </w:p>
          <w:p w:rsidR="006506DD" w:rsidRPr="00E852FC" w:rsidRDefault="006506DD" w:rsidP="006506DD">
            <w:pPr>
              <w:spacing w:line="276" w:lineRule="auto"/>
              <w:jc w:val="both"/>
              <w:rPr>
                <w:color w:val="000000" w:themeColor="text1"/>
              </w:rPr>
            </w:pPr>
            <w:r w:rsidRPr="00E852FC">
              <w:rPr>
                <w:color w:val="000000" w:themeColor="text1"/>
              </w:rPr>
              <w:t>Thành phần: Nước, Glycerol (C</w:t>
            </w:r>
            <w:r w:rsidRPr="00E852FC">
              <w:rPr>
                <w:color w:val="000000" w:themeColor="text1"/>
                <w:vertAlign w:val="subscript"/>
              </w:rPr>
              <w:t>3</w:t>
            </w:r>
            <w:r w:rsidRPr="00E852FC">
              <w:rPr>
                <w:color w:val="000000" w:themeColor="text1"/>
              </w:rPr>
              <w:t>H</w:t>
            </w:r>
            <w:r w:rsidRPr="00E852FC">
              <w:rPr>
                <w:color w:val="000000" w:themeColor="text1"/>
                <w:vertAlign w:val="subscript"/>
              </w:rPr>
              <w:t>8</w:t>
            </w:r>
            <w:r w:rsidRPr="00E852FC">
              <w:rPr>
                <w:color w:val="000000" w:themeColor="text1"/>
              </w:rPr>
              <w:t>O</w:t>
            </w:r>
            <w:r w:rsidRPr="00E852FC">
              <w:rPr>
                <w:color w:val="000000" w:themeColor="text1"/>
                <w:vertAlign w:val="subscript"/>
              </w:rPr>
              <w:t>3</w:t>
            </w:r>
            <w:r w:rsidRPr="00E852FC">
              <w:rPr>
                <w:color w:val="000000" w:themeColor="text1"/>
              </w:rPr>
              <w:t>).</w:t>
            </w:r>
          </w:p>
          <w:p w:rsidR="006506DD" w:rsidRPr="00E852FC" w:rsidRDefault="006506DD" w:rsidP="006506DD">
            <w:pPr>
              <w:spacing w:line="276" w:lineRule="auto"/>
              <w:jc w:val="both"/>
              <w:rPr>
                <w:color w:val="000000" w:themeColor="text1"/>
              </w:rPr>
            </w:pPr>
            <w:r w:rsidRPr="00E852FC">
              <w:rPr>
                <w:color w:val="000000" w:themeColor="text1"/>
              </w:rPr>
              <w:t>Đặc tính: Dạng dung dịch, trong suốt, không màu, không mùi, khối lượng riêng 1,14g/cm</w:t>
            </w:r>
            <w:r w:rsidRPr="00E852FC">
              <w:rPr>
                <w:color w:val="000000" w:themeColor="text1"/>
                <w:vertAlign w:val="superscript"/>
              </w:rPr>
              <w:t>3</w:t>
            </w:r>
            <w:r w:rsidRPr="00E852FC">
              <w:rPr>
                <w:color w:val="000000" w:themeColor="text1"/>
              </w:rPr>
              <w:t>.</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0,1</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2,5</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2,6</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D4A7A">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spacing w:line="276" w:lineRule="auto"/>
              <w:rPr>
                <w:rFonts w:eastAsia="Times New Roman"/>
                <w:color w:val="000000" w:themeColor="text1"/>
              </w:rPr>
            </w:pPr>
            <w:r w:rsidRPr="00E852FC">
              <w:rPr>
                <w:rFonts w:eastAsia="Times New Roman"/>
                <w:color w:val="000000" w:themeColor="text1"/>
              </w:rPr>
              <w:t>DIMODAN</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Gây kích ứng mắt nghiêm trọng.</w:t>
            </w:r>
          </w:p>
          <w:p w:rsidR="006506DD" w:rsidRPr="00E852FC" w:rsidRDefault="006506DD" w:rsidP="006506DD">
            <w:pPr>
              <w:spacing w:line="276" w:lineRule="auto"/>
              <w:jc w:val="both"/>
              <w:rPr>
                <w:color w:val="000000" w:themeColor="text1"/>
              </w:rPr>
            </w:pPr>
            <w:r w:rsidRPr="00E852FC">
              <w:rPr>
                <w:color w:val="000000" w:themeColor="text1"/>
              </w:rPr>
              <w:t xml:space="preserve">Thành phần: </w:t>
            </w:r>
            <w:r w:rsidR="001B6A76" w:rsidRPr="00E852FC">
              <w:rPr>
                <w:color w:val="000000" w:themeColor="text1"/>
              </w:rPr>
              <w:fldChar w:fldCharType="begin"/>
            </w:r>
            <w:r w:rsidRPr="00E852FC">
              <w:rPr>
                <w:color w:val="000000" w:themeColor="text1"/>
              </w:rPr>
              <w:instrText xml:space="preserve"> HYPERLINK "https://pubchem.ncbi.nlm.nih.gov/compound/Glycerol-monooleate" </w:instrText>
            </w:r>
            <w:r w:rsidR="001B6A76" w:rsidRPr="00E852FC">
              <w:rPr>
                <w:color w:val="000000" w:themeColor="text1"/>
              </w:rPr>
              <w:fldChar w:fldCharType="separate"/>
            </w:r>
            <w:r w:rsidRPr="00E852FC">
              <w:rPr>
                <w:color w:val="000000" w:themeColor="text1"/>
              </w:rPr>
              <w:t>Glycerol monooleate (C</w:t>
            </w:r>
            <w:r w:rsidRPr="00E852FC">
              <w:rPr>
                <w:color w:val="000000" w:themeColor="text1"/>
                <w:vertAlign w:val="subscript"/>
              </w:rPr>
              <w:t>21</w:t>
            </w:r>
            <w:r w:rsidRPr="00E852FC">
              <w:rPr>
                <w:color w:val="000000" w:themeColor="text1"/>
              </w:rPr>
              <w:t>H</w:t>
            </w:r>
            <w:r w:rsidRPr="00E852FC">
              <w:rPr>
                <w:color w:val="000000" w:themeColor="text1"/>
                <w:vertAlign w:val="subscript"/>
              </w:rPr>
              <w:t>40</w:t>
            </w:r>
            <w:r w:rsidRPr="00E852FC">
              <w:rPr>
                <w:color w:val="000000" w:themeColor="text1"/>
              </w:rPr>
              <w:t>O</w:t>
            </w:r>
            <w:r w:rsidRPr="00E852FC">
              <w:rPr>
                <w:color w:val="000000" w:themeColor="text1"/>
                <w:vertAlign w:val="subscript"/>
              </w:rPr>
              <w:t>4</w:t>
            </w:r>
            <w:r w:rsidRPr="00E852FC">
              <w:rPr>
                <w:color w:val="000000" w:themeColor="text1"/>
              </w:rPr>
              <w:t>).</w:t>
            </w:r>
          </w:p>
          <w:p w:rsidR="006506DD" w:rsidRPr="00E852FC" w:rsidRDefault="001B6A76" w:rsidP="006506DD">
            <w:pPr>
              <w:spacing w:line="276" w:lineRule="auto"/>
              <w:jc w:val="both"/>
              <w:rPr>
                <w:color w:val="000000" w:themeColor="text1"/>
              </w:rPr>
            </w:pPr>
            <w:r w:rsidRPr="00E852FC">
              <w:rPr>
                <w:color w:val="000000" w:themeColor="text1"/>
              </w:rPr>
              <w:fldChar w:fldCharType="end"/>
            </w:r>
            <w:r w:rsidR="006506DD" w:rsidRPr="00E852FC">
              <w:rPr>
                <w:color w:val="000000" w:themeColor="text1"/>
              </w:rPr>
              <w:t>Đặc tính: Dạng rắn, nhiệt độ nóng chảy 167,33oC.</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1,1</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15</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16,1</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D4A7A">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tabs>
                <w:tab w:val="left" w:pos="875"/>
              </w:tabs>
              <w:spacing w:line="276" w:lineRule="auto"/>
              <w:rPr>
                <w:rFonts w:eastAsia="Times New Roman"/>
                <w:color w:val="000000" w:themeColor="text1"/>
              </w:rPr>
            </w:pPr>
            <w:r w:rsidRPr="00E852FC">
              <w:rPr>
                <w:rFonts w:eastAsia="Times New Roman"/>
                <w:color w:val="000000" w:themeColor="text1"/>
              </w:rPr>
              <w:t>ALUMIUM</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Dạng hơi dễ gây cháy nổ, gây kích ứng da và mắt nếu tiếp xúc, gây kích ứng hệ hô hấp.</w:t>
            </w:r>
          </w:p>
          <w:p w:rsidR="006506DD" w:rsidRPr="00E852FC" w:rsidRDefault="006506DD" w:rsidP="006506DD">
            <w:pPr>
              <w:spacing w:line="276" w:lineRule="auto"/>
              <w:jc w:val="both"/>
              <w:rPr>
                <w:color w:val="000000" w:themeColor="text1"/>
              </w:rPr>
            </w:pPr>
            <w:r w:rsidRPr="00E852FC">
              <w:rPr>
                <w:color w:val="000000" w:themeColor="text1"/>
              </w:rPr>
              <w:t>Thành phần: Nhôm (Al), Naphtha, Chất béo bão hòa.</w:t>
            </w:r>
          </w:p>
          <w:p w:rsidR="006506DD" w:rsidRPr="00E852FC" w:rsidRDefault="006506DD" w:rsidP="006506DD">
            <w:pPr>
              <w:spacing w:line="276" w:lineRule="auto"/>
              <w:jc w:val="both"/>
              <w:rPr>
                <w:color w:val="000000" w:themeColor="text1"/>
              </w:rPr>
            </w:pPr>
            <w:r w:rsidRPr="00E852FC">
              <w:rPr>
                <w:color w:val="000000" w:themeColor="text1"/>
              </w:rPr>
              <w:t>Đặc tính: Dạng sệt, màu trắng bạc, mùi dung môi, nhiệt độ sôi 2630</w:t>
            </w:r>
            <w:r w:rsidRPr="00E852FC">
              <w:rPr>
                <w:color w:val="000000" w:themeColor="text1"/>
                <w:vertAlign w:val="superscript"/>
              </w:rPr>
              <w:t>o</w:t>
            </w:r>
            <w:r w:rsidRPr="00E852FC">
              <w:rPr>
                <w:color w:val="000000" w:themeColor="text1"/>
              </w:rPr>
              <w:t>C, nhiệt độ nóng chảy 660</w:t>
            </w:r>
            <w:r w:rsidRPr="00E852FC">
              <w:rPr>
                <w:color w:val="000000" w:themeColor="text1"/>
                <w:vertAlign w:val="superscript"/>
              </w:rPr>
              <w:t>o</w:t>
            </w:r>
            <w:r w:rsidRPr="00E852FC">
              <w:rPr>
                <w:color w:val="000000" w:themeColor="text1"/>
              </w:rPr>
              <w:t>C, nhiệt độ bắt cháy 35-60</w:t>
            </w:r>
            <w:r w:rsidRPr="00E852FC">
              <w:rPr>
                <w:color w:val="000000" w:themeColor="text1"/>
                <w:vertAlign w:val="superscript"/>
              </w:rPr>
              <w:t>o</w:t>
            </w:r>
            <w:r w:rsidRPr="00E852FC">
              <w:rPr>
                <w:color w:val="000000" w:themeColor="text1"/>
              </w:rPr>
              <w:t>C, nhiệt độ tự cháy 450</w:t>
            </w:r>
            <w:r w:rsidRPr="00E852FC">
              <w:rPr>
                <w:color w:val="000000" w:themeColor="text1"/>
                <w:vertAlign w:val="superscript"/>
              </w:rPr>
              <w:t>o</w:t>
            </w:r>
            <w:r w:rsidRPr="00E852FC">
              <w:rPr>
                <w:color w:val="000000" w:themeColor="text1"/>
              </w:rPr>
              <w:t>C, khối lượng riêng 1,5-1,6kg/cm</w:t>
            </w:r>
            <w:r w:rsidRPr="00E852FC">
              <w:rPr>
                <w:color w:val="000000" w:themeColor="text1"/>
                <w:vertAlign w:val="superscript"/>
              </w:rPr>
              <w:t>3</w:t>
            </w:r>
            <w:r w:rsidRPr="00E852FC">
              <w:rPr>
                <w:color w:val="000000" w:themeColor="text1"/>
              </w:rPr>
              <w:t>.</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1,2</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17,5</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18,7</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D4A7A">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tabs>
                <w:tab w:val="left" w:pos="875"/>
              </w:tabs>
              <w:spacing w:line="276" w:lineRule="auto"/>
              <w:rPr>
                <w:rFonts w:eastAsia="Times New Roman"/>
                <w:color w:val="000000" w:themeColor="text1"/>
              </w:rPr>
            </w:pPr>
            <w:r w:rsidRPr="00E852FC">
              <w:rPr>
                <w:rFonts w:eastAsia="Times New Roman"/>
                <w:color w:val="000000" w:themeColor="text1"/>
              </w:rPr>
              <w:t>DIAMOND PIECE</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Độc nếu nuốt phả</w:t>
            </w:r>
            <w:r w:rsidR="000D277A" w:rsidRPr="00E852FC">
              <w:rPr>
                <w:color w:val="000000" w:themeColor="text1"/>
              </w:rPr>
              <w:t>i</w:t>
            </w:r>
            <w:r w:rsidRPr="00E852FC">
              <w:rPr>
                <w:color w:val="000000" w:themeColor="text1"/>
              </w:rPr>
              <w:t>, Gây tổn thương các bộ phần bên trong cơ thể nếu tiếp xúc thời gian dài.</w:t>
            </w:r>
          </w:p>
          <w:p w:rsidR="006506DD" w:rsidRPr="00E852FC" w:rsidRDefault="006506DD" w:rsidP="006506DD">
            <w:pPr>
              <w:spacing w:line="276" w:lineRule="auto"/>
              <w:jc w:val="both"/>
              <w:rPr>
                <w:color w:val="000000" w:themeColor="text1"/>
              </w:rPr>
            </w:pPr>
            <w:r w:rsidRPr="00E852FC">
              <w:rPr>
                <w:color w:val="000000" w:themeColor="text1"/>
              </w:rPr>
              <w:t>Thành phần: Polyalkylene Glycol, Ethoxylate Tall Oil, polyether (C</w:t>
            </w:r>
            <w:r w:rsidRPr="00E852FC">
              <w:rPr>
                <w:color w:val="000000" w:themeColor="text1"/>
                <w:vertAlign w:val="subscript"/>
              </w:rPr>
              <w:t>2n</w:t>
            </w:r>
            <w:r w:rsidRPr="00E852FC">
              <w:rPr>
                <w:color w:val="000000" w:themeColor="text1"/>
              </w:rPr>
              <w:t>H</w:t>
            </w:r>
            <w:r w:rsidRPr="00E852FC">
              <w:rPr>
                <w:color w:val="000000" w:themeColor="text1"/>
                <w:vertAlign w:val="subscript"/>
              </w:rPr>
              <w:t>4n+2</w:t>
            </w:r>
            <w:r w:rsidRPr="00E852FC">
              <w:rPr>
                <w:color w:val="000000" w:themeColor="text1"/>
              </w:rPr>
              <w:t>O</w:t>
            </w:r>
            <w:r w:rsidRPr="00E852FC">
              <w:rPr>
                <w:color w:val="000000" w:themeColor="text1"/>
                <w:vertAlign w:val="subscript"/>
              </w:rPr>
              <w:t>n+1</w:t>
            </w:r>
            <w:r w:rsidRPr="00E852FC">
              <w:rPr>
                <w:color w:val="000000" w:themeColor="text1"/>
              </w:rPr>
              <w:t>), SiO</w:t>
            </w:r>
            <w:r w:rsidRPr="00E852FC">
              <w:rPr>
                <w:color w:val="000000" w:themeColor="text1"/>
                <w:vertAlign w:val="subscript"/>
              </w:rPr>
              <w:t>2</w:t>
            </w:r>
            <w:r w:rsidRPr="00E852FC">
              <w:rPr>
                <w:color w:val="000000" w:themeColor="text1"/>
              </w:rPr>
              <w:t>, kim cương.</w:t>
            </w:r>
          </w:p>
          <w:p w:rsidR="006506DD" w:rsidRPr="00E852FC" w:rsidRDefault="006506DD" w:rsidP="006506DD">
            <w:pPr>
              <w:spacing w:line="276" w:lineRule="auto"/>
              <w:jc w:val="both"/>
              <w:rPr>
                <w:color w:val="000000" w:themeColor="text1"/>
              </w:rPr>
            </w:pPr>
            <w:r w:rsidRPr="00E852FC">
              <w:rPr>
                <w:color w:val="000000" w:themeColor="text1"/>
              </w:rPr>
              <w:t>Đặc tính: Tỷ trọng riêng 1,05-1,2, nhiệt độ sôi &gt;200</w:t>
            </w:r>
            <w:r w:rsidRPr="00E852FC">
              <w:rPr>
                <w:color w:val="000000" w:themeColor="text1"/>
                <w:vertAlign w:val="superscript"/>
              </w:rPr>
              <w:t>o</w:t>
            </w:r>
            <w:r w:rsidRPr="00E852FC">
              <w:rPr>
                <w:color w:val="000000" w:themeColor="text1"/>
              </w:rPr>
              <w:t>C, nhiệt độ nóng chảy &lt;-10</w:t>
            </w:r>
            <w:r w:rsidRPr="00E852FC">
              <w:rPr>
                <w:color w:val="000000" w:themeColor="text1"/>
                <w:vertAlign w:val="superscript"/>
              </w:rPr>
              <w:t>o</w:t>
            </w:r>
            <w:r w:rsidRPr="00E852FC">
              <w:rPr>
                <w:color w:val="000000" w:themeColor="text1"/>
              </w:rPr>
              <w:t>C, tan trong nước, dạng sệt, nhiều màu, mùi nhẹ, pH 9-10.</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0,9</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12,5</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13,4</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D4A7A">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tabs>
                <w:tab w:val="left" w:pos="875"/>
              </w:tabs>
              <w:spacing w:line="276" w:lineRule="auto"/>
              <w:rPr>
                <w:rFonts w:eastAsia="Times New Roman"/>
                <w:color w:val="000000" w:themeColor="text1"/>
              </w:rPr>
            </w:pPr>
            <w:r w:rsidRPr="00E852FC">
              <w:rPr>
                <w:rFonts w:eastAsia="Times New Roman"/>
                <w:color w:val="000000" w:themeColor="text1"/>
              </w:rPr>
              <w:t>FINAWAX</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Gây kích ứng mắt, da, các bộ phận mềm trong cơ thể.</w:t>
            </w:r>
          </w:p>
          <w:p w:rsidR="006506DD" w:rsidRPr="00E852FC" w:rsidRDefault="006506DD" w:rsidP="006506DD">
            <w:pPr>
              <w:spacing w:line="276" w:lineRule="auto"/>
              <w:jc w:val="both"/>
              <w:rPr>
                <w:color w:val="000000" w:themeColor="text1"/>
              </w:rPr>
            </w:pPr>
            <w:r w:rsidRPr="00E852FC">
              <w:rPr>
                <w:color w:val="000000" w:themeColor="text1"/>
              </w:rPr>
              <w:t>Thành phần: Stearyl Erucamide (C</w:t>
            </w:r>
            <w:r w:rsidRPr="00E852FC">
              <w:rPr>
                <w:color w:val="000000" w:themeColor="text1"/>
                <w:vertAlign w:val="subscript"/>
              </w:rPr>
              <w:t>40</w:t>
            </w:r>
            <w:r w:rsidRPr="00E852FC">
              <w:rPr>
                <w:color w:val="000000" w:themeColor="text1"/>
              </w:rPr>
              <w:t>H</w:t>
            </w:r>
            <w:r w:rsidRPr="00E852FC">
              <w:rPr>
                <w:color w:val="000000" w:themeColor="text1"/>
                <w:vertAlign w:val="subscript"/>
              </w:rPr>
              <w:t>79</w:t>
            </w:r>
            <w:r w:rsidRPr="00E852FC">
              <w:rPr>
                <w:color w:val="000000" w:themeColor="text1"/>
              </w:rPr>
              <w:t>NO).</w:t>
            </w:r>
          </w:p>
          <w:p w:rsidR="006506DD" w:rsidRPr="00E852FC" w:rsidRDefault="006506DD" w:rsidP="006506DD">
            <w:pPr>
              <w:spacing w:line="276" w:lineRule="auto"/>
              <w:jc w:val="both"/>
              <w:rPr>
                <w:color w:val="000000" w:themeColor="text1"/>
              </w:rPr>
            </w:pPr>
            <w:r w:rsidRPr="00E852FC">
              <w:rPr>
                <w:color w:val="000000" w:themeColor="text1"/>
              </w:rPr>
              <w:t>Đặc tính: Dạng rắn, ít mùi, mùi đặc trưng, dạng bột màu vàng, nhiệt độ nóng chảy 70</w:t>
            </w:r>
            <w:r w:rsidRPr="00E852FC">
              <w:rPr>
                <w:color w:val="000000" w:themeColor="text1"/>
                <w:vertAlign w:val="superscript"/>
              </w:rPr>
              <w:t>o</w:t>
            </w:r>
            <w:r w:rsidRPr="00E852FC">
              <w:rPr>
                <w:color w:val="000000" w:themeColor="text1"/>
              </w:rPr>
              <w:t>C, không tan trong nước.</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0,8</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12,5</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13,3</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D4A7A">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tabs>
                <w:tab w:val="left" w:pos="875"/>
              </w:tabs>
              <w:spacing w:line="276" w:lineRule="auto"/>
              <w:rPr>
                <w:rFonts w:eastAsia="Times New Roman"/>
                <w:color w:val="000000" w:themeColor="text1"/>
              </w:rPr>
            </w:pPr>
            <w:r w:rsidRPr="00E852FC">
              <w:rPr>
                <w:rFonts w:eastAsia="Times New Roman"/>
                <w:color w:val="000000" w:themeColor="text1"/>
              </w:rPr>
              <w:t>LIGHT STABILIZER</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Gây tổn thương mắt nghiêm trọng và gây phản ứng dị ứng da.</w:t>
            </w:r>
          </w:p>
          <w:p w:rsidR="006506DD" w:rsidRPr="00E852FC" w:rsidRDefault="006506DD" w:rsidP="006506DD">
            <w:pPr>
              <w:spacing w:line="276" w:lineRule="auto"/>
              <w:jc w:val="both"/>
              <w:rPr>
                <w:color w:val="000000" w:themeColor="text1"/>
              </w:rPr>
            </w:pPr>
            <w:r w:rsidRPr="00E852FC">
              <w:rPr>
                <w:color w:val="000000" w:themeColor="text1"/>
              </w:rPr>
              <w:t>Thành phần: 2,2,6,6-Tetramethyl-4-piperidinyl stearate (C</w:t>
            </w:r>
            <w:r w:rsidRPr="00E852FC">
              <w:rPr>
                <w:color w:val="000000" w:themeColor="text1"/>
                <w:vertAlign w:val="subscript"/>
              </w:rPr>
              <w:t>27</w:t>
            </w:r>
            <w:r w:rsidRPr="00E852FC">
              <w:rPr>
                <w:color w:val="000000" w:themeColor="text1"/>
              </w:rPr>
              <w:t>H</w:t>
            </w:r>
            <w:r w:rsidRPr="00E852FC">
              <w:rPr>
                <w:color w:val="000000" w:themeColor="text1"/>
                <w:vertAlign w:val="subscript"/>
              </w:rPr>
              <w:t>53</w:t>
            </w:r>
            <w:r w:rsidRPr="00E852FC">
              <w:rPr>
                <w:color w:val="000000" w:themeColor="text1"/>
              </w:rPr>
              <w:t>NO</w:t>
            </w:r>
            <w:r w:rsidRPr="00E852FC">
              <w:rPr>
                <w:color w:val="000000" w:themeColor="text1"/>
                <w:vertAlign w:val="subscript"/>
              </w:rPr>
              <w:t>2</w:t>
            </w:r>
            <w:r w:rsidRPr="00E852FC">
              <w:rPr>
                <w:color w:val="000000" w:themeColor="text1"/>
              </w:rPr>
              <w:t>).</w:t>
            </w:r>
          </w:p>
          <w:p w:rsidR="006506DD" w:rsidRPr="00E852FC" w:rsidRDefault="006506DD" w:rsidP="006506DD">
            <w:pPr>
              <w:spacing w:line="276" w:lineRule="auto"/>
              <w:jc w:val="both"/>
              <w:rPr>
                <w:color w:val="000000" w:themeColor="text1"/>
              </w:rPr>
            </w:pPr>
            <w:r w:rsidRPr="00E852FC">
              <w:rPr>
                <w:iCs/>
                <w:color w:val="000000" w:themeColor="text1"/>
              </w:rPr>
              <w:t>Đặc tính: Dạng sáp rắn, màu vàng, không mùi, nhiệt độ sôi 400</w:t>
            </w:r>
            <w:r w:rsidRPr="00E852FC">
              <w:rPr>
                <w:iCs/>
                <w:color w:val="000000" w:themeColor="text1"/>
                <w:vertAlign w:val="superscript"/>
              </w:rPr>
              <w:t>o</w:t>
            </w:r>
            <w:r w:rsidRPr="00E852FC">
              <w:rPr>
                <w:iCs/>
                <w:color w:val="000000" w:themeColor="text1"/>
              </w:rPr>
              <w:t>C, nhiệt độ nóng chảy 28-32</w:t>
            </w:r>
            <w:r w:rsidRPr="00E852FC">
              <w:rPr>
                <w:iCs/>
                <w:color w:val="000000" w:themeColor="text1"/>
                <w:vertAlign w:val="superscript"/>
              </w:rPr>
              <w:t>o</w:t>
            </w:r>
            <w:r w:rsidRPr="00E852FC">
              <w:rPr>
                <w:iCs/>
                <w:color w:val="000000" w:themeColor="text1"/>
              </w:rPr>
              <w:t>C, tỷ trọng riêng 0,895, không tan trong nước, nhiệt độ bắt cháy 140</w:t>
            </w:r>
            <w:r w:rsidRPr="00E852FC">
              <w:rPr>
                <w:iCs/>
                <w:color w:val="000000" w:themeColor="text1"/>
                <w:vertAlign w:val="superscript"/>
              </w:rPr>
              <w:t>o</w:t>
            </w:r>
            <w:r w:rsidRPr="00E852FC">
              <w:rPr>
                <w:iCs/>
                <w:color w:val="000000" w:themeColor="text1"/>
              </w:rPr>
              <w:t>C, nhiệt độ tự cháy 350</w:t>
            </w:r>
            <w:r w:rsidRPr="00E852FC">
              <w:rPr>
                <w:iCs/>
                <w:color w:val="000000" w:themeColor="text1"/>
                <w:vertAlign w:val="superscript"/>
              </w:rPr>
              <w:t>o</w:t>
            </w:r>
            <w:r w:rsidRPr="00E852FC">
              <w:rPr>
                <w:iCs/>
                <w:color w:val="000000" w:themeColor="text1"/>
              </w:rPr>
              <w:t>C.</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0,</w:t>
            </w:r>
            <w:r w:rsidR="000D277A" w:rsidRPr="00E852FC">
              <w:rPr>
                <w:color w:val="000000" w:themeColor="text1"/>
              </w:rPr>
              <w:t>6</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7,5</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8</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D4A7A">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tabs>
                <w:tab w:val="left" w:pos="875"/>
              </w:tabs>
              <w:spacing w:line="276" w:lineRule="auto"/>
              <w:rPr>
                <w:rFonts w:eastAsia="Times New Roman"/>
                <w:color w:val="000000" w:themeColor="text1"/>
              </w:rPr>
            </w:pPr>
            <w:r w:rsidRPr="00E852FC">
              <w:rPr>
                <w:rFonts w:eastAsia="Times New Roman"/>
                <w:color w:val="000000" w:themeColor="text1"/>
              </w:rPr>
              <w:t>PLAST BLACK</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Vật liệu dễ cháy, gây kích ứng da, gây kích ứng mắt nghiêm trọng, có thể gât buồn ngủ hoặc chóng mặt, có thể gây tổn thương các cơ quan nằm bên trong cơ thể.</w:t>
            </w:r>
          </w:p>
          <w:p w:rsidR="000D277A" w:rsidRPr="00E852FC" w:rsidRDefault="006506DD" w:rsidP="000D277A">
            <w:pPr>
              <w:spacing w:line="276" w:lineRule="auto"/>
              <w:jc w:val="both"/>
              <w:rPr>
                <w:color w:val="000000" w:themeColor="text1"/>
              </w:rPr>
            </w:pPr>
            <w:r w:rsidRPr="00E852FC">
              <w:rPr>
                <w:color w:val="000000" w:themeColor="text1"/>
              </w:rPr>
              <w:t>Thành phần: Propan (C₃H₈), Butan (C₄H₁₀), Polydimethylsiloxane (C</w:t>
            </w:r>
            <w:r w:rsidRPr="00E852FC">
              <w:rPr>
                <w:color w:val="000000" w:themeColor="text1"/>
                <w:vertAlign w:val="subscript"/>
              </w:rPr>
              <w:t>6</w:t>
            </w:r>
            <w:r w:rsidRPr="00E852FC">
              <w:rPr>
                <w:color w:val="000000" w:themeColor="text1"/>
              </w:rPr>
              <w:t>H</w:t>
            </w:r>
            <w:r w:rsidRPr="00E852FC">
              <w:rPr>
                <w:color w:val="000000" w:themeColor="text1"/>
                <w:vertAlign w:val="subscript"/>
              </w:rPr>
              <w:t>18</w:t>
            </w:r>
            <w:r w:rsidRPr="00E852FC">
              <w:rPr>
                <w:color w:val="000000" w:themeColor="text1"/>
              </w:rPr>
              <w:t>OSI</w:t>
            </w:r>
            <w:r w:rsidRPr="00E852FC">
              <w:rPr>
                <w:color w:val="000000" w:themeColor="text1"/>
                <w:vertAlign w:val="subscript"/>
              </w:rPr>
              <w:t>2</w:t>
            </w:r>
            <w:r w:rsidRPr="00E852FC">
              <w:rPr>
                <w:color w:val="000000" w:themeColor="text1"/>
              </w:rPr>
              <w:t>), Solvent naphtha, Hexan (C₆H₁₄)</w:t>
            </w:r>
            <w:r w:rsidR="000D277A" w:rsidRPr="00E852FC">
              <w:rPr>
                <w:color w:val="000000" w:themeColor="text1"/>
              </w:rPr>
              <w:t>.</w:t>
            </w:r>
          </w:p>
          <w:p w:rsidR="006506DD" w:rsidRPr="00E852FC" w:rsidRDefault="006506DD" w:rsidP="000D277A">
            <w:pPr>
              <w:spacing w:line="276" w:lineRule="auto"/>
              <w:jc w:val="both"/>
              <w:rPr>
                <w:color w:val="000000" w:themeColor="text1"/>
              </w:rPr>
            </w:pPr>
            <w:r w:rsidRPr="00E852FC">
              <w:rPr>
                <w:color w:val="000000" w:themeColor="text1"/>
              </w:rPr>
              <w:t>Đặc tính: Dặng rắn, không màu, mùi amoni, không mày, nhiệt độ nóng chảy -44</w:t>
            </w:r>
            <w:r w:rsidRPr="00E852FC">
              <w:rPr>
                <w:color w:val="000000" w:themeColor="text1"/>
                <w:vertAlign w:val="superscript"/>
              </w:rPr>
              <w:t>o</w:t>
            </w:r>
            <w:r w:rsidRPr="00E852FC">
              <w:rPr>
                <w:color w:val="000000" w:themeColor="text1"/>
              </w:rPr>
              <w:t>F, nhiệt độ bắt cháy -155</w:t>
            </w:r>
            <w:r w:rsidRPr="00E852FC">
              <w:rPr>
                <w:color w:val="000000" w:themeColor="text1"/>
                <w:vertAlign w:val="superscript"/>
              </w:rPr>
              <w:t>o</w:t>
            </w:r>
            <w:r w:rsidRPr="00E852FC">
              <w:rPr>
                <w:color w:val="000000" w:themeColor="text1"/>
              </w:rPr>
              <w:t>F, tỷ trọng riêng 0,824-0,834, không tan trong nước, nhiệt độ tự cháy 770</w:t>
            </w:r>
            <w:r w:rsidRPr="00E852FC">
              <w:rPr>
                <w:color w:val="000000" w:themeColor="text1"/>
                <w:vertAlign w:val="superscript"/>
              </w:rPr>
              <w:t>o</w:t>
            </w:r>
            <w:r w:rsidRPr="00E852FC">
              <w:rPr>
                <w:color w:val="000000" w:themeColor="text1"/>
              </w:rPr>
              <w:t>F</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0,6</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7,5</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8,1</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D4A7A">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tabs>
                <w:tab w:val="left" w:pos="875"/>
              </w:tabs>
              <w:spacing w:line="276" w:lineRule="auto"/>
              <w:rPr>
                <w:rFonts w:eastAsia="Times New Roman"/>
                <w:color w:val="000000" w:themeColor="text1"/>
              </w:rPr>
            </w:pPr>
            <w:r w:rsidRPr="00E852FC">
              <w:rPr>
                <w:rFonts w:eastAsia="Times New Roman"/>
                <w:color w:val="000000" w:themeColor="text1"/>
              </w:rPr>
              <w:t>POLYGLOSS</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Bụi phát sinh từ nguyên liệu có thể gây kích ứng mắt, hít phải bụi có thể kích ứng.</w:t>
            </w:r>
          </w:p>
          <w:p w:rsidR="006506DD" w:rsidRPr="00E852FC" w:rsidRDefault="006506DD" w:rsidP="006506DD">
            <w:pPr>
              <w:spacing w:line="276" w:lineRule="auto"/>
              <w:jc w:val="both"/>
              <w:rPr>
                <w:color w:val="000000" w:themeColor="text1"/>
              </w:rPr>
            </w:pPr>
            <w:r w:rsidRPr="00E852FC">
              <w:rPr>
                <w:color w:val="000000" w:themeColor="text1"/>
              </w:rPr>
              <w:t>Thành phần: Cao lanh .</w:t>
            </w:r>
          </w:p>
          <w:p w:rsidR="006506DD" w:rsidRPr="00E852FC" w:rsidRDefault="006506DD" w:rsidP="006506DD">
            <w:pPr>
              <w:spacing w:line="276" w:lineRule="auto"/>
              <w:jc w:val="both"/>
              <w:rPr>
                <w:color w:val="000000" w:themeColor="text1"/>
              </w:rPr>
            </w:pPr>
            <w:r w:rsidRPr="00E852FC">
              <w:rPr>
                <w:color w:val="000000" w:themeColor="text1"/>
              </w:rPr>
              <w:t>Đặc tính: Dạng bột màu trắng, không mùi, pH 6-8, khối lượng riêng 2,6 g/cm</w:t>
            </w:r>
            <w:r w:rsidRPr="00E852FC">
              <w:rPr>
                <w:color w:val="000000" w:themeColor="text1"/>
                <w:vertAlign w:val="superscript"/>
              </w:rPr>
              <w:t>3</w:t>
            </w:r>
            <w:r w:rsidRPr="00E852FC">
              <w:rPr>
                <w:color w:val="000000" w:themeColor="text1"/>
              </w:rPr>
              <w:t>, nhiệt độ phân huỷ 1799</w:t>
            </w:r>
            <w:r w:rsidRPr="00E852FC">
              <w:rPr>
                <w:color w:val="000000" w:themeColor="text1"/>
                <w:vertAlign w:val="superscript"/>
              </w:rPr>
              <w:t>o</w:t>
            </w:r>
            <w:r w:rsidRPr="00E852FC">
              <w:rPr>
                <w:color w:val="000000" w:themeColor="text1"/>
              </w:rPr>
              <w:t>C, không tan trong nước.</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1,1</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15</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16,1</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D4A7A">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tabs>
                <w:tab w:val="left" w:pos="875"/>
              </w:tabs>
              <w:spacing w:line="276" w:lineRule="auto"/>
              <w:rPr>
                <w:rFonts w:eastAsia="Times New Roman"/>
                <w:color w:val="000000" w:themeColor="text1"/>
              </w:rPr>
            </w:pPr>
            <w:r w:rsidRPr="00E852FC">
              <w:rPr>
                <w:rFonts w:eastAsia="Times New Roman"/>
                <w:color w:val="000000" w:themeColor="text1"/>
              </w:rPr>
              <w:t>ADK STAB PEP</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Không độc hại.</w:t>
            </w:r>
          </w:p>
          <w:p w:rsidR="006506DD" w:rsidRPr="00E852FC" w:rsidRDefault="006506DD" w:rsidP="006506DD">
            <w:pPr>
              <w:spacing w:line="276" w:lineRule="auto"/>
              <w:jc w:val="both"/>
              <w:rPr>
                <w:color w:val="000000" w:themeColor="text1"/>
              </w:rPr>
            </w:pPr>
            <w:r w:rsidRPr="00E852FC">
              <w:rPr>
                <w:color w:val="000000" w:themeColor="text1"/>
              </w:rPr>
              <w:t>Thành phần: Bis(2,6-di-ter-butyl-4-methylphenyl)pentaerythritol-diphosphite.</w:t>
            </w:r>
          </w:p>
          <w:p w:rsidR="006506DD" w:rsidRPr="00E852FC" w:rsidRDefault="006506DD" w:rsidP="006506DD">
            <w:pPr>
              <w:spacing w:line="276" w:lineRule="auto"/>
              <w:jc w:val="both"/>
              <w:rPr>
                <w:color w:val="000000" w:themeColor="text1"/>
              </w:rPr>
            </w:pPr>
            <w:r w:rsidRPr="00E852FC">
              <w:rPr>
                <w:color w:val="000000" w:themeColor="text1"/>
              </w:rPr>
              <w:t>Đặc tính: Nhiệt độ nóng chảy 235-140</w:t>
            </w:r>
            <w:r w:rsidRPr="00E852FC">
              <w:rPr>
                <w:color w:val="000000" w:themeColor="text1"/>
                <w:vertAlign w:val="superscript"/>
              </w:rPr>
              <w:t>o</w:t>
            </w:r>
            <w:r w:rsidRPr="00E852FC">
              <w:rPr>
                <w:color w:val="000000" w:themeColor="text1"/>
              </w:rPr>
              <w:t>C, nhiệt độ bắt cháy 380,5</w:t>
            </w:r>
            <w:r w:rsidRPr="00E852FC">
              <w:rPr>
                <w:color w:val="000000" w:themeColor="text1"/>
                <w:vertAlign w:val="superscript"/>
              </w:rPr>
              <w:t>o</w:t>
            </w:r>
            <w:r w:rsidRPr="00E852FC">
              <w:rPr>
                <w:color w:val="000000" w:themeColor="text1"/>
              </w:rPr>
              <w:t>C</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0,7</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10</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10,7</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D4A7A">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tabs>
                <w:tab w:val="left" w:pos="875"/>
              </w:tabs>
              <w:spacing w:line="276" w:lineRule="auto"/>
              <w:rPr>
                <w:rFonts w:eastAsia="Times New Roman"/>
                <w:color w:val="000000" w:themeColor="text1"/>
              </w:rPr>
            </w:pPr>
            <w:r w:rsidRPr="00E852FC">
              <w:rPr>
                <w:rFonts w:eastAsia="Times New Roman"/>
                <w:color w:val="000000" w:themeColor="text1"/>
              </w:rPr>
              <w:t>Ethylene Bis Stearamide</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Không độc hại.</w:t>
            </w:r>
          </w:p>
          <w:p w:rsidR="006506DD" w:rsidRPr="00E852FC" w:rsidRDefault="006506DD" w:rsidP="006506DD">
            <w:pPr>
              <w:spacing w:line="276" w:lineRule="auto"/>
              <w:jc w:val="both"/>
              <w:rPr>
                <w:color w:val="000000" w:themeColor="text1"/>
              </w:rPr>
            </w:pPr>
            <w:r w:rsidRPr="00E852FC">
              <w:rPr>
                <w:color w:val="000000" w:themeColor="text1"/>
              </w:rPr>
              <w:t>Thành phần: Ethylene bis (C</w:t>
            </w:r>
            <w:r w:rsidRPr="00E852FC">
              <w:rPr>
                <w:color w:val="000000" w:themeColor="text1"/>
                <w:vertAlign w:val="subscript"/>
              </w:rPr>
              <w:t>38</w:t>
            </w:r>
            <w:r w:rsidRPr="00E852FC">
              <w:rPr>
                <w:color w:val="000000" w:themeColor="text1"/>
              </w:rPr>
              <w:t>H</w:t>
            </w:r>
            <w:r w:rsidRPr="00E852FC">
              <w:rPr>
                <w:color w:val="000000" w:themeColor="text1"/>
                <w:vertAlign w:val="subscript"/>
              </w:rPr>
              <w:t>76</w:t>
            </w:r>
            <w:r w:rsidRPr="00E852FC">
              <w:rPr>
                <w:color w:val="000000" w:themeColor="text1"/>
              </w:rPr>
              <w:t>N</w:t>
            </w:r>
            <w:r w:rsidRPr="00E852FC">
              <w:rPr>
                <w:color w:val="000000" w:themeColor="text1"/>
                <w:vertAlign w:val="subscript"/>
              </w:rPr>
              <w:t>2</w:t>
            </w:r>
            <w:r w:rsidRPr="00E852FC">
              <w:rPr>
                <w:color w:val="000000" w:themeColor="text1"/>
              </w:rPr>
              <w:t>O</w:t>
            </w:r>
            <w:r w:rsidRPr="00E852FC">
              <w:rPr>
                <w:color w:val="000000" w:themeColor="text1"/>
                <w:vertAlign w:val="subscript"/>
              </w:rPr>
              <w:t>2</w:t>
            </w:r>
            <w:r w:rsidRPr="00E852FC">
              <w:rPr>
                <w:color w:val="000000" w:themeColor="text1"/>
              </w:rPr>
              <w:t>).</w:t>
            </w:r>
          </w:p>
          <w:p w:rsidR="006506DD" w:rsidRPr="00E852FC" w:rsidRDefault="006506DD" w:rsidP="006506DD">
            <w:pPr>
              <w:spacing w:line="276" w:lineRule="auto"/>
              <w:jc w:val="both"/>
              <w:rPr>
                <w:color w:val="000000" w:themeColor="text1"/>
              </w:rPr>
            </w:pPr>
            <w:r w:rsidRPr="00E852FC">
              <w:rPr>
                <w:color w:val="000000" w:themeColor="text1"/>
              </w:rPr>
              <w:t>Đặc tính: Dạng bột rắn, màu trắng, mùi thơm nhẹ, nhiệt độ bắt cháy 280</w:t>
            </w:r>
            <w:r w:rsidRPr="00E852FC">
              <w:rPr>
                <w:color w:val="000000" w:themeColor="text1"/>
                <w:vertAlign w:val="superscript"/>
              </w:rPr>
              <w:t>o</w:t>
            </w:r>
            <w:r w:rsidRPr="00E852FC">
              <w:rPr>
                <w:color w:val="000000" w:themeColor="text1"/>
              </w:rPr>
              <w:t>C, nhiệt độ tự cháy 380</w:t>
            </w:r>
            <w:r w:rsidRPr="00E852FC">
              <w:rPr>
                <w:color w:val="000000" w:themeColor="text1"/>
                <w:vertAlign w:val="superscript"/>
              </w:rPr>
              <w:t>o</w:t>
            </w:r>
            <w:r w:rsidRPr="00E852FC">
              <w:rPr>
                <w:color w:val="000000" w:themeColor="text1"/>
              </w:rPr>
              <w:t>C, nhiệt độ nóng chảy 140-146</w:t>
            </w:r>
            <w:r w:rsidRPr="00E852FC">
              <w:rPr>
                <w:color w:val="000000" w:themeColor="text1"/>
                <w:vertAlign w:val="superscript"/>
              </w:rPr>
              <w:t>o</w:t>
            </w:r>
            <w:r w:rsidRPr="00E852FC">
              <w:rPr>
                <w:color w:val="000000" w:themeColor="text1"/>
              </w:rPr>
              <w:t>C, nhiệt độ sôi &gt;200</w:t>
            </w:r>
            <w:r w:rsidRPr="00E852FC">
              <w:rPr>
                <w:color w:val="000000" w:themeColor="text1"/>
                <w:vertAlign w:val="superscript"/>
              </w:rPr>
              <w:t>o</w:t>
            </w:r>
            <w:r w:rsidRPr="00E852FC">
              <w:rPr>
                <w:color w:val="000000" w:themeColor="text1"/>
              </w:rPr>
              <w:t>C, tỷ trọng riêng 0,89-1,01, không tan trong nước.</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0,</w:t>
            </w:r>
            <w:r w:rsidR="000D277A" w:rsidRPr="00E852FC">
              <w:rPr>
                <w:color w:val="000000" w:themeColor="text1"/>
              </w:rPr>
              <w:t>8</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12,5</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13,4</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D4A7A">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tabs>
                <w:tab w:val="left" w:pos="875"/>
              </w:tabs>
              <w:spacing w:line="276" w:lineRule="auto"/>
              <w:rPr>
                <w:rFonts w:eastAsia="Times New Roman"/>
                <w:color w:val="000000" w:themeColor="text1"/>
              </w:rPr>
            </w:pPr>
            <w:r w:rsidRPr="00E852FC">
              <w:rPr>
                <w:rFonts w:eastAsia="Times New Roman"/>
                <w:color w:val="000000" w:themeColor="text1"/>
              </w:rPr>
              <w:t>FLOWAX</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không độc hại.</w:t>
            </w:r>
          </w:p>
          <w:p w:rsidR="006506DD" w:rsidRPr="00E852FC" w:rsidRDefault="006506DD" w:rsidP="006506DD">
            <w:pPr>
              <w:spacing w:line="276" w:lineRule="auto"/>
              <w:jc w:val="both"/>
              <w:rPr>
                <w:color w:val="000000" w:themeColor="text1"/>
              </w:rPr>
            </w:pPr>
            <w:r w:rsidRPr="00E852FC">
              <w:rPr>
                <w:color w:val="000000" w:themeColor="text1"/>
              </w:rPr>
              <w:t>Thành phần: Copolymer Beads.</w:t>
            </w:r>
          </w:p>
          <w:p w:rsidR="006506DD" w:rsidRPr="00E852FC" w:rsidRDefault="006506DD" w:rsidP="006506DD">
            <w:pPr>
              <w:spacing w:line="276" w:lineRule="auto"/>
              <w:jc w:val="both"/>
              <w:rPr>
                <w:color w:val="000000" w:themeColor="text1"/>
              </w:rPr>
            </w:pPr>
            <w:r w:rsidRPr="00E852FC">
              <w:rPr>
                <w:color w:val="000000" w:themeColor="text1"/>
              </w:rPr>
              <w:t>Đặc tính: Dạng rắn, màu đen, mùi nhẹ, tỷ trọng riêng 1,08, không tan trong nước.</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0,1</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2,5</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2,6</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D4A7A">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tabs>
                <w:tab w:val="left" w:pos="875"/>
              </w:tabs>
              <w:spacing w:line="276" w:lineRule="auto"/>
              <w:rPr>
                <w:rFonts w:eastAsia="Times New Roman"/>
                <w:color w:val="000000" w:themeColor="text1"/>
              </w:rPr>
            </w:pPr>
            <w:r w:rsidRPr="00E852FC">
              <w:rPr>
                <w:rFonts w:eastAsia="Times New Roman"/>
                <w:color w:val="000000" w:themeColor="text1"/>
              </w:rPr>
              <w:t>LICOWAX EP</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Nguyên liệu có thể phát sinh bụi.</w:t>
            </w:r>
          </w:p>
          <w:p w:rsidR="006506DD" w:rsidRPr="00E852FC" w:rsidRDefault="006506DD" w:rsidP="006506DD">
            <w:pPr>
              <w:spacing w:line="276" w:lineRule="auto"/>
              <w:jc w:val="both"/>
              <w:rPr>
                <w:color w:val="000000" w:themeColor="text1"/>
              </w:rPr>
            </w:pPr>
            <w:r w:rsidRPr="00E852FC">
              <w:rPr>
                <w:color w:val="000000" w:themeColor="text1"/>
              </w:rPr>
              <w:t>Thành phần: Hỗn hợp hữu cơ.</w:t>
            </w:r>
          </w:p>
          <w:p w:rsidR="006506DD" w:rsidRPr="00E852FC" w:rsidRDefault="006506DD" w:rsidP="006506DD">
            <w:pPr>
              <w:spacing w:line="276" w:lineRule="auto"/>
              <w:jc w:val="both"/>
              <w:rPr>
                <w:color w:val="000000" w:themeColor="text1"/>
              </w:rPr>
            </w:pPr>
            <w:r w:rsidRPr="00E852FC">
              <w:rPr>
                <w:color w:val="000000" w:themeColor="text1"/>
              </w:rPr>
              <w:t>Đặc tính: Dạng bột, màu trắng ánh vàng, pH 7, nhiệt độ nóng chảy 77</w:t>
            </w:r>
            <w:r w:rsidRPr="00E852FC">
              <w:rPr>
                <w:color w:val="000000" w:themeColor="text1"/>
                <w:vertAlign w:val="superscript"/>
              </w:rPr>
              <w:t>o</w:t>
            </w:r>
            <w:r w:rsidRPr="00E852FC">
              <w:rPr>
                <w:color w:val="000000" w:themeColor="text1"/>
              </w:rPr>
              <w:t>C, tỷ trọng riêng 1,02, khối lượng riêng 1,02g/cm</w:t>
            </w:r>
            <w:r w:rsidRPr="00E852FC">
              <w:rPr>
                <w:color w:val="000000" w:themeColor="text1"/>
                <w:vertAlign w:val="superscript"/>
              </w:rPr>
              <w:t>3</w:t>
            </w:r>
            <w:r w:rsidRPr="00E852FC">
              <w:rPr>
                <w:color w:val="000000" w:themeColor="text1"/>
              </w:rPr>
              <w:t>, ít tan trong nước, nhiệt độ tự cháy &gt;380</w:t>
            </w:r>
            <w:r w:rsidRPr="00E852FC">
              <w:rPr>
                <w:color w:val="000000" w:themeColor="text1"/>
                <w:vertAlign w:val="superscript"/>
              </w:rPr>
              <w:t>o</w:t>
            </w:r>
            <w:r w:rsidRPr="00E852FC">
              <w:rPr>
                <w:color w:val="000000" w:themeColor="text1"/>
              </w:rPr>
              <w:t>C, nhiệt độ phân huỷ &gt;180</w:t>
            </w:r>
            <w:r w:rsidRPr="00E852FC">
              <w:rPr>
                <w:color w:val="000000" w:themeColor="text1"/>
                <w:vertAlign w:val="superscript"/>
              </w:rPr>
              <w:t>o</w:t>
            </w:r>
            <w:r w:rsidRPr="00E852FC">
              <w:rPr>
                <w:color w:val="000000" w:themeColor="text1"/>
              </w:rPr>
              <w:t>C.</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0,4</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5</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5,4</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r w:rsidR="006506DD" w:rsidRPr="00E852FC" w:rsidTr="008D4A7A">
        <w:trPr>
          <w:trHeight w:val="567"/>
        </w:trPr>
        <w:tc>
          <w:tcPr>
            <w:tcW w:w="255" w:type="pct"/>
            <w:vAlign w:val="center"/>
          </w:tcPr>
          <w:p w:rsidR="006506DD" w:rsidRPr="00E852FC" w:rsidRDefault="006506DD" w:rsidP="006506DD">
            <w:pPr>
              <w:pStyle w:val="ListParagraph"/>
              <w:numPr>
                <w:ilvl w:val="0"/>
                <w:numId w:val="56"/>
              </w:numPr>
              <w:spacing w:line="276" w:lineRule="auto"/>
              <w:jc w:val="center"/>
              <w:rPr>
                <w:color w:val="000000" w:themeColor="text1"/>
              </w:rPr>
            </w:pPr>
          </w:p>
        </w:tc>
        <w:tc>
          <w:tcPr>
            <w:tcW w:w="527" w:type="pct"/>
            <w:vAlign w:val="center"/>
          </w:tcPr>
          <w:p w:rsidR="006506DD" w:rsidRPr="00E852FC" w:rsidRDefault="006506DD" w:rsidP="006506DD">
            <w:pPr>
              <w:tabs>
                <w:tab w:val="left" w:pos="875"/>
              </w:tabs>
              <w:spacing w:line="276" w:lineRule="auto"/>
              <w:rPr>
                <w:rFonts w:eastAsia="Times New Roman"/>
                <w:color w:val="000000" w:themeColor="text1"/>
              </w:rPr>
            </w:pPr>
            <w:r w:rsidRPr="00E852FC">
              <w:rPr>
                <w:rFonts w:eastAsia="Times New Roman"/>
                <w:color w:val="000000" w:themeColor="text1"/>
              </w:rPr>
              <w:t>WHITE OIL</w:t>
            </w:r>
          </w:p>
        </w:tc>
        <w:tc>
          <w:tcPr>
            <w:tcW w:w="2131" w:type="pct"/>
          </w:tcPr>
          <w:p w:rsidR="006506DD" w:rsidRPr="00E852FC" w:rsidRDefault="006506DD" w:rsidP="006506DD">
            <w:pPr>
              <w:spacing w:line="276" w:lineRule="auto"/>
              <w:jc w:val="both"/>
              <w:rPr>
                <w:color w:val="000000" w:themeColor="text1"/>
              </w:rPr>
            </w:pPr>
            <w:r w:rsidRPr="00E852FC">
              <w:rPr>
                <w:color w:val="000000" w:themeColor="text1"/>
              </w:rPr>
              <w:t>Độc tính: Không độc hại.</w:t>
            </w:r>
          </w:p>
          <w:p w:rsidR="006506DD" w:rsidRPr="00E852FC" w:rsidRDefault="006506DD" w:rsidP="006506DD">
            <w:pPr>
              <w:spacing w:line="276" w:lineRule="auto"/>
              <w:jc w:val="both"/>
              <w:rPr>
                <w:color w:val="000000" w:themeColor="text1"/>
              </w:rPr>
            </w:pPr>
            <w:r w:rsidRPr="00E852FC">
              <w:rPr>
                <w:color w:val="000000" w:themeColor="text1"/>
              </w:rPr>
              <w:t>Thành phần: Dầu khoáng.</w:t>
            </w:r>
          </w:p>
          <w:p w:rsidR="006506DD" w:rsidRPr="00E852FC" w:rsidRDefault="006506DD" w:rsidP="006506DD">
            <w:pPr>
              <w:spacing w:line="276" w:lineRule="auto"/>
              <w:jc w:val="both"/>
              <w:rPr>
                <w:color w:val="000000" w:themeColor="text1"/>
              </w:rPr>
            </w:pPr>
            <w:r w:rsidRPr="00E852FC">
              <w:rPr>
                <w:color w:val="000000" w:themeColor="text1"/>
              </w:rPr>
              <w:t>Đặc tính: Dạng lỏng, không mày, không mùi, nhiệt độ nóng chảy &gt;-60</w:t>
            </w:r>
            <w:r w:rsidRPr="00E852FC">
              <w:rPr>
                <w:color w:val="000000" w:themeColor="text1"/>
                <w:vertAlign w:val="superscript"/>
              </w:rPr>
              <w:t>o</w:t>
            </w:r>
            <w:r w:rsidRPr="00E852FC">
              <w:rPr>
                <w:color w:val="000000" w:themeColor="text1"/>
              </w:rPr>
              <w:t>C, nhiệt độ sôi &gt;325</w:t>
            </w:r>
            <w:r w:rsidRPr="00E852FC">
              <w:rPr>
                <w:color w:val="000000" w:themeColor="text1"/>
                <w:vertAlign w:val="superscript"/>
              </w:rPr>
              <w:t>o</w:t>
            </w:r>
            <w:r w:rsidRPr="00E852FC">
              <w:rPr>
                <w:color w:val="000000" w:themeColor="text1"/>
              </w:rPr>
              <w:t>C, nhiệt độ phân huỷ&gt;350</w:t>
            </w:r>
            <w:r w:rsidRPr="00E852FC">
              <w:rPr>
                <w:color w:val="000000" w:themeColor="text1"/>
                <w:vertAlign w:val="superscript"/>
              </w:rPr>
              <w:t>o</w:t>
            </w:r>
            <w:r w:rsidRPr="00E852FC">
              <w:rPr>
                <w:color w:val="000000" w:themeColor="text1"/>
              </w:rPr>
              <w:t>C, khối lượng riêng 0,81-0,894 g/cm</w:t>
            </w:r>
            <w:r w:rsidRPr="00E852FC">
              <w:rPr>
                <w:color w:val="000000" w:themeColor="text1"/>
                <w:vertAlign w:val="superscript"/>
              </w:rPr>
              <w:t>3</w:t>
            </w:r>
            <w:r w:rsidRPr="00E852FC">
              <w:rPr>
                <w:color w:val="000000" w:themeColor="text1"/>
              </w:rPr>
              <w:t>.</w:t>
            </w:r>
          </w:p>
        </w:tc>
        <w:tc>
          <w:tcPr>
            <w:tcW w:w="384" w:type="pct"/>
            <w:vAlign w:val="center"/>
          </w:tcPr>
          <w:p w:rsidR="006506DD" w:rsidRPr="00E852FC" w:rsidRDefault="006506DD" w:rsidP="006506DD">
            <w:pPr>
              <w:spacing w:line="276" w:lineRule="auto"/>
              <w:jc w:val="center"/>
              <w:rPr>
                <w:color w:val="000000" w:themeColor="text1"/>
              </w:rPr>
            </w:pPr>
            <w:r w:rsidRPr="00E852FC">
              <w:rPr>
                <w:color w:val="000000" w:themeColor="text1"/>
              </w:rPr>
              <w:t>Tấn/năm</w:t>
            </w:r>
          </w:p>
        </w:tc>
        <w:tc>
          <w:tcPr>
            <w:tcW w:w="302" w:type="pct"/>
            <w:vAlign w:val="center"/>
          </w:tcPr>
          <w:p w:rsidR="006506DD" w:rsidRPr="00E852FC" w:rsidRDefault="006506DD" w:rsidP="006506DD">
            <w:pPr>
              <w:spacing w:line="276" w:lineRule="auto"/>
              <w:jc w:val="center"/>
              <w:rPr>
                <w:color w:val="000000" w:themeColor="text1"/>
              </w:rPr>
            </w:pPr>
            <w:r w:rsidRPr="00E852FC">
              <w:rPr>
                <w:color w:val="000000" w:themeColor="text1"/>
              </w:rPr>
              <w:t>0,8</w:t>
            </w:r>
          </w:p>
        </w:tc>
        <w:tc>
          <w:tcPr>
            <w:tcW w:w="410" w:type="pct"/>
            <w:vAlign w:val="center"/>
          </w:tcPr>
          <w:p w:rsidR="006506DD" w:rsidRPr="00E852FC" w:rsidRDefault="006506DD" w:rsidP="006506DD">
            <w:pPr>
              <w:spacing w:line="276" w:lineRule="auto"/>
              <w:jc w:val="center"/>
              <w:rPr>
                <w:color w:val="000000" w:themeColor="text1"/>
              </w:rPr>
            </w:pPr>
            <w:r w:rsidRPr="00E852FC">
              <w:rPr>
                <w:color w:val="000000" w:themeColor="text1"/>
              </w:rPr>
              <w:t>12,5</w:t>
            </w:r>
          </w:p>
        </w:tc>
        <w:tc>
          <w:tcPr>
            <w:tcW w:w="451" w:type="pct"/>
            <w:vAlign w:val="center"/>
          </w:tcPr>
          <w:p w:rsidR="006506DD" w:rsidRPr="00E852FC" w:rsidRDefault="006506DD" w:rsidP="006506DD">
            <w:pPr>
              <w:spacing w:line="276" w:lineRule="auto"/>
              <w:jc w:val="center"/>
              <w:rPr>
                <w:color w:val="000000" w:themeColor="text1"/>
              </w:rPr>
            </w:pPr>
            <w:r w:rsidRPr="00E852FC">
              <w:rPr>
                <w:color w:val="000000" w:themeColor="text1"/>
              </w:rPr>
              <w:t>13,3</w:t>
            </w:r>
          </w:p>
        </w:tc>
        <w:tc>
          <w:tcPr>
            <w:tcW w:w="540" w:type="pct"/>
            <w:vAlign w:val="center"/>
          </w:tcPr>
          <w:p w:rsidR="006506DD" w:rsidRPr="00E852FC" w:rsidRDefault="006506DD" w:rsidP="006506DD">
            <w:pPr>
              <w:spacing w:line="276" w:lineRule="auto"/>
              <w:jc w:val="center"/>
              <w:rPr>
                <w:i/>
                <w:color w:val="000000" w:themeColor="text1"/>
              </w:rPr>
            </w:pPr>
            <w:r w:rsidRPr="00E852FC">
              <w:rPr>
                <w:i/>
                <w:color w:val="000000" w:themeColor="text1"/>
              </w:rPr>
              <w:t>Trong nước</w:t>
            </w:r>
            <w:r w:rsidRPr="00E852FC">
              <w:rPr>
                <w:i/>
                <w:color w:val="000000" w:themeColor="text1"/>
              </w:rPr>
              <w:br/>
              <w:t>/Ngoài nước</w:t>
            </w:r>
          </w:p>
        </w:tc>
      </w:tr>
    </w:tbl>
    <w:p w:rsidR="00AE2167" w:rsidRPr="00E852FC" w:rsidRDefault="00AE2167" w:rsidP="008C4B45">
      <w:pPr>
        <w:spacing w:line="276" w:lineRule="auto"/>
        <w:ind w:left="357"/>
        <w:contextualSpacing/>
        <w:jc w:val="right"/>
        <w:rPr>
          <w:i/>
          <w:color w:val="000000" w:themeColor="text1"/>
          <w:spacing w:val="2"/>
        </w:rPr>
      </w:pPr>
      <w:r w:rsidRPr="00E852FC">
        <w:rPr>
          <w:i/>
          <w:color w:val="000000" w:themeColor="text1"/>
          <w:spacing w:val="2"/>
        </w:rPr>
        <w:t xml:space="preserve">(Nguồn: </w:t>
      </w:r>
      <w:r w:rsidR="002E3464" w:rsidRPr="00E852FC">
        <w:rPr>
          <w:i/>
          <w:color w:val="000000" w:themeColor="text1"/>
          <w:spacing w:val="2"/>
        </w:rPr>
        <w:t>Công ty TNHH Gunica Việt Nam</w:t>
      </w:r>
      <w:r w:rsidRPr="00E852FC">
        <w:rPr>
          <w:i/>
          <w:color w:val="000000" w:themeColor="text1"/>
          <w:spacing w:val="2"/>
        </w:rPr>
        <w:t>)</w:t>
      </w:r>
    </w:p>
    <w:p w:rsidR="00DE459F" w:rsidRPr="00E852FC" w:rsidRDefault="00DE459F" w:rsidP="008C4B45">
      <w:pPr>
        <w:spacing w:line="276" w:lineRule="auto"/>
        <w:ind w:firstLine="567"/>
        <w:jc w:val="right"/>
        <w:rPr>
          <w:i/>
          <w:color w:val="000000" w:themeColor="text1"/>
          <w:lang w:val="vi-VN"/>
        </w:rPr>
        <w:sectPr w:rsidR="00DE459F" w:rsidRPr="00E852FC" w:rsidSect="00D34938">
          <w:footnotePr>
            <w:numFmt w:val="lowerRoman"/>
          </w:footnotePr>
          <w:pgSz w:w="16834" w:h="11909" w:orient="landscape"/>
          <w:pgMar w:top="1134" w:right="1134" w:bottom="1134" w:left="1701" w:header="431" w:footer="147" w:gutter="0"/>
          <w:cols w:space="720"/>
          <w:docGrid w:linePitch="360"/>
        </w:sectPr>
      </w:pPr>
    </w:p>
    <w:p w:rsidR="002C7532" w:rsidRPr="00E852FC" w:rsidRDefault="002C7532" w:rsidP="0087001C">
      <w:pPr>
        <w:pStyle w:val="Heading1"/>
        <w:numPr>
          <w:ilvl w:val="1"/>
          <w:numId w:val="47"/>
        </w:numPr>
        <w:spacing w:before="0" w:after="0" w:line="276" w:lineRule="auto"/>
        <w:ind w:left="0" w:firstLine="284"/>
        <w:jc w:val="both"/>
        <w:rPr>
          <w:rFonts w:ascii="Times New Roman" w:hAnsi="Times New Roman"/>
          <w:color w:val="000000" w:themeColor="text1"/>
          <w:spacing w:val="2"/>
          <w:sz w:val="26"/>
          <w:szCs w:val="26"/>
          <w:lang w:val="en-US"/>
        </w:rPr>
      </w:pPr>
      <w:r w:rsidRPr="00E852FC">
        <w:rPr>
          <w:rFonts w:ascii="Times New Roman" w:hAnsi="Times New Roman"/>
          <w:color w:val="000000" w:themeColor="text1"/>
          <w:spacing w:val="2"/>
          <w:sz w:val="26"/>
          <w:szCs w:val="26"/>
          <w:lang w:val="en-US"/>
        </w:rPr>
        <w:lastRenderedPageBreak/>
        <w:t xml:space="preserve"> </w:t>
      </w:r>
      <w:bookmarkStart w:id="39" w:name="_Toc141949890"/>
      <w:bookmarkStart w:id="40" w:name="_Toc149736143"/>
      <w:r w:rsidRPr="00E852FC">
        <w:rPr>
          <w:rFonts w:ascii="Times New Roman" w:hAnsi="Times New Roman"/>
          <w:color w:val="000000" w:themeColor="text1"/>
          <w:spacing w:val="2"/>
          <w:sz w:val="26"/>
          <w:szCs w:val="26"/>
          <w:lang w:val="en-US"/>
        </w:rPr>
        <w:t xml:space="preserve">Danh mục </w:t>
      </w:r>
      <w:r w:rsidRPr="00E852FC">
        <w:rPr>
          <w:rFonts w:ascii="Times New Roman" w:hAnsi="Times New Roman"/>
          <w:color w:val="000000" w:themeColor="text1"/>
          <w:sz w:val="26"/>
          <w:szCs w:val="26"/>
        </w:rPr>
        <w:t>máy</w:t>
      </w:r>
      <w:r w:rsidRPr="00E852FC">
        <w:rPr>
          <w:rFonts w:ascii="Times New Roman" w:hAnsi="Times New Roman"/>
          <w:color w:val="000000" w:themeColor="text1"/>
          <w:spacing w:val="2"/>
          <w:sz w:val="26"/>
          <w:szCs w:val="26"/>
          <w:lang w:val="en-US"/>
        </w:rPr>
        <w:t xml:space="preserve"> móc thiết bị sản xuất</w:t>
      </w:r>
      <w:bookmarkEnd w:id="39"/>
      <w:bookmarkEnd w:id="40"/>
    </w:p>
    <w:p w:rsidR="003771D3" w:rsidRPr="00E852FC" w:rsidRDefault="00492B0E" w:rsidP="008C4B45">
      <w:pPr>
        <w:pStyle w:val="Caption"/>
        <w:spacing w:line="276" w:lineRule="auto"/>
        <w:rPr>
          <w:b w:val="0"/>
          <w:color w:val="000000" w:themeColor="text1"/>
          <w:sz w:val="26"/>
          <w:szCs w:val="26"/>
          <w:lang w:val="en-US"/>
        </w:rPr>
      </w:pPr>
      <w:bookmarkStart w:id="41" w:name="_Toc41926691"/>
      <w:bookmarkStart w:id="42" w:name="_Toc41926726"/>
      <w:bookmarkStart w:id="43" w:name="_Toc14783794"/>
      <w:bookmarkStart w:id="44" w:name="_Toc17728905"/>
      <w:bookmarkStart w:id="45" w:name="_Toc38910168"/>
      <w:bookmarkStart w:id="46" w:name="_Toc45705314"/>
      <w:bookmarkStart w:id="47" w:name="_Toc45705342"/>
      <w:bookmarkStart w:id="48" w:name="_Toc99610888"/>
      <w:bookmarkStart w:id="49" w:name="_Toc149736363"/>
      <w:bookmarkStart w:id="50" w:name="_Toc117018886"/>
      <w:bookmarkStart w:id="51" w:name="_Toc117019025"/>
      <w:bookmarkStart w:id="52" w:name="_Toc118357923"/>
      <w:bookmarkStart w:id="53" w:name="_Toc118365094"/>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5</w:t>
      </w:r>
      <w:r w:rsidR="001B6A76" w:rsidRPr="00E852FC">
        <w:rPr>
          <w:color w:val="000000" w:themeColor="text1"/>
          <w:sz w:val="26"/>
          <w:szCs w:val="26"/>
        </w:rPr>
        <w:fldChar w:fldCharType="end"/>
      </w:r>
      <w:r w:rsidRPr="00E852FC">
        <w:rPr>
          <w:color w:val="000000" w:themeColor="text1"/>
          <w:sz w:val="26"/>
          <w:szCs w:val="26"/>
          <w:lang w:val="en-US"/>
        </w:rPr>
        <w:t xml:space="preserve">: </w:t>
      </w:r>
      <w:r w:rsidR="003771D3" w:rsidRPr="00E852FC">
        <w:rPr>
          <w:b w:val="0"/>
          <w:color w:val="000000" w:themeColor="text1"/>
          <w:sz w:val="26"/>
          <w:szCs w:val="26"/>
          <w:lang w:val="en-US"/>
        </w:rPr>
        <w:t>Danh mục máy móc, thiết bị sản xuất chính của dự án</w:t>
      </w:r>
      <w:bookmarkEnd w:id="41"/>
      <w:bookmarkEnd w:id="42"/>
      <w:bookmarkEnd w:id="43"/>
      <w:bookmarkEnd w:id="44"/>
      <w:bookmarkEnd w:id="45"/>
      <w:bookmarkEnd w:id="46"/>
      <w:bookmarkEnd w:id="47"/>
      <w:bookmarkEnd w:id="48"/>
      <w:bookmarkEnd w:id="49"/>
      <w:r w:rsidR="003771D3" w:rsidRPr="00E852FC">
        <w:rPr>
          <w:b w:val="0"/>
          <w:color w:val="000000" w:themeColor="text1"/>
          <w:sz w:val="26"/>
          <w:szCs w:val="26"/>
          <w:lang w:val="en-US"/>
        </w:rPr>
        <w:t xml:space="preserve"> </w:t>
      </w:r>
      <w:bookmarkEnd w:id="50"/>
      <w:bookmarkEnd w:id="51"/>
      <w:bookmarkEnd w:id="52"/>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3242"/>
        <w:gridCol w:w="1119"/>
        <w:gridCol w:w="1499"/>
        <w:gridCol w:w="1394"/>
        <w:gridCol w:w="1328"/>
      </w:tblGrid>
      <w:tr w:rsidR="00B856D2" w:rsidRPr="00E852FC" w:rsidTr="00B856D2">
        <w:trPr>
          <w:trHeight w:val="20"/>
        </w:trPr>
        <w:tc>
          <w:tcPr>
            <w:tcW w:w="381" w:type="pct"/>
            <w:vAlign w:val="center"/>
          </w:tcPr>
          <w:p w:rsidR="00B856D2" w:rsidRPr="00E852FC" w:rsidRDefault="00B856D2" w:rsidP="008C4B45">
            <w:pPr>
              <w:spacing w:line="276" w:lineRule="auto"/>
              <w:jc w:val="center"/>
              <w:rPr>
                <w:b/>
                <w:color w:val="000000" w:themeColor="text1"/>
              </w:rPr>
            </w:pPr>
            <w:r w:rsidRPr="00E852FC">
              <w:rPr>
                <w:b/>
                <w:color w:val="000000" w:themeColor="text1"/>
              </w:rPr>
              <w:t>STT</w:t>
            </w:r>
          </w:p>
        </w:tc>
        <w:tc>
          <w:tcPr>
            <w:tcW w:w="1745" w:type="pct"/>
            <w:vAlign w:val="center"/>
          </w:tcPr>
          <w:p w:rsidR="00B856D2" w:rsidRPr="00E852FC" w:rsidRDefault="00B856D2" w:rsidP="008C4B45">
            <w:pPr>
              <w:spacing w:line="276" w:lineRule="auto"/>
              <w:jc w:val="center"/>
              <w:rPr>
                <w:b/>
                <w:color w:val="000000" w:themeColor="text1"/>
              </w:rPr>
            </w:pPr>
            <w:r w:rsidRPr="00E852FC">
              <w:rPr>
                <w:b/>
                <w:color w:val="000000" w:themeColor="text1"/>
              </w:rPr>
              <w:t xml:space="preserve">Máy móc </w:t>
            </w:r>
            <w:r w:rsidRPr="00E852FC">
              <w:rPr>
                <w:b/>
                <w:color w:val="000000" w:themeColor="text1"/>
              </w:rPr>
              <w:br/>
              <w:t>thiết bị</w:t>
            </w:r>
          </w:p>
        </w:tc>
        <w:tc>
          <w:tcPr>
            <w:tcW w:w="602" w:type="pct"/>
            <w:vAlign w:val="center"/>
          </w:tcPr>
          <w:p w:rsidR="00B856D2" w:rsidRPr="00E852FC" w:rsidRDefault="00B856D2" w:rsidP="008C4B45">
            <w:pPr>
              <w:spacing w:line="276" w:lineRule="auto"/>
              <w:jc w:val="center"/>
              <w:rPr>
                <w:b/>
                <w:color w:val="000000" w:themeColor="text1"/>
              </w:rPr>
            </w:pPr>
            <w:r w:rsidRPr="00E852FC">
              <w:rPr>
                <w:b/>
                <w:color w:val="000000" w:themeColor="text1"/>
              </w:rPr>
              <w:t>Số lượng</w:t>
            </w:r>
          </w:p>
        </w:tc>
        <w:tc>
          <w:tcPr>
            <w:tcW w:w="807" w:type="pct"/>
            <w:vAlign w:val="center"/>
          </w:tcPr>
          <w:p w:rsidR="00B856D2" w:rsidRPr="00E852FC" w:rsidRDefault="00B856D2" w:rsidP="008C4B45">
            <w:pPr>
              <w:spacing w:line="276" w:lineRule="auto"/>
              <w:jc w:val="center"/>
              <w:rPr>
                <w:b/>
                <w:color w:val="000000" w:themeColor="text1"/>
              </w:rPr>
            </w:pPr>
            <w:r w:rsidRPr="00E852FC">
              <w:rPr>
                <w:b/>
                <w:color w:val="000000" w:themeColor="text1"/>
              </w:rPr>
              <w:t>Năm sản xuất</w:t>
            </w:r>
          </w:p>
        </w:tc>
        <w:tc>
          <w:tcPr>
            <w:tcW w:w="750" w:type="pct"/>
            <w:vAlign w:val="center"/>
          </w:tcPr>
          <w:p w:rsidR="00B856D2" w:rsidRPr="00E852FC" w:rsidRDefault="00B856D2" w:rsidP="008C4B45">
            <w:pPr>
              <w:spacing w:line="276" w:lineRule="auto"/>
              <w:jc w:val="center"/>
              <w:rPr>
                <w:b/>
                <w:color w:val="000000" w:themeColor="text1"/>
              </w:rPr>
            </w:pPr>
            <w:r w:rsidRPr="00E852FC">
              <w:rPr>
                <w:b/>
                <w:color w:val="000000" w:themeColor="text1"/>
              </w:rPr>
              <w:t>Nơi sản xuất</w:t>
            </w:r>
          </w:p>
        </w:tc>
        <w:tc>
          <w:tcPr>
            <w:tcW w:w="715" w:type="pct"/>
            <w:vAlign w:val="center"/>
          </w:tcPr>
          <w:p w:rsidR="00B856D2" w:rsidRPr="00E852FC" w:rsidRDefault="00B856D2" w:rsidP="000A0728">
            <w:pPr>
              <w:spacing w:line="276" w:lineRule="auto"/>
              <w:jc w:val="center"/>
              <w:rPr>
                <w:b/>
                <w:color w:val="000000" w:themeColor="text1"/>
              </w:rPr>
            </w:pPr>
            <w:r w:rsidRPr="00E852FC">
              <w:rPr>
                <w:b/>
                <w:color w:val="000000" w:themeColor="text1"/>
              </w:rPr>
              <w:t>Công suất</w:t>
            </w:r>
          </w:p>
        </w:tc>
      </w:tr>
      <w:tr w:rsidR="003771D3" w:rsidRPr="00E852FC" w:rsidTr="00B856D2">
        <w:trPr>
          <w:trHeight w:val="20"/>
        </w:trPr>
        <w:tc>
          <w:tcPr>
            <w:tcW w:w="381" w:type="pct"/>
            <w:vAlign w:val="center"/>
          </w:tcPr>
          <w:p w:rsidR="003771D3" w:rsidRPr="00E852FC" w:rsidRDefault="003771D3" w:rsidP="008C4B45">
            <w:pPr>
              <w:spacing w:line="276" w:lineRule="auto"/>
              <w:jc w:val="center"/>
              <w:rPr>
                <w:b/>
                <w:color w:val="000000" w:themeColor="text1"/>
              </w:rPr>
            </w:pPr>
            <w:r w:rsidRPr="00E852FC">
              <w:rPr>
                <w:b/>
                <w:color w:val="000000" w:themeColor="text1"/>
              </w:rPr>
              <w:t>I</w:t>
            </w:r>
          </w:p>
        </w:tc>
        <w:tc>
          <w:tcPr>
            <w:tcW w:w="4619" w:type="pct"/>
            <w:gridSpan w:val="5"/>
            <w:vAlign w:val="center"/>
          </w:tcPr>
          <w:p w:rsidR="003771D3" w:rsidRPr="00E852FC" w:rsidRDefault="00AD1DA9" w:rsidP="008C4B45">
            <w:pPr>
              <w:spacing w:line="276" w:lineRule="auto"/>
              <w:jc w:val="center"/>
              <w:rPr>
                <w:color w:val="000000" w:themeColor="text1"/>
              </w:rPr>
            </w:pPr>
            <w:r w:rsidRPr="00E852FC">
              <w:rPr>
                <w:b/>
                <w:color w:val="000000" w:themeColor="text1"/>
              </w:rPr>
              <w:t>Máy móc hiện hữu</w:t>
            </w:r>
          </w:p>
        </w:tc>
      </w:tr>
      <w:tr w:rsidR="00B856D2" w:rsidRPr="00E852FC" w:rsidTr="00B856D2">
        <w:trPr>
          <w:trHeight w:val="20"/>
        </w:trPr>
        <w:tc>
          <w:tcPr>
            <w:tcW w:w="381" w:type="pct"/>
            <w:vAlign w:val="center"/>
          </w:tcPr>
          <w:p w:rsidR="00B856D2" w:rsidRPr="00E852FC" w:rsidRDefault="00B856D2" w:rsidP="00DA713B">
            <w:pPr>
              <w:numPr>
                <w:ilvl w:val="0"/>
                <w:numId w:val="50"/>
              </w:numPr>
              <w:tabs>
                <w:tab w:val="left" w:pos="270"/>
              </w:tabs>
              <w:spacing w:line="276" w:lineRule="auto"/>
              <w:jc w:val="center"/>
              <w:rPr>
                <w:color w:val="000000" w:themeColor="text1"/>
              </w:rPr>
            </w:pPr>
          </w:p>
        </w:tc>
        <w:tc>
          <w:tcPr>
            <w:tcW w:w="1745" w:type="pct"/>
            <w:vAlign w:val="center"/>
          </w:tcPr>
          <w:p w:rsidR="00B856D2" w:rsidRPr="00E852FC" w:rsidRDefault="00B856D2" w:rsidP="008C4B45">
            <w:pPr>
              <w:spacing w:line="276" w:lineRule="auto"/>
              <w:rPr>
                <w:rFonts w:eastAsia="MS Mincho"/>
                <w:color w:val="000000" w:themeColor="text1"/>
              </w:rPr>
            </w:pPr>
            <w:r w:rsidRPr="00E852FC">
              <w:rPr>
                <w:rFonts w:eastAsia="MS Mincho"/>
                <w:color w:val="000000" w:themeColor="text1"/>
              </w:rPr>
              <w:t>Máy đúc nhựa dạng tay quay cố định</w:t>
            </w:r>
          </w:p>
        </w:tc>
        <w:tc>
          <w:tcPr>
            <w:tcW w:w="602" w:type="pct"/>
            <w:vAlign w:val="center"/>
          </w:tcPr>
          <w:p w:rsidR="00B856D2" w:rsidRPr="00E852FC" w:rsidRDefault="00B856D2" w:rsidP="008C4B45">
            <w:pPr>
              <w:spacing w:line="276" w:lineRule="auto"/>
              <w:jc w:val="center"/>
              <w:rPr>
                <w:rFonts w:eastAsia="MS Mincho"/>
                <w:color w:val="000000" w:themeColor="text1"/>
              </w:rPr>
            </w:pPr>
            <w:r w:rsidRPr="00E852FC">
              <w:rPr>
                <w:rFonts w:eastAsia="MS Mincho"/>
                <w:color w:val="000000" w:themeColor="text1"/>
              </w:rPr>
              <w:t>1</w:t>
            </w:r>
          </w:p>
        </w:tc>
        <w:tc>
          <w:tcPr>
            <w:tcW w:w="807" w:type="pct"/>
            <w:vAlign w:val="center"/>
          </w:tcPr>
          <w:p w:rsidR="00B856D2" w:rsidRPr="00E852FC" w:rsidRDefault="00B856D2" w:rsidP="008C4B45">
            <w:pPr>
              <w:spacing w:line="276" w:lineRule="auto"/>
              <w:jc w:val="center"/>
              <w:rPr>
                <w:color w:val="000000" w:themeColor="text1"/>
              </w:rPr>
            </w:pPr>
            <w:r w:rsidRPr="00E852FC">
              <w:rPr>
                <w:color w:val="000000" w:themeColor="text1"/>
              </w:rPr>
              <w:t>2020</w:t>
            </w:r>
          </w:p>
        </w:tc>
        <w:tc>
          <w:tcPr>
            <w:tcW w:w="750" w:type="pct"/>
            <w:vAlign w:val="center"/>
          </w:tcPr>
          <w:p w:rsidR="00B856D2" w:rsidRPr="00E852FC" w:rsidRDefault="00B856D2" w:rsidP="008C4B45">
            <w:pPr>
              <w:spacing w:line="276" w:lineRule="auto"/>
              <w:jc w:val="center"/>
              <w:rPr>
                <w:rFonts w:eastAsia="MS Mincho"/>
                <w:color w:val="000000" w:themeColor="text1"/>
              </w:rPr>
            </w:pPr>
            <w:r w:rsidRPr="00E852FC">
              <w:rPr>
                <w:rFonts w:eastAsia="MS Mincho"/>
                <w:color w:val="000000" w:themeColor="text1"/>
              </w:rPr>
              <w:t>Đức</w:t>
            </w:r>
          </w:p>
        </w:tc>
        <w:tc>
          <w:tcPr>
            <w:tcW w:w="715" w:type="pct"/>
            <w:vAlign w:val="center"/>
          </w:tcPr>
          <w:p w:rsidR="00B856D2" w:rsidRPr="00E852FC" w:rsidRDefault="00B856D2" w:rsidP="008C4B45">
            <w:pPr>
              <w:spacing w:line="276" w:lineRule="auto"/>
              <w:jc w:val="center"/>
              <w:rPr>
                <w:color w:val="000000" w:themeColor="text1"/>
              </w:rPr>
            </w:pPr>
            <w:r w:rsidRPr="00E852FC">
              <w:rPr>
                <w:color w:val="000000" w:themeColor="text1"/>
              </w:rPr>
              <w:t>100 tấn</w:t>
            </w:r>
          </w:p>
        </w:tc>
      </w:tr>
      <w:tr w:rsidR="00B856D2" w:rsidRPr="00E852FC" w:rsidTr="00B856D2">
        <w:trPr>
          <w:trHeight w:val="20"/>
        </w:trPr>
        <w:tc>
          <w:tcPr>
            <w:tcW w:w="381" w:type="pct"/>
            <w:vAlign w:val="center"/>
          </w:tcPr>
          <w:p w:rsidR="00B856D2" w:rsidRPr="00E852FC" w:rsidRDefault="00B856D2" w:rsidP="00DA713B">
            <w:pPr>
              <w:numPr>
                <w:ilvl w:val="0"/>
                <w:numId w:val="50"/>
              </w:numPr>
              <w:spacing w:line="276" w:lineRule="auto"/>
              <w:jc w:val="center"/>
              <w:rPr>
                <w:color w:val="000000" w:themeColor="text1"/>
              </w:rPr>
            </w:pPr>
          </w:p>
        </w:tc>
        <w:tc>
          <w:tcPr>
            <w:tcW w:w="1745" w:type="pct"/>
            <w:vAlign w:val="center"/>
          </w:tcPr>
          <w:p w:rsidR="00B856D2" w:rsidRPr="00E852FC" w:rsidRDefault="00B856D2" w:rsidP="008C4B45">
            <w:pPr>
              <w:spacing w:line="276" w:lineRule="auto"/>
              <w:rPr>
                <w:rFonts w:eastAsia="MS Mincho"/>
                <w:color w:val="000000" w:themeColor="text1"/>
              </w:rPr>
            </w:pPr>
            <w:r w:rsidRPr="00E852FC">
              <w:rPr>
                <w:rFonts w:eastAsia="MS Mincho"/>
                <w:color w:val="000000" w:themeColor="text1"/>
              </w:rPr>
              <w:t>Máy đúc nhựa dạng tay quay cố định</w:t>
            </w:r>
          </w:p>
        </w:tc>
        <w:tc>
          <w:tcPr>
            <w:tcW w:w="602" w:type="pct"/>
            <w:vAlign w:val="center"/>
          </w:tcPr>
          <w:p w:rsidR="00B856D2" w:rsidRPr="00E852FC" w:rsidRDefault="00B856D2" w:rsidP="008C4B45">
            <w:pPr>
              <w:spacing w:line="276" w:lineRule="auto"/>
              <w:jc w:val="center"/>
              <w:rPr>
                <w:rFonts w:eastAsia="MS Mincho"/>
                <w:color w:val="000000" w:themeColor="text1"/>
              </w:rPr>
            </w:pPr>
            <w:r w:rsidRPr="00E852FC">
              <w:rPr>
                <w:rFonts w:eastAsia="MS Mincho"/>
                <w:color w:val="000000" w:themeColor="text1"/>
              </w:rPr>
              <w:t>1</w:t>
            </w:r>
          </w:p>
        </w:tc>
        <w:tc>
          <w:tcPr>
            <w:tcW w:w="807" w:type="pct"/>
            <w:vAlign w:val="center"/>
          </w:tcPr>
          <w:p w:rsidR="00B856D2" w:rsidRPr="00E852FC" w:rsidRDefault="00B856D2" w:rsidP="008C4B45">
            <w:pPr>
              <w:spacing w:line="276" w:lineRule="auto"/>
              <w:jc w:val="center"/>
              <w:rPr>
                <w:color w:val="000000" w:themeColor="text1"/>
              </w:rPr>
            </w:pPr>
            <w:r w:rsidRPr="00E852FC">
              <w:rPr>
                <w:color w:val="000000" w:themeColor="text1"/>
              </w:rPr>
              <w:t>2020</w:t>
            </w:r>
          </w:p>
        </w:tc>
        <w:tc>
          <w:tcPr>
            <w:tcW w:w="750" w:type="pct"/>
            <w:vAlign w:val="center"/>
          </w:tcPr>
          <w:p w:rsidR="00B856D2" w:rsidRPr="00E852FC" w:rsidRDefault="00B856D2" w:rsidP="0048390C">
            <w:pPr>
              <w:spacing w:line="276" w:lineRule="auto"/>
              <w:jc w:val="center"/>
              <w:rPr>
                <w:rFonts w:eastAsia="MS Mincho"/>
                <w:color w:val="000000" w:themeColor="text1"/>
              </w:rPr>
            </w:pPr>
            <w:r w:rsidRPr="00E852FC">
              <w:rPr>
                <w:rFonts w:eastAsia="MS Mincho"/>
                <w:color w:val="000000" w:themeColor="text1"/>
              </w:rPr>
              <w:t>Mỹ</w:t>
            </w:r>
          </w:p>
        </w:tc>
        <w:tc>
          <w:tcPr>
            <w:tcW w:w="715" w:type="pct"/>
            <w:vAlign w:val="center"/>
          </w:tcPr>
          <w:p w:rsidR="00B856D2" w:rsidRPr="00E852FC" w:rsidRDefault="00B856D2" w:rsidP="00A56ED9">
            <w:pPr>
              <w:spacing w:line="276" w:lineRule="auto"/>
              <w:jc w:val="center"/>
              <w:rPr>
                <w:color w:val="000000" w:themeColor="text1"/>
              </w:rPr>
            </w:pPr>
            <w:r w:rsidRPr="00E852FC">
              <w:rPr>
                <w:color w:val="000000" w:themeColor="text1"/>
              </w:rPr>
              <w:t>150 tấn</w:t>
            </w:r>
          </w:p>
        </w:tc>
      </w:tr>
      <w:tr w:rsidR="00B856D2" w:rsidRPr="00E852FC" w:rsidTr="00B856D2">
        <w:trPr>
          <w:trHeight w:val="20"/>
        </w:trPr>
        <w:tc>
          <w:tcPr>
            <w:tcW w:w="381" w:type="pct"/>
            <w:vAlign w:val="center"/>
          </w:tcPr>
          <w:p w:rsidR="00B856D2" w:rsidRPr="00E852FC" w:rsidRDefault="00B856D2" w:rsidP="00DA713B">
            <w:pPr>
              <w:numPr>
                <w:ilvl w:val="0"/>
                <w:numId w:val="50"/>
              </w:numPr>
              <w:spacing w:line="276" w:lineRule="auto"/>
              <w:jc w:val="center"/>
              <w:rPr>
                <w:color w:val="000000" w:themeColor="text1"/>
              </w:rPr>
            </w:pPr>
          </w:p>
        </w:tc>
        <w:tc>
          <w:tcPr>
            <w:tcW w:w="1745" w:type="pct"/>
            <w:vAlign w:val="center"/>
          </w:tcPr>
          <w:p w:rsidR="00B856D2" w:rsidRPr="00E852FC" w:rsidRDefault="00B856D2" w:rsidP="008C4B45">
            <w:pPr>
              <w:spacing w:line="276" w:lineRule="auto"/>
              <w:rPr>
                <w:rFonts w:eastAsia="MS Mincho"/>
                <w:color w:val="000000" w:themeColor="text1"/>
              </w:rPr>
            </w:pPr>
            <w:r w:rsidRPr="00E852FC">
              <w:rPr>
                <w:rFonts w:eastAsia="MS Mincho"/>
                <w:color w:val="000000" w:themeColor="text1"/>
              </w:rPr>
              <w:t>Máy đúc nhựa dạng tay quay cố định</w:t>
            </w:r>
          </w:p>
        </w:tc>
        <w:tc>
          <w:tcPr>
            <w:tcW w:w="602" w:type="pct"/>
            <w:vAlign w:val="center"/>
          </w:tcPr>
          <w:p w:rsidR="00B856D2" w:rsidRPr="00E852FC" w:rsidRDefault="00B856D2" w:rsidP="008C4B45">
            <w:pPr>
              <w:spacing w:line="276" w:lineRule="auto"/>
              <w:jc w:val="center"/>
              <w:rPr>
                <w:rFonts w:eastAsia="MS Mincho"/>
                <w:color w:val="000000" w:themeColor="text1"/>
              </w:rPr>
            </w:pPr>
            <w:r w:rsidRPr="00E852FC">
              <w:rPr>
                <w:rFonts w:eastAsia="MS Mincho"/>
                <w:color w:val="000000" w:themeColor="text1"/>
              </w:rPr>
              <w:t>2</w:t>
            </w:r>
          </w:p>
        </w:tc>
        <w:tc>
          <w:tcPr>
            <w:tcW w:w="807" w:type="pct"/>
            <w:vAlign w:val="center"/>
          </w:tcPr>
          <w:p w:rsidR="00B856D2" w:rsidRPr="00E852FC" w:rsidRDefault="00B856D2" w:rsidP="008C4B45">
            <w:pPr>
              <w:spacing w:line="276" w:lineRule="auto"/>
              <w:jc w:val="center"/>
              <w:rPr>
                <w:color w:val="000000" w:themeColor="text1"/>
              </w:rPr>
            </w:pPr>
            <w:r w:rsidRPr="00E852FC">
              <w:rPr>
                <w:color w:val="000000" w:themeColor="text1"/>
              </w:rPr>
              <w:t>2020</w:t>
            </w:r>
          </w:p>
        </w:tc>
        <w:tc>
          <w:tcPr>
            <w:tcW w:w="750" w:type="pct"/>
            <w:vAlign w:val="center"/>
          </w:tcPr>
          <w:p w:rsidR="00B856D2" w:rsidRPr="00E852FC" w:rsidRDefault="00B856D2" w:rsidP="0048390C">
            <w:pPr>
              <w:spacing w:line="276" w:lineRule="auto"/>
              <w:jc w:val="center"/>
              <w:rPr>
                <w:rFonts w:eastAsia="MS Mincho"/>
                <w:color w:val="000000" w:themeColor="text1"/>
              </w:rPr>
            </w:pPr>
            <w:r w:rsidRPr="00E852FC">
              <w:rPr>
                <w:rFonts w:eastAsia="MS Mincho"/>
                <w:color w:val="000000" w:themeColor="text1"/>
              </w:rPr>
              <w:t>Nhật</w:t>
            </w:r>
          </w:p>
        </w:tc>
        <w:tc>
          <w:tcPr>
            <w:tcW w:w="715" w:type="pct"/>
            <w:vAlign w:val="center"/>
          </w:tcPr>
          <w:p w:rsidR="00B856D2" w:rsidRPr="00E852FC" w:rsidRDefault="00B856D2" w:rsidP="0048390C">
            <w:pPr>
              <w:spacing w:line="276" w:lineRule="auto"/>
              <w:jc w:val="center"/>
              <w:rPr>
                <w:color w:val="000000" w:themeColor="text1"/>
              </w:rPr>
            </w:pPr>
            <w:r w:rsidRPr="00E852FC">
              <w:rPr>
                <w:color w:val="000000" w:themeColor="text1"/>
              </w:rPr>
              <w:t>150 tấn</w:t>
            </w:r>
          </w:p>
        </w:tc>
      </w:tr>
      <w:tr w:rsidR="00B856D2" w:rsidRPr="00E852FC" w:rsidTr="00B856D2">
        <w:trPr>
          <w:trHeight w:val="20"/>
        </w:trPr>
        <w:tc>
          <w:tcPr>
            <w:tcW w:w="381" w:type="pct"/>
            <w:vAlign w:val="center"/>
          </w:tcPr>
          <w:p w:rsidR="00B856D2" w:rsidRPr="00E852FC" w:rsidRDefault="00B856D2" w:rsidP="00DA713B">
            <w:pPr>
              <w:numPr>
                <w:ilvl w:val="0"/>
                <w:numId w:val="50"/>
              </w:numPr>
              <w:spacing w:line="276" w:lineRule="auto"/>
              <w:jc w:val="center"/>
              <w:rPr>
                <w:color w:val="000000" w:themeColor="text1"/>
              </w:rPr>
            </w:pPr>
          </w:p>
        </w:tc>
        <w:tc>
          <w:tcPr>
            <w:tcW w:w="1745" w:type="pct"/>
            <w:vAlign w:val="center"/>
          </w:tcPr>
          <w:p w:rsidR="00B856D2" w:rsidRPr="00E852FC" w:rsidRDefault="00B856D2" w:rsidP="008C4B45">
            <w:pPr>
              <w:spacing w:line="276" w:lineRule="auto"/>
              <w:rPr>
                <w:rFonts w:eastAsia="MS Mincho"/>
                <w:color w:val="000000" w:themeColor="text1"/>
              </w:rPr>
            </w:pPr>
            <w:r w:rsidRPr="00E852FC">
              <w:rPr>
                <w:rFonts w:eastAsia="MS Mincho"/>
                <w:color w:val="000000" w:themeColor="text1"/>
              </w:rPr>
              <w:t>Máy khò lửa</w:t>
            </w:r>
          </w:p>
        </w:tc>
        <w:tc>
          <w:tcPr>
            <w:tcW w:w="602" w:type="pct"/>
            <w:vAlign w:val="center"/>
          </w:tcPr>
          <w:p w:rsidR="00B856D2" w:rsidRPr="00E852FC" w:rsidRDefault="00B856D2" w:rsidP="008C4B45">
            <w:pPr>
              <w:spacing w:line="276" w:lineRule="auto"/>
              <w:jc w:val="center"/>
              <w:rPr>
                <w:rFonts w:eastAsia="MS Mincho"/>
                <w:color w:val="000000" w:themeColor="text1"/>
              </w:rPr>
            </w:pPr>
            <w:r w:rsidRPr="00E852FC">
              <w:rPr>
                <w:rFonts w:eastAsia="MS Mincho"/>
                <w:color w:val="000000" w:themeColor="text1"/>
              </w:rPr>
              <w:t>4</w:t>
            </w:r>
          </w:p>
        </w:tc>
        <w:tc>
          <w:tcPr>
            <w:tcW w:w="807" w:type="pct"/>
            <w:vAlign w:val="center"/>
          </w:tcPr>
          <w:p w:rsidR="00B856D2" w:rsidRPr="00E852FC" w:rsidRDefault="00B856D2" w:rsidP="008C4B45">
            <w:pPr>
              <w:spacing w:line="276" w:lineRule="auto"/>
              <w:jc w:val="center"/>
              <w:rPr>
                <w:color w:val="000000" w:themeColor="text1"/>
              </w:rPr>
            </w:pPr>
            <w:r w:rsidRPr="00E852FC">
              <w:rPr>
                <w:color w:val="000000" w:themeColor="text1"/>
              </w:rPr>
              <w:t>2020</w:t>
            </w:r>
          </w:p>
        </w:tc>
        <w:tc>
          <w:tcPr>
            <w:tcW w:w="750" w:type="pct"/>
            <w:vAlign w:val="center"/>
          </w:tcPr>
          <w:p w:rsidR="00B856D2" w:rsidRPr="00E852FC" w:rsidRDefault="00B856D2" w:rsidP="008C4B45">
            <w:pPr>
              <w:spacing w:line="276" w:lineRule="auto"/>
              <w:jc w:val="center"/>
              <w:rPr>
                <w:rFonts w:eastAsia="MS Mincho"/>
                <w:color w:val="000000" w:themeColor="text1"/>
              </w:rPr>
            </w:pPr>
            <w:r w:rsidRPr="00E852FC">
              <w:rPr>
                <w:rFonts w:eastAsia="MS Mincho"/>
                <w:color w:val="000000" w:themeColor="text1"/>
              </w:rPr>
              <w:t>Việt Nam</w:t>
            </w:r>
          </w:p>
        </w:tc>
        <w:tc>
          <w:tcPr>
            <w:tcW w:w="715" w:type="pct"/>
            <w:vAlign w:val="center"/>
          </w:tcPr>
          <w:p w:rsidR="00B856D2" w:rsidRPr="00E852FC" w:rsidRDefault="00B856D2" w:rsidP="008C4B45">
            <w:pPr>
              <w:spacing w:line="276" w:lineRule="auto"/>
              <w:jc w:val="center"/>
              <w:rPr>
                <w:color w:val="000000" w:themeColor="text1"/>
              </w:rPr>
            </w:pPr>
            <w:r w:rsidRPr="00E852FC">
              <w:rPr>
                <w:color w:val="000000" w:themeColor="text1"/>
              </w:rPr>
              <w:t>1.000 W</w:t>
            </w:r>
          </w:p>
        </w:tc>
      </w:tr>
      <w:tr w:rsidR="00B856D2" w:rsidRPr="00E852FC" w:rsidTr="00B856D2">
        <w:trPr>
          <w:trHeight w:val="20"/>
        </w:trPr>
        <w:tc>
          <w:tcPr>
            <w:tcW w:w="381" w:type="pct"/>
            <w:vAlign w:val="center"/>
          </w:tcPr>
          <w:p w:rsidR="00B856D2" w:rsidRPr="00E852FC" w:rsidRDefault="00B856D2" w:rsidP="00DA713B">
            <w:pPr>
              <w:numPr>
                <w:ilvl w:val="0"/>
                <w:numId w:val="50"/>
              </w:numPr>
              <w:spacing w:line="276" w:lineRule="auto"/>
              <w:jc w:val="center"/>
              <w:rPr>
                <w:color w:val="000000" w:themeColor="text1"/>
              </w:rPr>
            </w:pPr>
          </w:p>
        </w:tc>
        <w:tc>
          <w:tcPr>
            <w:tcW w:w="1745" w:type="pct"/>
            <w:vAlign w:val="center"/>
          </w:tcPr>
          <w:p w:rsidR="00B856D2" w:rsidRPr="00E852FC" w:rsidRDefault="00B856D2" w:rsidP="008C4B45">
            <w:pPr>
              <w:spacing w:line="276" w:lineRule="auto"/>
              <w:rPr>
                <w:rFonts w:eastAsia="MS Mincho"/>
                <w:color w:val="000000" w:themeColor="text1"/>
              </w:rPr>
            </w:pPr>
            <w:r w:rsidRPr="00E852FC">
              <w:rPr>
                <w:rFonts w:eastAsia="MS Mincho"/>
                <w:color w:val="000000" w:themeColor="text1"/>
              </w:rPr>
              <w:t>Máy bắn vít</w:t>
            </w:r>
          </w:p>
        </w:tc>
        <w:tc>
          <w:tcPr>
            <w:tcW w:w="602" w:type="pct"/>
            <w:vAlign w:val="center"/>
          </w:tcPr>
          <w:p w:rsidR="00B856D2" w:rsidRPr="00E852FC" w:rsidRDefault="00B856D2" w:rsidP="008C4B45">
            <w:pPr>
              <w:spacing w:line="276" w:lineRule="auto"/>
              <w:jc w:val="center"/>
              <w:rPr>
                <w:rFonts w:eastAsia="MS Mincho"/>
                <w:color w:val="000000" w:themeColor="text1"/>
              </w:rPr>
            </w:pPr>
            <w:r w:rsidRPr="00E852FC">
              <w:rPr>
                <w:rFonts w:eastAsia="MS Mincho"/>
                <w:color w:val="000000" w:themeColor="text1"/>
              </w:rPr>
              <w:t>4</w:t>
            </w:r>
          </w:p>
        </w:tc>
        <w:tc>
          <w:tcPr>
            <w:tcW w:w="807" w:type="pct"/>
            <w:vAlign w:val="center"/>
          </w:tcPr>
          <w:p w:rsidR="00B856D2" w:rsidRPr="00E852FC" w:rsidRDefault="00B856D2" w:rsidP="008C4B45">
            <w:pPr>
              <w:spacing w:line="276" w:lineRule="auto"/>
              <w:jc w:val="center"/>
              <w:rPr>
                <w:color w:val="000000" w:themeColor="text1"/>
              </w:rPr>
            </w:pPr>
            <w:r w:rsidRPr="00E852FC">
              <w:rPr>
                <w:color w:val="000000" w:themeColor="text1"/>
              </w:rPr>
              <w:t>2020</w:t>
            </w:r>
          </w:p>
        </w:tc>
        <w:tc>
          <w:tcPr>
            <w:tcW w:w="750" w:type="pct"/>
            <w:vAlign w:val="center"/>
          </w:tcPr>
          <w:p w:rsidR="00B856D2" w:rsidRPr="00E852FC" w:rsidRDefault="00B856D2" w:rsidP="0048390C">
            <w:pPr>
              <w:spacing w:line="276" w:lineRule="auto"/>
              <w:jc w:val="center"/>
              <w:rPr>
                <w:rFonts w:eastAsia="MS Mincho"/>
                <w:color w:val="000000" w:themeColor="text1"/>
              </w:rPr>
            </w:pPr>
            <w:r w:rsidRPr="00E852FC">
              <w:rPr>
                <w:rFonts w:eastAsia="MS Mincho"/>
                <w:color w:val="000000" w:themeColor="text1"/>
              </w:rPr>
              <w:t>Việt Nam</w:t>
            </w:r>
          </w:p>
        </w:tc>
        <w:tc>
          <w:tcPr>
            <w:tcW w:w="715" w:type="pct"/>
            <w:vAlign w:val="center"/>
          </w:tcPr>
          <w:p w:rsidR="00B856D2" w:rsidRPr="00E852FC" w:rsidRDefault="00B856D2" w:rsidP="008C4B45">
            <w:pPr>
              <w:spacing w:line="276" w:lineRule="auto"/>
              <w:jc w:val="center"/>
              <w:rPr>
                <w:color w:val="000000" w:themeColor="text1"/>
              </w:rPr>
            </w:pPr>
            <w:r w:rsidRPr="00E852FC">
              <w:rPr>
                <w:color w:val="000000" w:themeColor="text1"/>
              </w:rPr>
              <w:t>18V</w:t>
            </w:r>
          </w:p>
        </w:tc>
      </w:tr>
      <w:tr w:rsidR="00B856D2" w:rsidRPr="00E852FC" w:rsidTr="00B856D2">
        <w:trPr>
          <w:trHeight w:val="20"/>
        </w:trPr>
        <w:tc>
          <w:tcPr>
            <w:tcW w:w="381" w:type="pct"/>
            <w:vAlign w:val="center"/>
          </w:tcPr>
          <w:p w:rsidR="00B856D2" w:rsidRPr="00E852FC" w:rsidRDefault="00B856D2" w:rsidP="00DA713B">
            <w:pPr>
              <w:numPr>
                <w:ilvl w:val="0"/>
                <w:numId w:val="50"/>
              </w:numPr>
              <w:spacing w:line="276" w:lineRule="auto"/>
              <w:jc w:val="center"/>
              <w:rPr>
                <w:color w:val="000000" w:themeColor="text1"/>
              </w:rPr>
            </w:pPr>
          </w:p>
        </w:tc>
        <w:tc>
          <w:tcPr>
            <w:tcW w:w="1745" w:type="pct"/>
            <w:vAlign w:val="center"/>
          </w:tcPr>
          <w:p w:rsidR="00B856D2" w:rsidRPr="00E852FC" w:rsidRDefault="00B856D2" w:rsidP="008C4B45">
            <w:pPr>
              <w:spacing w:line="276" w:lineRule="auto"/>
              <w:rPr>
                <w:rFonts w:eastAsia="MS Mincho"/>
                <w:color w:val="000000" w:themeColor="text1"/>
              </w:rPr>
            </w:pPr>
            <w:r w:rsidRPr="00E852FC">
              <w:rPr>
                <w:rFonts w:eastAsia="MS Mincho"/>
                <w:color w:val="000000" w:themeColor="text1"/>
              </w:rPr>
              <w:t>Lò hơi LPG</w:t>
            </w:r>
          </w:p>
        </w:tc>
        <w:tc>
          <w:tcPr>
            <w:tcW w:w="602" w:type="pct"/>
            <w:vAlign w:val="center"/>
          </w:tcPr>
          <w:p w:rsidR="00B856D2" w:rsidRPr="00E852FC" w:rsidRDefault="00B856D2" w:rsidP="008C4B45">
            <w:pPr>
              <w:spacing w:line="276" w:lineRule="auto"/>
              <w:jc w:val="center"/>
              <w:rPr>
                <w:rFonts w:eastAsia="MS Mincho"/>
                <w:color w:val="000000" w:themeColor="text1"/>
              </w:rPr>
            </w:pPr>
            <w:r w:rsidRPr="00E852FC">
              <w:rPr>
                <w:rFonts w:eastAsia="MS Mincho"/>
                <w:color w:val="000000" w:themeColor="text1"/>
              </w:rPr>
              <w:t>1</w:t>
            </w:r>
          </w:p>
        </w:tc>
        <w:tc>
          <w:tcPr>
            <w:tcW w:w="807" w:type="pct"/>
            <w:vAlign w:val="center"/>
          </w:tcPr>
          <w:p w:rsidR="00B856D2" w:rsidRPr="00E852FC" w:rsidRDefault="00B856D2" w:rsidP="008C4B45">
            <w:pPr>
              <w:spacing w:line="276" w:lineRule="auto"/>
              <w:jc w:val="center"/>
              <w:rPr>
                <w:color w:val="000000" w:themeColor="text1"/>
              </w:rPr>
            </w:pPr>
            <w:r w:rsidRPr="00E852FC">
              <w:rPr>
                <w:color w:val="000000" w:themeColor="text1"/>
              </w:rPr>
              <w:t>2020</w:t>
            </w:r>
          </w:p>
        </w:tc>
        <w:tc>
          <w:tcPr>
            <w:tcW w:w="750" w:type="pct"/>
            <w:vAlign w:val="center"/>
          </w:tcPr>
          <w:p w:rsidR="00B856D2" w:rsidRPr="00E852FC" w:rsidRDefault="00B856D2" w:rsidP="008C4B45">
            <w:pPr>
              <w:spacing w:line="276" w:lineRule="auto"/>
              <w:jc w:val="center"/>
              <w:rPr>
                <w:rFonts w:eastAsia="MS Mincho"/>
                <w:color w:val="000000" w:themeColor="text1"/>
              </w:rPr>
            </w:pPr>
            <w:r w:rsidRPr="00E852FC">
              <w:rPr>
                <w:rFonts w:eastAsia="MS Mincho"/>
                <w:color w:val="000000" w:themeColor="text1"/>
              </w:rPr>
              <w:t>Việt Nam</w:t>
            </w:r>
          </w:p>
        </w:tc>
        <w:tc>
          <w:tcPr>
            <w:tcW w:w="715" w:type="pct"/>
            <w:vAlign w:val="center"/>
          </w:tcPr>
          <w:p w:rsidR="00B856D2" w:rsidRPr="00E852FC" w:rsidRDefault="00B856D2" w:rsidP="008C4B45">
            <w:pPr>
              <w:spacing w:line="276" w:lineRule="auto"/>
              <w:jc w:val="center"/>
              <w:rPr>
                <w:color w:val="000000" w:themeColor="text1"/>
              </w:rPr>
            </w:pPr>
            <w:r w:rsidRPr="00E852FC">
              <w:rPr>
                <w:color w:val="000000" w:themeColor="text1"/>
              </w:rPr>
              <w:t>15.000kW</w:t>
            </w:r>
          </w:p>
        </w:tc>
      </w:tr>
      <w:tr w:rsidR="00AC1F03" w:rsidRPr="00E852FC" w:rsidTr="00B856D2">
        <w:trPr>
          <w:trHeight w:val="20"/>
        </w:trPr>
        <w:tc>
          <w:tcPr>
            <w:tcW w:w="381" w:type="pct"/>
            <w:vAlign w:val="center"/>
          </w:tcPr>
          <w:p w:rsidR="00AC1F03" w:rsidRPr="00E852FC" w:rsidRDefault="00AC1F03" w:rsidP="008C4B45">
            <w:pPr>
              <w:spacing w:line="276" w:lineRule="auto"/>
              <w:jc w:val="center"/>
              <w:rPr>
                <w:color w:val="000000" w:themeColor="text1"/>
              </w:rPr>
            </w:pPr>
            <w:r w:rsidRPr="00E852FC">
              <w:rPr>
                <w:color w:val="000000" w:themeColor="text1"/>
              </w:rPr>
              <w:t>II</w:t>
            </w:r>
          </w:p>
        </w:tc>
        <w:tc>
          <w:tcPr>
            <w:tcW w:w="4619" w:type="pct"/>
            <w:gridSpan w:val="5"/>
            <w:vAlign w:val="center"/>
          </w:tcPr>
          <w:p w:rsidR="00AC1F03" w:rsidRPr="00E852FC" w:rsidRDefault="00AC1F03" w:rsidP="008C4B45">
            <w:pPr>
              <w:spacing w:line="276" w:lineRule="auto"/>
              <w:jc w:val="center"/>
              <w:rPr>
                <w:color w:val="000000" w:themeColor="text1"/>
              </w:rPr>
            </w:pPr>
            <w:r w:rsidRPr="00E852FC">
              <w:rPr>
                <w:b/>
                <w:color w:val="000000" w:themeColor="text1"/>
              </w:rPr>
              <w:t>Máy móc nhập mới</w:t>
            </w:r>
          </w:p>
        </w:tc>
      </w:tr>
      <w:tr w:rsidR="00B856D2" w:rsidRPr="00E852FC" w:rsidTr="00B856D2">
        <w:trPr>
          <w:trHeight w:val="20"/>
        </w:trPr>
        <w:tc>
          <w:tcPr>
            <w:tcW w:w="381" w:type="pct"/>
            <w:vAlign w:val="center"/>
          </w:tcPr>
          <w:p w:rsidR="00B856D2" w:rsidRPr="00E852FC" w:rsidRDefault="00B856D2" w:rsidP="00DA713B">
            <w:pPr>
              <w:numPr>
                <w:ilvl w:val="0"/>
                <w:numId w:val="50"/>
              </w:numPr>
              <w:spacing w:line="276" w:lineRule="auto"/>
              <w:jc w:val="center"/>
              <w:rPr>
                <w:color w:val="000000" w:themeColor="text1"/>
              </w:rPr>
            </w:pPr>
          </w:p>
        </w:tc>
        <w:tc>
          <w:tcPr>
            <w:tcW w:w="1745" w:type="pct"/>
            <w:vAlign w:val="center"/>
          </w:tcPr>
          <w:p w:rsidR="00B856D2" w:rsidRPr="00E852FC" w:rsidRDefault="00B856D2" w:rsidP="008C4B45">
            <w:pPr>
              <w:spacing w:line="276" w:lineRule="auto"/>
              <w:rPr>
                <w:rFonts w:eastAsia="MS Mincho"/>
                <w:color w:val="000000" w:themeColor="text1"/>
              </w:rPr>
            </w:pPr>
            <w:r w:rsidRPr="00E852FC">
              <w:rPr>
                <w:rFonts w:eastAsia="MS Mincho"/>
                <w:color w:val="000000" w:themeColor="text1"/>
              </w:rPr>
              <w:t>Máy đúc nhựa dạng tay quay cố định</w:t>
            </w:r>
          </w:p>
        </w:tc>
        <w:tc>
          <w:tcPr>
            <w:tcW w:w="602" w:type="pct"/>
            <w:vAlign w:val="center"/>
          </w:tcPr>
          <w:p w:rsidR="00B856D2" w:rsidRPr="00E852FC" w:rsidRDefault="00B856D2" w:rsidP="008C4B45">
            <w:pPr>
              <w:spacing w:line="276" w:lineRule="auto"/>
              <w:jc w:val="center"/>
              <w:rPr>
                <w:rFonts w:eastAsia="MS Mincho"/>
                <w:color w:val="000000" w:themeColor="text1"/>
              </w:rPr>
            </w:pPr>
            <w:r w:rsidRPr="00E852FC">
              <w:rPr>
                <w:rFonts w:eastAsia="MS Mincho"/>
                <w:color w:val="000000" w:themeColor="text1"/>
              </w:rPr>
              <w:t>2</w:t>
            </w:r>
          </w:p>
        </w:tc>
        <w:tc>
          <w:tcPr>
            <w:tcW w:w="807" w:type="pct"/>
            <w:vAlign w:val="center"/>
          </w:tcPr>
          <w:p w:rsidR="00B856D2" w:rsidRPr="00E852FC" w:rsidRDefault="00B856D2" w:rsidP="008C4B45">
            <w:pPr>
              <w:spacing w:line="276" w:lineRule="auto"/>
              <w:jc w:val="center"/>
              <w:rPr>
                <w:color w:val="000000" w:themeColor="text1"/>
              </w:rPr>
            </w:pPr>
            <w:r w:rsidRPr="00E852FC">
              <w:rPr>
                <w:color w:val="000000" w:themeColor="text1"/>
              </w:rPr>
              <w:t>2024</w:t>
            </w:r>
          </w:p>
        </w:tc>
        <w:tc>
          <w:tcPr>
            <w:tcW w:w="750" w:type="pct"/>
            <w:vAlign w:val="center"/>
          </w:tcPr>
          <w:p w:rsidR="00B856D2" w:rsidRPr="00E852FC" w:rsidRDefault="00B856D2" w:rsidP="008C4B45">
            <w:pPr>
              <w:spacing w:line="276" w:lineRule="auto"/>
              <w:jc w:val="center"/>
              <w:rPr>
                <w:rFonts w:eastAsia="MS Mincho"/>
                <w:color w:val="000000" w:themeColor="text1"/>
              </w:rPr>
            </w:pPr>
            <w:r w:rsidRPr="00E852FC">
              <w:rPr>
                <w:rFonts w:eastAsia="MS Mincho"/>
                <w:color w:val="000000" w:themeColor="text1"/>
              </w:rPr>
              <w:t>Đức</w:t>
            </w:r>
          </w:p>
        </w:tc>
        <w:tc>
          <w:tcPr>
            <w:tcW w:w="715" w:type="pct"/>
            <w:vAlign w:val="center"/>
          </w:tcPr>
          <w:p w:rsidR="00B856D2" w:rsidRPr="00E852FC" w:rsidRDefault="00B856D2" w:rsidP="0048390C">
            <w:pPr>
              <w:spacing w:line="276" w:lineRule="auto"/>
              <w:jc w:val="center"/>
              <w:rPr>
                <w:color w:val="000000" w:themeColor="text1"/>
              </w:rPr>
            </w:pPr>
            <w:r w:rsidRPr="00E852FC">
              <w:rPr>
                <w:color w:val="000000" w:themeColor="text1"/>
              </w:rPr>
              <w:t>500 tấn</w:t>
            </w:r>
          </w:p>
        </w:tc>
      </w:tr>
    </w:tbl>
    <w:p w:rsidR="00C40611" w:rsidRPr="00E852FC" w:rsidRDefault="003771D3" w:rsidP="008C4B45">
      <w:pPr>
        <w:pStyle w:val="ListParagraph1"/>
        <w:tabs>
          <w:tab w:val="left" w:pos="-5103"/>
          <w:tab w:val="left" w:pos="-3119"/>
          <w:tab w:val="left" w:pos="0"/>
          <w:tab w:val="left" w:pos="993"/>
        </w:tabs>
        <w:spacing w:line="276" w:lineRule="auto"/>
        <w:ind w:left="0" w:firstLine="426"/>
        <w:jc w:val="right"/>
        <w:outlineLvl w:val="2"/>
        <w:rPr>
          <w:i/>
          <w:color w:val="000000" w:themeColor="text1"/>
          <w:spacing w:val="2"/>
          <w:lang w:val="en-US"/>
        </w:rPr>
      </w:pPr>
      <w:bookmarkStart w:id="54" w:name="_Toc118357924"/>
      <w:bookmarkStart w:id="55" w:name="_Toc141949891"/>
      <w:bookmarkStart w:id="56" w:name="_Toc143175153"/>
      <w:bookmarkStart w:id="57" w:name="_Toc144225475"/>
      <w:bookmarkStart w:id="58" w:name="_Toc149718832"/>
      <w:bookmarkStart w:id="59" w:name="_Toc149736144"/>
      <w:r w:rsidRPr="00E852FC">
        <w:rPr>
          <w:i/>
          <w:color w:val="000000" w:themeColor="text1"/>
          <w:lang w:val="vi-VN"/>
        </w:rPr>
        <w:t xml:space="preserve">(Nguồn: </w:t>
      </w:r>
      <w:r w:rsidR="002E3464" w:rsidRPr="00E852FC">
        <w:rPr>
          <w:i/>
          <w:color w:val="000000" w:themeColor="text1"/>
          <w:spacing w:val="2"/>
        </w:rPr>
        <w:t xml:space="preserve">Công ty TNHH </w:t>
      </w:r>
      <w:r w:rsidR="002E3464" w:rsidRPr="00E852FC">
        <w:rPr>
          <w:i/>
          <w:color w:val="000000" w:themeColor="text1"/>
          <w:spacing w:val="2"/>
          <w:lang w:val="en-US"/>
        </w:rPr>
        <w:t>Gunica Việt Nam</w:t>
      </w:r>
      <w:r w:rsidRPr="00E852FC">
        <w:rPr>
          <w:i/>
          <w:color w:val="000000" w:themeColor="text1"/>
          <w:lang w:val="vi-VN"/>
        </w:rPr>
        <w:t>)</w:t>
      </w:r>
      <w:r w:rsidR="00BD19BF" w:rsidRPr="00E852FC">
        <w:rPr>
          <w:i/>
          <w:color w:val="000000" w:themeColor="text1"/>
          <w:lang w:val="en-US"/>
        </w:rPr>
        <w:t>.</w:t>
      </w:r>
      <w:bookmarkEnd w:id="54"/>
      <w:bookmarkEnd w:id="55"/>
      <w:bookmarkEnd w:id="56"/>
      <w:bookmarkEnd w:id="57"/>
      <w:bookmarkEnd w:id="58"/>
      <w:bookmarkEnd w:id="59"/>
    </w:p>
    <w:p w:rsidR="002C7532" w:rsidRPr="00E852FC" w:rsidRDefault="002C7532" w:rsidP="0087001C">
      <w:pPr>
        <w:pStyle w:val="Heading1"/>
        <w:numPr>
          <w:ilvl w:val="1"/>
          <w:numId w:val="47"/>
        </w:numPr>
        <w:spacing w:before="0" w:after="0" w:line="276" w:lineRule="auto"/>
        <w:ind w:left="0" w:firstLine="284"/>
        <w:jc w:val="both"/>
        <w:rPr>
          <w:rFonts w:ascii="Times New Roman" w:hAnsi="Times New Roman"/>
          <w:color w:val="000000" w:themeColor="text1"/>
          <w:spacing w:val="2"/>
          <w:sz w:val="26"/>
          <w:szCs w:val="26"/>
          <w:lang w:val="en-US"/>
        </w:rPr>
      </w:pPr>
      <w:bookmarkStart w:id="60" w:name="_Toc141949892"/>
      <w:bookmarkStart w:id="61" w:name="_Toc149736145"/>
      <w:r w:rsidRPr="00E852FC">
        <w:rPr>
          <w:rFonts w:ascii="Times New Roman" w:hAnsi="Times New Roman"/>
          <w:color w:val="000000" w:themeColor="text1"/>
          <w:spacing w:val="2"/>
          <w:sz w:val="26"/>
          <w:szCs w:val="26"/>
          <w:lang w:val="en-US"/>
        </w:rPr>
        <w:t xml:space="preserve">Nhu cầu </w:t>
      </w:r>
      <w:r w:rsidRPr="00E852FC">
        <w:rPr>
          <w:rFonts w:ascii="Times New Roman" w:hAnsi="Times New Roman"/>
          <w:color w:val="000000" w:themeColor="text1"/>
          <w:sz w:val="26"/>
          <w:szCs w:val="26"/>
        </w:rPr>
        <w:t>sử</w:t>
      </w:r>
      <w:r w:rsidRPr="00E852FC">
        <w:rPr>
          <w:rFonts w:ascii="Times New Roman" w:hAnsi="Times New Roman"/>
          <w:color w:val="000000" w:themeColor="text1"/>
          <w:spacing w:val="2"/>
          <w:sz w:val="26"/>
          <w:szCs w:val="26"/>
          <w:lang w:val="en-US"/>
        </w:rPr>
        <w:t xml:space="preserve"> dụng điện</w:t>
      </w:r>
      <w:bookmarkEnd w:id="60"/>
      <w:bookmarkEnd w:id="61"/>
    </w:p>
    <w:p w:rsidR="003771D3" w:rsidRPr="00E852FC" w:rsidRDefault="003771D3" w:rsidP="00B8081D">
      <w:pPr>
        <w:pStyle w:val="Heading1"/>
        <w:numPr>
          <w:ilvl w:val="2"/>
          <w:numId w:val="47"/>
        </w:numPr>
        <w:spacing w:before="0" w:after="0" w:line="276" w:lineRule="auto"/>
        <w:ind w:left="0" w:firstLine="284"/>
        <w:jc w:val="both"/>
        <w:rPr>
          <w:rFonts w:ascii="Times New Roman" w:hAnsi="Times New Roman"/>
          <w:color w:val="000000" w:themeColor="text1"/>
          <w:spacing w:val="2"/>
          <w:sz w:val="26"/>
          <w:szCs w:val="26"/>
          <w:lang w:val="en-US"/>
        </w:rPr>
      </w:pPr>
      <w:bookmarkStart w:id="62" w:name="_Toc117018888"/>
      <w:bookmarkStart w:id="63" w:name="_Toc141949893"/>
      <w:bookmarkStart w:id="64" w:name="_Toc149736146"/>
      <w:r w:rsidRPr="00E852FC">
        <w:rPr>
          <w:rFonts w:ascii="Times New Roman" w:hAnsi="Times New Roman"/>
          <w:color w:val="000000" w:themeColor="text1"/>
          <w:sz w:val="26"/>
          <w:szCs w:val="26"/>
        </w:rPr>
        <w:t>Nguồn</w:t>
      </w:r>
      <w:r w:rsidRPr="00E852FC">
        <w:rPr>
          <w:rFonts w:ascii="Times New Roman" w:hAnsi="Times New Roman"/>
          <w:color w:val="000000" w:themeColor="text1"/>
          <w:spacing w:val="2"/>
          <w:sz w:val="26"/>
          <w:szCs w:val="26"/>
          <w:lang w:val="en-US"/>
        </w:rPr>
        <w:t xml:space="preserve"> cung cấp điện</w:t>
      </w:r>
      <w:bookmarkEnd w:id="62"/>
      <w:bookmarkEnd w:id="63"/>
      <w:bookmarkEnd w:id="64"/>
    </w:p>
    <w:p w:rsidR="003771D3" w:rsidRPr="00E852FC" w:rsidRDefault="003771D3"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rPr>
        <w:t xml:space="preserve">Nguồn cung cấp điện phục vụ cho quá trình hoạt động sản xuất của Dự án được lấy từ lưới </w:t>
      </w:r>
      <w:r w:rsidRPr="00E852FC">
        <w:rPr>
          <w:color w:val="000000" w:themeColor="text1"/>
          <w:spacing w:val="2"/>
          <w:lang w:val="en-US"/>
        </w:rPr>
        <w:t>điện</w:t>
      </w:r>
      <w:r w:rsidRPr="00E852FC">
        <w:rPr>
          <w:color w:val="000000" w:themeColor="text1"/>
          <w:spacing w:val="2"/>
        </w:rPr>
        <w:t xml:space="preserve"> lực </w:t>
      </w:r>
      <w:r w:rsidRPr="00E852FC">
        <w:rPr>
          <w:color w:val="000000" w:themeColor="text1"/>
          <w:spacing w:val="2"/>
          <w:lang w:val="en-US"/>
        </w:rPr>
        <w:t>Quốc</w:t>
      </w:r>
      <w:r w:rsidRPr="00E852FC">
        <w:rPr>
          <w:color w:val="000000" w:themeColor="text1"/>
          <w:spacing w:val="2"/>
        </w:rPr>
        <w:t xml:space="preserve"> gia</w:t>
      </w:r>
      <w:r w:rsidRPr="00E852FC">
        <w:rPr>
          <w:color w:val="000000" w:themeColor="text1"/>
          <w:spacing w:val="2"/>
          <w:lang w:val="vi-VN"/>
        </w:rPr>
        <w:t>.Việc cun</w:t>
      </w:r>
      <w:r w:rsidRPr="00E852FC">
        <w:rPr>
          <w:color w:val="000000" w:themeColor="text1"/>
          <w:spacing w:val="2"/>
        </w:rPr>
        <w:t xml:space="preserve">g cấp điện do Công ty điện lực thực hiện thông qua </w:t>
      </w:r>
      <w:r w:rsidRPr="00E852FC">
        <w:rPr>
          <w:color w:val="000000" w:themeColor="text1"/>
        </w:rPr>
        <w:t xml:space="preserve">hạ tầng KCN </w:t>
      </w:r>
      <w:r w:rsidR="002E3464" w:rsidRPr="00E852FC">
        <w:rPr>
          <w:color w:val="000000" w:themeColor="text1"/>
          <w:lang w:val="en-US"/>
        </w:rPr>
        <w:t>Nhơn Trạch – Công ty Cổ phần Đầu tư Điện Tín Phát</w:t>
      </w:r>
      <w:r w:rsidRPr="00E852FC">
        <w:rPr>
          <w:color w:val="000000" w:themeColor="text1"/>
        </w:rPr>
        <w:t>.</w:t>
      </w:r>
    </w:p>
    <w:p w:rsidR="003771D3" w:rsidRPr="00E852FC" w:rsidRDefault="003771D3" w:rsidP="00F527CC">
      <w:pPr>
        <w:pStyle w:val="Heading1"/>
        <w:numPr>
          <w:ilvl w:val="2"/>
          <w:numId w:val="47"/>
        </w:numPr>
        <w:spacing w:before="0" w:after="0" w:line="276" w:lineRule="auto"/>
        <w:ind w:left="0" w:firstLine="284"/>
        <w:jc w:val="both"/>
        <w:rPr>
          <w:rFonts w:ascii="Times New Roman" w:hAnsi="Times New Roman"/>
          <w:color w:val="000000" w:themeColor="text1"/>
          <w:spacing w:val="2"/>
          <w:sz w:val="26"/>
          <w:szCs w:val="26"/>
        </w:rPr>
      </w:pPr>
      <w:bookmarkStart w:id="65" w:name="_Toc117018889"/>
      <w:bookmarkStart w:id="66" w:name="_Toc141949894"/>
      <w:bookmarkStart w:id="67" w:name="_Toc149736147"/>
      <w:r w:rsidRPr="00E852FC">
        <w:rPr>
          <w:rFonts w:ascii="Times New Roman" w:hAnsi="Times New Roman"/>
          <w:color w:val="000000" w:themeColor="text1"/>
          <w:sz w:val="26"/>
          <w:szCs w:val="26"/>
        </w:rPr>
        <w:t>Nhu</w:t>
      </w:r>
      <w:r w:rsidRPr="00E852FC">
        <w:rPr>
          <w:rFonts w:ascii="Times New Roman" w:hAnsi="Times New Roman"/>
          <w:color w:val="000000" w:themeColor="text1"/>
          <w:spacing w:val="2"/>
          <w:sz w:val="26"/>
          <w:szCs w:val="26"/>
        </w:rPr>
        <w:t xml:space="preserve"> cầu tiêu thụ điện</w:t>
      </w:r>
      <w:bookmarkEnd w:id="65"/>
      <w:bookmarkEnd w:id="66"/>
      <w:bookmarkEnd w:id="67"/>
    </w:p>
    <w:p w:rsidR="003771D3" w:rsidRPr="00E852FC" w:rsidRDefault="003771D3" w:rsidP="008C4B45">
      <w:pPr>
        <w:pStyle w:val="ListParagraph1"/>
        <w:tabs>
          <w:tab w:val="left" w:pos="-5103"/>
          <w:tab w:val="left" w:pos="-3119"/>
        </w:tabs>
        <w:spacing w:line="276" w:lineRule="auto"/>
        <w:ind w:left="0" w:firstLine="284"/>
        <w:rPr>
          <w:bCs/>
          <w:color w:val="000000" w:themeColor="text1"/>
          <w:lang w:val="en-US"/>
        </w:rPr>
      </w:pPr>
      <w:r w:rsidRPr="00E852FC">
        <w:rPr>
          <w:color w:val="000000" w:themeColor="text1"/>
          <w:lang w:val="en-US"/>
        </w:rPr>
        <w:t>Công ty s</w:t>
      </w:r>
      <w:r w:rsidRPr="00E852FC">
        <w:rPr>
          <w:color w:val="000000" w:themeColor="text1"/>
          <w:lang w:val="vi-VN"/>
        </w:rPr>
        <w:t xml:space="preserve">ử dụng nguồn điện lưới quốc gia thông qua trạm biếp áp của KCN </w:t>
      </w:r>
      <w:r w:rsidR="00404CA6" w:rsidRPr="00E852FC">
        <w:rPr>
          <w:color w:val="000000" w:themeColor="text1"/>
          <w:lang w:val="en-US"/>
        </w:rPr>
        <w:t>Nhơn Trạch VI</w:t>
      </w:r>
      <w:r w:rsidRPr="00E852FC">
        <w:rPr>
          <w:color w:val="000000" w:themeColor="text1"/>
          <w:lang w:val="vi-VN"/>
        </w:rPr>
        <w:t xml:space="preserve"> với công suất sử dụng là </w:t>
      </w:r>
      <w:r w:rsidR="00AC1F03" w:rsidRPr="00E852FC">
        <w:rPr>
          <w:bCs/>
          <w:color w:val="000000" w:themeColor="text1"/>
          <w:lang w:val="en-US"/>
        </w:rPr>
        <w:t>43.533</w:t>
      </w:r>
      <w:r w:rsidRPr="00E852FC">
        <w:rPr>
          <w:bCs/>
          <w:color w:val="000000" w:themeColor="text1"/>
          <w:lang w:val="vi-VN"/>
        </w:rPr>
        <w:t xml:space="preserve"> KWh/tháng</w:t>
      </w:r>
      <w:r w:rsidRPr="00E852FC">
        <w:rPr>
          <w:bCs/>
          <w:color w:val="000000" w:themeColor="text1"/>
          <w:lang w:val="en-US"/>
        </w:rPr>
        <w:t>.</w:t>
      </w:r>
    </w:p>
    <w:p w:rsidR="001A216C" w:rsidRPr="00E852FC" w:rsidRDefault="001A216C" w:rsidP="008C4B45">
      <w:pPr>
        <w:pStyle w:val="ListParagraph1"/>
        <w:tabs>
          <w:tab w:val="left" w:pos="-5103"/>
          <w:tab w:val="left" w:pos="-3119"/>
        </w:tabs>
        <w:spacing w:line="276" w:lineRule="auto"/>
        <w:ind w:left="0" w:firstLine="284"/>
        <w:rPr>
          <w:bCs/>
          <w:color w:val="000000" w:themeColor="text1"/>
          <w:lang w:val="en-US"/>
        </w:rPr>
      </w:pPr>
      <w:r w:rsidRPr="00E852FC">
        <w:rPr>
          <w:bCs/>
          <w:color w:val="000000" w:themeColor="text1"/>
          <w:lang w:val="en-US"/>
        </w:rPr>
        <w:t xml:space="preserve">Khi dự án hoạt động, tổng công suất sử dụng điện sẽ tăng lên khoảng </w:t>
      </w:r>
      <w:r w:rsidR="00AC1F03" w:rsidRPr="00E852FC">
        <w:rPr>
          <w:bCs/>
          <w:color w:val="000000" w:themeColor="text1"/>
          <w:lang w:val="en-US"/>
        </w:rPr>
        <w:t>652.995</w:t>
      </w:r>
      <w:r w:rsidRPr="00E852FC">
        <w:rPr>
          <w:bCs/>
          <w:color w:val="000000" w:themeColor="text1"/>
          <w:lang w:val="vi-VN"/>
        </w:rPr>
        <w:t xml:space="preserve"> KWh/tháng</w:t>
      </w:r>
      <w:r w:rsidRPr="00E852FC">
        <w:rPr>
          <w:bCs/>
          <w:color w:val="000000" w:themeColor="text1"/>
          <w:lang w:val="en-US"/>
        </w:rPr>
        <w:t>.</w:t>
      </w:r>
    </w:p>
    <w:p w:rsidR="003771D3" w:rsidRPr="00E852FC" w:rsidRDefault="003771D3" w:rsidP="008C4B45">
      <w:pPr>
        <w:pStyle w:val="ListParagraph1"/>
        <w:tabs>
          <w:tab w:val="left" w:pos="-5103"/>
          <w:tab w:val="left" w:pos="-3119"/>
        </w:tabs>
        <w:spacing w:line="276" w:lineRule="auto"/>
        <w:ind w:left="0" w:firstLine="284"/>
        <w:rPr>
          <w:color w:val="000000" w:themeColor="text1"/>
        </w:rPr>
      </w:pPr>
      <w:bookmarkStart w:id="68" w:name="_Toc117018891"/>
      <w:bookmarkStart w:id="69" w:name="_Toc118357929"/>
      <w:bookmarkStart w:id="70" w:name="_Toc299361448"/>
      <w:bookmarkStart w:id="71" w:name="_Toc299361324"/>
      <w:r w:rsidRPr="00E852FC">
        <w:rPr>
          <w:color w:val="000000" w:themeColor="text1"/>
        </w:rPr>
        <w:t xml:space="preserve">Điện là </w:t>
      </w:r>
      <w:r w:rsidRPr="00E852FC">
        <w:rPr>
          <w:color w:val="000000" w:themeColor="text1"/>
          <w:lang w:val="vi-VN"/>
        </w:rPr>
        <w:t>nguồn</w:t>
      </w:r>
      <w:r w:rsidRPr="00E852FC">
        <w:rPr>
          <w:color w:val="000000" w:themeColor="text1"/>
        </w:rPr>
        <w:t xml:space="preserve"> năng lượng </w:t>
      </w:r>
      <w:r w:rsidRPr="00E852FC">
        <w:rPr>
          <w:color w:val="000000" w:themeColor="text1"/>
          <w:lang w:val="en-US"/>
        </w:rPr>
        <w:t>chính</w:t>
      </w:r>
      <w:r w:rsidRPr="00E852FC">
        <w:rPr>
          <w:color w:val="000000" w:themeColor="text1"/>
        </w:rPr>
        <w:t xml:space="preserve"> cho mọi hoạt động của dự án bao gồm:</w:t>
      </w:r>
      <w:bookmarkEnd w:id="68"/>
      <w:bookmarkEnd w:id="69"/>
      <w:r w:rsidRPr="00E852FC">
        <w:rPr>
          <w:color w:val="000000" w:themeColor="text1"/>
        </w:rPr>
        <w:t xml:space="preserve"> </w:t>
      </w:r>
    </w:p>
    <w:p w:rsidR="003771D3" w:rsidRPr="00E852FC" w:rsidRDefault="003771D3"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Điện cho sản xuất;</w:t>
      </w:r>
    </w:p>
    <w:p w:rsidR="003771D3" w:rsidRPr="00E852FC" w:rsidRDefault="003771D3"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Điện chiếu sáng nhà xưởng;</w:t>
      </w:r>
    </w:p>
    <w:p w:rsidR="003771D3" w:rsidRPr="00E852FC" w:rsidRDefault="003771D3"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Điện cho hoạt động văn phòng</w:t>
      </w:r>
    </w:p>
    <w:p w:rsidR="003771D3" w:rsidRPr="00E852FC" w:rsidRDefault="003771D3"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Các mục đích khác (bảo vệ, sinh hoạt công nhân,…).</w:t>
      </w:r>
    </w:p>
    <w:p w:rsidR="003771D3" w:rsidRPr="00E852FC" w:rsidRDefault="003771D3" w:rsidP="008C4B45">
      <w:pPr>
        <w:pStyle w:val="ListParagraph1"/>
        <w:tabs>
          <w:tab w:val="left" w:pos="-5103"/>
          <w:tab w:val="left" w:pos="-3119"/>
        </w:tabs>
        <w:spacing w:line="276" w:lineRule="auto"/>
        <w:ind w:left="0" w:firstLine="284"/>
        <w:rPr>
          <w:color w:val="000000" w:themeColor="text1"/>
          <w:lang w:val="en-US"/>
        </w:rPr>
      </w:pPr>
      <w:bookmarkStart w:id="72" w:name="_Toc98426937"/>
      <w:r w:rsidRPr="00E852FC">
        <w:rPr>
          <w:color w:val="000000" w:themeColor="text1"/>
          <w:spacing w:val="2"/>
          <w:lang w:val="en-US"/>
        </w:rPr>
        <w:t>Nguồn cung cấp điện cần</w:t>
      </w:r>
      <w:r w:rsidRPr="00E852FC">
        <w:rPr>
          <w:color w:val="000000" w:themeColor="text1"/>
          <w:lang w:val="vi-VN"/>
        </w:rPr>
        <w:t xml:space="preserve"> liên tục và ổn định để đảm bảo cho mọi hoạt động của nhà máy </w:t>
      </w:r>
      <w:r w:rsidRPr="00E852FC">
        <w:rPr>
          <w:color w:val="000000" w:themeColor="text1"/>
          <w:lang w:val="en-US"/>
        </w:rPr>
        <w:t>không</w:t>
      </w:r>
      <w:r w:rsidRPr="00E852FC">
        <w:rPr>
          <w:color w:val="000000" w:themeColor="text1"/>
          <w:lang w:val="vi-VN"/>
        </w:rPr>
        <w:t xml:space="preserve"> bị gián đoạn. </w:t>
      </w:r>
      <w:bookmarkEnd w:id="70"/>
      <w:bookmarkEnd w:id="71"/>
      <w:r w:rsidRPr="00E852FC">
        <w:rPr>
          <w:color w:val="000000" w:themeColor="text1"/>
          <w:lang w:val="vi-VN"/>
        </w:rPr>
        <w:t xml:space="preserve">Nguồn cung cấp điện được lấy từ hệ thống cấp điện trong KCN </w:t>
      </w:r>
      <w:r w:rsidR="00404CA6" w:rsidRPr="00E852FC">
        <w:rPr>
          <w:color w:val="000000" w:themeColor="text1"/>
          <w:lang w:val="en-US"/>
        </w:rPr>
        <w:t>Nhơn Trạch VI</w:t>
      </w:r>
      <w:r w:rsidRPr="00E852FC">
        <w:rPr>
          <w:color w:val="000000" w:themeColor="text1"/>
          <w:lang w:val="vi-VN"/>
        </w:rPr>
        <w:t>.</w:t>
      </w:r>
      <w:bookmarkEnd w:id="72"/>
    </w:p>
    <w:p w:rsidR="00F4159E" w:rsidRPr="00E852FC" w:rsidRDefault="00F4159E" w:rsidP="00F527CC">
      <w:pPr>
        <w:pStyle w:val="Heading1"/>
        <w:numPr>
          <w:ilvl w:val="2"/>
          <w:numId w:val="47"/>
        </w:numPr>
        <w:spacing w:before="0" w:after="0" w:line="276" w:lineRule="auto"/>
        <w:ind w:left="0" w:firstLine="284"/>
        <w:jc w:val="both"/>
        <w:rPr>
          <w:rFonts w:ascii="Times New Roman" w:hAnsi="Times New Roman"/>
          <w:b w:val="0"/>
          <w:color w:val="000000" w:themeColor="text1"/>
          <w:spacing w:val="2"/>
          <w:sz w:val="26"/>
          <w:szCs w:val="26"/>
          <w:lang w:val="en-US"/>
        </w:rPr>
      </w:pPr>
      <w:bookmarkStart w:id="73" w:name="_Toc114596807"/>
      <w:bookmarkStart w:id="74" w:name="_Toc117018893"/>
      <w:bookmarkStart w:id="75" w:name="_Toc141949897"/>
      <w:bookmarkStart w:id="76" w:name="_Toc149736148"/>
      <w:r w:rsidRPr="00E852FC">
        <w:rPr>
          <w:rFonts w:ascii="Times New Roman" w:hAnsi="Times New Roman"/>
          <w:color w:val="000000" w:themeColor="text1"/>
          <w:spacing w:val="2"/>
          <w:sz w:val="26"/>
          <w:szCs w:val="26"/>
          <w:lang w:val="en-US"/>
        </w:rPr>
        <w:t xml:space="preserve">Nhu cầu sử </w:t>
      </w:r>
      <w:r w:rsidRPr="00E852FC">
        <w:rPr>
          <w:rFonts w:ascii="Times New Roman" w:hAnsi="Times New Roman"/>
          <w:color w:val="000000" w:themeColor="text1"/>
          <w:sz w:val="26"/>
          <w:szCs w:val="26"/>
        </w:rPr>
        <w:t>dụng</w:t>
      </w:r>
      <w:r w:rsidRPr="00E852FC">
        <w:rPr>
          <w:rFonts w:ascii="Times New Roman" w:hAnsi="Times New Roman"/>
          <w:color w:val="000000" w:themeColor="text1"/>
          <w:spacing w:val="2"/>
          <w:sz w:val="26"/>
          <w:szCs w:val="26"/>
          <w:lang w:val="en-US"/>
        </w:rPr>
        <w:t xml:space="preserve"> nước</w:t>
      </w:r>
      <w:bookmarkEnd w:id="73"/>
      <w:bookmarkEnd w:id="74"/>
      <w:bookmarkEnd w:id="75"/>
      <w:bookmarkEnd w:id="76"/>
    </w:p>
    <w:p w:rsidR="003771D3" w:rsidRPr="00E852FC" w:rsidRDefault="003771D3" w:rsidP="008C4B45">
      <w:pPr>
        <w:pStyle w:val="ListParagraph1"/>
        <w:tabs>
          <w:tab w:val="left" w:pos="-5103"/>
          <w:tab w:val="left" w:pos="-3119"/>
        </w:tabs>
        <w:spacing w:line="276" w:lineRule="auto"/>
        <w:ind w:left="0" w:firstLine="284"/>
        <w:rPr>
          <w:color w:val="000000" w:themeColor="text1"/>
          <w:lang w:val="vi-VN"/>
        </w:rPr>
      </w:pPr>
      <w:r w:rsidRPr="00E852FC">
        <w:rPr>
          <w:color w:val="000000" w:themeColor="text1"/>
          <w:spacing w:val="2"/>
          <w:lang w:val="pt-BR"/>
        </w:rPr>
        <w:t>Nước</w:t>
      </w:r>
      <w:r w:rsidRPr="00E852FC">
        <w:rPr>
          <w:color w:val="000000" w:themeColor="text1"/>
          <w:lang w:val="vi-VN"/>
        </w:rPr>
        <w:t xml:space="preserve"> </w:t>
      </w:r>
      <w:r w:rsidRPr="00E852FC">
        <w:rPr>
          <w:color w:val="000000" w:themeColor="text1"/>
          <w:lang w:val="en-US"/>
        </w:rPr>
        <w:t>cấp</w:t>
      </w:r>
      <w:r w:rsidRPr="00E852FC">
        <w:rPr>
          <w:color w:val="000000" w:themeColor="text1"/>
          <w:lang w:val="vi-VN"/>
        </w:rPr>
        <w:t xml:space="preserve"> cho dự án được lấy từ hệ thống cấp nước chung của KCN </w:t>
      </w:r>
      <w:r w:rsidR="00404CA6" w:rsidRPr="00E852FC">
        <w:rPr>
          <w:color w:val="000000" w:themeColor="text1"/>
          <w:lang w:val="en-US"/>
        </w:rPr>
        <w:t>Nhơn Trạch VI</w:t>
      </w:r>
      <w:r w:rsidRPr="00E852FC">
        <w:rPr>
          <w:color w:val="000000" w:themeColor="text1"/>
          <w:lang w:val="vi-VN"/>
        </w:rPr>
        <w:t>. Lượng nước cung cấp cho hoạt động sản xuất của dự án bao gồm:</w:t>
      </w:r>
    </w:p>
    <w:p w:rsidR="003771D3" w:rsidRPr="00E852FC" w:rsidRDefault="003771D3"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Nước cấp sinh hoạt công nhân viên;</w:t>
      </w:r>
    </w:p>
    <w:p w:rsidR="00404CA6" w:rsidRPr="00E852FC" w:rsidRDefault="00404CA6"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Nước cấp cho quá trình làm mát;</w:t>
      </w:r>
    </w:p>
    <w:p w:rsidR="003771D3" w:rsidRPr="00E852FC" w:rsidRDefault="003771D3"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Nước cấp cho mục đích tưới cây, tưới đường;</w:t>
      </w:r>
    </w:p>
    <w:p w:rsidR="003771D3" w:rsidRPr="00E852FC" w:rsidRDefault="003771D3" w:rsidP="008C4B45">
      <w:pPr>
        <w:numPr>
          <w:ilvl w:val="0"/>
          <w:numId w:val="18"/>
        </w:numPr>
        <w:spacing w:line="276" w:lineRule="auto"/>
        <w:ind w:left="0" w:firstLine="284"/>
        <w:contextualSpacing/>
        <w:jc w:val="both"/>
        <w:rPr>
          <w:color w:val="000000" w:themeColor="text1"/>
        </w:rPr>
      </w:pPr>
      <w:r w:rsidRPr="00E852FC">
        <w:rPr>
          <w:color w:val="000000" w:themeColor="text1"/>
          <w:spacing w:val="2"/>
        </w:rPr>
        <w:lastRenderedPageBreak/>
        <w:t>Nước cấp cho hoạt động</w:t>
      </w:r>
      <w:r w:rsidRPr="00E852FC">
        <w:rPr>
          <w:color w:val="000000" w:themeColor="text1"/>
        </w:rPr>
        <w:t xml:space="preserve"> PCCC</w:t>
      </w:r>
    </w:p>
    <w:p w:rsidR="003771D3" w:rsidRPr="00E852FC" w:rsidRDefault="003771D3" w:rsidP="008C4B45">
      <w:pPr>
        <w:pStyle w:val="ListParagraph1"/>
        <w:tabs>
          <w:tab w:val="left" w:pos="-5103"/>
          <w:tab w:val="left" w:pos="-3119"/>
        </w:tabs>
        <w:spacing w:line="276" w:lineRule="auto"/>
        <w:ind w:left="0" w:firstLine="284"/>
        <w:rPr>
          <w:color w:val="000000" w:themeColor="text1"/>
        </w:rPr>
      </w:pPr>
      <w:r w:rsidRPr="00E852FC">
        <w:rPr>
          <w:color w:val="000000" w:themeColor="text1"/>
          <w:lang w:val="vi-VN"/>
        </w:rPr>
        <w:t xml:space="preserve">Lượng </w:t>
      </w:r>
      <w:r w:rsidRPr="00E852FC">
        <w:rPr>
          <w:color w:val="000000" w:themeColor="text1"/>
          <w:lang w:val="en-US"/>
        </w:rPr>
        <w:t>nước</w:t>
      </w:r>
      <w:r w:rsidRPr="00E852FC">
        <w:rPr>
          <w:color w:val="000000" w:themeColor="text1"/>
          <w:lang w:val="vi-VN"/>
        </w:rPr>
        <w:t xml:space="preserve"> sử dụng cho hoạt động của nhà máy được lấy từ nguồn cấp nước của KCN </w:t>
      </w:r>
      <w:r w:rsidR="00404CA6" w:rsidRPr="00E852FC">
        <w:rPr>
          <w:color w:val="000000" w:themeColor="text1"/>
          <w:lang w:val="en-US"/>
        </w:rPr>
        <w:t>Nhơn Trạch VI</w:t>
      </w:r>
      <w:r w:rsidRPr="00E852FC">
        <w:rPr>
          <w:color w:val="000000" w:themeColor="text1"/>
          <w:lang w:val="vi-VN"/>
        </w:rPr>
        <w:t xml:space="preserve">. </w:t>
      </w:r>
    </w:p>
    <w:p w:rsidR="003771D3" w:rsidRPr="00E852FC" w:rsidRDefault="003771D3" w:rsidP="00F527CC">
      <w:pPr>
        <w:pStyle w:val="Heading1"/>
        <w:numPr>
          <w:ilvl w:val="3"/>
          <w:numId w:val="47"/>
        </w:numPr>
        <w:spacing w:before="0" w:after="0" w:line="276" w:lineRule="auto"/>
        <w:ind w:left="0" w:firstLine="284"/>
        <w:jc w:val="both"/>
        <w:rPr>
          <w:rFonts w:ascii="Times New Roman" w:hAnsi="Times New Roman"/>
          <w:color w:val="000000" w:themeColor="text1"/>
          <w:sz w:val="26"/>
          <w:szCs w:val="26"/>
        </w:rPr>
      </w:pPr>
      <w:bookmarkStart w:id="77" w:name="_Toc117018895"/>
      <w:bookmarkStart w:id="78" w:name="_Toc118357933"/>
      <w:bookmarkStart w:id="79" w:name="_Toc141949899"/>
      <w:bookmarkStart w:id="80" w:name="_Toc144225483"/>
      <w:bookmarkStart w:id="81" w:name="_Toc149736149"/>
      <w:r w:rsidRPr="00E852FC">
        <w:rPr>
          <w:rFonts w:ascii="Times New Roman" w:hAnsi="Times New Roman"/>
          <w:color w:val="000000" w:themeColor="text1"/>
          <w:sz w:val="26"/>
          <w:szCs w:val="26"/>
        </w:rPr>
        <w:t>Nhu cầu sử dụng nước hiện hữu:</w:t>
      </w:r>
      <w:bookmarkEnd w:id="77"/>
      <w:bookmarkEnd w:id="78"/>
      <w:bookmarkEnd w:id="79"/>
      <w:bookmarkEnd w:id="80"/>
      <w:bookmarkEnd w:id="81"/>
    </w:p>
    <w:p w:rsidR="003771D3" w:rsidRPr="00E852FC" w:rsidRDefault="0046295E" w:rsidP="008C4B45">
      <w:pPr>
        <w:pStyle w:val="ListParagraph1"/>
        <w:tabs>
          <w:tab w:val="left" w:pos="-5103"/>
          <w:tab w:val="left" w:pos="-3119"/>
        </w:tabs>
        <w:spacing w:line="276" w:lineRule="auto"/>
        <w:ind w:left="0" w:firstLine="284"/>
        <w:rPr>
          <w:color w:val="000000" w:themeColor="text1"/>
        </w:rPr>
      </w:pPr>
      <w:r w:rsidRPr="00E852FC">
        <w:rPr>
          <w:color w:val="000000" w:themeColor="text1"/>
          <w:lang w:val="en-US"/>
        </w:rPr>
        <w:t>T</w:t>
      </w:r>
      <w:r w:rsidRPr="00E852FC">
        <w:rPr>
          <w:color w:val="000000" w:themeColor="text1"/>
        </w:rPr>
        <w:t xml:space="preserve">heo thống kê nội bộ của Công ty, </w:t>
      </w:r>
      <w:r w:rsidRPr="00E852FC">
        <w:rPr>
          <w:color w:val="000000" w:themeColor="text1"/>
          <w:lang w:val="en-US"/>
        </w:rPr>
        <w:t>n</w:t>
      </w:r>
      <w:r w:rsidR="003771D3" w:rsidRPr="00E852FC">
        <w:rPr>
          <w:color w:val="000000" w:themeColor="text1"/>
          <w:lang w:val="vi-VN"/>
        </w:rPr>
        <w:t xml:space="preserve">hu cầu sử dụng nước cho toàn nhà </w:t>
      </w:r>
      <w:r w:rsidR="003B113C" w:rsidRPr="00E852FC">
        <w:rPr>
          <w:color w:val="000000" w:themeColor="text1"/>
          <w:lang w:val="en-US"/>
        </w:rPr>
        <w:t xml:space="preserve">xưởng </w:t>
      </w:r>
      <w:r w:rsidR="003771D3" w:rsidRPr="00E852FC">
        <w:rPr>
          <w:color w:val="000000" w:themeColor="text1"/>
        </w:rPr>
        <w:t xml:space="preserve">của Công ty trung </w:t>
      </w:r>
      <w:r w:rsidR="003771D3" w:rsidRPr="00E852FC">
        <w:rPr>
          <w:color w:val="000000" w:themeColor="text1"/>
          <w:spacing w:val="2"/>
          <w:lang w:val="pt-BR"/>
        </w:rPr>
        <w:t>bình</w:t>
      </w:r>
      <w:r w:rsidR="003771D3" w:rsidRPr="00E852FC">
        <w:rPr>
          <w:color w:val="000000" w:themeColor="text1"/>
        </w:rPr>
        <w:t xml:space="preserve"> là </w:t>
      </w:r>
      <w:r w:rsidR="00240711" w:rsidRPr="00E852FC">
        <w:rPr>
          <w:color w:val="000000" w:themeColor="text1"/>
          <w:lang w:val="en-US"/>
        </w:rPr>
        <w:t>354,3</w:t>
      </w:r>
      <w:r w:rsidR="003771D3" w:rsidRPr="00E852FC">
        <w:rPr>
          <w:color w:val="000000" w:themeColor="text1"/>
        </w:rPr>
        <w:t xml:space="preserve"> m</w:t>
      </w:r>
      <w:r w:rsidR="003771D3" w:rsidRPr="00E852FC">
        <w:rPr>
          <w:color w:val="000000" w:themeColor="text1"/>
          <w:vertAlign w:val="superscript"/>
        </w:rPr>
        <w:t>3</w:t>
      </w:r>
      <w:r w:rsidR="003771D3" w:rsidRPr="00E852FC">
        <w:rPr>
          <w:color w:val="000000" w:themeColor="text1"/>
        </w:rPr>
        <w:t xml:space="preserve">/tháng, tương đương </w:t>
      </w:r>
      <w:r w:rsidR="00240711" w:rsidRPr="00E852FC">
        <w:rPr>
          <w:color w:val="000000" w:themeColor="text1"/>
          <w:lang w:val="en-US"/>
        </w:rPr>
        <w:t>13,6</w:t>
      </w:r>
      <w:r w:rsidR="003771D3" w:rsidRPr="00E852FC">
        <w:rPr>
          <w:color w:val="000000" w:themeColor="text1"/>
        </w:rPr>
        <w:t xml:space="preserve"> m</w:t>
      </w:r>
      <w:r w:rsidR="003771D3" w:rsidRPr="00E852FC">
        <w:rPr>
          <w:color w:val="000000" w:themeColor="text1"/>
          <w:vertAlign w:val="superscript"/>
        </w:rPr>
        <w:t>3</w:t>
      </w:r>
      <w:r w:rsidR="003771D3" w:rsidRPr="00E852FC">
        <w:rPr>
          <w:color w:val="000000" w:themeColor="text1"/>
        </w:rPr>
        <w:t>/ngày.đêm</w:t>
      </w:r>
      <w:r w:rsidR="00240711" w:rsidRPr="00E852FC">
        <w:rPr>
          <w:color w:val="000000" w:themeColor="text1"/>
          <w:lang w:val="en-US"/>
        </w:rPr>
        <w:t xml:space="preserve"> (</w:t>
      </w:r>
      <w:r w:rsidR="00240711" w:rsidRPr="00E852FC">
        <w:rPr>
          <w:i/>
          <w:color w:val="000000" w:themeColor="text1"/>
          <w:lang w:val="en-US"/>
        </w:rPr>
        <w:t>Hoá đợn nước tháng 8,9,10/2023)</w:t>
      </w:r>
      <w:r w:rsidR="003771D3" w:rsidRPr="00E852FC">
        <w:rPr>
          <w:color w:val="000000" w:themeColor="text1"/>
        </w:rPr>
        <w:t xml:space="preserve">. Trong đó, lượng nước sử dụng trong sản xuất, sinh hoạt, tưới cây, tạo ẩm đường nội bộ như sau: </w:t>
      </w:r>
    </w:p>
    <w:p w:rsidR="003771D3" w:rsidRPr="00E852FC" w:rsidRDefault="003771D3"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Lượng nước sử dụng cho hoạt động sinh hoạt củ</w:t>
      </w:r>
      <w:r w:rsidR="00CC0CD8" w:rsidRPr="00E852FC">
        <w:rPr>
          <w:color w:val="000000" w:themeColor="text1"/>
          <w:spacing w:val="2"/>
        </w:rPr>
        <w:t xml:space="preserve">a </w:t>
      </w:r>
      <w:r w:rsidR="0046295E" w:rsidRPr="00E852FC">
        <w:rPr>
          <w:color w:val="000000" w:themeColor="text1"/>
          <w:spacing w:val="2"/>
        </w:rPr>
        <w:t>37</w:t>
      </w:r>
      <w:r w:rsidRPr="00E852FC">
        <w:rPr>
          <w:color w:val="000000" w:themeColor="text1"/>
          <w:spacing w:val="2"/>
        </w:rPr>
        <w:t xml:space="preserve"> ngườ</w:t>
      </w:r>
      <w:r w:rsidR="00CC0CD8" w:rsidRPr="00E852FC">
        <w:rPr>
          <w:color w:val="000000" w:themeColor="text1"/>
          <w:spacing w:val="2"/>
        </w:rPr>
        <w:t xml:space="preserve">i trung bình </w:t>
      </w:r>
      <w:r w:rsidR="0046295E" w:rsidRPr="00E852FC">
        <w:rPr>
          <w:color w:val="000000" w:themeColor="text1"/>
          <w:spacing w:val="2"/>
        </w:rPr>
        <w:t>2,9</w:t>
      </w:r>
      <w:r w:rsidRPr="00E852FC">
        <w:rPr>
          <w:color w:val="000000" w:themeColor="text1"/>
          <w:spacing w:val="2"/>
        </w:rPr>
        <w:t xml:space="preserve"> m</w:t>
      </w:r>
      <w:r w:rsidRPr="00E852FC">
        <w:rPr>
          <w:color w:val="000000" w:themeColor="text1"/>
          <w:spacing w:val="2"/>
          <w:vertAlign w:val="superscript"/>
        </w:rPr>
        <w:t>3</w:t>
      </w:r>
      <w:r w:rsidRPr="00E852FC">
        <w:rPr>
          <w:color w:val="000000" w:themeColor="text1"/>
          <w:spacing w:val="2"/>
        </w:rPr>
        <w:t>/ngày.đêm. Công ty không nấu ăn tại cơ sở, đặt suất ăn công nghiệp.</w:t>
      </w:r>
    </w:p>
    <w:p w:rsidR="0046295E" w:rsidRPr="00E852FC" w:rsidRDefault="000568A2"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 xml:space="preserve">Lượng nước làm mát được chứa trong </w:t>
      </w:r>
      <w:r w:rsidR="002C5FAA" w:rsidRPr="00E852FC">
        <w:rPr>
          <w:color w:val="000000" w:themeColor="text1"/>
          <w:spacing w:val="2"/>
        </w:rPr>
        <w:t xml:space="preserve">04 </w:t>
      </w:r>
      <w:r w:rsidRPr="00E852FC">
        <w:rPr>
          <w:color w:val="000000" w:themeColor="text1"/>
          <w:spacing w:val="2"/>
        </w:rPr>
        <w:t>bể làm mát</w:t>
      </w:r>
      <w:r w:rsidR="002C5FAA" w:rsidRPr="00E852FC">
        <w:rPr>
          <w:color w:val="000000" w:themeColor="text1"/>
          <w:spacing w:val="2"/>
        </w:rPr>
        <w:t xml:space="preserve"> với thể tích </w:t>
      </w:r>
      <w:r w:rsidR="00FA0EF0" w:rsidRPr="00E852FC">
        <w:rPr>
          <w:color w:val="000000" w:themeColor="text1"/>
          <w:spacing w:val="2"/>
        </w:rPr>
        <w:t>0</w:t>
      </w:r>
      <w:r w:rsidR="00484F74" w:rsidRPr="00E852FC">
        <w:rPr>
          <w:color w:val="000000" w:themeColor="text1"/>
          <w:spacing w:val="2"/>
        </w:rPr>
        <w:t>1</w:t>
      </w:r>
      <w:r w:rsidR="002C5FAA" w:rsidRPr="00E852FC">
        <w:rPr>
          <w:color w:val="000000" w:themeColor="text1"/>
          <w:spacing w:val="2"/>
        </w:rPr>
        <w:t xml:space="preserve"> bể V=3m</w:t>
      </w:r>
      <w:r w:rsidR="002C5FAA" w:rsidRPr="00E852FC">
        <w:rPr>
          <w:color w:val="000000" w:themeColor="text1"/>
          <w:spacing w:val="2"/>
          <w:vertAlign w:val="superscript"/>
        </w:rPr>
        <w:t>3</w:t>
      </w:r>
      <w:r w:rsidR="002C5FAA" w:rsidRPr="00E852FC">
        <w:rPr>
          <w:color w:val="000000" w:themeColor="text1"/>
          <w:spacing w:val="2"/>
        </w:rPr>
        <w:t>/bể</w:t>
      </w:r>
      <w:r w:rsidRPr="00E852FC">
        <w:rPr>
          <w:color w:val="000000" w:themeColor="text1"/>
          <w:spacing w:val="2"/>
        </w:rPr>
        <w:t xml:space="preserve"> </w:t>
      </w:r>
      <w:r w:rsidR="00FA0EF0" w:rsidRPr="00E852FC">
        <w:rPr>
          <w:color w:val="000000" w:themeColor="text1"/>
          <w:spacing w:val="2"/>
        </w:rPr>
        <w:t>và 0</w:t>
      </w:r>
      <w:r w:rsidR="00484F74" w:rsidRPr="00E852FC">
        <w:rPr>
          <w:color w:val="000000" w:themeColor="text1"/>
          <w:spacing w:val="2"/>
        </w:rPr>
        <w:t>3</w:t>
      </w:r>
      <w:r w:rsidR="00FA0EF0" w:rsidRPr="00E852FC">
        <w:rPr>
          <w:color w:val="000000" w:themeColor="text1"/>
          <w:spacing w:val="2"/>
        </w:rPr>
        <w:t xml:space="preserve"> bể V=4,5m</w:t>
      </w:r>
      <w:r w:rsidR="00FA0EF0" w:rsidRPr="00E852FC">
        <w:rPr>
          <w:color w:val="000000" w:themeColor="text1"/>
          <w:spacing w:val="2"/>
          <w:vertAlign w:val="superscript"/>
        </w:rPr>
        <w:t>3</w:t>
      </w:r>
      <w:r w:rsidR="00FA0EF0" w:rsidRPr="00E852FC">
        <w:rPr>
          <w:color w:val="000000" w:themeColor="text1"/>
          <w:spacing w:val="2"/>
        </w:rPr>
        <w:t xml:space="preserve">/bể </w:t>
      </w:r>
      <w:r w:rsidR="002C5FAA" w:rsidRPr="00E852FC">
        <w:rPr>
          <w:color w:val="000000" w:themeColor="text1"/>
          <w:spacing w:val="2"/>
        </w:rPr>
        <w:t>nằm dưới từng máy đúc nhựa quay tay</w:t>
      </w:r>
      <w:r w:rsidRPr="00E852FC">
        <w:rPr>
          <w:color w:val="000000" w:themeColor="text1"/>
          <w:spacing w:val="2"/>
        </w:rPr>
        <w:t>. Lượng nướ</w:t>
      </w:r>
      <w:r w:rsidR="00F92EC2" w:rsidRPr="00E852FC">
        <w:rPr>
          <w:color w:val="000000" w:themeColor="text1"/>
          <w:spacing w:val="2"/>
        </w:rPr>
        <w:t>c làm mát</w:t>
      </w:r>
      <w:r w:rsidRPr="00E852FC">
        <w:rPr>
          <w:color w:val="000000" w:themeColor="text1"/>
          <w:spacing w:val="2"/>
        </w:rPr>
        <w:t xml:space="preserve"> khoảng </w:t>
      </w:r>
      <w:r w:rsidR="00484F74" w:rsidRPr="00E852FC">
        <w:rPr>
          <w:color w:val="000000" w:themeColor="text1"/>
          <w:spacing w:val="2"/>
        </w:rPr>
        <w:t>5,3</w:t>
      </w:r>
      <w:r w:rsidRPr="00E852FC">
        <w:rPr>
          <w:color w:val="000000" w:themeColor="text1"/>
          <w:spacing w:val="2"/>
        </w:rPr>
        <w:t xml:space="preserve"> m</w:t>
      </w:r>
      <w:r w:rsidRPr="00E852FC">
        <w:rPr>
          <w:color w:val="000000" w:themeColor="text1"/>
          <w:spacing w:val="2"/>
          <w:vertAlign w:val="superscript"/>
        </w:rPr>
        <w:t>3</w:t>
      </w:r>
      <w:r w:rsidRPr="00E852FC">
        <w:rPr>
          <w:color w:val="000000" w:themeColor="text1"/>
          <w:spacing w:val="2"/>
        </w:rPr>
        <w:t xml:space="preserve">/ngày </w:t>
      </w:r>
      <w:r w:rsidR="00954C27" w:rsidRPr="00E852FC">
        <w:rPr>
          <w:color w:val="000000" w:themeColor="text1"/>
          <w:spacing w:val="2"/>
        </w:rPr>
        <w:t xml:space="preserve">dùng cho 4 máy </w:t>
      </w:r>
      <w:r w:rsidR="00F92EC2" w:rsidRPr="00E852FC">
        <w:rPr>
          <w:color w:val="000000" w:themeColor="text1"/>
          <w:spacing w:val="2"/>
        </w:rPr>
        <w:t xml:space="preserve">được châm </w:t>
      </w:r>
      <w:r w:rsidR="00E33718" w:rsidRPr="00E852FC">
        <w:rPr>
          <w:color w:val="000000" w:themeColor="text1"/>
          <w:spacing w:val="2"/>
        </w:rPr>
        <w:t xml:space="preserve">hằng ngày </w:t>
      </w:r>
      <w:r w:rsidRPr="00E852FC">
        <w:rPr>
          <w:color w:val="000000" w:themeColor="text1"/>
          <w:spacing w:val="2"/>
        </w:rPr>
        <w:t>để bù lượng nước mấ</w:t>
      </w:r>
      <w:r w:rsidR="00E33718" w:rsidRPr="00E852FC">
        <w:rPr>
          <w:color w:val="000000" w:themeColor="text1"/>
          <w:spacing w:val="2"/>
        </w:rPr>
        <w:t>t do bay hơi. Nước làm mát trong bể được tuần hoàn sử dụng trong thời gian 1 tháng sau đó được thay mới hoàn toàn và lập lại chu kỳ sử dụng.</w:t>
      </w:r>
    </w:p>
    <w:p w:rsidR="003771D3" w:rsidRPr="00E852FC" w:rsidRDefault="003771D3"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Lượng nước sử dụng để tưới cây, tạo ẩm đường nội bộ</w:t>
      </w:r>
      <w:r w:rsidR="00F92EC2" w:rsidRPr="00E852FC">
        <w:rPr>
          <w:color w:val="000000" w:themeColor="text1"/>
          <w:spacing w:val="2"/>
        </w:rPr>
        <w:t xml:space="preserve"> là </w:t>
      </w:r>
      <w:r w:rsidR="00484F74" w:rsidRPr="00E852FC">
        <w:rPr>
          <w:color w:val="000000" w:themeColor="text1"/>
          <w:spacing w:val="2"/>
        </w:rPr>
        <w:t>5,4</w:t>
      </w:r>
      <w:r w:rsidRPr="00E852FC">
        <w:rPr>
          <w:color w:val="000000" w:themeColor="text1"/>
          <w:spacing w:val="2"/>
        </w:rPr>
        <w:t xml:space="preserve"> m</w:t>
      </w:r>
      <w:r w:rsidRPr="00E852FC">
        <w:rPr>
          <w:color w:val="000000" w:themeColor="text1"/>
          <w:spacing w:val="2"/>
          <w:vertAlign w:val="superscript"/>
        </w:rPr>
        <w:t>3</w:t>
      </w:r>
      <w:r w:rsidRPr="00E852FC">
        <w:rPr>
          <w:color w:val="000000" w:themeColor="text1"/>
          <w:spacing w:val="2"/>
        </w:rPr>
        <w:t>/ngày.đêm.</w:t>
      </w:r>
    </w:p>
    <w:p w:rsidR="003771D3" w:rsidRPr="00E852FC" w:rsidRDefault="003771D3" w:rsidP="008C4B45">
      <w:pPr>
        <w:numPr>
          <w:ilvl w:val="0"/>
          <w:numId w:val="18"/>
        </w:numPr>
        <w:spacing w:line="276" w:lineRule="auto"/>
        <w:ind w:left="0" w:firstLine="284"/>
        <w:contextualSpacing/>
        <w:jc w:val="both"/>
        <w:rPr>
          <w:color w:val="000000" w:themeColor="text1"/>
        </w:rPr>
      </w:pPr>
      <w:r w:rsidRPr="00E852FC">
        <w:rPr>
          <w:color w:val="000000" w:themeColor="text1"/>
          <w:spacing w:val="2"/>
        </w:rPr>
        <w:t>Lượng</w:t>
      </w:r>
      <w:r w:rsidRPr="00E852FC">
        <w:rPr>
          <w:bCs/>
          <w:color w:val="000000" w:themeColor="text1"/>
          <w:lang w:val="fr-FR"/>
        </w:rPr>
        <w:t xml:space="preserve"> </w:t>
      </w:r>
      <w:r w:rsidRPr="00E852FC">
        <w:rPr>
          <w:color w:val="000000" w:themeColor="text1"/>
          <w:spacing w:val="2"/>
        </w:rPr>
        <w:t>nước</w:t>
      </w:r>
      <w:r w:rsidRPr="00E852FC">
        <w:rPr>
          <w:bCs/>
          <w:color w:val="000000" w:themeColor="text1"/>
          <w:lang w:val="fr-FR"/>
        </w:rPr>
        <w:t xml:space="preserve"> dùng cho công tác PCCC:</w:t>
      </w:r>
      <w:r w:rsidR="0064748F" w:rsidRPr="00E852FC">
        <w:rPr>
          <w:bCs/>
          <w:color w:val="000000" w:themeColor="text1"/>
          <w:lang w:val="fr-FR"/>
        </w:rPr>
        <w:t xml:space="preserve"> </w:t>
      </w:r>
      <w:r w:rsidRPr="00E852FC">
        <w:rPr>
          <w:color w:val="000000" w:themeColor="text1"/>
          <w:spacing w:val="2"/>
        </w:rPr>
        <w:t>Lưu lượng cấp nước cho chữa cháy q = 15 l/s cho một đám cháy, số đám cháy xảy ra đồng thời một lúc là 3 đám cháy. Nước PCCC khoảng 200 m</w:t>
      </w:r>
      <w:r w:rsidRPr="00E852FC">
        <w:rPr>
          <w:color w:val="000000" w:themeColor="text1"/>
          <w:spacing w:val="2"/>
          <w:vertAlign w:val="superscript"/>
        </w:rPr>
        <w:t>3</w:t>
      </w:r>
      <w:r w:rsidRPr="00E852FC">
        <w:rPr>
          <w:color w:val="000000" w:themeColor="text1"/>
          <w:spacing w:val="2"/>
        </w:rPr>
        <w:t xml:space="preserve"> (Nước PCCC không mang tính chất sử dụng thường xuyên)</w:t>
      </w:r>
    </w:p>
    <w:p w:rsidR="003771D3" w:rsidRPr="00E852FC" w:rsidRDefault="003771D3" w:rsidP="008C4B45">
      <w:pPr>
        <w:spacing w:line="276" w:lineRule="auto"/>
        <w:jc w:val="center"/>
        <w:rPr>
          <w:i/>
          <w:iCs/>
          <w:color w:val="000000" w:themeColor="text1"/>
          <w:spacing w:val="2"/>
        </w:rPr>
      </w:pPr>
      <w:r w:rsidRPr="00E852FC">
        <w:rPr>
          <w:i/>
          <w:iCs/>
          <w:color w:val="000000" w:themeColor="text1"/>
          <w:spacing w:val="2"/>
        </w:rPr>
        <w:t>(</w:t>
      </w:r>
      <w:r w:rsidRPr="00E852FC">
        <w:rPr>
          <w:i/>
          <w:iCs/>
          <w:color w:val="000000" w:themeColor="text1"/>
          <w:spacing w:val="2"/>
          <w:lang w:val="vi-VN"/>
        </w:rPr>
        <w:t>Hóa đơn sử dụng nước đính kèm phụ lục</w:t>
      </w:r>
      <w:r w:rsidRPr="00E852FC">
        <w:rPr>
          <w:i/>
          <w:iCs/>
          <w:color w:val="000000" w:themeColor="text1"/>
          <w:spacing w:val="2"/>
        </w:rPr>
        <w:t>)</w:t>
      </w:r>
    </w:p>
    <w:p w:rsidR="00896686" w:rsidRPr="00E852FC" w:rsidRDefault="00896686" w:rsidP="00F527CC">
      <w:pPr>
        <w:pStyle w:val="Heading1"/>
        <w:numPr>
          <w:ilvl w:val="3"/>
          <w:numId w:val="47"/>
        </w:numPr>
        <w:spacing w:before="0" w:after="0" w:line="276" w:lineRule="auto"/>
        <w:ind w:left="0" w:firstLine="284"/>
        <w:jc w:val="both"/>
        <w:rPr>
          <w:rFonts w:ascii="Times New Roman" w:hAnsi="Times New Roman"/>
          <w:color w:val="000000" w:themeColor="text1"/>
          <w:sz w:val="26"/>
          <w:szCs w:val="26"/>
        </w:rPr>
      </w:pPr>
      <w:bookmarkStart w:id="82" w:name="_Toc144225484"/>
      <w:bookmarkStart w:id="83" w:name="_Toc149736150"/>
      <w:bookmarkStart w:id="84" w:name="_Toc117018896"/>
      <w:bookmarkStart w:id="85" w:name="_Toc118357934"/>
      <w:bookmarkStart w:id="86" w:name="_Toc141949900"/>
      <w:r w:rsidRPr="00E852FC">
        <w:rPr>
          <w:rFonts w:ascii="Times New Roman" w:hAnsi="Times New Roman"/>
          <w:color w:val="000000" w:themeColor="text1"/>
          <w:sz w:val="26"/>
          <w:szCs w:val="26"/>
          <w:lang w:val="en-US"/>
        </w:rPr>
        <w:t xml:space="preserve">Nhu cầu sử </w:t>
      </w:r>
      <w:r w:rsidRPr="00E852FC">
        <w:rPr>
          <w:rFonts w:ascii="Times New Roman" w:hAnsi="Times New Roman"/>
          <w:color w:val="000000" w:themeColor="text1"/>
          <w:sz w:val="26"/>
          <w:szCs w:val="26"/>
        </w:rPr>
        <w:t>dụng</w:t>
      </w:r>
      <w:r w:rsidRPr="00E852FC">
        <w:rPr>
          <w:rFonts w:ascii="Times New Roman" w:hAnsi="Times New Roman"/>
          <w:color w:val="000000" w:themeColor="text1"/>
          <w:sz w:val="26"/>
          <w:szCs w:val="26"/>
          <w:lang w:val="en-US"/>
        </w:rPr>
        <w:t xml:space="preserve"> nước </w:t>
      </w:r>
      <w:r w:rsidR="00404CA6" w:rsidRPr="00E852FC">
        <w:rPr>
          <w:rFonts w:ascii="Times New Roman" w:hAnsi="Times New Roman"/>
          <w:color w:val="000000" w:themeColor="text1"/>
          <w:sz w:val="26"/>
          <w:szCs w:val="26"/>
          <w:lang w:val="en-US"/>
        </w:rPr>
        <w:t>khi nâng công suất</w:t>
      </w:r>
      <w:r w:rsidR="0078178D" w:rsidRPr="00E852FC">
        <w:rPr>
          <w:rFonts w:ascii="Times New Roman" w:hAnsi="Times New Roman"/>
          <w:color w:val="000000" w:themeColor="text1"/>
          <w:sz w:val="26"/>
          <w:szCs w:val="26"/>
          <w:lang w:val="en-US"/>
        </w:rPr>
        <w:t>:</w:t>
      </w:r>
      <w:bookmarkEnd w:id="82"/>
      <w:bookmarkEnd w:id="83"/>
    </w:p>
    <w:p w:rsidR="00AF5FF9" w:rsidRPr="00E852FC" w:rsidRDefault="0078178D" w:rsidP="008C4B45">
      <w:pPr>
        <w:pStyle w:val="ListParagraph1"/>
        <w:tabs>
          <w:tab w:val="left" w:pos="-5103"/>
          <w:tab w:val="left" w:pos="-3119"/>
        </w:tabs>
        <w:spacing w:line="276" w:lineRule="auto"/>
        <w:ind w:left="0" w:firstLine="284"/>
        <w:rPr>
          <w:color w:val="000000" w:themeColor="text1"/>
          <w:lang w:val="en-US"/>
        </w:rPr>
      </w:pPr>
      <w:r w:rsidRPr="00E852FC">
        <w:rPr>
          <w:color w:val="000000" w:themeColor="text1"/>
          <w:lang w:val="en-US"/>
        </w:rPr>
        <w:t>Khi</w:t>
      </w:r>
      <w:r w:rsidR="00404CA6" w:rsidRPr="00E852FC">
        <w:rPr>
          <w:color w:val="000000" w:themeColor="text1"/>
          <w:lang w:val="en-US"/>
        </w:rPr>
        <w:t xml:space="preserve"> dự án</w:t>
      </w:r>
      <w:r w:rsidRPr="00E852FC">
        <w:rPr>
          <w:color w:val="000000" w:themeColor="text1"/>
          <w:lang w:val="en-US"/>
        </w:rPr>
        <w:t xml:space="preserve"> </w:t>
      </w:r>
      <w:r w:rsidR="00404CA6" w:rsidRPr="00E852FC">
        <w:rPr>
          <w:color w:val="000000" w:themeColor="text1"/>
          <w:lang w:val="en-US"/>
        </w:rPr>
        <w:t>nâng công suất</w:t>
      </w:r>
      <w:r w:rsidR="00443250" w:rsidRPr="00E852FC">
        <w:rPr>
          <w:color w:val="000000" w:themeColor="text1"/>
          <w:lang w:val="en-US"/>
        </w:rPr>
        <w:t xml:space="preserve">, </w:t>
      </w:r>
      <w:r w:rsidR="000568A2" w:rsidRPr="00E852FC">
        <w:rPr>
          <w:color w:val="000000" w:themeColor="text1"/>
          <w:lang w:val="en-US"/>
        </w:rPr>
        <w:t xml:space="preserve">công ty </w:t>
      </w:r>
      <w:r w:rsidR="00404CA6" w:rsidRPr="00E852FC">
        <w:rPr>
          <w:color w:val="000000" w:themeColor="text1"/>
          <w:lang w:val="en-US"/>
        </w:rPr>
        <w:t xml:space="preserve">tăng lượng </w:t>
      </w:r>
      <w:r w:rsidR="000568A2" w:rsidRPr="00E852FC">
        <w:rPr>
          <w:color w:val="000000" w:themeColor="text1"/>
          <w:lang w:val="en-US"/>
        </w:rPr>
        <w:t>sử dụng nước cho quá trình sản xuất như: sinh hoạt, làm mát</w:t>
      </w:r>
      <w:r w:rsidR="008343B6" w:rsidRPr="00E852FC">
        <w:rPr>
          <w:color w:val="000000" w:themeColor="text1"/>
          <w:lang w:val="en-US"/>
        </w:rPr>
        <w:t>. Nhu cầu sử dụng nước như sau:</w:t>
      </w:r>
    </w:p>
    <w:p w:rsidR="00AF5FF9" w:rsidRPr="00E852FC" w:rsidRDefault="00404CA6" w:rsidP="008C4B45">
      <w:pPr>
        <w:numPr>
          <w:ilvl w:val="0"/>
          <w:numId w:val="18"/>
        </w:numPr>
        <w:spacing w:line="276" w:lineRule="auto"/>
        <w:ind w:left="0" w:firstLine="284"/>
        <w:contextualSpacing/>
        <w:jc w:val="both"/>
        <w:rPr>
          <w:color w:val="000000" w:themeColor="text1"/>
        </w:rPr>
      </w:pPr>
      <w:r w:rsidRPr="00E852FC">
        <w:rPr>
          <w:color w:val="000000" w:themeColor="text1"/>
        </w:rPr>
        <w:t xml:space="preserve">Công ty có tăng thêm lao động khoảng 30 công nhân. </w:t>
      </w:r>
      <w:r w:rsidR="00AF5FF9" w:rsidRPr="00E852FC">
        <w:rPr>
          <w:color w:val="000000" w:themeColor="text1"/>
        </w:rPr>
        <w:t>N</w:t>
      </w:r>
      <w:r w:rsidR="00443250" w:rsidRPr="00E852FC">
        <w:rPr>
          <w:color w:val="000000" w:themeColor="text1"/>
        </w:rPr>
        <w:t xml:space="preserve">hu cầu sử dụng nước của công ty </w:t>
      </w:r>
      <w:r w:rsidR="00AF5FF9" w:rsidRPr="00E852FC">
        <w:rPr>
          <w:color w:val="000000" w:themeColor="text1"/>
        </w:rPr>
        <w:t>của 30 công nhân ước tính như sau:</w:t>
      </w:r>
    </w:p>
    <w:p w:rsidR="00AF5FF9" w:rsidRPr="00E852FC" w:rsidRDefault="004B7FCC" w:rsidP="008C4B45">
      <w:pPr>
        <w:widowControl w:val="0"/>
        <w:spacing w:line="276" w:lineRule="auto"/>
        <w:contextualSpacing/>
        <w:jc w:val="center"/>
        <w:rPr>
          <w:color w:val="000000" w:themeColor="text1"/>
          <w:spacing w:val="2"/>
          <w:lang w:val="nl-NL"/>
        </w:rPr>
      </w:pPr>
      <w:r w:rsidRPr="00E852FC">
        <w:rPr>
          <w:color w:val="000000" w:themeColor="text1"/>
        </w:rPr>
        <w:t xml:space="preserve"> </w:t>
      </w:r>
      <w:r w:rsidR="00AF5FF9" w:rsidRPr="00E852FC">
        <w:rPr>
          <w:color w:val="000000" w:themeColor="text1"/>
          <w:spacing w:val="2"/>
          <w:lang w:val="nl-NL"/>
        </w:rPr>
        <w:t>Q</w:t>
      </w:r>
      <w:r w:rsidR="00AF5FF9" w:rsidRPr="00E852FC">
        <w:rPr>
          <w:color w:val="000000" w:themeColor="text1"/>
          <w:spacing w:val="2"/>
          <w:vertAlign w:val="subscript"/>
          <w:lang w:val="nl-NL"/>
        </w:rPr>
        <w:t>sh</w:t>
      </w:r>
      <w:r w:rsidR="00AF5FF9" w:rsidRPr="00E852FC">
        <w:rPr>
          <w:color w:val="000000" w:themeColor="text1"/>
          <w:spacing w:val="2"/>
          <w:lang w:val="nl-NL"/>
        </w:rPr>
        <w:t xml:space="preserve"> = </w:t>
      </w:r>
      <w:r w:rsidR="00AF5FF9" w:rsidRPr="00E852FC">
        <w:rPr>
          <w:rFonts w:eastAsia="MS Mincho"/>
          <w:color w:val="000000" w:themeColor="text1"/>
          <w:spacing w:val="2"/>
          <w:lang w:val="nl-NL" w:eastAsia="ja-JP"/>
        </w:rPr>
        <w:t>45 lít/người/ngày × 2,5 × 30 = 3.375 lít/ngày = 3,4 m</w:t>
      </w:r>
      <w:r w:rsidR="00AF5FF9" w:rsidRPr="00E852FC">
        <w:rPr>
          <w:rFonts w:eastAsia="MS Mincho"/>
          <w:color w:val="000000" w:themeColor="text1"/>
          <w:spacing w:val="2"/>
          <w:vertAlign w:val="superscript"/>
          <w:lang w:val="nl-NL" w:eastAsia="ja-JP"/>
        </w:rPr>
        <w:t>3</w:t>
      </w:r>
      <w:r w:rsidR="00AF5FF9" w:rsidRPr="00E852FC">
        <w:rPr>
          <w:rFonts w:eastAsia="MS Mincho"/>
          <w:color w:val="000000" w:themeColor="text1"/>
          <w:spacing w:val="2"/>
          <w:lang w:val="nl-NL" w:eastAsia="ja-JP"/>
        </w:rPr>
        <w:t>/ngày</w:t>
      </w:r>
      <w:r w:rsidR="00AF5FF9" w:rsidRPr="00E852FC">
        <w:rPr>
          <w:color w:val="000000" w:themeColor="text1"/>
          <w:spacing w:val="2"/>
          <w:lang w:val="nl-NL"/>
        </w:rPr>
        <w:t>.</w:t>
      </w:r>
    </w:p>
    <w:p w:rsidR="008343B6" w:rsidRPr="00E852FC" w:rsidRDefault="008343B6" w:rsidP="008C4B45">
      <w:pPr>
        <w:numPr>
          <w:ilvl w:val="0"/>
          <w:numId w:val="18"/>
        </w:numPr>
        <w:spacing w:line="276" w:lineRule="auto"/>
        <w:ind w:left="0" w:firstLine="284"/>
        <w:contextualSpacing/>
        <w:jc w:val="both"/>
        <w:rPr>
          <w:color w:val="000000" w:themeColor="text1"/>
        </w:rPr>
      </w:pPr>
      <w:r w:rsidRPr="00E852FC">
        <w:rPr>
          <w:color w:val="000000" w:themeColor="text1"/>
        </w:rPr>
        <w:t>Nhu cầu sử dụng lượng cho quá trình làm mát</w:t>
      </w:r>
      <w:r w:rsidR="00E33718" w:rsidRPr="00E852FC">
        <w:rPr>
          <w:color w:val="000000" w:themeColor="text1"/>
        </w:rPr>
        <w:t xml:space="preserve"> tăng</w:t>
      </w:r>
      <w:r w:rsidRPr="00E852FC">
        <w:rPr>
          <w:color w:val="000000" w:themeColor="text1"/>
        </w:rPr>
        <w:t xml:space="preserve"> khoảng </w:t>
      </w:r>
      <w:r w:rsidR="00D633E7" w:rsidRPr="00E852FC">
        <w:rPr>
          <w:color w:val="000000" w:themeColor="text1"/>
        </w:rPr>
        <w:t>40</w:t>
      </w:r>
      <w:r w:rsidRPr="00E852FC">
        <w:rPr>
          <w:color w:val="000000" w:themeColor="text1"/>
        </w:rPr>
        <w:t xml:space="preserve"> m</w:t>
      </w:r>
      <w:r w:rsidRPr="00E852FC">
        <w:rPr>
          <w:color w:val="000000" w:themeColor="text1"/>
          <w:vertAlign w:val="superscript"/>
        </w:rPr>
        <w:t>3</w:t>
      </w:r>
      <w:r w:rsidRPr="00E852FC">
        <w:rPr>
          <w:color w:val="000000" w:themeColor="text1"/>
        </w:rPr>
        <w:t xml:space="preserve">/ngày. </w:t>
      </w:r>
      <w:r w:rsidR="00E33718" w:rsidRPr="00E852FC">
        <w:rPr>
          <w:color w:val="000000" w:themeColor="text1"/>
          <w:spacing w:val="2"/>
        </w:rPr>
        <w:t>Lượng nước làm mát hằng ngày để bù lượng nước mất do bay hơi. Nước làm mát trong bể được tuần hoàn sử dụng trong thời gian 1 tháng sau đó được thay mới hoàn toàn và lập lại chu kỳ sử dụng.</w:t>
      </w:r>
    </w:p>
    <w:p w:rsidR="003771D3" w:rsidRPr="00E852FC" w:rsidRDefault="003771D3" w:rsidP="00F527CC">
      <w:pPr>
        <w:pStyle w:val="Heading1"/>
        <w:numPr>
          <w:ilvl w:val="3"/>
          <w:numId w:val="47"/>
        </w:numPr>
        <w:spacing w:before="0" w:after="0" w:line="276" w:lineRule="auto"/>
        <w:ind w:left="0" w:firstLine="284"/>
        <w:jc w:val="both"/>
        <w:rPr>
          <w:rFonts w:ascii="Times New Roman" w:hAnsi="Times New Roman"/>
          <w:color w:val="000000" w:themeColor="text1"/>
          <w:sz w:val="26"/>
          <w:szCs w:val="26"/>
        </w:rPr>
      </w:pPr>
      <w:bookmarkStart w:id="87" w:name="_Toc144225485"/>
      <w:bookmarkStart w:id="88" w:name="_Toc149736151"/>
      <w:r w:rsidRPr="00E852FC">
        <w:rPr>
          <w:rFonts w:ascii="Times New Roman" w:hAnsi="Times New Roman"/>
          <w:color w:val="000000" w:themeColor="text1"/>
          <w:sz w:val="26"/>
          <w:szCs w:val="26"/>
        </w:rPr>
        <w:t>Nhu cầu sử dụng nướ</w:t>
      </w:r>
      <w:r w:rsidR="00416A6A" w:rsidRPr="00E852FC">
        <w:rPr>
          <w:rFonts w:ascii="Times New Roman" w:hAnsi="Times New Roman"/>
          <w:color w:val="000000" w:themeColor="text1"/>
          <w:sz w:val="26"/>
          <w:szCs w:val="26"/>
        </w:rPr>
        <w:t xml:space="preserve">c </w:t>
      </w:r>
      <w:r w:rsidR="00416A6A" w:rsidRPr="00E852FC">
        <w:rPr>
          <w:rFonts w:ascii="Times New Roman" w:hAnsi="Times New Roman"/>
          <w:color w:val="000000" w:themeColor="text1"/>
          <w:sz w:val="26"/>
          <w:szCs w:val="26"/>
          <w:lang w:val="en-US"/>
        </w:rPr>
        <w:t xml:space="preserve">khi </w:t>
      </w:r>
      <w:r w:rsidR="008343B6" w:rsidRPr="00E852FC">
        <w:rPr>
          <w:rFonts w:ascii="Times New Roman" w:hAnsi="Times New Roman"/>
          <w:color w:val="000000" w:themeColor="text1"/>
          <w:sz w:val="26"/>
          <w:szCs w:val="26"/>
          <w:lang w:val="en-US"/>
        </w:rPr>
        <w:t>dự án</w:t>
      </w:r>
      <w:r w:rsidR="003F32BF" w:rsidRPr="00E852FC">
        <w:rPr>
          <w:rFonts w:ascii="Times New Roman" w:hAnsi="Times New Roman"/>
          <w:color w:val="000000" w:themeColor="text1"/>
          <w:sz w:val="26"/>
          <w:szCs w:val="26"/>
          <w:lang w:val="en-US"/>
        </w:rPr>
        <w:t xml:space="preserve"> </w:t>
      </w:r>
      <w:r w:rsidR="00416A6A" w:rsidRPr="00E852FC">
        <w:rPr>
          <w:rFonts w:ascii="Times New Roman" w:hAnsi="Times New Roman"/>
          <w:color w:val="000000" w:themeColor="text1"/>
          <w:sz w:val="26"/>
          <w:szCs w:val="26"/>
          <w:lang w:val="en-US"/>
        </w:rPr>
        <w:t>hoạt động ổn định</w:t>
      </w:r>
      <w:r w:rsidRPr="00E852FC">
        <w:rPr>
          <w:rFonts w:ascii="Times New Roman" w:hAnsi="Times New Roman"/>
          <w:color w:val="000000" w:themeColor="text1"/>
          <w:sz w:val="26"/>
          <w:szCs w:val="26"/>
        </w:rPr>
        <w:t>:</w:t>
      </w:r>
      <w:bookmarkEnd w:id="84"/>
      <w:bookmarkEnd w:id="85"/>
      <w:bookmarkEnd w:id="86"/>
      <w:bookmarkEnd w:id="87"/>
      <w:bookmarkEnd w:id="88"/>
    </w:p>
    <w:p w:rsidR="003F32BF" w:rsidRPr="00E852FC" w:rsidRDefault="003F32BF" w:rsidP="008C4B45">
      <w:pPr>
        <w:pStyle w:val="ListParagraph1"/>
        <w:tabs>
          <w:tab w:val="left" w:pos="-5103"/>
          <w:tab w:val="left" w:pos="-3119"/>
        </w:tabs>
        <w:spacing w:line="276" w:lineRule="auto"/>
        <w:ind w:left="0" w:firstLine="284"/>
        <w:rPr>
          <w:color w:val="000000" w:themeColor="text1"/>
          <w:spacing w:val="2"/>
          <w:lang w:val="pt-BR"/>
        </w:rPr>
      </w:pPr>
      <w:r w:rsidRPr="00E852FC">
        <w:rPr>
          <w:color w:val="000000" w:themeColor="text1"/>
          <w:spacing w:val="2"/>
          <w:lang w:val="nl-NL"/>
        </w:rPr>
        <w:t xml:space="preserve">Nhu cầu sử dụng nước của Công ty </w:t>
      </w:r>
      <w:r w:rsidR="008343B6" w:rsidRPr="00E852FC">
        <w:rPr>
          <w:color w:val="000000" w:themeColor="text1"/>
          <w:spacing w:val="2"/>
          <w:lang w:val="nl-NL"/>
        </w:rPr>
        <w:t xml:space="preserve">khi hoạt động ổn định </w:t>
      </w:r>
      <w:r w:rsidRPr="00E852FC">
        <w:rPr>
          <w:color w:val="000000" w:themeColor="text1"/>
          <w:spacing w:val="2"/>
          <w:lang w:val="nl-NL"/>
        </w:rPr>
        <w:t xml:space="preserve">bao gồm: </w:t>
      </w:r>
      <w:r w:rsidRPr="00E852FC">
        <w:rPr>
          <w:color w:val="000000" w:themeColor="text1"/>
        </w:rPr>
        <w:t>N</w:t>
      </w:r>
      <w:r w:rsidRPr="00E852FC">
        <w:rPr>
          <w:color w:val="000000" w:themeColor="text1"/>
          <w:spacing w:val="2"/>
        </w:rPr>
        <w:t xml:space="preserve">ước sử dụng cho hoạt động </w:t>
      </w:r>
      <w:r w:rsidRPr="00E852FC">
        <w:rPr>
          <w:color w:val="000000" w:themeColor="text1"/>
          <w:spacing w:val="2"/>
          <w:lang w:val="nl-NL"/>
        </w:rPr>
        <w:t>sinh</w:t>
      </w:r>
      <w:r w:rsidRPr="00E852FC">
        <w:rPr>
          <w:color w:val="000000" w:themeColor="text1"/>
          <w:spacing w:val="2"/>
        </w:rPr>
        <w:t xml:space="preserve"> </w:t>
      </w:r>
      <w:r w:rsidRPr="00E852FC">
        <w:rPr>
          <w:color w:val="000000" w:themeColor="text1"/>
          <w:spacing w:val="2"/>
          <w:lang w:val="pt-BR"/>
        </w:rPr>
        <w:t>hoạt,</w:t>
      </w:r>
      <w:r w:rsidR="008343B6" w:rsidRPr="00E852FC">
        <w:rPr>
          <w:color w:val="000000" w:themeColor="text1"/>
          <w:spacing w:val="2"/>
          <w:lang w:val="pt-BR"/>
        </w:rPr>
        <w:t xml:space="preserve"> nước sử dụng để làm mát,</w:t>
      </w:r>
      <w:r w:rsidRPr="00E852FC">
        <w:rPr>
          <w:color w:val="000000" w:themeColor="text1"/>
          <w:spacing w:val="2"/>
          <w:lang w:val="pt-BR"/>
        </w:rPr>
        <w:t xml:space="preserve"> nước sử dụng để tưới cây, tạo ẩm đường nội bộ, PCCC.</w:t>
      </w:r>
    </w:p>
    <w:p w:rsidR="003F32BF" w:rsidRPr="00E852FC" w:rsidRDefault="003F32BF" w:rsidP="008C4B45">
      <w:pPr>
        <w:pStyle w:val="ListParagraph1"/>
        <w:tabs>
          <w:tab w:val="left" w:pos="-5103"/>
          <w:tab w:val="left" w:pos="-3119"/>
        </w:tabs>
        <w:spacing w:line="276" w:lineRule="auto"/>
        <w:ind w:left="0" w:firstLine="284"/>
        <w:rPr>
          <w:color w:val="000000" w:themeColor="text1"/>
          <w:spacing w:val="2"/>
          <w:lang w:val="nl-NL"/>
        </w:rPr>
      </w:pPr>
      <w:r w:rsidRPr="00E852FC">
        <w:rPr>
          <w:color w:val="000000" w:themeColor="text1"/>
          <w:spacing w:val="2"/>
          <w:lang w:val="pt-BR"/>
        </w:rPr>
        <w:t xml:space="preserve"> Dự báo tổng</w:t>
      </w:r>
      <w:r w:rsidRPr="00E852FC">
        <w:rPr>
          <w:color w:val="000000" w:themeColor="text1"/>
          <w:spacing w:val="2"/>
          <w:lang w:val="nl-NL"/>
        </w:rPr>
        <w:t xml:space="preserve"> mức </w:t>
      </w:r>
      <w:r w:rsidRPr="00E852FC">
        <w:rPr>
          <w:color w:val="000000" w:themeColor="text1"/>
          <w:lang w:val="en-US"/>
        </w:rPr>
        <w:t>nước</w:t>
      </w:r>
      <w:r w:rsidRPr="00E852FC">
        <w:rPr>
          <w:color w:val="000000" w:themeColor="text1"/>
          <w:spacing w:val="2"/>
          <w:lang w:val="nl-NL"/>
        </w:rPr>
        <w:t xml:space="preserve"> sử dụng cho hoạt động của Dự án ước tính cụ thể như sau: </w:t>
      </w:r>
    </w:p>
    <w:p w:rsidR="003F32BF" w:rsidRPr="00E852FC" w:rsidRDefault="003F32BF" w:rsidP="008C4B45">
      <w:pPr>
        <w:numPr>
          <w:ilvl w:val="0"/>
          <w:numId w:val="18"/>
        </w:numPr>
        <w:spacing w:line="276" w:lineRule="auto"/>
        <w:ind w:left="0" w:firstLine="284"/>
        <w:contextualSpacing/>
        <w:jc w:val="both"/>
        <w:rPr>
          <w:color w:val="000000" w:themeColor="text1"/>
          <w:spacing w:val="2"/>
          <w:lang w:val="nl-NL"/>
        </w:rPr>
      </w:pPr>
      <w:r w:rsidRPr="00E852FC">
        <w:rPr>
          <w:color w:val="000000" w:themeColor="text1"/>
          <w:spacing w:val="2"/>
          <w:lang w:val="nl-NL"/>
        </w:rPr>
        <w:t xml:space="preserve">Nước </w:t>
      </w:r>
      <w:r w:rsidRPr="00E852FC">
        <w:rPr>
          <w:color w:val="000000" w:themeColor="text1"/>
          <w:spacing w:val="2"/>
        </w:rPr>
        <w:t>cấp</w:t>
      </w:r>
      <w:r w:rsidRPr="00E852FC">
        <w:rPr>
          <w:color w:val="000000" w:themeColor="text1"/>
          <w:spacing w:val="2"/>
          <w:lang w:val="nl-NL"/>
        </w:rPr>
        <w:t xml:space="preserve"> cho mục đích sinh hoạt gồm nước cấp cho nhu cầu vệ sinh cá nhân: Số công nhân </w:t>
      </w:r>
      <w:r w:rsidRPr="00E852FC">
        <w:rPr>
          <w:color w:val="000000" w:themeColor="text1"/>
          <w:spacing w:val="2"/>
        </w:rPr>
        <w:t>viên</w:t>
      </w:r>
      <w:r w:rsidRPr="00E852FC">
        <w:rPr>
          <w:color w:val="000000" w:themeColor="text1"/>
          <w:spacing w:val="2"/>
          <w:lang w:val="nl-NL"/>
        </w:rPr>
        <w:t xml:space="preserve"> khi dự án hoạt động ổn định </w:t>
      </w:r>
      <w:r w:rsidR="008343B6" w:rsidRPr="00E852FC">
        <w:rPr>
          <w:color w:val="000000" w:themeColor="text1"/>
          <w:spacing w:val="2"/>
          <w:lang w:val="nl-NL"/>
        </w:rPr>
        <w:t>67</w:t>
      </w:r>
      <w:r w:rsidRPr="00E852FC">
        <w:rPr>
          <w:color w:val="000000" w:themeColor="text1"/>
          <w:spacing w:val="2"/>
          <w:lang w:val="nl-NL"/>
        </w:rPr>
        <w:t xml:space="preserve"> người. </w:t>
      </w:r>
      <w:r w:rsidR="003379F0" w:rsidRPr="00E852FC">
        <w:rPr>
          <w:color w:val="000000" w:themeColor="text1"/>
          <w:spacing w:val="2"/>
          <w:lang w:val="nl-NL"/>
        </w:rPr>
        <w:t>L</w:t>
      </w:r>
      <w:r w:rsidRPr="00E852FC">
        <w:rPr>
          <w:color w:val="000000" w:themeColor="text1"/>
          <w:spacing w:val="2"/>
          <w:lang w:val="nl-NL"/>
        </w:rPr>
        <w:t>ượng nước cấp cho sinh hoạt như sau.</w:t>
      </w:r>
    </w:p>
    <w:p w:rsidR="003F32BF" w:rsidRPr="00E852FC" w:rsidRDefault="003F32BF" w:rsidP="008C4B45">
      <w:pPr>
        <w:widowControl w:val="0"/>
        <w:spacing w:line="276" w:lineRule="auto"/>
        <w:contextualSpacing/>
        <w:jc w:val="center"/>
        <w:rPr>
          <w:color w:val="000000" w:themeColor="text1"/>
          <w:spacing w:val="2"/>
          <w:lang w:val="nl-NL"/>
        </w:rPr>
      </w:pPr>
      <w:r w:rsidRPr="00E852FC">
        <w:rPr>
          <w:color w:val="000000" w:themeColor="text1"/>
          <w:spacing w:val="2"/>
          <w:lang w:val="nl-NL"/>
        </w:rPr>
        <w:t>Q</w:t>
      </w:r>
      <w:r w:rsidRPr="00E852FC">
        <w:rPr>
          <w:color w:val="000000" w:themeColor="text1"/>
          <w:spacing w:val="2"/>
          <w:vertAlign w:val="subscript"/>
          <w:lang w:val="nl-NL"/>
        </w:rPr>
        <w:t>sh</w:t>
      </w:r>
      <w:r w:rsidRPr="00E852FC">
        <w:rPr>
          <w:color w:val="000000" w:themeColor="text1"/>
          <w:spacing w:val="2"/>
          <w:lang w:val="nl-NL"/>
        </w:rPr>
        <w:t xml:space="preserve"> = </w:t>
      </w:r>
      <w:r w:rsidR="009673E2" w:rsidRPr="00E852FC">
        <w:rPr>
          <w:rFonts w:eastAsia="MS Mincho"/>
          <w:color w:val="000000" w:themeColor="text1"/>
          <w:spacing w:val="2"/>
          <w:lang w:val="nl-NL" w:eastAsia="ja-JP"/>
        </w:rPr>
        <w:t>Q</w:t>
      </w:r>
      <w:r w:rsidR="009673E2" w:rsidRPr="00E852FC">
        <w:rPr>
          <w:rFonts w:eastAsia="MS Mincho"/>
          <w:color w:val="000000" w:themeColor="text1"/>
          <w:spacing w:val="2"/>
          <w:vertAlign w:val="subscript"/>
          <w:lang w:val="nl-NL" w:eastAsia="ja-JP"/>
        </w:rPr>
        <w:t>hh</w:t>
      </w:r>
      <w:r w:rsidR="009673E2" w:rsidRPr="00E852FC">
        <w:rPr>
          <w:rFonts w:eastAsia="MS Mincho"/>
          <w:color w:val="000000" w:themeColor="text1"/>
          <w:spacing w:val="2"/>
          <w:lang w:val="nl-NL" w:eastAsia="ja-JP"/>
        </w:rPr>
        <w:t xml:space="preserve"> + Q</w:t>
      </w:r>
      <w:r w:rsidR="00404CA6" w:rsidRPr="00E852FC">
        <w:rPr>
          <w:rFonts w:eastAsia="MS Mincho"/>
          <w:color w:val="000000" w:themeColor="text1"/>
          <w:spacing w:val="2"/>
          <w:vertAlign w:val="subscript"/>
          <w:lang w:val="nl-NL" w:eastAsia="ja-JP"/>
        </w:rPr>
        <w:t>ncs</w:t>
      </w:r>
      <w:r w:rsidRPr="00E852FC">
        <w:rPr>
          <w:rFonts w:eastAsia="MS Mincho"/>
          <w:color w:val="000000" w:themeColor="text1"/>
          <w:spacing w:val="2"/>
          <w:lang w:val="nl-NL" w:eastAsia="ja-JP"/>
        </w:rPr>
        <w:t xml:space="preserve"> =</w:t>
      </w:r>
      <w:r w:rsidR="009673E2" w:rsidRPr="00E852FC">
        <w:rPr>
          <w:rFonts w:eastAsia="MS Mincho"/>
          <w:color w:val="000000" w:themeColor="text1"/>
          <w:spacing w:val="2"/>
          <w:lang w:val="nl-NL" w:eastAsia="ja-JP"/>
        </w:rPr>
        <w:t xml:space="preserve"> </w:t>
      </w:r>
      <w:r w:rsidR="008343B6" w:rsidRPr="00E852FC">
        <w:rPr>
          <w:rFonts w:eastAsia="MS Mincho"/>
          <w:color w:val="000000" w:themeColor="text1"/>
          <w:spacing w:val="2"/>
          <w:lang w:val="nl-NL" w:eastAsia="ja-JP"/>
        </w:rPr>
        <w:t>2,9</w:t>
      </w:r>
      <w:r w:rsidR="009673E2" w:rsidRPr="00E852FC">
        <w:rPr>
          <w:rFonts w:eastAsia="MS Mincho"/>
          <w:color w:val="000000" w:themeColor="text1"/>
          <w:spacing w:val="2"/>
          <w:lang w:val="nl-NL" w:eastAsia="ja-JP"/>
        </w:rPr>
        <w:t xml:space="preserve"> +</w:t>
      </w:r>
      <w:r w:rsidR="008343B6" w:rsidRPr="00E852FC">
        <w:rPr>
          <w:rFonts w:eastAsia="MS Mincho"/>
          <w:color w:val="000000" w:themeColor="text1"/>
          <w:spacing w:val="2"/>
          <w:lang w:val="nl-NL" w:eastAsia="ja-JP"/>
        </w:rPr>
        <w:t xml:space="preserve"> 3,4</w:t>
      </w:r>
      <w:r w:rsidR="009673E2" w:rsidRPr="00E852FC">
        <w:rPr>
          <w:rFonts w:eastAsia="MS Mincho"/>
          <w:color w:val="000000" w:themeColor="text1"/>
          <w:spacing w:val="2"/>
          <w:lang w:val="nl-NL" w:eastAsia="ja-JP"/>
        </w:rPr>
        <w:t xml:space="preserve"> =</w:t>
      </w:r>
      <w:r w:rsidRPr="00E852FC">
        <w:rPr>
          <w:rFonts w:eastAsia="MS Mincho"/>
          <w:color w:val="000000" w:themeColor="text1"/>
          <w:spacing w:val="2"/>
          <w:lang w:val="nl-NL" w:eastAsia="ja-JP"/>
        </w:rPr>
        <w:t xml:space="preserve"> </w:t>
      </w:r>
      <w:r w:rsidR="008343B6" w:rsidRPr="00E852FC">
        <w:rPr>
          <w:rFonts w:eastAsia="MS Mincho"/>
          <w:color w:val="000000" w:themeColor="text1"/>
          <w:spacing w:val="2"/>
          <w:lang w:val="nl-NL" w:eastAsia="ja-JP"/>
        </w:rPr>
        <w:t>6,3</w:t>
      </w:r>
      <w:r w:rsidRPr="00E852FC">
        <w:rPr>
          <w:rFonts w:eastAsia="MS Mincho"/>
          <w:color w:val="000000" w:themeColor="text1"/>
          <w:spacing w:val="2"/>
          <w:lang w:val="nl-NL" w:eastAsia="ja-JP"/>
        </w:rPr>
        <w:t xml:space="preserve"> m</w:t>
      </w:r>
      <w:r w:rsidRPr="00E852FC">
        <w:rPr>
          <w:rFonts w:eastAsia="MS Mincho"/>
          <w:color w:val="000000" w:themeColor="text1"/>
          <w:spacing w:val="2"/>
          <w:vertAlign w:val="superscript"/>
          <w:lang w:val="nl-NL" w:eastAsia="ja-JP"/>
        </w:rPr>
        <w:t>3</w:t>
      </w:r>
      <w:r w:rsidRPr="00E852FC">
        <w:rPr>
          <w:rFonts w:eastAsia="MS Mincho"/>
          <w:color w:val="000000" w:themeColor="text1"/>
          <w:spacing w:val="2"/>
          <w:lang w:val="nl-NL" w:eastAsia="ja-JP"/>
        </w:rPr>
        <w:t>/ngày</w:t>
      </w:r>
      <w:r w:rsidRPr="00E852FC">
        <w:rPr>
          <w:color w:val="000000" w:themeColor="text1"/>
          <w:spacing w:val="2"/>
          <w:lang w:val="nl-NL"/>
        </w:rPr>
        <w:t>.</w:t>
      </w:r>
    </w:p>
    <w:p w:rsidR="008343B6" w:rsidRPr="00E852FC" w:rsidRDefault="008343B6"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 xml:space="preserve">Lượng nước làm mát được chứa trong </w:t>
      </w:r>
      <w:r w:rsidR="00520ECD" w:rsidRPr="00E852FC">
        <w:rPr>
          <w:color w:val="000000" w:themeColor="text1"/>
          <w:spacing w:val="2"/>
        </w:rPr>
        <w:t>06 bể làm mát với thể tích</w:t>
      </w:r>
      <w:r w:rsidR="00A56ED9" w:rsidRPr="00E852FC">
        <w:rPr>
          <w:color w:val="000000" w:themeColor="text1"/>
          <w:spacing w:val="2"/>
        </w:rPr>
        <w:t xml:space="preserve"> </w:t>
      </w:r>
      <w:r w:rsidR="00484F74" w:rsidRPr="00E852FC">
        <w:rPr>
          <w:color w:val="000000" w:themeColor="text1"/>
          <w:spacing w:val="2"/>
        </w:rPr>
        <w:t>01 bể V=3m</w:t>
      </w:r>
      <w:r w:rsidR="00484F74" w:rsidRPr="00E852FC">
        <w:rPr>
          <w:color w:val="000000" w:themeColor="text1"/>
          <w:spacing w:val="2"/>
          <w:vertAlign w:val="superscript"/>
        </w:rPr>
        <w:t>3</w:t>
      </w:r>
      <w:r w:rsidR="00484F74" w:rsidRPr="00E852FC">
        <w:rPr>
          <w:color w:val="000000" w:themeColor="text1"/>
          <w:spacing w:val="2"/>
        </w:rPr>
        <w:t>/bể, 03 bể V=4,5m</w:t>
      </w:r>
      <w:r w:rsidR="00484F74" w:rsidRPr="00E852FC">
        <w:rPr>
          <w:color w:val="000000" w:themeColor="text1"/>
          <w:spacing w:val="2"/>
          <w:vertAlign w:val="superscript"/>
        </w:rPr>
        <w:t>3</w:t>
      </w:r>
      <w:r w:rsidR="00484F74" w:rsidRPr="00E852FC">
        <w:rPr>
          <w:color w:val="000000" w:themeColor="text1"/>
          <w:spacing w:val="2"/>
        </w:rPr>
        <w:t>/bể và 02 bể V=15m</w:t>
      </w:r>
      <w:r w:rsidR="00484F74" w:rsidRPr="00E852FC">
        <w:rPr>
          <w:color w:val="000000" w:themeColor="text1"/>
          <w:spacing w:val="2"/>
          <w:vertAlign w:val="superscript"/>
        </w:rPr>
        <w:t>3</w:t>
      </w:r>
      <w:r w:rsidR="00484F74" w:rsidRPr="00E852FC">
        <w:rPr>
          <w:color w:val="000000" w:themeColor="text1"/>
          <w:spacing w:val="2"/>
        </w:rPr>
        <w:t>/bể</w:t>
      </w:r>
      <w:r w:rsidRPr="00E852FC">
        <w:rPr>
          <w:color w:val="000000" w:themeColor="text1"/>
          <w:spacing w:val="2"/>
        </w:rPr>
        <w:t xml:space="preserve">. </w:t>
      </w:r>
      <w:r w:rsidR="00E33718" w:rsidRPr="00E852FC">
        <w:rPr>
          <w:color w:val="000000" w:themeColor="text1"/>
          <w:spacing w:val="2"/>
        </w:rPr>
        <w:t xml:space="preserve">Lượng nước làm mát được châm khoảng </w:t>
      </w:r>
      <w:r w:rsidR="00D633E7" w:rsidRPr="00E852FC">
        <w:rPr>
          <w:color w:val="000000" w:themeColor="text1"/>
          <w:spacing w:val="2"/>
        </w:rPr>
        <w:t>45,3</w:t>
      </w:r>
      <w:r w:rsidR="00E33718" w:rsidRPr="00E852FC">
        <w:rPr>
          <w:color w:val="000000" w:themeColor="text1"/>
          <w:spacing w:val="2"/>
        </w:rPr>
        <w:t xml:space="preserve"> m</w:t>
      </w:r>
      <w:r w:rsidR="00E33718" w:rsidRPr="00E852FC">
        <w:rPr>
          <w:color w:val="000000" w:themeColor="text1"/>
          <w:spacing w:val="2"/>
          <w:vertAlign w:val="superscript"/>
        </w:rPr>
        <w:t>3</w:t>
      </w:r>
      <w:r w:rsidR="00E33718" w:rsidRPr="00E852FC">
        <w:rPr>
          <w:color w:val="000000" w:themeColor="text1"/>
          <w:spacing w:val="2"/>
        </w:rPr>
        <w:t xml:space="preserve">/ngày </w:t>
      </w:r>
      <w:r w:rsidR="00954C27" w:rsidRPr="00E852FC">
        <w:rPr>
          <w:color w:val="000000" w:themeColor="text1"/>
          <w:spacing w:val="2"/>
        </w:rPr>
        <w:t xml:space="preserve">dùng cho 6 máy được châm </w:t>
      </w:r>
      <w:r w:rsidR="00E33718" w:rsidRPr="00E852FC">
        <w:rPr>
          <w:color w:val="000000" w:themeColor="text1"/>
          <w:spacing w:val="2"/>
        </w:rPr>
        <w:t xml:space="preserve">hằng ngày để bù lượng nước mất </w:t>
      </w:r>
      <w:r w:rsidR="00E33718" w:rsidRPr="00E852FC">
        <w:rPr>
          <w:color w:val="000000" w:themeColor="text1"/>
          <w:spacing w:val="2"/>
        </w:rPr>
        <w:lastRenderedPageBreak/>
        <w:t>do bay hơi. Nước làm mát trong bể được tuần hoàn sử dụng trong thời gian 1 tháng sau đó được thay mới hoàn toàn và lập lại chu kỳ sử dụng.</w:t>
      </w:r>
    </w:p>
    <w:p w:rsidR="003F32BF" w:rsidRPr="00E852FC" w:rsidRDefault="003F32BF"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 xml:space="preserve">Lượng </w:t>
      </w:r>
      <w:r w:rsidRPr="00E852FC">
        <w:rPr>
          <w:color w:val="000000" w:themeColor="text1"/>
          <w:spacing w:val="2"/>
          <w:lang w:val="nl-NL"/>
        </w:rPr>
        <w:t>nước</w:t>
      </w:r>
      <w:r w:rsidRPr="00E852FC">
        <w:rPr>
          <w:color w:val="000000" w:themeColor="text1"/>
          <w:spacing w:val="2"/>
        </w:rPr>
        <w:t xml:space="preserve"> sử dụng để tưới cây, tạo ẩm đường nội bộ</w:t>
      </w:r>
      <w:r w:rsidR="009673E2" w:rsidRPr="00E852FC">
        <w:rPr>
          <w:color w:val="000000" w:themeColor="text1"/>
          <w:spacing w:val="2"/>
        </w:rPr>
        <w:t xml:space="preserve"> khoả</w:t>
      </w:r>
      <w:r w:rsidR="00520ECD" w:rsidRPr="00E852FC">
        <w:rPr>
          <w:color w:val="000000" w:themeColor="text1"/>
          <w:spacing w:val="2"/>
        </w:rPr>
        <w:t xml:space="preserve">ng </w:t>
      </w:r>
      <w:r w:rsidR="001F7845" w:rsidRPr="00E852FC">
        <w:rPr>
          <w:color w:val="000000" w:themeColor="text1"/>
          <w:spacing w:val="2"/>
        </w:rPr>
        <w:t>5,4</w:t>
      </w:r>
      <w:r w:rsidR="009673E2" w:rsidRPr="00E852FC">
        <w:rPr>
          <w:color w:val="000000" w:themeColor="text1"/>
          <w:spacing w:val="2"/>
        </w:rPr>
        <w:t xml:space="preserve"> m</w:t>
      </w:r>
      <w:r w:rsidR="009673E2" w:rsidRPr="00E852FC">
        <w:rPr>
          <w:color w:val="000000" w:themeColor="text1"/>
          <w:spacing w:val="2"/>
          <w:vertAlign w:val="superscript"/>
        </w:rPr>
        <w:t>3</w:t>
      </w:r>
      <w:r w:rsidR="009673E2" w:rsidRPr="00E852FC">
        <w:rPr>
          <w:color w:val="000000" w:themeColor="text1"/>
          <w:spacing w:val="2"/>
        </w:rPr>
        <w:t>/ngày.</w:t>
      </w:r>
    </w:p>
    <w:p w:rsidR="003F32BF" w:rsidRPr="00E852FC" w:rsidRDefault="003F32BF" w:rsidP="008C4B45">
      <w:pPr>
        <w:numPr>
          <w:ilvl w:val="0"/>
          <w:numId w:val="18"/>
        </w:numPr>
        <w:spacing w:line="276" w:lineRule="auto"/>
        <w:ind w:left="0" w:firstLine="284"/>
        <w:contextualSpacing/>
        <w:jc w:val="both"/>
        <w:rPr>
          <w:color w:val="000000" w:themeColor="text1"/>
          <w:spacing w:val="2"/>
          <w:lang w:val="vi-VN"/>
        </w:rPr>
      </w:pPr>
      <w:r w:rsidRPr="00E852FC">
        <w:rPr>
          <w:color w:val="000000" w:themeColor="text1"/>
          <w:spacing w:val="2"/>
        </w:rPr>
        <w:t>Lượng</w:t>
      </w:r>
      <w:r w:rsidRPr="00E852FC">
        <w:rPr>
          <w:bCs/>
          <w:color w:val="000000" w:themeColor="text1"/>
          <w:lang w:val="fr-FR"/>
        </w:rPr>
        <w:t xml:space="preserve"> </w:t>
      </w:r>
      <w:r w:rsidRPr="00E852FC">
        <w:rPr>
          <w:color w:val="000000" w:themeColor="text1"/>
          <w:spacing w:val="2"/>
        </w:rPr>
        <w:t>nước</w:t>
      </w:r>
      <w:r w:rsidRPr="00E852FC">
        <w:rPr>
          <w:bCs/>
          <w:color w:val="000000" w:themeColor="text1"/>
          <w:lang w:val="fr-FR"/>
        </w:rPr>
        <w:t xml:space="preserve"> </w:t>
      </w:r>
      <w:r w:rsidRPr="00E852FC">
        <w:rPr>
          <w:color w:val="000000" w:themeColor="text1"/>
          <w:spacing w:val="2"/>
        </w:rPr>
        <w:t>dùng</w:t>
      </w:r>
      <w:r w:rsidRPr="00E852FC">
        <w:rPr>
          <w:bCs/>
          <w:color w:val="000000" w:themeColor="text1"/>
          <w:lang w:val="fr-FR"/>
        </w:rPr>
        <w:t xml:space="preserve"> cho công tác PCCC:</w:t>
      </w:r>
      <w:r w:rsidR="008343B6" w:rsidRPr="00E852FC">
        <w:rPr>
          <w:bCs/>
          <w:color w:val="000000" w:themeColor="text1"/>
          <w:lang w:val="fr-FR"/>
        </w:rPr>
        <w:t xml:space="preserve"> </w:t>
      </w:r>
      <w:r w:rsidRPr="00E852FC">
        <w:rPr>
          <w:color w:val="000000" w:themeColor="text1"/>
          <w:spacing w:val="2"/>
        </w:rPr>
        <w:t xml:space="preserve">Lưu lượng cấp nước cho chữa cháy q = 15 l/s cho một </w:t>
      </w:r>
      <w:r w:rsidRPr="00E852FC">
        <w:rPr>
          <w:color w:val="000000" w:themeColor="text1"/>
          <w:spacing w:val="2"/>
          <w:lang w:val="nl-NL"/>
        </w:rPr>
        <w:t>đám</w:t>
      </w:r>
      <w:r w:rsidRPr="00E852FC">
        <w:rPr>
          <w:color w:val="000000" w:themeColor="text1"/>
          <w:spacing w:val="2"/>
        </w:rPr>
        <w:t xml:space="preserve"> cháy, số đám cháy xảy ra đồng thời một lúc là 3 đám cháy. Nước PCCC khoảng 200 m</w:t>
      </w:r>
      <w:r w:rsidRPr="00E852FC">
        <w:rPr>
          <w:color w:val="000000" w:themeColor="text1"/>
          <w:spacing w:val="2"/>
          <w:vertAlign w:val="superscript"/>
        </w:rPr>
        <w:t>3</w:t>
      </w:r>
      <w:r w:rsidRPr="00E852FC">
        <w:rPr>
          <w:color w:val="000000" w:themeColor="text1"/>
          <w:spacing w:val="2"/>
        </w:rPr>
        <w:t xml:space="preserve"> (Nước PCCC không mang tính chất sử dụng thường xuyên)</w:t>
      </w:r>
      <w:r w:rsidRPr="00E852FC">
        <w:rPr>
          <w:color w:val="000000" w:themeColor="text1"/>
          <w:spacing w:val="2"/>
          <w:lang w:val="vi-VN"/>
        </w:rPr>
        <w:t>.</w:t>
      </w:r>
    </w:p>
    <w:p w:rsidR="003771D3" w:rsidRPr="00E852FC" w:rsidRDefault="00492B0E" w:rsidP="008C4B45">
      <w:pPr>
        <w:pStyle w:val="Caption"/>
        <w:spacing w:line="276" w:lineRule="auto"/>
        <w:rPr>
          <w:color w:val="000000" w:themeColor="text1"/>
          <w:sz w:val="26"/>
          <w:szCs w:val="26"/>
          <w:lang w:val="en-US"/>
        </w:rPr>
      </w:pPr>
      <w:bookmarkStart w:id="89" w:name="_Toc38910167"/>
      <w:bookmarkStart w:id="90" w:name="_Toc41926690"/>
      <w:bookmarkStart w:id="91" w:name="_Toc41926725"/>
      <w:bookmarkStart w:id="92" w:name="_Toc45705313"/>
      <w:bookmarkStart w:id="93" w:name="_Toc45705341"/>
      <w:bookmarkStart w:id="94" w:name="_Toc99610889"/>
      <w:bookmarkStart w:id="95" w:name="_Toc117018898"/>
      <w:bookmarkStart w:id="96" w:name="_Toc117019026"/>
      <w:bookmarkStart w:id="97" w:name="_Toc118357936"/>
      <w:bookmarkStart w:id="98" w:name="_Toc118365095"/>
      <w:bookmarkStart w:id="99" w:name="_Toc149736364"/>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6</w:t>
      </w:r>
      <w:r w:rsidR="001B6A76" w:rsidRPr="00E852FC">
        <w:rPr>
          <w:color w:val="000000" w:themeColor="text1"/>
          <w:sz w:val="26"/>
          <w:szCs w:val="26"/>
        </w:rPr>
        <w:fldChar w:fldCharType="end"/>
      </w:r>
      <w:r w:rsidRPr="00E852FC">
        <w:rPr>
          <w:color w:val="000000" w:themeColor="text1"/>
          <w:sz w:val="26"/>
          <w:szCs w:val="26"/>
          <w:lang w:val="en-US"/>
        </w:rPr>
        <w:t xml:space="preserve">: </w:t>
      </w:r>
      <w:r w:rsidR="003771D3" w:rsidRPr="00E852FC">
        <w:rPr>
          <w:b w:val="0"/>
          <w:color w:val="000000" w:themeColor="text1"/>
          <w:sz w:val="26"/>
          <w:szCs w:val="26"/>
          <w:lang w:val="en-US"/>
        </w:rPr>
        <w:t>Nhu cầu sử dụng nước khi nhà máy đi vào hoạt động sản xuất ổn định</w:t>
      </w:r>
      <w:bookmarkEnd w:id="89"/>
      <w:bookmarkEnd w:id="90"/>
      <w:bookmarkEnd w:id="91"/>
      <w:bookmarkEnd w:id="92"/>
      <w:bookmarkEnd w:id="93"/>
      <w:bookmarkEnd w:id="94"/>
      <w:r w:rsidR="003771D3" w:rsidRPr="00E852FC">
        <w:rPr>
          <w:b w:val="0"/>
          <w:color w:val="000000" w:themeColor="text1"/>
          <w:sz w:val="26"/>
          <w:szCs w:val="26"/>
          <w:lang w:val="en-US"/>
        </w:rPr>
        <w:t xml:space="preserve"> tại </w:t>
      </w:r>
      <w:bookmarkEnd w:id="95"/>
      <w:bookmarkEnd w:id="96"/>
      <w:bookmarkEnd w:id="97"/>
      <w:r w:rsidR="00F83B1D" w:rsidRPr="00E852FC">
        <w:rPr>
          <w:b w:val="0"/>
          <w:color w:val="000000" w:themeColor="text1"/>
          <w:sz w:val="26"/>
          <w:szCs w:val="26"/>
          <w:lang w:val="en-US"/>
        </w:rPr>
        <w:t xml:space="preserve">nhà xưởng </w:t>
      </w:r>
      <w:bookmarkEnd w:id="98"/>
      <w:r w:rsidR="00416A6A" w:rsidRPr="00E852FC">
        <w:rPr>
          <w:b w:val="0"/>
          <w:color w:val="000000" w:themeColor="text1"/>
          <w:sz w:val="26"/>
          <w:szCs w:val="26"/>
          <w:lang w:val="en-US"/>
        </w:rPr>
        <w:t>55</w:t>
      </w:r>
      <w:bookmarkEnd w:id="99"/>
    </w:p>
    <w:tbl>
      <w:tblPr>
        <w:tblW w:w="569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9"/>
        <w:gridCol w:w="3652"/>
        <w:gridCol w:w="1081"/>
        <w:gridCol w:w="933"/>
        <w:gridCol w:w="1282"/>
        <w:gridCol w:w="1506"/>
        <w:gridCol w:w="1415"/>
      </w:tblGrid>
      <w:tr w:rsidR="008343B6" w:rsidRPr="00E852FC" w:rsidTr="00D64D7D">
        <w:trPr>
          <w:trHeight w:val="567"/>
          <w:tblHeader/>
          <w:jc w:val="center"/>
        </w:trPr>
        <w:tc>
          <w:tcPr>
            <w:tcW w:w="335" w:type="pct"/>
            <w:vMerge w:val="restart"/>
            <w:vAlign w:val="center"/>
          </w:tcPr>
          <w:p w:rsidR="009673E2" w:rsidRPr="00E852FC" w:rsidRDefault="009673E2" w:rsidP="008C4B45">
            <w:pPr>
              <w:pStyle w:val="ListParagraph"/>
              <w:widowControl w:val="0"/>
              <w:spacing w:line="276" w:lineRule="auto"/>
              <w:ind w:left="0"/>
              <w:jc w:val="center"/>
              <w:rPr>
                <w:b/>
                <w:color w:val="000000" w:themeColor="text1"/>
              </w:rPr>
            </w:pPr>
            <w:r w:rsidRPr="00E852FC">
              <w:rPr>
                <w:b/>
                <w:color w:val="000000" w:themeColor="text1"/>
              </w:rPr>
              <w:t>STT</w:t>
            </w:r>
          </w:p>
        </w:tc>
        <w:tc>
          <w:tcPr>
            <w:tcW w:w="1726" w:type="pct"/>
            <w:vMerge w:val="restart"/>
            <w:vAlign w:val="center"/>
          </w:tcPr>
          <w:p w:rsidR="009673E2" w:rsidRPr="00E852FC" w:rsidRDefault="009673E2" w:rsidP="008C4B45">
            <w:pPr>
              <w:pStyle w:val="ListParagraph"/>
              <w:widowControl w:val="0"/>
              <w:spacing w:line="276" w:lineRule="auto"/>
              <w:ind w:left="0"/>
              <w:jc w:val="center"/>
              <w:rPr>
                <w:b/>
                <w:color w:val="000000" w:themeColor="text1"/>
              </w:rPr>
            </w:pPr>
            <w:r w:rsidRPr="00E852FC">
              <w:rPr>
                <w:rFonts w:eastAsia="Times New Roman"/>
                <w:b/>
                <w:color w:val="000000" w:themeColor="text1"/>
              </w:rPr>
              <w:t>Mục đích sử dụng</w:t>
            </w:r>
          </w:p>
        </w:tc>
        <w:tc>
          <w:tcPr>
            <w:tcW w:w="511" w:type="pct"/>
            <w:vMerge w:val="restart"/>
            <w:vAlign w:val="center"/>
          </w:tcPr>
          <w:p w:rsidR="009673E2" w:rsidRPr="00E852FC" w:rsidRDefault="009673E2" w:rsidP="008C4B45">
            <w:pPr>
              <w:pStyle w:val="ListParagraph"/>
              <w:widowControl w:val="0"/>
              <w:spacing w:line="276" w:lineRule="auto"/>
              <w:ind w:left="0"/>
              <w:jc w:val="center"/>
              <w:rPr>
                <w:b/>
                <w:color w:val="000000" w:themeColor="text1"/>
              </w:rPr>
            </w:pPr>
            <w:r w:rsidRPr="00E852FC">
              <w:rPr>
                <w:b/>
                <w:color w:val="000000" w:themeColor="text1"/>
              </w:rPr>
              <w:t>Đơn vị</w:t>
            </w:r>
          </w:p>
        </w:tc>
        <w:tc>
          <w:tcPr>
            <w:tcW w:w="1758" w:type="pct"/>
            <w:gridSpan w:val="3"/>
            <w:vAlign w:val="center"/>
          </w:tcPr>
          <w:p w:rsidR="009673E2" w:rsidRPr="00E852FC" w:rsidRDefault="009673E2" w:rsidP="008C4B45">
            <w:pPr>
              <w:pStyle w:val="ListParagraph"/>
              <w:widowControl w:val="0"/>
              <w:spacing w:line="276" w:lineRule="auto"/>
              <w:ind w:left="0"/>
              <w:jc w:val="center"/>
              <w:rPr>
                <w:b/>
                <w:color w:val="000000" w:themeColor="text1"/>
              </w:rPr>
            </w:pPr>
            <w:r w:rsidRPr="00E852FC">
              <w:rPr>
                <w:b/>
                <w:color w:val="000000" w:themeColor="text1"/>
              </w:rPr>
              <w:t>Lưu lượng nước cấp</w:t>
            </w:r>
          </w:p>
        </w:tc>
        <w:tc>
          <w:tcPr>
            <w:tcW w:w="670" w:type="pct"/>
            <w:vMerge w:val="restart"/>
            <w:vAlign w:val="center"/>
          </w:tcPr>
          <w:p w:rsidR="009673E2" w:rsidRPr="00E852FC" w:rsidRDefault="009673E2" w:rsidP="008C4B45">
            <w:pPr>
              <w:pStyle w:val="ListParagraph"/>
              <w:widowControl w:val="0"/>
              <w:spacing w:line="276" w:lineRule="auto"/>
              <w:ind w:left="0"/>
              <w:jc w:val="center"/>
              <w:rPr>
                <w:b/>
                <w:color w:val="000000" w:themeColor="text1"/>
              </w:rPr>
            </w:pPr>
            <w:r w:rsidRPr="00E852FC">
              <w:rPr>
                <w:b/>
                <w:color w:val="000000" w:themeColor="text1"/>
              </w:rPr>
              <w:t xml:space="preserve">Lưu lượng </w:t>
            </w:r>
            <w:r w:rsidRPr="00E852FC">
              <w:rPr>
                <w:b/>
                <w:color w:val="000000" w:themeColor="text1"/>
              </w:rPr>
              <w:br/>
              <w:t>nước thải</w:t>
            </w:r>
          </w:p>
        </w:tc>
      </w:tr>
      <w:tr w:rsidR="00D64D7D" w:rsidRPr="00E852FC" w:rsidTr="00D64D7D">
        <w:trPr>
          <w:trHeight w:val="567"/>
          <w:tblHeader/>
          <w:jc w:val="center"/>
        </w:trPr>
        <w:tc>
          <w:tcPr>
            <w:tcW w:w="335" w:type="pct"/>
            <w:vMerge/>
            <w:vAlign w:val="center"/>
          </w:tcPr>
          <w:p w:rsidR="009673E2" w:rsidRPr="00E852FC" w:rsidRDefault="009673E2" w:rsidP="008C4B45">
            <w:pPr>
              <w:pStyle w:val="ListParagraph"/>
              <w:widowControl w:val="0"/>
              <w:spacing w:line="276" w:lineRule="auto"/>
              <w:ind w:left="0"/>
              <w:jc w:val="center"/>
              <w:rPr>
                <w:b/>
                <w:color w:val="000000" w:themeColor="text1"/>
              </w:rPr>
            </w:pPr>
          </w:p>
        </w:tc>
        <w:tc>
          <w:tcPr>
            <w:tcW w:w="1726" w:type="pct"/>
            <w:vMerge/>
            <w:vAlign w:val="center"/>
          </w:tcPr>
          <w:p w:rsidR="009673E2" w:rsidRPr="00E852FC" w:rsidRDefault="009673E2" w:rsidP="008C4B45">
            <w:pPr>
              <w:pStyle w:val="ListParagraph"/>
              <w:widowControl w:val="0"/>
              <w:spacing w:line="276" w:lineRule="auto"/>
              <w:ind w:left="0"/>
              <w:jc w:val="center"/>
              <w:rPr>
                <w:rFonts w:eastAsia="Times New Roman"/>
                <w:b/>
                <w:color w:val="000000" w:themeColor="text1"/>
              </w:rPr>
            </w:pPr>
          </w:p>
        </w:tc>
        <w:tc>
          <w:tcPr>
            <w:tcW w:w="511" w:type="pct"/>
            <w:vMerge/>
            <w:vAlign w:val="center"/>
          </w:tcPr>
          <w:p w:rsidR="009673E2" w:rsidRPr="00E852FC" w:rsidRDefault="009673E2" w:rsidP="008C4B45">
            <w:pPr>
              <w:pStyle w:val="ListParagraph"/>
              <w:widowControl w:val="0"/>
              <w:spacing w:line="276" w:lineRule="auto"/>
              <w:ind w:left="0"/>
              <w:jc w:val="center"/>
              <w:rPr>
                <w:b/>
                <w:color w:val="000000" w:themeColor="text1"/>
              </w:rPr>
            </w:pPr>
          </w:p>
        </w:tc>
        <w:tc>
          <w:tcPr>
            <w:tcW w:w="441" w:type="pct"/>
            <w:vAlign w:val="center"/>
          </w:tcPr>
          <w:p w:rsidR="009673E2" w:rsidRPr="00E852FC" w:rsidRDefault="009673E2" w:rsidP="008C4B45">
            <w:pPr>
              <w:pStyle w:val="ListParagraph"/>
              <w:widowControl w:val="0"/>
              <w:spacing w:line="276" w:lineRule="auto"/>
              <w:ind w:left="0"/>
              <w:jc w:val="center"/>
              <w:rPr>
                <w:b/>
                <w:color w:val="000000" w:themeColor="text1"/>
              </w:rPr>
            </w:pPr>
            <w:r w:rsidRPr="00E852FC">
              <w:rPr>
                <w:b/>
                <w:color w:val="000000" w:themeColor="text1"/>
              </w:rPr>
              <w:t>Hiện hữu</w:t>
            </w:r>
          </w:p>
        </w:tc>
        <w:tc>
          <w:tcPr>
            <w:tcW w:w="606" w:type="pct"/>
            <w:vAlign w:val="center"/>
          </w:tcPr>
          <w:p w:rsidR="009673E2" w:rsidRPr="00E852FC" w:rsidRDefault="00404CA6" w:rsidP="008C4B45">
            <w:pPr>
              <w:pStyle w:val="ListParagraph"/>
              <w:widowControl w:val="0"/>
              <w:spacing w:line="276" w:lineRule="auto"/>
              <w:ind w:left="0"/>
              <w:jc w:val="center"/>
              <w:rPr>
                <w:b/>
                <w:color w:val="000000" w:themeColor="text1"/>
              </w:rPr>
            </w:pPr>
            <w:r w:rsidRPr="00E852FC">
              <w:rPr>
                <w:b/>
                <w:color w:val="000000" w:themeColor="text1"/>
              </w:rPr>
              <w:t>Nâng công suất</w:t>
            </w:r>
          </w:p>
        </w:tc>
        <w:tc>
          <w:tcPr>
            <w:tcW w:w="712" w:type="pct"/>
            <w:vAlign w:val="center"/>
          </w:tcPr>
          <w:p w:rsidR="009673E2" w:rsidRPr="00E852FC" w:rsidRDefault="009673E2" w:rsidP="008C4B45">
            <w:pPr>
              <w:pStyle w:val="ListParagraph"/>
              <w:widowControl w:val="0"/>
              <w:spacing w:line="276" w:lineRule="auto"/>
              <w:ind w:left="0"/>
              <w:jc w:val="center"/>
              <w:rPr>
                <w:b/>
                <w:color w:val="000000" w:themeColor="text1"/>
              </w:rPr>
            </w:pPr>
            <w:r w:rsidRPr="00E852FC">
              <w:rPr>
                <w:b/>
                <w:color w:val="000000" w:themeColor="text1"/>
              </w:rPr>
              <w:t>Hoạt động ổn định</w:t>
            </w:r>
          </w:p>
        </w:tc>
        <w:tc>
          <w:tcPr>
            <w:tcW w:w="670" w:type="pct"/>
            <w:vMerge/>
            <w:vAlign w:val="center"/>
          </w:tcPr>
          <w:p w:rsidR="009673E2" w:rsidRPr="00E852FC" w:rsidRDefault="009673E2" w:rsidP="008C4B45">
            <w:pPr>
              <w:pStyle w:val="ListParagraph"/>
              <w:widowControl w:val="0"/>
              <w:spacing w:line="276" w:lineRule="auto"/>
              <w:ind w:left="0"/>
              <w:jc w:val="center"/>
              <w:rPr>
                <w:b/>
                <w:color w:val="000000" w:themeColor="text1"/>
              </w:rPr>
            </w:pPr>
          </w:p>
        </w:tc>
      </w:tr>
      <w:tr w:rsidR="00D64D7D" w:rsidRPr="00E852FC" w:rsidTr="00D64D7D">
        <w:trPr>
          <w:trHeight w:val="567"/>
          <w:jc w:val="center"/>
        </w:trPr>
        <w:tc>
          <w:tcPr>
            <w:tcW w:w="335" w:type="pct"/>
            <w:vAlign w:val="center"/>
          </w:tcPr>
          <w:p w:rsidR="009673E2" w:rsidRPr="00E852FC" w:rsidRDefault="009673E2" w:rsidP="008C4B45">
            <w:pPr>
              <w:pStyle w:val="ListParagraph"/>
              <w:widowControl w:val="0"/>
              <w:spacing w:line="276" w:lineRule="auto"/>
              <w:ind w:left="0"/>
              <w:jc w:val="center"/>
              <w:rPr>
                <w:color w:val="000000" w:themeColor="text1"/>
              </w:rPr>
            </w:pPr>
            <w:r w:rsidRPr="00E852FC">
              <w:rPr>
                <w:color w:val="000000" w:themeColor="text1"/>
              </w:rPr>
              <w:t>1</w:t>
            </w:r>
          </w:p>
        </w:tc>
        <w:tc>
          <w:tcPr>
            <w:tcW w:w="1726" w:type="pct"/>
            <w:vAlign w:val="center"/>
          </w:tcPr>
          <w:p w:rsidR="009673E2" w:rsidRPr="00E852FC" w:rsidRDefault="009673E2" w:rsidP="008C4B45">
            <w:pPr>
              <w:pStyle w:val="ListParagraph"/>
              <w:widowControl w:val="0"/>
              <w:spacing w:line="276" w:lineRule="auto"/>
              <w:ind w:left="0"/>
              <w:jc w:val="both"/>
              <w:rPr>
                <w:color w:val="000000" w:themeColor="text1"/>
              </w:rPr>
            </w:pPr>
            <w:r w:rsidRPr="00E852FC">
              <w:rPr>
                <w:color w:val="000000" w:themeColor="text1"/>
              </w:rPr>
              <w:t>N</w:t>
            </w:r>
            <w:r w:rsidRPr="00E852FC">
              <w:rPr>
                <w:color w:val="000000" w:themeColor="text1"/>
                <w:spacing w:val="2"/>
              </w:rPr>
              <w:t>ước cấp cho hoạt động sinh hoạt</w:t>
            </w:r>
          </w:p>
        </w:tc>
        <w:tc>
          <w:tcPr>
            <w:tcW w:w="511" w:type="pct"/>
            <w:vAlign w:val="center"/>
          </w:tcPr>
          <w:p w:rsidR="009673E2" w:rsidRPr="00E852FC" w:rsidRDefault="009673E2" w:rsidP="008C4B45">
            <w:pPr>
              <w:pStyle w:val="ListParagraph"/>
              <w:widowControl w:val="0"/>
              <w:spacing w:line="276" w:lineRule="auto"/>
              <w:ind w:left="0"/>
              <w:jc w:val="center"/>
              <w:rPr>
                <w:color w:val="000000" w:themeColor="text1"/>
              </w:rPr>
            </w:pPr>
            <w:r w:rsidRPr="00E852FC">
              <w:rPr>
                <w:color w:val="000000" w:themeColor="text1"/>
              </w:rPr>
              <w:t>m</w:t>
            </w:r>
            <w:r w:rsidRPr="00E852FC">
              <w:rPr>
                <w:color w:val="000000" w:themeColor="text1"/>
                <w:vertAlign w:val="superscript"/>
              </w:rPr>
              <w:t>3</w:t>
            </w:r>
            <w:r w:rsidRPr="00E852FC">
              <w:rPr>
                <w:color w:val="000000" w:themeColor="text1"/>
              </w:rPr>
              <w:t>/ngày</w:t>
            </w:r>
          </w:p>
        </w:tc>
        <w:tc>
          <w:tcPr>
            <w:tcW w:w="441" w:type="pct"/>
            <w:vAlign w:val="center"/>
          </w:tcPr>
          <w:p w:rsidR="009673E2" w:rsidRPr="00E852FC" w:rsidRDefault="008343B6" w:rsidP="008C4B45">
            <w:pPr>
              <w:pStyle w:val="ListParagraph"/>
              <w:widowControl w:val="0"/>
              <w:spacing w:line="276" w:lineRule="auto"/>
              <w:ind w:left="0"/>
              <w:jc w:val="center"/>
              <w:rPr>
                <w:color w:val="000000" w:themeColor="text1"/>
              </w:rPr>
            </w:pPr>
            <w:r w:rsidRPr="00E852FC">
              <w:rPr>
                <w:color w:val="000000" w:themeColor="text1"/>
              </w:rPr>
              <w:t>2,9</w:t>
            </w:r>
          </w:p>
        </w:tc>
        <w:tc>
          <w:tcPr>
            <w:tcW w:w="606" w:type="pct"/>
            <w:vAlign w:val="center"/>
          </w:tcPr>
          <w:p w:rsidR="009673E2" w:rsidRPr="00E852FC" w:rsidRDefault="009673E2" w:rsidP="008C4B45">
            <w:pPr>
              <w:pStyle w:val="ListParagraph"/>
              <w:widowControl w:val="0"/>
              <w:spacing w:line="276" w:lineRule="auto"/>
              <w:ind w:left="0"/>
              <w:jc w:val="center"/>
              <w:rPr>
                <w:color w:val="000000" w:themeColor="text1"/>
              </w:rPr>
            </w:pPr>
            <w:r w:rsidRPr="00E852FC">
              <w:rPr>
                <w:color w:val="000000" w:themeColor="text1"/>
              </w:rPr>
              <w:t>3,4</w:t>
            </w:r>
          </w:p>
        </w:tc>
        <w:tc>
          <w:tcPr>
            <w:tcW w:w="712" w:type="pct"/>
            <w:vAlign w:val="center"/>
          </w:tcPr>
          <w:p w:rsidR="009673E2" w:rsidRPr="00E852FC" w:rsidRDefault="008343B6" w:rsidP="008C4B45">
            <w:pPr>
              <w:pStyle w:val="ListParagraph"/>
              <w:widowControl w:val="0"/>
              <w:spacing w:line="276" w:lineRule="auto"/>
              <w:ind w:left="0"/>
              <w:jc w:val="center"/>
              <w:rPr>
                <w:color w:val="000000" w:themeColor="text1"/>
              </w:rPr>
            </w:pPr>
            <w:r w:rsidRPr="00E852FC">
              <w:rPr>
                <w:color w:val="000000" w:themeColor="text1"/>
              </w:rPr>
              <w:t>6,3</w:t>
            </w:r>
          </w:p>
        </w:tc>
        <w:tc>
          <w:tcPr>
            <w:tcW w:w="670" w:type="pct"/>
            <w:vAlign w:val="center"/>
          </w:tcPr>
          <w:p w:rsidR="009673E2" w:rsidRPr="00E852FC" w:rsidRDefault="008343B6" w:rsidP="008C4B45">
            <w:pPr>
              <w:pStyle w:val="ListParagraph"/>
              <w:widowControl w:val="0"/>
              <w:spacing w:line="276" w:lineRule="auto"/>
              <w:ind w:left="0"/>
              <w:jc w:val="center"/>
              <w:rPr>
                <w:color w:val="000000" w:themeColor="text1"/>
              </w:rPr>
            </w:pPr>
            <w:r w:rsidRPr="00E852FC">
              <w:rPr>
                <w:color w:val="000000" w:themeColor="text1"/>
              </w:rPr>
              <w:t>6,3</w:t>
            </w:r>
          </w:p>
        </w:tc>
      </w:tr>
      <w:tr w:rsidR="00D64D7D" w:rsidRPr="00E852FC" w:rsidTr="00D64D7D">
        <w:trPr>
          <w:trHeight w:val="567"/>
          <w:jc w:val="center"/>
        </w:trPr>
        <w:tc>
          <w:tcPr>
            <w:tcW w:w="335" w:type="pct"/>
            <w:vAlign w:val="center"/>
          </w:tcPr>
          <w:p w:rsidR="008343B6" w:rsidRPr="00E852FC" w:rsidRDefault="008343B6" w:rsidP="008C4B45">
            <w:pPr>
              <w:pStyle w:val="ListParagraph"/>
              <w:widowControl w:val="0"/>
              <w:spacing w:line="276" w:lineRule="auto"/>
              <w:ind w:left="0"/>
              <w:jc w:val="center"/>
              <w:rPr>
                <w:color w:val="000000" w:themeColor="text1"/>
              </w:rPr>
            </w:pPr>
            <w:r w:rsidRPr="00E852FC">
              <w:rPr>
                <w:color w:val="000000" w:themeColor="text1"/>
              </w:rPr>
              <w:t>2</w:t>
            </w:r>
          </w:p>
        </w:tc>
        <w:tc>
          <w:tcPr>
            <w:tcW w:w="1726" w:type="pct"/>
            <w:vAlign w:val="center"/>
          </w:tcPr>
          <w:p w:rsidR="008343B6" w:rsidRPr="00E852FC" w:rsidRDefault="008343B6" w:rsidP="008C4B45">
            <w:pPr>
              <w:pStyle w:val="ListParagraph"/>
              <w:widowControl w:val="0"/>
              <w:spacing w:line="276" w:lineRule="auto"/>
              <w:ind w:left="0"/>
              <w:jc w:val="both"/>
              <w:rPr>
                <w:color w:val="000000" w:themeColor="text1"/>
              </w:rPr>
            </w:pPr>
            <w:r w:rsidRPr="00E852FC">
              <w:rPr>
                <w:color w:val="000000" w:themeColor="text1"/>
              </w:rPr>
              <w:t>Nước cấp cho quá trình làm mát</w:t>
            </w:r>
          </w:p>
        </w:tc>
        <w:tc>
          <w:tcPr>
            <w:tcW w:w="511" w:type="pct"/>
            <w:vAlign w:val="center"/>
          </w:tcPr>
          <w:p w:rsidR="008343B6" w:rsidRPr="00E852FC" w:rsidRDefault="008343B6" w:rsidP="008C4B45">
            <w:pPr>
              <w:pStyle w:val="ListParagraph"/>
              <w:widowControl w:val="0"/>
              <w:spacing w:line="276" w:lineRule="auto"/>
              <w:ind w:left="0"/>
              <w:jc w:val="center"/>
              <w:rPr>
                <w:color w:val="000000" w:themeColor="text1"/>
              </w:rPr>
            </w:pPr>
            <w:r w:rsidRPr="00E852FC">
              <w:rPr>
                <w:color w:val="000000" w:themeColor="text1"/>
              </w:rPr>
              <w:t>m</w:t>
            </w:r>
            <w:r w:rsidRPr="00E852FC">
              <w:rPr>
                <w:color w:val="000000" w:themeColor="text1"/>
                <w:vertAlign w:val="superscript"/>
              </w:rPr>
              <w:t>3</w:t>
            </w:r>
            <w:r w:rsidRPr="00E852FC">
              <w:rPr>
                <w:color w:val="000000" w:themeColor="text1"/>
              </w:rPr>
              <w:t>/ngày</w:t>
            </w:r>
          </w:p>
        </w:tc>
        <w:tc>
          <w:tcPr>
            <w:tcW w:w="441" w:type="pct"/>
            <w:vAlign w:val="center"/>
          </w:tcPr>
          <w:p w:rsidR="008343B6" w:rsidRPr="00E852FC" w:rsidRDefault="001F7845" w:rsidP="008C4B45">
            <w:pPr>
              <w:pStyle w:val="ListParagraph"/>
              <w:widowControl w:val="0"/>
              <w:spacing w:line="276" w:lineRule="auto"/>
              <w:ind w:left="0"/>
              <w:jc w:val="center"/>
              <w:rPr>
                <w:color w:val="000000" w:themeColor="text1"/>
              </w:rPr>
            </w:pPr>
            <w:r w:rsidRPr="00E852FC">
              <w:rPr>
                <w:color w:val="000000" w:themeColor="text1"/>
              </w:rPr>
              <w:t>5,3</w:t>
            </w:r>
          </w:p>
        </w:tc>
        <w:tc>
          <w:tcPr>
            <w:tcW w:w="606" w:type="pct"/>
            <w:vAlign w:val="center"/>
          </w:tcPr>
          <w:p w:rsidR="008343B6" w:rsidRPr="00E852FC" w:rsidRDefault="001F7845" w:rsidP="008C4B45">
            <w:pPr>
              <w:pStyle w:val="ListParagraph"/>
              <w:widowControl w:val="0"/>
              <w:spacing w:line="276" w:lineRule="auto"/>
              <w:ind w:left="0"/>
              <w:jc w:val="center"/>
              <w:rPr>
                <w:color w:val="000000" w:themeColor="text1"/>
              </w:rPr>
            </w:pPr>
            <w:r w:rsidRPr="00E852FC">
              <w:rPr>
                <w:color w:val="000000" w:themeColor="text1"/>
              </w:rPr>
              <w:t>40</w:t>
            </w:r>
          </w:p>
        </w:tc>
        <w:tc>
          <w:tcPr>
            <w:tcW w:w="712" w:type="pct"/>
            <w:vAlign w:val="center"/>
          </w:tcPr>
          <w:p w:rsidR="008343B6" w:rsidRPr="00E852FC" w:rsidRDefault="001F7845" w:rsidP="008C4B45">
            <w:pPr>
              <w:pStyle w:val="ListParagraph"/>
              <w:widowControl w:val="0"/>
              <w:spacing w:line="276" w:lineRule="auto"/>
              <w:ind w:left="0"/>
              <w:jc w:val="center"/>
              <w:rPr>
                <w:color w:val="000000" w:themeColor="text1"/>
              </w:rPr>
            </w:pPr>
            <w:r w:rsidRPr="00E852FC">
              <w:rPr>
                <w:color w:val="000000" w:themeColor="text1"/>
              </w:rPr>
              <w:t>45,3</w:t>
            </w:r>
          </w:p>
        </w:tc>
        <w:tc>
          <w:tcPr>
            <w:tcW w:w="670" w:type="pct"/>
            <w:vAlign w:val="center"/>
          </w:tcPr>
          <w:p w:rsidR="008343B6" w:rsidRPr="00E852FC" w:rsidRDefault="001F7845" w:rsidP="008C4B45">
            <w:pPr>
              <w:pStyle w:val="ListParagraph"/>
              <w:widowControl w:val="0"/>
              <w:spacing w:line="276" w:lineRule="auto"/>
              <w:ind w:left="0"/>
              <w:jc w:val="center"/>
              <w:rPr>
                <w:color w:val="000000" w:themeColor="text1"/>
              </w:rPr>
            </w:pPr>
            <w:r w:rsidRPr="00E852FC">
              <w:rPr>
                <w:color w:val="000000" w:themeColor="text1"/>
              </w:rPr>
              <w:t>45,3</w:t>
            </w:r>
          </w:p>
        </w:tc>
      </w:tr>
      <w:tr w:rsidR="00D64D7D" w:rsidRPr="00E852FC" w:rsidTr="00D64D7D">
        <w:trPr>
          <w:trHeight w:val="567"/>
          <w:jc w:val="center"/>
        </w:trPr>
        <w:tc>
          <w:tcPr>
            <w:tcW w:w="335" w:type="pct"/>
            <w:vAlign w:val="center"/>
          </w:tcPr>
          <w:p w:rsidR="008343B6" w:rsidRPr="00E852FC" w:rsidRDefault="008343B6" w:rsidP="008C4B45">
            <w:pPr>
              <w:pStyle w:val="ListParagraph"/>
              <w:widowControl w:val="0"/>
              <w:spacing w:line="276" w:lineRule="auto"/>
              <w:ind w:left="0"/>
              <w:jc w:val="center"/>
              <w:rPr>
                <w:color w:val="000000" w:themeColor="text1"/>
              </w:rPr>
            </w:pPr>
            <w:r w:rsidRPr="00E852FC">
              <w:rPr>
                <w:color w:val="000000" w:themeColor="text1"/>
              </w:rPr>
              <w:t>3</w:t>
            </w:r>
          </w:p>
        </w:tc>
        <w:tc>
          <w:tcPr>
            <w:tcW w:w="1726" w:type="pct"/>
            <w:vAlign w:val="center"/>
          </w:tcPr>
          <w:p w:rsidR="008343B6" w:rsidRPr="00E852FC" w:rsidRDefault="008343B6" w:rsidP="008C4B45">
            <w:pPr>
              <w:pStyle w:val="ListParagraph"/>
              <w:widowControl w:val="0"/>
              <w:spacing w:line="276" w:lineRule="auto"/>
              <w:ind w:left="0"/>
              <w:jc w:val="both"/>
              <w:rPr>
                <w:color w:val="000000" w:themeColor="text1"/>
              </w:rPr>
            </w:pPr>
            <w:r w:rsidRPr="00E852FC">
              <w:rPr>
                <w:rFonts w:eastAsia="Times New Roman"/>
                <w:color w:val="000000" w:themeColor="text1"/>
              </w:rPr>
              <w:t xml:space="preserve">Nước </w:t>
            </w:r>
            <w:r w:rsidRPr="00E852FC">
              <w:rPr>
                <w:color w:val="000000" w:themeColor="text1"/>
                <w:spacing w:val="2"/>
              </w:rPr>
              <w:t>sử dụng để tưới cây, tạo ẩm đường nội bộ</w:t>
            </w:r>
          </w:p>
        </w:tc>
        <w:tc>
          <w:tcPr>
            <w:tcW w:w="511" w:type="pct"/>
            <w:vAlign w:val="center"/>
          </w:tcPr>
          <w:p w:rsidR="008343B6" w:rsidRPr="00E852FC" w:rsidRDefault="008343B6" w:rsidP="008C4B45">
            <w:pPr>
              <w:pStyle w:val="ListParagraph"/>
              <w:widowControl w:val="0"/>
              <w:spacing w:line="276" w:lineRule="auto"/>
              <w:ind w:left="0"/>
              <w:jc w:val="center"/>
              <w:rPr>
                <w:color w:val="000000" w:themeColor="text1"/>
              </w:rPr>
            </w:pPr>
            <w:r w:rsidRPr="00E852FC">
              <w:rPr>
                <w:color w:val="000000" w:themeColor="text1"/>
              </w:rPr>
              <w:t>m</w:t>
            </w:r>
            <w:r w:rsidRPr="00E852FC">
              <w:rPr>
                <w:color w:val="000000" w:themeColor="text1"/>
                <w:vertAlign w:val="superscript"/>
              </w:rPr>
              <w:t>3</w:t>
            </w:r>
            <w:r w:rsidRPr="00E852FC">
              <w:rPr>
                <w:color w:val="000000" w:themeColor="text1"/>
              </w:rPr>
              <w:t>/ngày</w:t>
            </w:r>
          </w:p>
        </w:tc>
        <w:tc>
          <w:tcPr>
            <w:tcW w:w="441" w:type="pct"/>
            <w:vAlign w:val="center"/>
          </w:tcPr>
          <w:p w:rsidR="008343B6" w:rsidRPr="00E852FC" w:rsidRDefault="001F7845" w:rsidP="008C4B45">
            <w:pPr>
              <w:pStyle w:val="ListParagraph"/>
              <w:widowControl w:val="0"/>
              <w:spacing w:line="276" w:lineRule="auto"/>
              <w:ind w:left="0"/>
              <w:jc w:val="center"/>
              <w:rPr>
                <w:color w:val="000000" w:themeColor="text1"/>
              </w:rPr>
            </w:pPr>
            <w:r w:rsidRPr="00E852FC">
              <w:rPr>
                <w:color w:val="000000" w:themeColor="text1"/>
              </w:rPr>
              <w:t>5,4</w:t>
            </w:r>
          </w:p>
        </w:tc>
        <w:tc>
          <w:tcPr>
            <w:tcW w:w="606" w:type="pct"/>
            <w:vAlign w:val="center"/>
          </w:tcPr>
          <w:p w:rsidR="008343B6" w:rsidRPr="00E852FC" w:rsidRDefault="008343B6" w:rsidP="008C4B45">
            <w:pPr>
              <w:pStyle w:val="ListParagraph"/>
              <w:widowControl w:val="0"/>
              <w:spacing w:line="276" w:lineRule="auto"/>
              <w:ind w:left="0"/>
              <w:jc w:val="center"/>
              <w:rPr>
                <w:color w:val="000000" w:themeColor="text1"/>
              </w:rPr>
            </w:pPr>
            <w:r w:rsidRPr="00E852FC">
              <w:rPr>
                <w:color w:val="000000" w:themeColor="text1"/>
              </w:rPr>
              <w:t>-</w:t>
            </w:r>
          </w:p>
        </w:tc>
        <w:tc>
          <w:tcPr>
            <w:tcW w:w="712" w:type="pct"/>
            <w:vAlign w:val="center"/>
          </w:tcPr>
          <w:p w:rsidR="008343B6" w:rsidRPr="00E852FC" w:rsidRDefault="001F7845" w:rsidP="008C4B45">
            <w:pPr>
              <w:pStyle w:val="ListParagraph"/>
              <w:widowControl w:val="0"/>
              <w:spacing w:line="276" w:lineRule="auto"/>
              <w:ind w:left="0"/>
              <w:jc w:val="center"/>
              <w:rPr>
                <w:color w:val="000000" w:themeColor="text1"/>
              </w:rPr>
            </w:pPr>
            <w:r w:rsidRPr="00E852FC">
              <w:rPr>
                <w:color w:val="000000" w:themeColor="text1"/>
              </w:rPr>
              <w:t>5,4</w:t>
            </w:r>
          </w:p>
        </w:tc>
        <w:tc>
          <w:tcPr>
            <w:tcW w:w="670" w:type="pct"/>
            <w:vAlign w:val="center"/>
          </w:tcPr>
          <w:p w:rsidR="008343B6" w:rsidRPr="00E852FC" w:rsidRDefault="008343B6" w:rsidP="008C4B45">
            <w:pPr>
              <w:pStyle w:val="ListParagraph"/>
              <w:widowControl w:val="0"/>
              <w:spacing w:line="276" w:lineRule="auto"/>
              <w:ind w:left="0"/>
              <w:jc w:val="center"/>
              <w:rPr>
                <w:color w:val="000000" w:themeColor="text1"/>
              </w:rPr>
            </w:pPr>
            <w:r w:rsidRPr="00E852FC">
              <w:rPr>
                <w:color w:val="000000" w:themeColor="text1"/>
              </w:rPr>
              <w:t>-</w:t>
            </w:r>
          </w:p>
        </w:tc>
      </w:tr>
      <w:tr w:rsidR="00D64D7D" w:rsidRPr="00E852FC" w:rsidTr="00D64D7D">
        <w:trPr>
          <w:trHeight w:val="567"/>
          <w:jc w:val="center"/>
        </w:trPr>
        <w:tc>
          <w:tcPr>
            <w:tcW w:w="335" w:type="pct"/>
            <w:vAlign w:val="center"/>
          </w:tcPr>
          <w:p w:rsidR="008343B6" w:rsidRPr="00E852FC" w:rsidRDefault="008343B6" w:rsidP="008C4B45">
            <w:pPr>
              <w:pStyle w:val="ListParagraph"/>
              <w:widowControl w:val="0"/>
              <w:spacing w:line="276" w:lineRule="auto"/>
              <w:ind w:left="0"/>
              <w:jc w:val="center"/>
              <w:rPr>
                <w:color w:val="000000" w:themeColor="text1"/>
              </w:rPr>
            </w:pPr>
            <w:r w:rsidRPr="00E852FC">
              <w:rPr>
                <w:color w:val="000000" w:themeColor="text1"/>
              </w:rPr>
              <w:t>4</w:t>
            </w:r>
          </w:p>
        </w:tc>
        <w:tc>
          <w:tcPr>
            <w:tcW w:w="1726" w:type="pct"/>
            <w:vAlign w:val="center"/>
          </w:tcPr>
          <w:p w:rsidR="008343B6" w:rsidRPr="00E852FC" w:rsidRDefault="008343B6" w:rsidP="008C4B45">
            <w:pPr>
              <w:widowControl w:val="0"/>
              <w:spacing w:line="276" w:lineRule="auto"/>
              <w:rPr>
                <w:rFonts w:eastAsia="Times New Roman"/>
                <w:color w:val="000000" w:themeColor="text1"/>
              </w:rPr>
            </w:pPr>
            <w:r w:rsidRPr="00E852FC">
              <w:rPr>
                <w:bCs/>
                <w:color w:val="000000" w:themeColor="text1"/>
              </w:rPr>
              <w:t>PCCC</w:t>
            </w:r>
          </w:p>
        </w:tc>
        <w:tc>
          <w:tcPr>
            <w:tcW w:w="511" w:type="pct"/>
            <w:vAlign w:val="center"/>
          </w:tcPr>
          <w:p w:rsidR="008343B6" w:rsidRPr="00E852FC" w:rsidRDefault="008343B6" w:rsidP="008C4B45">
            <w:pPr>
              <w:pStyle w:val="ListParagraph"/>
              <w:widowControl w:val="0"/>
              <w:spacing w:line="276" w:lineRule="auto"/>
              <w:ind w:left="0"/>
              <w:jc w:val="center"/>
              <w:rPr>
                <w:color w:val="000000" w:themeColor="text1"/>
              </w:rPr>
            </w:pPr>
            <w:r w:rsidRPr="00E852FC">
              <w:rPr>
                <w:color w:val="000000" w:themeColor="text1"/>
              </w:rPr>
              <w:t>m</w:t>
            </w:r>
            <w:r w:rsidRPr="00E852FC">
              <w:rPr>
                <w:color w:val="000000" w:themeColor="text1"/>
                <w:vertAlign w:val="superscript"/>
              </w:rPr>
              <w:t>3</w:t>
            </w:r>
          </w:p>
        </w:tc>
        <w:tc>
          <w:tcPr>
            <w:tcW w:w="441" w:type="pct"/>
            <w:vAlign w:val="center"/>
          </w:tcPr>
          <w:p w:rsidR="008343B6" w:rsidRPr="00E852FC" w:rsidRDefault="008343B6" w:rsidP="008C4B45">
            <w:pPr>
              <w:widowControl w:val="0"/>
              <w:spacing w:line="276" w:lineRule="auto"/>
              <w:jc w:val="center"/>
              <w:rPr>
                <w:color w:val="000000" w:themeColor="text1"/>
              </w:rPr>
            </w:pPr>
            <w:r w:rsidRPr="00E852FC">
              <w:rPr>
                <w:color w:val="000000" w:themeColor="text1"/>
              </w:rPr>
              <w:t>(200)</w:t>
            </w:r>
          </w:p>
        </w:tc>
        <w:tc>
          <w:tcPr>
            <w:tcW w:w="606" w:type="pct"/>
            <w:vAlign w:val="center"/>
          </w:tcPr>
          <w:p w:rsidR="008343B6" w:rsidRPr="00E852FC" w:rsidRDefault="008343B6" w:rsidP="008C4B45">
            <w:pPr>
              <w:widowControl w:val="0"/>
              <w:spacing w:line="276" w:lineRule="auto"/>
              <w:jc w:val="center"/>
              <w:rPr>
                <w:rFonts w:eastAsia="Times New Roman"/>
                <w:color w:val="000000" w:themeColor="text1"/>
              </w:rPr>
            </w:pPr>
            <w:r w:rsidRPr="00E852FC">
              <w:rPr>
                <w:rFonts w:eastAsia="Times New Roman"/>
                <w:color w:val="000000" w:themeColor="text1"/>
              </w:rPr>
              <w:t>-</w:t>
            </w:r>
          </w:p>
        </w:tc>
        <w:tc>
          <w:tcPr>
            <w:tcW w:w="712" w:type="pct"/>
            <w:vAlign w:val="center"/>
          </w:tcPr>
          <w:p w:rsidR="008343B6" w:rsidRPr="00E852FC" w:rsidRDefault="008343B6" w:rsidP="008C4B45">
            <w:pPr>
              <w:widowControl w:val="0"/>
              <w:spacing w:line="276" w:lineRule="auto"/>
              <w:jc w:val="center"/>
              <w:rPr>
                <w:rFonts w:eastAsia="Times New Roman"/>
                <w:color w:val="000000" w:themeColor="text1"/>
              </w:rPr>
            </w:pPr>
            <w:r w:rsidRPr="00E852FC">
              <w:rPr>
                <w:rFonts w:eastAsia="Times New Roman"/>
                <w:color w:val="000000" w:themeColor="text1"/>
              </w:rPr>
              <w:t>(200)</w:t>
            </w:r>
          </w:p>
        </w:tc>
        <w:tc>
          <w:tcPr>
            <w:tcW w:w="670" w:type="pct"/>
            <w:vAlign w:val="center"/>
          </w:tcPr>
          <w:p w:rsidR="008343B6" w:rsidRPr="00E852FC" w:rsidRDefault="008343B6" w:rsidP="008C4B45">
            <w:pPr>
              <w:widowControl w:val="0"/>
              <w:spacing w:line="276" w:lineRule="auto"/>
              <w:jc w:val="center"/>
              <w:rPr>
                <w:rFonts w:eastAsia="Times New Roman"/>
                <w:color w:val="000000" w:themeColor="text1"/>
              </w:rPr>
            </w:pPr>
            <w:r w:rsidRPr="00E852FC">
              <w:rPr>
                <w:rFonts w:eastAsia="Times New Roman"/>
                <w:color w:val="000000" w:themeColor="text1"/>
              </w:rPr>
              <w:t>-</w:t>
            </w:r>
          </w:p>
        </w:tc>
      </w:tr>
      <w:tr w:rsidR="008343B6" w:rsidRPr="00E852FC" w:rsidTr="00D64D7D">
        <w:trPr>
          <w:trHeight w:val="567"/>
          <w:jc w:val="center"/>
        </w:trPr>
        <w:tc>
          <w:tcPr>
            <w:tcW w:w="2572" w:type="pct"/>
            <w:gridSpan w:val="3"/>
            <w:vAlign w:val="center"/>
          </w:tcPr>
          <w:p w:rsidR="008343B6" w:rsidRPr="00E852FC" w:rsidRDefault="008343B6" w:rsidP="008C4B45">
            <w:pPr>
              <w:spacing w:line="276" w:lineRule="auto"/>
              <w:contextualSpacing/>
              <w:jc w:val="both"/>
              <w:rPr>
                <w:b/>
                <w:color w:val="000000" w:themeColor="text1"/>
              </w:rPr>
            </w:pPr>
            <w:r w:rsidRPr="00E852FC">
              <w:rPr>
                <w:b/>
                <w:color w:val="000000" w:themeColor="text1"/>
              </w:rPr>
              <w:t xml:space="preserve">Tổng cộng lượng nước sử dụng tính cho ngày lớn nhất </w:t>
            </w:r>
            <w:r w:rsidRPr="00E852FC">
              <w:rPr>
                <w:i/>
                <w:color w:val="000000" w:themeColor="text1"/>
              </w:rPr>
              <w:t>(không kể nước PCCC)</w:t>
            </w:r>
          </w:p>
        </w:tc>
        <w:tc>
          <w:tcPr>
            <w:tcW w:w="441" w:type="pct"/>
            <w:vAlign w:val="center"/>
          </w:tcPr>
          <w:p w:rsidR="008343B6" w:rsidRPr="00E852FC" w:rsidRDefault="001F7845" w:rsidP="008C4B45">
            <w:pPr>
              <w:pStyle w:val="ListParagraph"/>
              <w:widowControl w:val="0"/>
              <w:spacing w:line="276" w:lineRule="auto"/>
              <w:ind w:left="0"/>
              <w:jc w:val="center"/>
              <w:rPr>
                <w:b/>
                <w:color w:val="000000" w:themeColor="text1"/>
              </w:rPr>
            </w:pPr>
            <w:r w:rsidRPr="00E852FC">
              <w:rPr>
                <w:b/>
                <w:color w:val="000000" w:themeColor="text1"/>
              </w:rPr>
              <w:t>13,6</w:t>
            </w:r>
          </w:p>
        </w:tc>
        <w:tc>
          <w:tcPr>
            <w:tcW w:w="606" w:type="pct"/>
            <w:vAlign w:val="center"/>
          </w:tcPr>
          <w:p w:rsidR="008343B6" w:rsidRPr="00E852FC" w:rsidRDefault="001F7845" w:rsidP="008C4B45">
            <w:pPr>
              <w:pStyle w:val="ListParagraph"/>
              <w:widowControl w:val="0"/>
              <w:spacing w:line="276" w:lineRule="auto"/>
              <w:ind w:left="0"/>
              <w:jc w:val="center"/>
              <w:rPr>
                <w:b/>
                <w:color w:val="000000" w:themeColor="text1"/>
              </w:rPr>
            </w:pPr>
            <w:r w:rsidRPr="00E852FC">
              <w:rPr>
                <w:b/>
                <w:color w:val="000000" w:themeColor="text1"/>
              </w:rPr>
              <w:t>43,4</w:t>
            </w:r>
          </w:p>
        </w:tc>
        <w:tc>
          <w:tcPr>
            <w:tcW w:w="712" w:type="pct"/>
            <w:vAlign w:val="center"/>
          </w:tcPr>
          <w:p w:rsidR="008343B6" w:rsidRPr="00E852FC" w:rsidRDefault="001F7845" w:rsidP="008C4B45">
            <w:pPr>
              <w:pStyle w:val="ListParagraph"/>
              <w:widowControl w:val="0"/>
              <w:spacing w:line="276" w:lineRule="auto"/>
              <w:ind w:left="0"/>
              <w:jc w:val="center"/>
              <w:rPr>
                <w:b/>
                <w:color w:val="000000" w:themeColor="text1"/>
              </w:rPr>
            </w:pPr>
            <w:r w:rsidRPr="00E852FC">
              <w:rPr>
                <w:b/>
                <w:color w:val="000000" w:themeColor="text1"/>
              </w:rPr>
              <w:t>57</w:t>
            </w:r>
          </w:p>
        </w:tc>
        <w:tc>
          <w:tcPr>
            <w:tcW w:w="670" w:type="pct"/>
            <w:vAlign w:val="center"/>
          </w:tcPr>
          <w:p w:rsidR="008343B6" w:rsidRPr="00E852FC" w:rsidRDefault="001F7845" w:rsidP="008C4B45">
            <w:pPr>
              <w:pStyle w:val="ListParagraph"/>
              <w:widowControl w:val="0"/>
              <w:spacing w:line="276" w:lineRule="auto"/>
              <w:ind w:left="0"/>
              <w:jc w:val="center"/>
              <w:rPr>
                <w:b/>
                <w:color w:val="000000" w:themeColor="text1"/>
              </w:rPr>
            </w:pPr>
            <w:r w:rsidRPr="00E852FC">
              <w:rPr>
                <w:b/>
                <w:color w:val="000000" w:themeColor="text1"/>
              </w:rPr>
              <w:t>51,6</w:t>
            </w:r>
          </w:p>
        </w:tc>
      </w:tr>
    </w:tbl>
    <w:p w:rsidR="003771D3" w:rsidRPr="00E852FC" w:rsidRDefault="003771D3" w:rsidP="008C4B45">
      <w:pPr>
        <w:spacing w:line="276" w:lineRule="auto"/>
        <w:ind w:firstLine="567"/>
        <w:jc w:val="right"/>
        <w:rPr>
          <w:i/>
          <w:color w:val="000000" w:themeColor="text1"/>
          <w:lang w:val="vi-VN"/>
        </w:rPr>
      </w:pPr>
      <w:r w:rsidRPr="00E852FC">
        <w:rPr>
          <w:i/>
          <w:color w:val="000000" w:themeColor="text1"/>
          <w:lang w:val="vi-VN"/>
        </w:rPr>
        <w:t xml:space="preserve">(Nguồn: </w:t>
      </w:r>
      <w:r w:rsidR="001A216C" w:rsidRPr="00E852FC">
        <w:rPr>
          <w:i/>
          <w:color w:val="000000" w:themeColor="text1"/>
          <w:spacing w:val="2"/>
        </w:rPr>
        <w:t>Công ty TNHH Gunica Việt Nam</w:t>
      </w:r>
      <w:r w:rsidRPr="00E852FC">
        <w:rPr>
          <w:i/>
          <w:color w:val="000000" w:themeColor="text1"/>
          <w:lang w:val="vi-VN"/>
        </w:rPr>
        <w:t>)</w:t>
      </w:r>
    </w:p>
    <w:p w:rsidR="002C7532" w:rsidRPr="00E852FC" w:rsidRDefault="002C7532" w:rsidP="00F527CC">
      <w:pPr>
        <w:pStyle w:val="Heading1"/>
        <w:numPr>
          <w:ilvl w:val="0"/>
          <w:numId w:val="47"/>
        </w:numPr>
        <w:spacing w:before="0" w:after="0" w:line="276" w:lineRule="auto"/>
        <w:ind w:left="0" w:firstLine="284"/>
        <w:jc w:val="both"/>
        <w:rPr>
          <w:rFonts w:ascii="Times New Roman" w:hAnsi="Times New Roman"/>
          <w:color w:val="000000" w:themeColor="text1"/>
          <w:sz w:val="26"/>
          <w:szCs w:val="26"/>
        </w:rPr>
      </w:pPr>
      <w:bookmarkStart w:id="100" w:name="_Toc141949902"/>
      <w:bookmarkStart w:id="101" w:name="_Toc149736152"/>
      <w:r w:rsidRPr="00E852FC">
        <w:rPr>
          <w:rFonts w:ascii="Times New Roman" w:hAnsi="Times New Roman"/>
          <w:color w:val="000000" w:themeColor="text1"/>
          <w:sz w:val="26"/>
          <w:szCs w:val="26"/>
        </w:rPr>
        <w:t>Các thông tin khác liên quan đến dự án đầu tư</w:t>
      </w:r>
      <w:bookmarkEnd w:id="100"/>
      <w:bookmarkEnd w:id="101"/>
      <w:r w:rsidRPr="00E852FC">
        <w:rPr>
          <w:rFonts w:ascii="Times New Roman" w:hAnsi="Times New Roman"/>
          <w:color w:val="000000" w:themeColor="text1"/>
          <w:sz w:val="26"/>
          <w:szCs w:val="26"/>
        </w:rPr>
        <w:t xml:space="preserve"> </w:t>
      </w:r>
    </w:p>
    <w:p w:rsidR="006B1AC6" w:rsidRPr="00E852FC" w:rsidRDefault="00E8662F" w:rsidP="008C4B45">
      <w:pPr>
        <w:pStyle w:val="ListParagraph1"/>
        <w:tabs>
          <w:tab w:val="left" w:pos="-5103"/>
          <w:tab w:val="left" w:pos="-3119"/>
        </w:tabs>
        <w:spacing w:line="276" w:lineRule="auto"/>
        <w:ind w:left="0" w:firstLine="284"/>
        <w:rPr>
          <w:color w:val="000000" w:themeColor="text1"/>
          <w:lang w:val="en-US"/>
        </w:rPr>
      </w:pPr>
      <w:bookmarkStart w:id="102" w:name="_Toc117018903"/>
      <w:bookmarkStart w:id="103" w:name="_Toc118357941"/>
      <w:r w:rsidRPr="00E852FC">
        <w:rPr>
          <w:color w:val="000000" w:themeColor="text1"/>
          <w:lang w:val="en-US"/>
        </w:rPr>
        <w:t>Dự án</w:t>
      </w:r>
      <w:r w:rsidR="003771D3" w:rsidRPr="00E852FC">
        <w:rPr>
          <w:color w:val="000000" w:themeColor="text1"/>
          <w:lang w:val="vi-VN"/>
        </w:rPr>
        <w:t xml:space="preserve"> “</w:t>
      </w:r>
      <w:r w:rsidRPr="00E852FC">
        <w:rPr>
          <w:color w:val="000000" w:themeColor="text1"/>
          <w:lang w:val="en-US"/>
        </w:rPr>
        <w:t>Nhà máy sản xuất đồ chơi, trò chơi (đồ chơi trẻ em, đồ chơi dành cho sân vườn nhà trẻ, đồ chơi nhựa dành cho công viên) quy mô 4.000 tấn sản phẩm/năm; sản xuất sản phẩm từ plastic (đồ gia dụng bằng nhựa các loại) quy mô 350 tấn sản phẩm/năm; sản xuất thiết bị hỗ trợ trợ an toàn (các cây cột bằng nhựa phân chia làn đường, bảng cấm, bảng chú ý, bảng công trình thi công,...) quy mô 300 tấn sản phẩm/năm</w:t>
      </w:r>
      <w:r w:rsidR="003771D3" w:rsidRPr="00E852FC">
        <w:rPr>
          <w:color w:val="000000" w:themeColor="text1"/>
          <w:lang w:val="vi-VN"/>
        </w:rPr>
        <w:t xml:space="preserve">” </w:t>
      </w:r>
      <w:r w:rsidR="003771D3" w:rsidRPr="00E852FC">
        <w:rPr>
          <w:color w:val="000000" w:themeColor="text1"/>
        </w:rPr>
        <w:t xml:space="preserve">được </w:t>
      </w:r>
      <w:r w:rsidR="003771D3" w:rsidRPr="00E852FC">
        <w:rPr>
          <w:color w:val="000000" w:themeColor="text1"/>
          <w:lang w:val="vi-VN"/>
        </w:rPr>
        <w:t xml:space="preserve">thực hiện </w:t>
      </w:r>
      <w:bookmarkEnd w:id="102"/>
      <w:bookmarkEnd w:id="103"/>
      <w:r w:rsidRPr="00E852FC">
        <w:rPr>
          <w:color w:val="000000" w:themeColor="text1"/>
          <w:lang w:val="en-US"/>
        </w:rPr>
        <w:t>ở khu đất có diện tích 23.801m</w:t>
      </w:r>
      <w:r w:rsidRPr="00E852FC">
        <w:rPr>
          <w:color w:val="000000" w:themeColor="text1"/>
          <w:vertAlign w:val="superscript"/>
          <w:lang w:val="en-US"/>
        </w:rPr>
        <w:t>2</w:t>
      </w:r>
      <w:r w:rsidRPr="00E852FC">
        <w:rPr>
          <w:color w:val="000000" w:themeColor="text1"/>
          <w:lang w:val="en-US"/>
        </w:rPr>
        <w:t xml:space="preserve"> thuê lại của Công ty TNHH MTV Đầu tư Xây dựng KCN </w:t>
      </w:r>
      <w:r w:rsidR="00404CA6" w:rsidRPr="00E852FC">
        <w:rPr>
          <w:color w:val="000000" w:themeColor="text1"/>
          <w:lang w:val="en-US"/>
        </w:rPr>
        <w:t>Nhơn Trạch VI</w:t>
      </w:r>
      <w:r w:rsidR="007F69F8" w:rsidRPr="00E852FC">
        <w:rPr>
          <w:color w:val="000000" w:themeColor="text1"/>
          <w:lang w:val="en-US"/>
        </w:rPr>
        <w:t xml:space="preserve"> theo hợp đồng thuê đất số 28/HĐTĐ-NT6A ngày 30/05/2019</w:t>
      </w:r>
      <w:r w:rsidR="006B1AC6" w:rsidRPr="00E852FC">
        <w:rPr>
          <w:color w:val="000000" w:themeColor="text1"/>
          <w:lang w:val="en-US"/>
        </w:rPr>
        <w:t xml:space="preserve">. </w:t>
      </w:r>
    </w:p>
    <w:p w:rsidR="00B856D2" w:rsidRPr="00E852FC" w:rsidRDefault="00B856D2" w:rsidP="008C4B45">
      <w:pPr>
        <w:pStyle w:val="ListParagraph1"/>
        <w:tabs>
          <w:tab w:val="left" w:pos="-5103"/>
          <w:tab w:val="left" w:pos="-3119"/>
        </w:tabs>
        <w:spacing w:line="276" w:lineRule="auto"/>
        <w:ind w:left="0" w:firstLine="284"/>
        <w:rPr>
          <w:color w:val="000000" w:themeColor="text1"/>
          <w:lang w:val="en-US"/>
        </w:rPr>
      </w:pPr>
    </w:p>
    <w:p w:rsidR="00B856D2" w:rsidRPr="00E852FC" w:rsidRDefault="00B856D2" w:rsidP="008C4B45">
      <w:pPr>
        <w:pStyle w:val="ListParagraph1"/>
        <w:tabs>
          <w:tab w:val="left" w:pos="-5103"/>
          <w:tab w:val="left" w:pos="-3119"/>
        </w:tabs>
        <w:spacing w:line="276" w:lineRule="auto"/>
        <w:ind w:left="0" w:firstLine="284"/>
        <w:rPr>
          <w:color w:val="000000" w:themeColor="text1"/>
          <w:lang w:val="en-US"/>
        </w:rPr>
      </w:pPr>
    </w:p>
    <w:p w:rsidR="00B856D2" w:rsidRPr="00E852FC" w:rsidRDefault="00B856D2" w:rsidP="008C4B45">
      <w:pPr>
        <w:pStyle w:val="ListParagraph1"/>
        <w:tabs>
          <w:tab w:val="left" w:pos="-5103"/>
          <w:tab w:val="left" w:pos="-3119"/>
        </w:tabs>
        <w:spacing w:line="276" w:lineRule="auto"/>
        <w:ind w:left="0" w:firstLine="284"/>
        <w:rPr>
          <w:color w:val="000000" w:themeColor="text1"/>
          <w:lang w:val="en-US"/>
        </w:rPr>
      </w:pPr>
    </w:p>
    <w:p w:rsidR="00B856D2" w:rsidRPr="00E852FC" w:rsidRDefault="00B856D2" w:rsidP="008C4B45">
      <w:pPr>
        <w:pStyle w:val="ListParagraph1"/>
        <w:tabs>
          <w:tab w:val="left" w:pos="-5103"/>
          <w:tab w:val="left" w:pos="-3119"/>
        </w:tabs>
        <w:spacing w:line="276" w:lineRule="auto"/>
        <w:ind w:left="0" w:firstLine="284"/>
        <w:rPr>
          <w:color w:val="000000" w:themeColor="text1"/>
          <w:lang w:val="en-US"/>
        </w:rPr>
      </w:pPr>
    </w:p>
    <w:p w:rsidR="00B856D2" w:rsidRPr="00E852FC" w:rsidRDefault="00B856D2" w:rsidP="008C4B45">
      <w:pPr>
        <w:pStyle w:val="ListParagraph1"/>
        <w:tabs>
          <w:tab w:val="left" w:pos="-5103"/>
          <w:tab w:val="left" w:pos="-3119"/>
        </w:tabs>
        <w:spacing w:line="276" w:lineRule="auto"/>
        <w:ind w:left="0" w:firstLine="284"/>
        <w:rPr>
          <w:color w:val="000000" w:themeColor="text1"/>
          <w:lang w:val="en-US"/>
        </w:rPr>
      </w:pPr>
    </w:p>
    <w:p w:rsidR="00B856D2" w:rsidRPr="00E852FC" w:rsidRDefault="00B856D2" w:rsidP="008C4B45">
      <w:pPr>
        <w:pStyle w:val="ListParagraph1"/>
        <w:tabs>
          <w:tab w:val="left" w:pos="-5103"/>
          <w:tab w:val="left" w:pos="-3119"/>
        </w:tabs>
        <w:spacing w:line="276" w:lineRule="auto"/>
        <w:ind w:left="0" w:firstLine="284"/>
        <w:rPr>
          <w:color w:val="000000" w:themeColor="text1"/>
          <w:lang w:val="en-US"/>
        </w:rPr>
      </w:pPr>
    </w:p>
    <w:p w:rsidR="00B856D2" w:rsidRPr="00E852FC" w:rsidRDefault="00B856D2" w:rsidP="008C4B45">
      <w:pPr>
        <w:pStyle w:val="ListParagraph1"/>
        <w:tabs>
          <w:tab w:val="left" w:pos="-5103"/>
          <w:tab w:val="left" w:pos="-3119"/>
        </w:tabs>
        <w:spacing w:line="276" w:lineRule="auto"/>
        <w:ind w:left="0" w:firstLine="284"/>
        <w:rPr>
          <w:color w:val="000000" w:themeColor="text1"/>
          <w:lang w:val="en-US"/>
        </w:rPr>
      </w:pPr>
    </w:p>
    <w:p w:rsidR="00B856D2" w:rsidRPr="00E852FC" w:rsidRDefault="00B856D2" w:rsidP="008C4B45">
      <w:pPr>
        <w:pStyle w:val="ListParagraph1"/>
        <w:tabs>
          <w:tab w:val="left" w:pos="-5103"/>
          <w:tab w:val="left" w:pos="-3119"/>
        </w:tabs>
        <w:spacing w:line="276" w:lineRule="auto"/>
        <w:ind w:left="0" w:firstLine="284"/>
        <w:rPr>
          <w:color w:val="000000" w:themeColor="text1"/>
          <w:lang w:val="en-US"/>
        </w:rPr>
      </w:pPr>
    </w:p>
    <w:p w:rsidR="00B856D2" w:rsidRPr="00E852FC" w:rsidRDefault="00B856D2" w:rsidP="008C4B45">
      <w:pPr>
        <w:pStyle w:val="ListParagraph1"/>
        <w:tabs>
          <w:tab w:val="left" w:pos="-5103"/>
          <w:tab w:val="left" w:pos="-3119"/>
        </w:tabs>
        <w:spacing w:line="276" w:lineRule="auto"/>
        <w:ind w:left="0" w:firstLine="284"/>
        <w:rPr>
          <w:color w:val="000000" w:themeColor="text1"/>
          <w:lang w:val="en-US"/>
        </w:rPr>
      </w:pPr>
    </w:p>
    <w:p w:rsidR="00B856D2" w:rsidRPr="00E852FC" w:rsidRDefault="00B856D2" w:rsidP="008C4B45">
      <w:pPr>
        <w:pStyle w:val="ListParagraph1"/>
        <w:tabs>
          <w:tab w:val="left" w:pos="-5103"/>
          <w:tab w:val="left" w:pos="-3119"/>
        </w:tabs>
        <w:spacing w:line="276" w:lineRule="auto"/>
        <w:ind w:left="0" w:firstLine="284"/>
        <w:rPr>
          <w:color w:val="000000" w:themeColor="text1"/>
          <w:lang w:val="en-US"/>
        </w:rPr>
      </w:pPr>
    </w:p>
    <w:p w:rsidR="00B856D2" w:rsidRPr="00E852FC" w:rsidRDefault="00B856D2" w:rsidP="008C4B45">
      <w:pPr>
        <w:pStyle w:val="ListParagraph1"/>
        <w:tabs>
          <w:tab w:val="left" w:pos="-5103"/>
          <w:tab w:val="left" w:pos="-3119"/>
        </w:tabs>
        <w:spacing w:line="276" w:lineRule="auto"/>
        <w:ind w:left="0" w:firstLine="284"/>
        <w:rPr>
          <w:color w:val="000000" w:themeColor="text1"/>
          <w:lang w:val="en-US"/>
        </w:rPr>
      </w:pPr>
    </w:p>
    <w:p w:rsidR="0075455D" w:rsidRPr="00E852FC" w:rsidRDefault="007F69F8" w:rsidP="008C4B45">
      <w:pPr>
        <w:pStyle w:val="ListParagraph1"/>
        <w:tabs>
          <w:tab w:val="left" w:pos="-5103"/>
          <w:tab w:val="left" w:pos="-3119"/>
        </w:tabs>
        <w:spacing w:line="276" w:lineRule="auto"/>
        <w:ind w:left="0" w:firstLine="284"/>
        <w:rPr>
          <w:color w:val="000000" w:themeColor="text1"/>
          <w:lang w:val="en-US"/>
        </w:rPr>
      </w:pPr>
      <w:r w:rsidRPr="00E852FC">
        <w:rPr>
          <w:noProof/>
          <w:color w:val="000000" w:themeColor="text1"/>
          <w:lang w:val="en-US" w:eastAsia="en-US"/>
        </w:rPr>
        <w:lastRenderedPageBreak/>
        <w:drawing>
          <wp:anchor distT="0" distB="0" distL="114300" distR="114300" simplePos="0" relativeHeight="251646976" behindDoc="0" locked="0" layoutInCell="1" allowOverlap="1">
            <wp:simplePos x="0" y="0"/>
            <wp:positionH relativeFrom="column">
              <wp:posOffset>-3810</wp:posOffset>
            </wp:positionH>
            <wp:positionV relativeFrom="paragraph">
              <wp:posOffset>77470</wp:posOffset>
            </wp:positionV>
            <wp:extent cx="5762625" cy="3038475"/>
            <wp:effectExtent l="19050" t="0" r="952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5762625" cy="3038475"/>
                    </a:xfrm>
                    <a:prstGeom prst="rect">
                      <a:avLst/>
                    </a:prstGeom>
                    <a:noFill/>
                    <a:ln w="9525">
                      <a:noFill/>
                      <a:miter lim="800000"/>
                      <a:headEnd/>
                      <a:tailEnd/>
                    </a:ln>
                  </pic:spPr>
                </pic:pic>
              </a:graphicData>
            </a:graphic>
          </wp:anchor>
        </w:drawing>
      </w:r>
    </w:p>
    <w:p w:rsidR="007F69F8" w:rsidRPr="00E852FC" w:rsidRDefault="007F69F8" w:rsidP="008C4B45">
      <w:pPr>
        <w:pStyle w:val="ListParagraph1"/>
        <w:tabs>
          <w:tab w:val="left" w:pos="-5103"/>
          <w:tab w:val="left" w:pos="-3119"/>
        </w:tabs>
        <w:spacing w:line="276" w:lineRule="auto"/>
        <w:ind w:left="0" w:firstLine="284"/>
        <w:rPr>
          <w:color w:val="000000" w:themeColor="text1"/>
          <w:lang w:val="en-US"/>
        </w:rPr>
      </w:pPr>
    </w:p>
    <w:p w:rsidR="007F69F8" w:rsidRPr="00E852FC" w:rsidRDefault="007F69F8" w:rsidP="008C4B45">
      <w:pPr>
        <w:pStyle w:val="ListParagraph1"/>
        <w:tabs>
          <w:tab w:val="left" w:pos="-5103"/>
          <w:tab w:val="left" w:pos="-3119"/>
        </w:tabs>
        <w:spacing w:line="276" w:lineRule="auto"/>
        <w:ind w:left="0" w:firstLine="284"/>
        <w:rPr>
          <w:color w:val="000000" w:themeColor="text1"/>
          <w:lang w:val="en-US"/>
        </w:rPr>
      </w:pPr>
    </w:p>
    <w:p w:rsidR="007F69F8" w:rsidRPr="00E852FC" w:rsidRDefault="00A67129" w:rsidP="008C4B45">
      <w:pPr>
        <w:pStyle w:val="ListParagraph1"/>
        <w:tabs>
          <w:tab w:val="left" w:pos="-5103"/>
          <w:tab w:val="left" w:pos="-3119"/>
        </w:tabs>
        <w:spacing w:line="276" w:lineRule="auto"/>
        <w:ind w:left="0" w:firstLine="284"/>
        <w:rPr>
          <w:color w:val="000000" w:themeColor="text1"/>
          <w:lang w:val="en-US"/>
        </w:rPr>
      </w:pPr>
      <w:r>
        <w:rPr>
          <w:noProof/>
          <w:color w:val="000000" w:themeColor="text1"/>
          <w:lang w:val="en-US" w:eastAsia="en-US"/>
        </w:rPr>
        <mc:AlternateContent>
          <mc:Choice Requires="wps">
            <w:drawing>
              <wp:anchor distT="0" distB="0" distL="114300" distR="114300" simplePos="0" relativeHeight="251665408" behindDoc="0" locked="0" layoutInCell="1" allowOverlap="1">
                <wp:simplePos x="0" y="0"/>
                <wp:positionH relativeFrom="column">
                  <wp:posOffset>3131820</wp:posOffset>
                </wp:positionH>
                <wp:positionV relativeFrom="paragraph">
                  <wp:posOffset>4445</wp:posOffset>
                </wp:positionV>
                <wp:extent cx="352425" cy="318770"/>
                <wp:effectExtent l="1905" t="0" r="0" b="0"/>
                <wp:wrapNone/>
                <wp:docPr id="225" name="Text Box 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23278A" w:rsidRPr="00AB755C" w:rsidRDefault="0023278A">
                            <w:pPr>
                              <w:rPr>
                                <w:b/>
                                <w:color w:val="FFFF00"/>
                              </w:rPr>
                            </w:pPr>
                            <w:r>
                              <w:rPr>
                                <w:b/>
                                <w:color w:val="FFFF0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2" o:spid="_x0000_s1066" type="#_x0000_t202" style="position:absolute;left:0;text-align:left;margin-left:246.6pt;margin-top:.35pt;width:27.75pt;height:2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QDvQIAAMU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" filled="f" stroked="f" strokecolor="red">
                <v:textbox>
                  <w:txbxContent>
                    <w:p w:rsidR="0023278A" w:rsidRPr="00AB755C" w:rsidRDefault="0023278A">
                      <w:pPr>
                        <w:rPr>
                          <w:b/>
                          <w:color w:val="FFFF00"/>
                        </w:rPr>
                      </w:pPr>
                      <w:r>
                        <w:rPr>
                          <w:b/>
                          <w:color w:val="FFFF00"/>
                        </w:rPr>
                        <w:t>2</w:t>
                      </w:r>
                    </w:p>
                  </w:txbxContent>
                </v:textbox>
              </v:shape>
            </w:pict>
          </mc:Fallback>
        </mc:AlternateContent>
      </w:r>
    </w:p>
    <w:p w:rsidR="007F69F8" w:rsidRPr="00E852FC" w:rsidRDefault="00A67129" w:rsidP="008C4B45">
      <w:pPr>
        <w:pStyle w:val="ListParagraph1"/>
        <w:tabs>
          <w:tab w:val="left" w:pos="-5103"/>
          <w:tab w:val="left" w:pos="-3119"/>
        </w:tabs>
        <w:spacing w:line="276" w:lineRule="auto"/>
        <w:ind w:left="0" w:firstLine="284"/>
        <w:rPr>
          <w:color w:val="000000" w:themeColor="text1"/>
          <w:lang w:val="en-US"/>
        </w:rPr>
      </w:pPr>
      <w:r>
        <w:rPr>
          <w:noProof/>
          <w:color w:val="000000" w:themeColor="text1"/>
          <w:lang w:val="en-US" w:eastAsia="en-US"/>
        </w:rPr>
        <mc:AlternateContent>
          <mc:Choice Requires="wps">
            <w:drawing>
              <wp:anchor distT="0" distB="0" distL="114300" distR="114300" simplePos="0" relativeHeight="251664384" behindDoc="0" locked="0" layoutInCell="1" allowOverlap="1">
                <wp:simplePos x="0" y="0"/>
                <wp:positionH relativeFrom="column">
                  <wp:posOffset>3096260</wp:posOffset>
                </wp:positionH>
                <wp:positionV relativeFrom="paragraph">
                  <wp:posOffset>40005</wp:posOffset>
                </wp:positionV>
                <wp:extent cx="45085" cy="45085"/>
                <wp:effectExtent l="13970" t="13970" r="7620" b="7620"/>
                <wp:wrapNone/>
                <wp:docPr id="224" name="Oval 1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FFFF00"/>
                        </a:solidFill>
                        <a:ln w="9525">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C808DF" id="Oval 1731" o:spid="_x0000_s1026" style="position:absolute;margin-left:243.8pt;margin-top:3.15pt;width:3.55pt;height: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" fillcolor="yellow" strokecolor="yellow"/>
            </w:pict>
          </mc:Fallback>
        </mc:AlternateContent>
      </w:r>
      <w:r>
        <w:rPr>
          <w:noProof/>
          <w:color w:val="000000" w:themeColor="text1"/>
          <w:lang w:val="en-US" w:eastAsia="en-US"/>
        </w:rPr>
        <mc:AlternateContent>
          <mc:Choice Requires="wps">
            <w:drawing>
              <wp:anchor distT="0" distB="0" distL="114300" distR="114300" simplePos="0" relativeHeight="251661312" behindDoc="0" locked="0" layoutInCell="1" allowOverlap="1">
                <wp:simplePos x="0" y="0"/>
                <wp:positionH relativeFrom="column">
                  <wp:posOffset>3129915</wp:posOffset>
                </wp:positionH>
                <wp:positionV relativeFrom="paragraph">
                  <wp:posOffset>57150</wp:posOffset>
                </wp:positionV>
                <wp:extent cx="238125" cy="1137920"/>
                <wp:effectExtent l="9525" t="12065" r="9525" b="12065"/>
                <wp:wrapNone/>
                <wp:docPr id="223" name="AutoShape 1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113792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525C90" id="AutoShape 1728" o:spid="_x0000_s1026" type="#_x0000_t32" style="position:absolute;margin-left:246.45pt;margin-top:4.5pt;width:18.75pt;height:8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" strokecolor="red" strokeweight="1pt"/>
            </w:pict>
          </mc:Fallback>
        </mc:AlternateContent>
      </w:r>
      <w:r>
        <w:rPr>
          <w:noProof/>
          <w:color w:val="000000" w:themeColor="text1"/>
          <w:lang w:val="en-US" w:eastAsia="en-US"/>
        </w:rPr>
        <mc:AlternateContent>
          <mc:Choice Requires="wps">
            <w:drawing>
              <wp:anchor distT="0" distB="0" distL="114300" distR="114300" simplePos="0" relativeHeight="251660288" behindDoc="0" locked="0" layoutInCell="1" allowOverlap="1">
                <wp:simplePos x="0" y="0"/>
                <wp:positionH relativeFrom="column">
                  <wp:posOffset>896620</wp:posOffset>
                </wp:positionH>
                <wp:positionV relativeFrom="paragraph">
                  <wp:posOffset>57150</wp:posOffset>
                </wp:positionV>
                <wp:extent cx="2233295" cy="490220"/>
                <wp:effectExtent l="14605" t="12065" r="9525" b="12065"/>
                <wp:wrapNone/>
                <wp:docPr id="222" name="AutoShape 1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33295" cy="49022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D9F8AD" id="AutoShape 1727" o:spid="_x0000_s1026" type="#_x0000_t32" style="position:absolute;margin-left:70.6pt;margin-top:4.5pt;width:175.85pt;height:38.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" strokecolor="red" strokeweight="1pt"/>
            </w:pict>
          </mc:Fallback>
        </mc:AlternateContent>
      </w:r>
    </w:p>
    <w:p w:rsidR="007F69F8" w:rsidRPr="00E852FC" w:rsidRDefault="007F69F8" w:rsidP="008C4B45">
      <w:pPr>
        <w:pStyle w:val="ListParagraph1"/>
        <w:tabs>
          <w:tab w:val="left" w:pos="-5103"/>
          <w:tab w:val="left" w:pos="-3119"/>
        </w:tabs>
        <w:spacing w:line="276" w:lineRule="auto"/>
        <w:ind w:left="0" w:firstLine="284"/>
        <w:rPr>
          <w:color w:val="000000" w:themeColor="text1"/>
          <w:lang w:val="en-US"/>
        </w:rPr>
      </w:pPr>
    </w:p>
    <w:p w:rsidR="007F69F8" w:rsidRPr="00E852FC" w:rsidRDefault="00A67129" w:rsidP="008C4B45">
      <w:pPr>
        <w:pStyle w:val="ListParagraph1"/>
        <w:tabs>
          <w:tab w:val="left" w:pos="-5103"/>
          <w:tab w:val="left" w:pos="-3119"/>
        </w:tabs>
        <w:spacing w:line="276" w:lineRule="auto"/>
        <w:ind w:left="0" w:firstLine="284"/>
        <w:rPr>
          <w:color w:val="000000" w:themeColor="text1"/>
          <w:lang w:val="en-US"/>
        </w:rPr>
      </w:pPr>
      <w:r>
        <w:rPr>
          <w:noProof/>
          <w:color w:val="000000" w:themeColor="text1"/>
          <w:lang w:val="en-US" w:eastAsia="en-US"/>
        </w:rPr>
        <mc:AlternateContent>
          <mc:Choice Requires="wps">
            <w:drawing>
              <wp:anchor distT="0" distB="0" distL="114300" distR="114300" simplePos="0" relativeHeight="251671552" behindDoc="0" locked="0" layoutInCell="1" allowOverlap="1">
                <wp:simplePos x="0" y="0"/>
                <wp:positionH relativeFrom="column">
                  <wp:posOffset>559435</wp:posOffset>
                </wp:positionH>
                <wp:positionV relativeFrom="paragraph">
                  <wp:posOffset>43815</wp:posOffset>
                </wp:positionV>
                <wp:extent cx="352425" cy="318770"/>
                <wp:effectExtent l="1270" t="0" r="0" b="0"/>
                <wp:wrapNone/>
                <wp:docPr id="221" name="Text Box 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23278A" w:rsidRPr="00AB755C" w:rsidRDefault="0023278A" w:rsidP="00AB755C">
                            <w:pPr>
                              <w:rPr>
                                <w:b/>
                                <w:color w:val="FFFF00"/>
                              </w:rPr>
                            </w:pPr>
                            <w:r>
                              <w:rPr>
                                <w:b/>
                                <w:color w:val="FFFF0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8" o:spid="_x0000_s1067" type="#_x0000_t202" style="position:absolute;left:0;text-align:left;margin-left:44.05pt;margin-top:3.45pt;width:27.75pt;height:2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12MvwIAAMU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" filled="f" stroked="f" strokecolor="red">
                <v:textbox>
                  <w:txbxContent>
                    <w:p w:rsidR="0023278A" w:rsidRPr="00AB755C" w:rsidRDefault="0023278A" w:rsidP="00AB755C">
                      <w:pPr>
                        <w:rPr>
                          <w:b/>
                          <w:color w:val="FFFF00"/>
                        </w:rPr>
                      </w:pPr>
                      <w:r>
                        <w:rPr>
                          <w:b/>
                          <w:color w:val="FFFF00"/>
                        </w:rPr>
                        <w:t>3</w:t>
                      </w:r>
                    </w:p>
                  </w:txbxContent>
                </v:textbox>
              </v:shape>
            </w:pict>
          </mc:Fallback>
        </mc:AlternateContent>
      </w:r>
      <w:r>
        <w:rPr>
          <w:noProof/>
          <w:color w:val="000000" w:themeColor="text1"/>
          <w:lang w:val="en-US" w:eastAsia="en-US"/>
        </w:rPr>
        <mc:AlternateContent>
          <mc:Choice Requires="wps">
            <w:drawing>
              <wp:anchor distT="0" distB="0" distL="114300" distR="114300" simplePos="0" relativeHeight="251670528" behindDoc="0" locked="0" layoutInCell="1" allowOverlap="1">
                <wp:simplePos x="0" y="0"/>
                <wp:positionH relativeFrom="column">
                  <wp:posOffset>876300</wp:posOffset>
                </wp:positionH>
                <wp:positionV relativeFrom="paragraph">
                  <wp:posOffset>90805</wp:posOffset>
                </wp:positionV>
                <wp:extent cx="45085" cy="45085"/>
                <wp:effectExtent l="13335" t="6350" r="8255" b="5715"/>
                <wp:wrapNone/>
                <wp:docPr id="220" name="Oval 1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FFFF00"/>
                        </a:solidFill>
                        <a:ln w="9525">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927DC6" id="Oval 1737" o:spid="_x0000_s1026" style="position:absolute;margin-left:69pt;margin-top:7.15pt;width:3.55pt;height: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" fillcolor="yellow" strokecolor="yellow"/>
            </w:pict>
          </mc:Fallback>
        </mc:AlternateContent>
      </w:r>
      <w:r>
        <w:rPr>
          <w:noProof/>
          <w:color w:val="000000" w:themeColor="text1"/>
          <w:lang w:val="en-US" w:eastAsia="en-US"/>
        </w:rPr>
        <mc:AlternateContent>
          <mc:Choice Requires="wps">
            <w:drawing>
              <wp:anchor distT="0" distB="0" distL="114300" distR="114300" simplePos="0" relativeHeight="251663360" behindDoc="0" locked="0" layoutInCell="1" allowOverlap="1">
                <wp:simplePos x="0" y="0"/>
                <wp:positionH relativeFrom="column">
                  <wp:posOffset>896620</wp:posOffset>
                </wp:positionH>
                <wp:positionV relativeFrom="paragraph">
                  <wp:posOffset>110490</wp:posOffset>
                </wp:positionV>
                <wp:extent cx="230505" cy="1109345"/>
                <wp:effectExtent l="14605" t="6985" r="12065" b="7620"/>
                <wp:wrapNone/>
                <wp:docPr id="219" name="AutoShape 1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1109345"/>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D31943" id="AutoShape 1730" o:spid="_x0000_s1026" type="#_x0000_t32" style="position:absolute;margin-left:70.6pt;margin-top:8.7pt;width:18.15pt;height:8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" strokecolor="red" strokeweight="1pt"/>
            </w:pict>
          </mc:Fallback>
        </mc:AlternateContent>
      </w:r>
    </w:p>
    <w:p w:rsidR="007F69F8" w:rsidRPr="00E852FC" w:rsidRDefault="007F69F8" w:rsidP="008C4B45">
      <w:pPr>
        <w:pStyle w:val="ListParagraph1"/>
        <w:tabs>
          <w:tab w:val="left" w:pos="-5103"/>
          <w:tab w:val="left" w:pos="-3119"/>
        </w:tabs>
        <w:spacing w:line="276" w:lineRule="auto"/>
        <w:ind w:left="0" w:firstLine="284"/>
        <w:rPr>
          <w:color w:val="000000" w:themeColor="text1"/>
          <w:lang w:val="en-US"/>
        </w:rPr>
      </w:pPr>
    </w:p>
    <w:p w:rsidR="007F69F8" w:rsidRPr="00E852FC" w:rsidRDefault="007F69F8" w:rsidP="008C4B45">
      <w:pPr>
        <w:pStyle w:val="ListParagraph1"/>
        <w:tabs>
          <w:tab w:val="left" w:pos="-5103"/>
          <w:tab w:val="left" w:pos="-3119"/>
        </w:tabs>
        <w:spacing w:line="276" w:lineRule="auto"/>
        <w:ind w:left="0" w:firstLine="284"/>
        <w:rPr>
          <w:color w:val="000000" w:themeColor="text1"/>
          <w:lang w:val="en-US"/>
        </w:rPr>
      </w:pPr>
    </w:p>
    <w:p w:rsidR="007F69F8" w:rsidRPr="00E852FC" w:rsidRDefault="00A67129" w:rsidP="008C4B45">
      <w:pPr>
        <w:pStyle w:val="ListParagraph1"/>
        <w:tabs>
          <w:tab w:val="left" w:pos="-5103"/>
          <w:tab w:val="left" w:pos="-3119"/>
        </w:tabs>
        <w:spacing w:line="276" w:lineRule="auto"/>
        <w:ind w:left="0" w:firstLine="284"/>
        <w:rPr>
          <w:color w:val="000000" w:themeColor="text1"/>
          <w:lang w:val="en-US"/>
        </w:rPr>
      </w:pPr>
      <w:r>
        <w:rPr>
          <w:noProof/>
          <w:color w:val="000000" w:themeColor="text1"/>
          <w:lang w:val="en-US" w:eastAsia="en-US"/>
        </w:rPr>
        <mc:AlternateContent>
          <mc:Choice Requires="wps">
            <w:drawing>
              <wp:anchor distT="0" distB="0" distL="114300" distR="114300" simplePos="0" relativeHeight="251667456" behindDoc="0" locked="0" layoutInCell="1" allowOverlap="1">
                <wp:simplePos x="0" y="0"/>
                <wp:positionH relativeFrom="column">
                  <wp:posOffset>3368040</wp:posOffset>
                </wp:positionH>
                <wp:positionV relativeFrom="paragraph">
                  <wp:posOffset>62865</wp:posOffset>
                </wp:positionV>
                <wp:extent cx="352425" cy="318770"/>
                <wp:effectExtent l="0" t="4445" r="0" b="635"/>
                <wp:wrapNone/>
                <wp:docPr id="218" name="Text Box 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23278A" w:rsidRPr="00AB755C" w:rsidRDefault="0023278A" w:rsidP="00AB755C">
                            <w:pPr>
                              <w:rPr>
                                <w:b/>
                                <w:color w:val="FFFF00"/>
                              </w:rPr>
                            </w:pPr>
                            <w:r>
                              <w:rPr>
                                <w:b/>
                                <w:color w:val="FFFF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4" o:spid="_x0000_s1068" type="#_x0000_t202" style="position:absolute;left:0;text-align:left;margin-left:265.2pt;margin-top:4.95pt;width:27.75pt;height:2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OO+vwIAAMU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" filled="f" stroked="f" strokecolor="red">
                <v:textbox>
                  <w:txbxContent>
                    <w:p w:rsidR="0023278A" w:rsidRPr="00AB755C" w:rsidRDefault="0023278A" w:rsidP="00AB755C">
                      <w:pPr>
                        <w:rPr>
                          <w:b/>
                          <w:color w:val="FFFF00"/>
                        </w:rPr>
                      </w:pPr>
                      <w:r>
                        <w:rPr>
                          <w:b/>
                          <w:color w:val="FFFF00"/>
                        </w:rPr>
                        <w:t>1</w:t>
                      </w:r>
                    </w:p>
                  </w:txbxContent>
                </v:textbox>
              </v:shape>
            </w:pict>
          </mc:Fallback>
        </mc:AlternateContent>
      </w:r>
      <w:r>
        <w:rPr>
          <w:noProof/>
          <w:color w:val="000000" w:themeColor="text1"/>
          <w:lang w:val="en-US" w:eastAsia="en-US"/>
        </w:rPr>
        <mc:AlternateContent>
          <mc:Choice Requires="wps">
            <w:drawing>
              <wp:anchor distT="0" distB="0" distL="114300" distR="114300" simplePos="0" relativeHeight="251666432" behindDoc="0" locked="0" layoutInCell="1" allowOverlap="1">
                <wp:simplePos x="0" y="0"/>
                <wp:positionH relativeFrom="column">
                  <wp:posOffset>3337560</wp:posOffset>
                </wp:positionH>
                <wp:positionV relativeFrom="paragraph">
                  <wp:posOffset>62865</wp:posOffset>
                </wp:positionV>
                <wp:extent cx="45085" cy="45085"/>
                <wp:effectExtent l="7620" t="13970" r="13970" b="7620"/>
                <wp:wrapNone/>
                <wp:docPr id="217" name="Oval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FFFF00"/>
                        </a:solidFill>
                        <a:ln w="9525">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0EB0DC" id="Oval 1733" o:spid="_x0000_s1026" style="position:absolute;margin-left:262.8pt;margin-top:4.95pt;width:3.55pt;height: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" fillcolor="yellow" strokecolor="yellow"/>
            </w:pict>
          </mc:Fallback>
        </mc:AlternateContent>
      </w:r>
      <w:r>
        <w:rPr>
          <w:noProof/>
          <w:color w:val="000000" w:themeColor="text1"/>
          <w:lang w:val="en-US" w:eastAsia="en-US"/>
        </w:rPr>
        <mc:AlternateContent>
          <mc:Choice Requires="wps">
            <w:drawing>
              <wp:anchor distT="0" distB="0" distL="114300" distR="114300" simplePos="0" relativeHeight="251662336" behindDoc="0" locked="0" layoutInCell="1" allowOverlap="1">
                <wp:simplePos x="0" y="0"/>
                <wp:positionH relativeFrom="column">
                  <wp:posOffset>1127125</wp:posOffset>
                </wp:positionH>
                <wp:positionV relativeFrom="paragraph">
                  <wp:posOffset>92710</wp:posOffset>
                </wp:positionV>
                <wp:extent cx="2242820" cy="471805"/>
                <wp:effectExtent l="6985" t="15240" r="7620" b="8255"/>
                <wp:wrapNone/>
                <wp:docPr id="216" name="AutoShape 1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42820" cy="471805"/>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103F17" id="AutoShape 1729" o:spid="_x0000_s1026" type="#_x0000_t32" style="position:absolute;margin-left:88.75pt;margin-top:7.3pt;width:176.6pt;height:37.1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" strokecolor="red" strokeweight="1pt"/>
            </w:pict>
          </mc:Fallback>
        </mc:AlternateContent>
      </w:r>
    </w:p>
    <w:p w:rsidR="007F69F8" w:rsidRPr="00E852FC" w:rsidRDefault="007F69F8" w:rsidP="008C4B45">
      <w:pPr>
        <w:pStyle w:val="ListParagraph1"/>
        <w:tabs>
          <w:tab w:val="left" w:pos="-5103"/>
          <w:tab w:val="left" w:pos="-3119"/>
        </w:tabs>
        <w:spacing w:line="276" w:lineRule="auto"/>
        <w:ind w:left="0" w:firstLine="284"/>
        <w:rPr>
          <w:color w:val="000000" w:themeColor="text1"/>
          <w:lang w:val="en-US"/>
        </w:rPr>
      </w:pPr>
    </w:p>
    <w:p w:rsidR="007F69F8" w:rsidRPr="00E852FC" w:rsidRDefault="00A67129" w:rsidP="008C4B45">
      <w:pPr>
        <w:pStyle w:val="ListParagraph1"/>
        <w:tabs>
          <w:tab w:val="left" w:pos="-5103"/>
          <w:tab w:val="left" w:pos="-3119"/>
        </w:tabs>
        <w:spacing w:line="276" w:lineRule="auto"/>
        <w:ind w:left="0" w:firstLine="284"/>
        <w:rPr>
          <w:color w:val="000000" w:themeColor="text1"/>
          <w:lang w:val="en-US"/>
        </w:rPr>
      </w:pPr>
      <w:r>
        <w:rPr>
          <w:noProof/>
          <w:color w:val="000000" w:themeColor="text1"/>
          <w:lang w:val="en-US" w:eastAsia="en-US"/>
        </w:rPr>
        <mc:AlternateContent>
          <mc:Choice Requires="wps">
            <w:drawing>
              <wp:anchor distT="0" distB="0" distL="114300" distR="114300" simplePos="0" relativeHeight="251669504" behindDoc="0" locked="0" layoutInCell="1" allowOverlap="1">
                <wp:simplePos x="0" y="0"/>
                <wp:positionH relativeFrom="column">
                  <wp:posOffset>896620</wp:posOffset>
                </wp:positionH>
                <wp:positionV relativeFrom="paragraph">
                  <wp:posOffset>93345</wp:posOffset>
                </wp:positionV>
                <wp:extent cx="352425" cy="318770"/>
                <wp:effectExtent l="0" t="0" r="4445" b="0"/>
                <wp:wrapNone/>
                <wp:docPr id="215"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23278A" w:rsidRPr="00AB755C" w:rsidRDefault="0023278A" w:rsidP="00AB755C">
                            <w:pPr>
                              <w:rPr>
                                <w:b/>
                                <w:color w:val="FFFF00"/>
                              </w:rPr>
                            </w:pPr>
                            <w:r>
                              <w:rPr>
                                <w:b/>
                                <w:color w:val="FFFF0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6" o:spid="_x0000_s1069" type="#_x0000_t202" style="position:absolute;left:0;text-align:left;margin-left:70.6pt;margin-top:7.35pt;width:27.75pt;height:2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dvwIAAMU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" filled="f" stroked="f" strokecolor="red">
                <v:textbox>
                  <w:txbxContent>
                    <w:p w:rsidR="0023278A" w:rsidRPr="00AB755C" w:rsidRDefault="0023278A" w:rsidP="00AB755C">
                      <w:pPr>
                        <w:rPr>
                          <w:b/>
                          <w:color w:val="FFFF00"/>
                        </w:rPr>
                      </w:pPr>
                      <w:r>
                        <w:rPr>
                          <w:b/>
                          <w:color w:val="FFFF00"/>
                        </w:rPr>
                        <w:t>4</w:t>
                      </w:r>
                    </w:p>
                  </w:txbxContent>
                </v:textbox>
              </v:shape>
            </w:pict>
          </mc:Fallback>
        </mc:AlternateContent>
      </w:r>
      <w:r>
        <w:rPr>
          <w:noProof/>
          <w:color w:val="000000" w:themeColor="text1"/>
          <w:lang w:val="en-US" w:eastAsia="en-US"/>
        </w:rPr>
        <mc:AlternateContent>
          <mc:Choice Requires="wps">
            <w:drawing>
              <wp:anchor distT="0" distB="0" distL="114300" distR="114300" simplePos="0" relativeHeight="251668480" behindDoc="0" locked="0" layoutInCell="1" allowOverlap="1">
                <wp:simplePos x="0" y="0"/>
                <wp:positionH relativeFrom="column">
                  <wp:posOffset>1111885</wp:posOffset>
                </wp:positionH>
                <wp:positionV relativeFrom="paragraph">
                  <wp:posOffset>93345</wp:posOffset>
                </wp:positionV>
                <wp:extent cx="45085" cy="45085"/>
                <wp:effectExtent l="10795" t="5080" r="10795" b="6985"/>
                <wp:wrapNone/>
                <wp:docPr id="214" name="Oval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FFFF00"/>
                        </a:solidFill>
                        <a:ln w="9525">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5B5745" id="Oval 1735" o:spid="_x0000_s1026" style="position:absolute;margin-left:87.55pt;margin-top:7.35pt;width:3.55pt;height: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" fillcolor="yellow" strokecolor="yellow"/>
            </w:pict>
          </mc:Fallback>
        </mc:AlternateContent>
      </w:r>
    </w:p>
    <w:p w:rsidR="007F69F8" w:rsidRPr="00E852FC" w:rsidRDefault="007F69F8" w:rsidP="008C4B45">
      <w:pPr>
        <w:pStyle w:val="ListParagraph1"/>
        <w:tabs>
          <w:tab w:val="left" w:pos="-5103"/>
          <w:tab w:val="left" w:pos="-3119"/>
        </w:tabs>
        <w:spacing w:line="276" w:lineRule="auto"/>
        <w:ind w:left="0" w:firstLine="284"/>
        <w:rPr>
          <w:color w:val="000000" w:themeColor="text1"/>
          <w:lang w:val="en-US"/>
        </w:rPr>
      </w:pPr>
    </w:p>
    <w:p w:rsidR="007F69F8" w:rsidRPr="00E852FC" w:rsidRDefault="007F69F8" w:rsidP="008C4B45">
      <w:pPr>
        <w:pStyle w:val="ListParagraph1"/>
        <w:tabs>
          <w:tab w:val="left" w:pos="-5103"/>
          <w:tab w:val="left" w:pos="-3119"/>
        </w:tabs>
        <w:spacing w:line="276" w:lineRule="auto"/>
        <w:ind w:left="0" w:firstLine="284"/>
        <w:rPr>
          <w:color w:val="000000" w:themeColor="text1"/>
          <w:lang w:val="en-US"/>
        </w:rPr>
      </w:pPr>
    </w:p>
    <w:p w:rsidR="00954C27" w:rsidRPr="00E852FC" w:rsidRDefault="00954C27" w:rsidP="008C4B45">
      <w:pPr>
        <w:pStyle w:val="Caption"/>
        <w:spacing w:line="276" w:lineRule="auto"/>
        <w:jc w:val="center"/>
        <w:rPr>
          <w:i/>
          <w:color w:val="000000" w:themeColor="text1"/>
          <w:sz w:val="26"/>
          <w:szCs w:val="26"/>
          <w:lang w:val="en-US"/>
        </w:rPr>
      </w:pPr>
      <w:bookmarkStart w:id="104" w:name="_Toc117019042"/>
      <w:bookmarkStart w:id="105" w:name="_Toc118365924"/>
      <w:bookmarkStart w:id="106" w:name="_Toc149719889"/>
    </w:p>
    <w:p w:rsidR="007F69F8" w:rsidRPr="00E852FC" w:rsidRDefault="007F69F8" w:rsidP="008C4B45">
      <w:pPr>
        <w:pStyle w:val="Caption"/>
        <w:spacing w:line="276" w:lineRule="auto"/>
        <w:jc w:val="center"/>
        <w:rPr>
          <w:b w:val="0"/>
          <w:i/>
          <w:color w:val="000000" w:themeColor="text1"/>
          <w:sz w:val="26"/>
          <w:szCs w:val="26"/>
          <w:lang w:val="en-US"/>
        </w:rPr>
      </w:pPr>
      <w:r w:rsidRPr="00E852FC">
        <w:rPr>
          <w:i/>
          <w:color w:val="000000" w:themeColor="text1"/>
          <w:sz w:val="26"/>
          <w:szCs w:val="26"/>
        </w:rPr>
        <w:t xml:space="preserve">Hình </w:t>
      </w:r>
      <w:r w:rsidR="001B6A76" w:rsidRPr="00E852FC">
        <w:rPr>
          <w:i/>
          <w:color w:val="000000" w:themeColor="text1"/>
          <w:sz w:val="26"/>
          <w:szCs w:val="26"/>
        </w:rPr>
        <w:fldChar w:fldCharType="begin"/>
      </w:r>
      <w:r w:rsidRPr="00E852FC">
        <w:rPr>
          <w:i/>
          <w:color w:val="000000" w:themeColor="text1"/>
          <w:sz w:val="26"/>
          <w:szCs w:val="26"/>
        </w:rPr>
        <w:instrText xml:space="preserve"> SEQ Hình \* ARABIC </w:instrText>
      </w:r>
      <w:r w:rsidR="001B6A76" w:rsidRPr="00E852FC">
        <w:rPr>
          <w:i/>
          <w:color w:val="000000" w:themeColor="text1"/>
          <w:sz w:val="26"/>
          <w:szCs w:val="26"/>
        </w:rPr>
        <w:fldChar w:fldCharType="separate"/>
      </w:r>
      <w:r w:rsidR="009C670E">
        <w:rPr>
          <w:i/>
          <w:noProof/>
          <w:color w:val="000000" w:themeColor="text1"/>
          <w:sz w:val="26"/>
          <w:szCs w:val="26"/>
        </w:rPr>
        <w:t>3</w:t>
      </w:r>
      <w:r w:rsidR="001B6A76" w:rsidRPr="00E852FC">
        <w:rPr>
          <w:i/>
          <w:color w:val="000000" w:themeColor="text1"/>
          <w:sz w:val="26"/>
          <w:szCs w:val="26"/>
        </w:rPr>
        <w:fldChar w:fldCharType="end"/>
      </w:r>
      <w:r w:rsidRPr="00E852FC">
        <w:rPr>
          <w:i/>
          <w:color w:val="000000" w:themeColor="text1"/>
          <w:sz w:val="26"/>
          <w:szCs w:val="26"/>
          <w:lang w:val="en-US"/>
        </w:rPr>
        <w:t xml:space="preserve">. </w:t>
      </w:r>
      <w:r w:rsidRPr="00E852FC">
        <w:rPr>
          <w:b w:val="0"/>
          <w:i/>
          <w:color w:val="000000" w:themeColor="text1"/>
          <w:sz w:val="26"/>
          <w:szCs w:val="26"/>
          <w:lang w:val="en-US"/>
        </w:rPr>
        <w:t>Vị trí dự án</w:t>
      </w:r>
      <w:bookmarkEnd w:id="104"/>
      <w:bookmarkEnd w:id="105"/>
      <w:bookmarkEnd w:id="106"/>
    </w:p>
    <w:p w:rsidR="003771D3" w:rsidRPr="00E852FC" w:rsidRDefault="00AB755C" w:rsidP="008C4B45">
      <w:pPr>
        <w:pStyle w:val="ListParagraph1"/>
        <w:tabs>
          <w:tab w:val="left" w:pos="-5103"/>
          <w:tab w:val="left" w:pos="-3119"/>
        </w:tabs>
        <w:spacing w:line="276" w:lineRule="auto"/>
        <w:ind w:left="0" w:firstLine="284"/>
        <w:rPr>
          <w:color w:val="000000" w:themeColor="text1"/>
        </w:rPr>
      </w:pPr>
      <w:bookmarkStart w:id="107" w:name="_Toc117018904"/>
      <w:bookmarkStart w:id="108" w:name="_Toc118357942"/>
      <w:bookmarkStart w:id="109" w:name="_Toc141949903"/>
      <w:bookmarkStart w:id="110" w:name="_Toc143175166"/>
      <w:bookmarkStart w:id="111" w:name="_Toc144225488"/>
      <w:r w:rsidRPr="00E852FC">
        <w:rPr>
          <w:color w:val="000000" w:themeColor="text1"/>
          <w:lang w:val="en-US"/>
        </w:rPr>
        <w:t xml:space="preserve">Nhà xưởng của công ty </w:t>
      </w:r>
      <w:r w:rsidR="003771D3" w:rsidRPr="00E852FC">
        <w:rPr>
          <w:color w:val="000000" w:themeColor="text1"/>
        </w:rPr>
        <w:t xml:space="preserve">được </w:t>
      </w:r>
      <w:r w:rsidRPr="00E852FC">
        <w:rPr>
          <w:color w:val="000000" w:themeColor="text1"/>
          <w:lang w:val="en-US"/>
        </w:rPr>
        <w:t xml:space="preserve">xây dựng trên </w:t>
      </w:r>
      <w:r w:rsidR="003771D3" w:rsidRPr="00E852FC">
        <w:rPr>
          <w:color w:val="000000" w:themeColor="text1"/>
        </w:rPr>
        <w:t>thử</w:t>
      </w:r>
      <w:r w:rsidR="00683689" w:rsidRPr="00E852FC">
        <w:rPr>
          <w:color w:val="000000" w:themeColor="text1"/>
        </w:rPr>
        <w:t xml:space="preserve">a </w:t>
      </w:r>
      <w:r w:rsidR="00683689" w:rsidRPr="00E852FC">
        <w:rPr>
          <w:color w:val="000000" w:themeColor="text1"/>
          <w:lang w:val="en-US"/>
        </w:rPr>
        <w:t>đ</w:t>
      </w:r>
      <w:r w:rsidR="003771D3" w:rsidRPr="00E852FC">
        <w:rPr>
          <w:color w:val="000000" w:themeColor="text1"/>
        </w:rPr>
        <w:t xml:space="preserve">ất số </w:t>
      </w:r>
      <w:r w:rsidRPr="00E852FC">
        <w:rPr>
          <w:color w:val="000000" w:themeColor="text1"/>
          <w:lang w:val="en-US"/>
        </w:rPr>
        <w:t>31</w:t>
      </w:r>
      <w:r w:rsidR="003771D3" w:rsidRPr="00E852FC">
        <w:rPr>
          <w:color w:val="000000" w:themeColor="text1"/>
        </w:rPr>
        <w:t xml:space="preserve">; tờ bản đồ số </w:t>
      </w:r>
      <w:r w:rsidRPr="00E852FC">
        <w:rPr>
          <w:color w:val="000000" w:themeColor="text1"/>
          <w:lang w:val="en-US"/>
        </w:rPr>
        <w:t>52</w:t>
      </w:r>
      <w:r w:rsidR="003771D3" w:rsidRPr="00E852FC">
        <w:rPr>
          <w:color w:val="000000" w:themeColor="text1"/>
        </w:rPr>
        <w:t xml:space="preserve"> </w:t>
      </w:r>
      <w:bookmarkEnd w:id="107"/>
      <w:bookmarkEnd w:id="108"/>
      <w:r w:rsidRPr="00E852FC">
        <w:rPr>
          <w:color w:val="000000" w:themeColor="text1"/>
          <w:lang w:val="en-US"/>
        </w:rPr>
        <w:t>được Sở Tài nguyên và Môi trường tỉnh Đồng Nai cấp Giấy chứng nhận quyền sử dụng đất quyền sở hữu nhà ở và tài sản khác gắn liền với đất số CY154287</w:t>
      </w:r>
      <w:r w:rsidR="008753C3" w:rsidRPr="00E852FC">
        <w:rPr>
          <w:color w:val="000000" w:themeColor="text1"/>
          <w:lang w:val="en-US"/>
        </w:rPr>
        <w:t>.</w:t>
      </w:r>
      <w:bookmarkEnd w:id="109"/>
      <w:bookmarkEnd w:id="110"/>
      <w:bookmarkEnd w:id="111"/>
    </w:p>
    <w:p w:rsidR="003771D3" w:rsidRPr="00E852FC" w:rsidRDefault="00492B0E" w:rsidP="008C4B45">
      <w:pPr>
        <w:pStyle w:val="Caption"/>
        <w:spacing w:line="276" w:lineRule="auto"/>
        <w:rPr>
          <w:color w:val="000000" w:themeColor="text1"/>
          <w:sz w:val="26"/>
          <w:szCs w:val="26"/>
          <w:lang w:val="en-US"/>
        </w:rPr>
      </w:pPr>
      <w:bookmarkStart w:id="112" w:name="_Toc117018905"/>
      <w:bookmarkStart w:id="113" w:name="_Toc117019028"/>
      <w:bookmarkStart w:id="114" w:name="_Toc118357943"/>
      <w:bookmarkStart w:id="115" w:name="_Toc118365097"/>
      <w:bookmarkStart w:id="116" w:name="_Toc149736365"/>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7</w:t>
      </w:r>
      <w:r w:rsidR="001B6A76" w:rsidRPr="00E852FC">
        <w:rPr>
          <w:color w:val="000000" w:themeColor="text1"/>
          <w:sz w:val="26"/>
          <w:szCs w:val="26"/>
        </w:rPr>
        <w:fldChar w:fldCharType="end"/>
      </w:r>
      <w:r w:rsidRPr="00E852FC">
        <w:rPr>
          <w:color w:val="000000" w:themeColor="text1"/>
          <w:sz w:val="26"/>
          <w:szCs w:val="26"/>
          <w:lang w:val="en-US"/>
        </w:rPr>
        <w:t xml:space="preserve">: </w:t>
      </w:r>
      <w:r w:rsidR="003771D3" w:rsidRPr="00E852FC">
        <w:rPr>
          <w:b w:val="0"/>
          <w:color w:val="000000" w:themeColor="text1"/>
          <w:sz w:val="26"/>
          <w:szCs w:val="26"/>
        </w:rPr>
        <w:t xml:space="preserve">Tọa độ các </w:t>
      </w:r>
      <w:r w:rsidR="003771D3" w:rsidRPr="00E852FC">
        <w:rPr>
          <w:b w:val="0"/>
          <w:color w:val="000000" w:themeColor="text1"/>
          <w:spacing w:val="2"/>
          <w:sz w:val="26"/>
          <w:szCs w:val="26"/>
          <w:lang w:val="nl-NL"/>
        </w:rPr>
        <w:t>điểm</w:t>
      </w:r>
      <w:r w:rsidR="003771D3" w:rsidRPr="00E852FC">
        <w:rPr>
          <w:b w:val="0"/>
          <w:color w:val="000000" w:themeColor="text1"/>
          <w:sz w:val="26"/>
          <w:szCs w:val="26"/>
        </w:rPr>
        <w:t xml:space="preserve"> khống chế vị trí khu đất</w:t>
      </w:r>
      <w:bookmarkEnd w:id="112"/>
      <w:bookmarkEnd w:id="113"/>
      <w:bookmarkEnd w:id="114"/>
      <w:bookmarkEnd w:id="115"/>
      <w:bookmarkEnd w:id="116"/>
    </w:p>
    <w:tbl>
      <w:tblPr>
        <w:tblW w:w="5000" w:type="pct"/>
        <w:tblCellMar>
          <w:left w:w="0" w:type="dxa"/>
          <w:right w:w="0" w:type="dxa"/>
        </w:tblCellMar>
        <w:tblLook w:val="01E0" w:firstRow="1" w:lastRow="1" w:firstColumn="1" w:lastColumn="1" w:noHBand="0" w:noVBand="0"/>
      </w:tblPr>
      <w:tblGrid>
        <w:gridCol w:w="3030"/>
        <w:gridCol w:w="3027"/>
        <w:gridCol w:w="3029"/>
      </w:tblGrid>
      <w:tr w:rsidR="003771D3" w:rsidRPr="00E852FC" w:rsidTr="003771D3">
        <w:trPr>
          <w:trHeight w:val="20"/>
        </w:trPr>
        <w:tc>
          <w:tcPr>
            <w:tcW w:w="1667" w:type="pct"/>
            <w:vMerge w:val="restart"/>
            <w:tcBorders>
              <w:top w:val="single" w:sz="5" w:space="0" w:color="000000"/>
              <w:left w:val="single" w:sz="5" w:space="0" w:color="000000"/>
              <w:right w:val="single" w:sz="5" w:space="0" w:color="000000"/>
            </w:tcBorders>
            <w:vAlign w:val="center"/>
          </w:tcPr>
          <w:p w:rsidR="003771D3" w:rsidRPr="00E852FC" w:rsidRDefault="003771D3" w:rsidP="008C4B45">
            <w:pPr>
              <w:spacing w:line="276" w:lineRule="auto"/>
              <w:ind w:left="6"/>
              <w:jc w:val="center"/>
              <w:rPr>
                <w:rFonts w:eastAsia="Times New Roman"/>
                <w:b/>
                <w:color w:val="000000" w:themeColor="text1"/>
              </w:rPr>
            </w:pPr>
            <w:r w:rsidRPr="00E852FC">
              <w:rPr>
                <w:rFonts w:eastAsia="Times New Roman"/>
                <w:b/>
                <w:color w:val="000000" w:themeColor="text1"/>
              </w:rPr>
              <w:t>Số thứ tự</w:t>
            </w:r>
          </w:p>
        </w:tc>
        <w:tc>
          <w:tcPr>
            <w:tcW w:w="3333" w:type="pct"/>
            <w:gridSpan w:val="2"/>
            <w:tcBorders>
              <w:top w:val="single" w:sz="5" w:space="0" w:color="000000"/>
              <w:left w:val="single" w:sz="5" w:space="0" w:color="000000"/>
              <w:bottom w:val="nil"/>
              <w:right w:val="single" w:sz="5" w:space="0" w:color="000000"/>
            </w:tcBorders>
            <w:vAlign w:val="center"/>
          </w:tcPr>
          <w:p w:rsidR="003771D3" w:rsidRPr="00E852FC" w:rsidRDefault="003771D3" w:rsidP="008C4B45">
            <w:pPr>
              <w:tabs>
                <w:tab w:val="left" w:pos="2861"/>
              </w:tabs>
              <w:spacing w:line="276" w:lineRule="auto"/>
              <w:ind w:left="95" w:right="35"/>
              <w:jc w:val="center"/>
              <w:rPr>
                <w:rFonts w:eastAsia="Times New Roman"/>
                <w:b/>
                <w:color w:val="000000" w:themeColor="text1"/>
              </w:rPr>
            </w:pPr>
            <w:r w:rsidRPr="00E852FC">
              <w:rPr>
                <w:rFonts w:eastAsia="Times New Roman"/>
                <w:b/>
                <w:color w:val="000000" w:themeColor="text1"/>
              </w:rPr>
              <w:t>Tọa</w:t>
            </w:r>
            <w:r w:rsidR="00AB755C" w:rsidRPr="00E852FC">
              <w:rPr>
                <w:rFonts w:eastAsia="Times New Roman"/>
                <w:b/>
                <w:color w:val="000000" w:themeColor="text1"/>
              </w:rPr>
              <w:t xml:space="preserve"> </w:t>
            </w:r>
            <w:r w:rsidRPr="00E852FC">
              <w:rPr>
                <w:rFonts w:eastAsia="Times New Roman"/>
                <w:b/>
                <w:color w:val="000000" w:themeColor="text1"/>
              </w:rPr>
              <w:t>độ (VN2000,múi</w:t>
            </w:r>
            <w:r w:rsidR="00FD2CC9" w:rsidRPr="00E852FC">
              <w:rPr>
                <w:rFonts w:eastAsia="Times New Roman"/>
                <w:b/>
                <w:color w:val="000000" w:themeColor="text1"/>
              </w:rPr>
              <w:t xml:space="preserve"> </w:t>
            </w:r>
            <w:r w:rsidRPr="00E852FC">
              <w:rPr>
                <w:rFonts w:eastAsia="Times New Roman"/>
                <w:b/>
                <w:color w:val="000000" w:themeColor="text1"/>
              </w:rPr>
              <w:t>3)</w:t>
            </w:r>
          </w:p>
        </w:tc>
      </w:tr>
      <w:tr w:rsidR="003771D3" w:rsidRPr="00E852FC" w:rsidTr="003771D3">
        <w:trPr>
          <w:trHeight w:val="20"/>
        </w:trPr>
        <w:tc>
          <w:tcPr>
            <w:tcW w:w="1667" w:type="pct"/>
            <w:vMerge/>
            <w:tcBorders>
              <w:left w:val="single" w:sz="5" w:space="0" w:color="000000"/>
              <w:bottom w:val="single" w:sz="5" w:space="0" w:color="000000"/>
              <w:right w:val="single" w:sz="5" w:space="0" w:color="000000"/>
            </w:tcBorders>
          </w:tcPr>
          <w:p w:rsidR="003771D3" w:rsidRPr="00E852FC" w:rsidRDefault="003771D3" w:rsidP="008C4B45">
            <w:pPr>
              <w:spacing w:line="276" w:lineRule="auto"/>
              <w:rPr>
                <w:rFonts w:eastAsia="Times New Roman"/>
                <w:color w:val="000000" w:themeColor="text1"/>
              </w:rPr>
            </w:pPr>
          </w:p>
        </w:tc>
        <w:tc>
          <w:tcPr>
            <w:tcW w:w="1666" w:type="pct"/>
            <w:tcBorders>
              <w:top w:val="single" w:sz="5" w:space="0" w:color="000000"/>
              <w:left w:val="single" w:sz="5" w:space="0" w:color="000000"/>
              <w:bottom w:val="single" w:sz="5" w:space="0" w:color="000000"/>
              <w:right w:val="single" w:sz="5" w:space="0" w:color="000000"/>
            </w:tcBorders>
            <w:vAlign w:val="center"/>
          </w:tcPr>
          <w:p w:rsidR="003771D3" w:rsidRPr="00E852FC" w:rsidRDefault="003771D3" w:rsidP="008C4B45">
            <w:pPr>
              <w:tabs>
                <w:tab w:val="left" w:pos="2861"/>
              </w:tabs>
              <w:spacing w:line="276" w:lineRule="auto"/>
              <w:ind w:left="95" w:right="35"/>
              <w:jc w:val="center"/>
              <w:rPr>
                <w:rFonts w:eastAsia="Times New Roman"/>
                <w:b/>
                <w:color w:val="000000" w:themeColor="text1"/>
              </w:rPr>
            </w:pPr>
            <w:r w:rsidRPr="00E852FC">
              <w:rPr>
                <w:rFonts w:eastAsia="Times New Roman"/>
                <w:b/>
                <w:color w:val="000000" w:themeColor="text1"/>
              </w:rPr>
              <w:t>X</w:t>
            </w:r>
            <w:r w:rsidR="00683689" w:rsidRPr="00E852FC">
              <w:rPr>
                <w:rFonts w:eastAsia="Times New Roman"/>
                <w:b/>
                <w:color w:val="000000" w:themeColor="text1"/>
              </w:rPr>
              <w:t xml:space="preserve"> </w:t>
            </w:r>
            <w:r w:rsidRPr="00E852FC">
              <w:rPr>
                <w:rFonts w:eastAsia="Times New Roman"/>
                <w:b/>
                <w:color w:val="000000" w:themeColor="text1"/>
              </w:rPr>
              <w:t>(m)</w:t>
            </w:r>
          </w:p>
        </w:tc>
        <w:tc>
          <w:tcPr>
            <w:tcW w:w="1667" w:type="pct"/>
            <w:tcBorders>
              <w:top w:val="single" w:sz="5" w:space="0" w:color="000000"/>
              <w:left w:val="single" w:sz="5" w:space="0" w:color="000000"/>
              <w:bottom w:val="single" w:sz="5" w:space="0" w:color="000000"/>
              <w:right w:val="single" w:sz="5" w:space="0" w:color="000000"/>
            </w:tcBorders>
            <w:vAlign w:val="center"/>
          </w:tcPr>
          <w:p w:rsidR="003771D3" w:rsidRPr="00E852FC" w:rsidRDefault="003771D3" w:rsidP="008C4B45">
            <w:pPr>
              <w:tabs>
                <w:tab w:val="left" w:pos="2861"/>
              </w:tabs>
              <w:spacing w:line="276" w:lineRule="auto"/>
              <w:ind w:left="95" w:right="35"/>
              <w:jc w:val="center"/>
              <w:rPr>
                <w:rFonts w:eastAsia="Times New Roman"/>
                <w:b/>
                <w:color w:val="000000" w:themeColor="text1"/>
              </w:rPr>
            </w:pPr>
            <w:r w:rsidRPr="00E852FC">
              <w:rPr>
                <w:rFonts w:eastAsia="Times New Roman"/>
                <w:b/>
                <w:color w:val="000000" w:themeColor="text1"/>
              </w:rPr>
              <w:t>Y</w:t>
            </w:r>
            <w:r w:rsidR="00683689" w:rsidRPr="00E852FC">
              <w:rPr>
                <w:rFonts w:eastAsia="Times New Roman"/>
                <w:b/>
                <w:color w:val="000000" w:themeColor="text1"/>
              </w:rPr>
              <w:t xml:space="preserve"> </w:t>
            </w:r>
            <w:r w:rsidRPr="00E852FC">
              <w:rPr>
                <w:rFonts w:eastAsia="Times New Roman"/>
                <w:b/>
                <w:color w:val="000000" w:themeColor="text1"/>
              </w:rPr>
              <w:t>(m)</w:t>
            </w:r>
          </w:p>
        </w:tc>
      </w:tr>
      <w:tr w:rsidR="003771D3" w:rsidRPr="00E852FC" w:rsidTr="003771D3">
        <w:trPr>
          <w:trHeight w:val="20"/>
        </w:trPr>
        <w:tc>
          <w:tcPr>
            <w:tcW w:w="1667" w:type="pct"/>
            <w:tcBorders>
              <w:top w:val="single" w:sz="5" w:space="0" w:color="000000"/>
              <w:left w:val="single" w:sz="5" w:space="0" w:color="000000"/>
              <w:bottom w:val="single" w:sz="5" w:space="0" w:color="000000"/>
              <w:right w:val="single" w:sz="5" w:space="0" w:color="000000"/>
            </w:tcBorders>
          </w:tcPr>
          <w:p w:rsidR="003771D3" w:rsidRPr="00E852FC" w:rsidRDefault="003771D3" w:rsidP="008C4B45">
            <w:pPr>
              <w:spacing w:line="276" w:lineRule="auto"/>
              <w:ind w:right="56"/>
              <w:jc w:val="center"/>
              <w:rPr>
                <w:rFonts w:eastAsia="Times New Roman"/>
                <w:color w:val="000000" w:themeColor="text1"/>
              </w:rPr>
            </w:pPr>
            <w:r w:rsidRPr="00E852FC">
              <w:rPr>
                <w:rFonts w:eastAsia="Times New Roman"/>
                <w:color w:val="000000" w:themeColor="text1"/>
                <w:w w:val="99"/>
              </w:rPr>
              <w:t>1</w:t>
            </w:r>
          </w:p>
        </w:tc>
        <w:tc>
          <w:tcPr>
            <w:tcW w:w="1666" w:type="pct"/>
            <w:tcBorders>
              <w:top w:val="single" w:sz="5" w:space="0" w:color="000000"/>
              <w:left w:val="single" w:sz="5" w:space="0" w:color="000000"/>
              <w:bottom w:val="single" w:sz="5" w:space="0" w:color="000000"/>
              <w:right w:val="single" w:sz="5" w:space="0" w:color="000000"/>
            </w:tcBorders>
            <w:vAlign w:val="center"/>
          </w:tcPr>
          <w:p w:rsidR="003771D3" w:rsidRPr="00E852FC" w:rsidRDefault="00E721C8" w:rsidP="008C4B45">
            <w:pPr>
              <w:spacing w:line="276" w:lineRule="auto"/>
              <w:ind w:left="95"/>
              <w:jc w:val="center"/>
              <w:rPr>
                <w:rFonts w:eastAsia="Times New Roman"/>
                <w:color w:val="000000" w:themeColor="text1"/>
              </w:rPr>
            </w:pPr>
            <w:r w:rsidRPr="00E852FC">
              <w:rPr>
                <w:rFonts w:eastAsia="Times New Roman"/>
                <w:color w:val="000000" w:themeColor="text1"/>
              </w:rPr>
              <w:t>1182914</w:t>
            </w:r>
          </w:p>
        </w:tc>
        <w:tc>
          <w:tcPr>
            <w:tcW w:w="1667" w:type="pct"/>
            <w:tcBorders>
              <w:top w:val="single" w:sz="5" w:space="0" w:color="000000"/>
              <w:left w:val="single" w:sz="5" w:space="0" w:color="000000"/>
              <w:bottom w:val="single" w:sz="5" w:space="0" w:color="000000"/>
              <w:right w:val="single" w:sz="5" w:space="0" w:color="000000"/>
            </w:tcBorders>
            <w:vAlign w:val="center"/>
          </w:tcPr>
          <w:p w:rsidR="003771D3" w:rsidRPr="00E852FC" w:rsidRDefault="00E721C8" w:rsidP="008C4B45">
            <w:pPr>
              <w:spacing w:line="276" w:lineRule="auto"/>
              <w:ind w:left="95"/>
              <w:jc w:val="center"/>
              <w:rPr>
                <w:rFonts w:eastAsia="Times New Roman"/>
                <w:color w:val="000000" w:themeColor="text1"/>
              </w:rPr>
            </w:pPr>
            <w:r w:rsidRPr="00E852FC">
              <w:rPr>
                <w:rFonts w:eastAsia="Times New Roman"/>
                <w:color w:val="000000" w:themeColor="text1"/>
              </w:rPr>
              <w:t>411859</w:t>
            </w:r>
          </w:p>
        </w:tc>
      </w:tr>
      <w:tr w:rsidR="003771D3" w:rsidRPr="00E852FC" w:rsidTr="003771D3">
        <w:trPr>
          <w:trHeight w:val="20"/>
        </w:trPr>
        <w:tc>
          <w:tcPr>
            <w:tcW w:w="1667" w:type="pct"/>
            <w:tcBorders>
              <w:top w:val="single" w:sz="5" w:space="0" w:color="000000"/>
              <w:left w:val="single" w:sz="5" w:space="0" w:color="000000"/>
              <w:bottom w:val="single" w:sz="5" w:space="0" w:color="000000"/>
              <w:right w:val="single" w:sz="5" w:space="0" w:color="000000"/>
            </w:tcBorders>
          </w:tcPr>
          <w:p w:rsidR="003771D3" w:rsidRPr="00E852FC" w:rsidRDefault="003771D3" w:rsidP="008C4B45">
            <w:pPr>
              <w:spacing w:line="276" w:lineRule="auto"/>
              <w:ind w:right="56"/>
              <w:jc w:val="center"/>
              <w:rPr>
                <w:rFonts w:eastAsia="Times New Roman"/>
                <w:color w:val="000000" w:themeColor="text1"/>
              </w:rPr>
            </w:pPr>
            <w:r w:rsidRPr="00E852FC">
              <w:rPr>
                <w:rFonts w:eastAsia="Times New Roman"/>
                <w:color w:val="000000" w:themeColor="text1"/>
                <w:w w:val="99"/>
              </w:rPr>
              <w:t>2</w:t>
            </w:r>
          </w:p>
        </w:tc>
        <w:tc>
          <w:tcPr>
            <w:tcW w:w="1666" w:type="pct"/>
            <w:tcBorders>
              <w:top w:val="single" w:sz="5" w:space="0" w:color="000000"/>
              <w:left w:val="single" w:sz="5" w:space="0" w:color="000000"/>
              <w:bottom w:val="single" w:sz="5" w:space="0" w:color="000000"/>
              <w:right w:val="single" w:sz="5" w:space="0" w:color="000000"/>
            </w:tcBorders>
            <w:vAlign w:val="center"/>
          </w:tcPr>
          <w:p w:rsidR="003771D3" w:rsidRPr="00E852FC" w:rsidRDefault="00E721C8" w:rsidP="008C4B45">
            <w:pPr>
              <w:spacing w:line="276" w:lineRule="auto"/>
              <w:ind w:left="95"/>
              <w:jc w:val="center"/>
              <w:rPr>
                <w:rFonts w:eastAsia="Times New Roman"/>
                <w:color w:val="000000" w:themeColor="text1"/>
              </w:rPr>
            </w:pPr>
            <w:r w:rsidRPr="00E852FC">
              <w:rPr>
                <w:rFonts w:eastAsia="Times New Roman"/>
                <w:color w:val="000000" w:themeColor="text1"/>
              </w:rPr>
              <w:t>1183020</w:t>
            </w:r>
          </w:p>
        </w:tc>
        <w:tc>
          <w:tcPr>
            <w:tcW w:w="1667" w:type="pct"/>
            <w:tcBorders>
              <w:top w:val="single" w:sz="5" w:space="0" w:color="000000"/>
              <w:left w:val="single" w:sz="5" w:space="0" w:color="000000"/>
              <w:bottom w:val="single" w:sz="5" w:space="0" w:color="000000"/>
              <w:right w:val="single" w:sz="5" w:space="0" w:color="000000"/>
            </w:tcBorders>
            <w:vAlign w:val="center"/>
          </w:tcPr>
          <w:p w:rsidR="003771D3" w:rsidRPr="00E852FC" w:rsidRDefault="00E721C8" w:rsidP="008C4B45">
            <w:pPr>
              <w:spacing w:line="276" w:lineRule="auto"/>
              <w:ind w:left="95"/>
              <w:jc w:val="center"/>
              <w:rPr>
                <w:rFonts w:eastAsia="Times New Roman"/>
                <w:color w:val="000000" w:themeColor="text1"/>
              </w:rPr>
            </w:pPr>
            <w:r w:rsidRPr="00E852FC">
              <w:rPr>
                <w:rFonts w:eastAsia="Times New Roman"/>
                <w:color w:val="000000" w:themeColor="text1"/>
              </w:rPr>
              <w:t>411836</w:t>
            </w:r>
          </w:p>
        </w:tc>
      </w:tr>
      <w:tr w:rsidR="003771D3" w:rsidRPr="00E852FC" w:rsidTr="003771D3">
        <w:trPr>
          <w:trHeight w:val="20"/>
        </w:trPr>
        <w:tc>
          <w:tcPr>
            <w:tcW w:w="1667" w:type="pct"/>
            <w:tcBorders>
              <w:top w:val="single" w:sz="5" w:space="0" w:color="000000"/>
              <w:left w:val="single" w:sz="5" w:space="0" w:color="000000"/>
              <w:bottom w:val="single" w:sz="5" w:space="0" w:color="000000"/>
              <w:right w:val="single" w:sz="5" w:space="0" w:color="000000"/>
            </w:tcBorders>
          </w:tcPr>
          <w:p w:rsidR="003771D3" w:rsidRPr="00E852FC" w:rsidRDefault="003771D3" w:rsidP="008C4B45">
            <w:pPr>
              <w:spacing w:line="276" w:lineRule="auto"/>
              <w:ind w:right="56"/>
              <w:jc w:val="center"/>
              <w:rPr>
                <w:rFonts w:eastAsia="Times New Roman"/>
                <w:color w:val="000000" w:themeColor="text1"/>
              </w:rPr>
            </w:pPr>
            <w:r w:rsidRPr="00E852FC">
              <w:rPr>
                <w:rFonts w:eastAsia="Times New Roman"/>
                <w:color w:val="000000" w:themeColor="text1"/>
                <w:w w:val="99"/>
              </w:rPr>
              <w:t>3</w:t>
            </w:r>
          </w:p>
        </w:tc>
        <w:tc>
          <w:tcPr>
            <w:tcW w:w="1666" w:type="pct"/>
            <w:tcBorders>
              <w:top w:val="single" w:sz="5" w:space="0" w:color="000000"/>
              <w:left w:val="single" w:sz="5" w:space="0" w:color="000000"/>
              <w:bottom w:val="single" w:sz="5" w:space="0" w:color="000000"/>
              <w:right w:val="single" w:sz="5" w:space="0" w:color="000000"/>
            </w:tcBorders>
            <w:vAlign w:val="center"/>
          </w:tcPr>
          <w:p w:rsidR="003771D3" w:rsidRPr="00E852FC" w:rsidRDefault="00E721C8" w:rsidP="008C4B45">
            <w:pPr>
              <w:spacing w:line="276" w:lineRule="auto"/>
              <w:ind w:left="95"/>
              <w:jc w:val="center"/>
              <w:rPr>
                <w:rFonts w:eastAsia="Times New Roman"/>
                <w:color w:val="000000" w:themeColor="text1"/>
              </w:rPr>
            </w:pPr>
            <w:r w:rsidRPr="00E852FC">
              <w:rPr>
                <w:rFonts w:eastAsia="Times New Roman"/>
                <w:color w:val="000000" w:themeColor="text1"/>
              </w:rPr>
              <w:t>1182975</w:t>
            </w:r>
          </w:p>
        </w:tc>
        <w:tc>
          <w:tcPr>
            <w:tcW w:w="1667" w:type="pct"/>
            <w:tcBorders>
              <w:top w:val="single" w:sz="5" w:space="0" w:color="000000"/>
              <w:left w:val="single" w:sz="5" w:space="0" w:color="000000"/>
              <w:bottom w:val="single" w:sz="5" w:space="0" w:color="000000"/>
              <w:right w:val="single" w:sz="5" w:space="0" w:color="000000"/>
            </w:tcBorders>
            <w:vAlign w:val="center"/>
          </w:tcPr>
          <w:p w:rsidR="003771D3" w:rsidRPr="00E852FC" w:rsidRDefault="00E721C8" w:rsidP="008C4B45">
            <w:pPr>
              <w:spacing w:line="276" w:lineRule="auto"/>
              <w:ind w:left="95"/>
              <w:jc w:val="center"/>
              <w:rPr>
                <w:rFonts w:eastAsia="Times New Roman"/>
                <w:color w:val="000000" w:themeColor="text1"/>
              </w:rPr>
            </w:pPr>
            <w:r w:rsidRPr="00E852FC">
              <w:rPr>
                <w:rFonts w:eastAsia="Times New Roman"/>
                <w:color w:val="000000" w:themeColor="text1"/>
              </w:rPr>
              <w:t>411623</w:t>
            </w:r>
          </w:p>
        </w:tc>
      </w:tr>
      <w:tr w:rsidR="003771D3" w:rsidRPr="00E852FC" w:rsidTr="003771D3">
        <w:trPr>
          <w:trHeight w:val="20"/>
        </w:trPr>
        <w:tc>
          <w:tcPr>
            <w:tcW w:w="1667" w:type="pct"/>
            <w:tcBorders>
              <w:top w:val="single" w:sz="5" w:space="0" w:color="000000"/>
              <w:left w:val="single" w:sz="5" w:space="0" w:color="000000"/>
              <w:bottom w:val="single" w:sz="5" w:space="0" w:color="000000"/>
              <w:right w:val="single" w:sz="5" w:space="0" w:color="000000"/>
            </w:tcBorders>
          </w:tcPr>
          <w:p w:rsidR="003771D3" w:rsidRPr="00E852FC" w:rsidRDefault="003771D3" w:rsidP="008C4B45">
            <w:pPr>
              <w:spacing w:line="276" w:lineRule="auto"/>
              <w:ind w:right="56"/>
              <w:jc w:val="center"/>
              <w:rPr>
                <w:rFonts w:eastAsia="Times New Roman"/>
                <w:color w:val="000000" w:themeColor="text1"/>
              </w:rPr>
            </w:pPr>
            <w:r w:rsidRPr="00E852FC">
              <w:rPr>
                <w:rFonts w:eastAsia="Times New Roman"/>
                <w:color w:val="000000" w:themeColor="text1"/>
                <w:w w:val="99"/>
              </w:rPr>
              <w:t>4</w:t>
            </w:r>
          </w:p>
        </w:tc>
        <w:tc>
          <w:tcPr>
            <w:tcW w:w="1666" w:type="pct"/>
            <w:tcBorders>
              <w:top w:val="single" w:sz="5" w:space="0" w:color="000000"/>
              <w:left w:val="single" w:sz="5" w:space="0" w:color="000000"/>
              <w:bottom w:val="single" w:sz="5" w:space="0" w:color="000000"/>
              <w:right w:val="single" w:sz="5" w:space="0" w:color="000000"/>
            </w:tcBorders>
            <w:vAlign w:val="center"/>
          </w:tcPr>
          <w:p w:rsidR="003771D3" w:rsidRPr="00E852FC" w:rsidRDefault="00E721C8" w:rsidP="008C4B45">
            <w:pPr>
              <w:spacing w:line="276" w:lineRule="auto"/>
              <w:ind w:left="95"/>
              <w:jc w:val="center"/>
              <w:rPr>
                <w:rFonts w:eastAsia="Times New Roman"/>
                <w:color w:val="000000" w:themeColor="text1"/>
              </w:rPr>
            </w:pPr>
            <w:r w:rsidRPr="00E852FC">
              <w:rPr>
                <w:rFonts w:eastAsia="Times New Roman"/>
                <w:color w:val="000000" w:themeColor="text1"/>
              </w:rPr>
              <w:t>1182868</w:t>
            </w:r>
          </w:p>
        </w:tc>
        <w:tc>
          <w:tcPr>
            <w:tcW w:w="1667" w:type="pct"/>
            <w:tcBorders>
              <w:top w:val="single" w:sz="5" w:space="0" w:color="000000"/>
              <w:left w:val="single" w:sz="5" w:space="0" w:color="000000"/>
              <w:bottom w:val="single" w:sz="5" w:space="0" w:color="000000"/>
              <w:right w:val="single" w:sz="5" w:space="0" w:color="000000"/>
            </w:tcBorders>
            <w:vAlign w:val="center"/>
          </w:tcPr>
          <w:p w:rsidR="003771D3" w:rsidRPr="00E852FC" w:rsidRDefault="00E721C8" w:rsidP="008C4B45">
            <w:pPr>
              <w:spacing w:line="276" w:lineRule="auto"/>
              <w:ind w:left="95"/>
              <w:jc w:val="center"/>
              <w:rPr>
                <w:rFonts w:eastAsia="Times New Roman"/>
                <w:color w:val="000000" w:themeColor="text1"/>
              </w:rPr>
            </w:pPr>
            <w:r w:rsidRPr="00E852FC">
              <w:rPr>
                <w:rFonts w:eastAsia="Times New Roman"/>
                <w:color w:val="000000" w:themeColor="text1"/>
              </w:rPr>
              <w:t>411645</w:t>
            </w:r>
          </w:p>
        </w:tc>
      </w:tr>
    </w:tbl>
    <w:p w:rsidR="003771D3" w:rsidRPr="00E852FC" w:rsidRDefault="003771D3" w:rsidP="008C4B45">
      <w:pPr>
        <w:pStyle w:val="ListParagraph1"/>
        <w:tabs>
          <w:tab w:val="left" w:pos="-5103"/>
          <w:tab w:val="left" w:pos="-3119"/>
        </w:tabs>
        <w:spacing w:line="276" w:lineRule="auto"/>
        <w:ind w:left="0" w:firstLine="284"/>
        <w:rPr>
          <w:color w:val="000000" w:themeColor="text1"/>
          <w:spacing w:val="2"/>
        </w:rPr>
      </w:pPr>
      <w:bookmarkStart w:id="117" w:name="_Toc117018906"/>
      <w:bookmarkStart w:id="118" w:name="_Toc118357944"/>
      <w:r w:rsidRPr="00E852FC">
        <w:rPr>
          <w:color w:val="000000" w:themeColor="text1"/>
          <w:spacing w:val="2"/>
        </w:rPr>
        <w:t xml:space="preserve">Ranh giới của </w:t>
      </w:r>
      <w:r w:rsidRPr="00E852FC">
        <w:rPr>
          <w:color w:val="000000" w:themeColor="text1"/>
        </w:rPr>
        <w:t>khu</w:t>
      </w:r>
      <w:r w:rsidRPr="00E852FC">
        <w:rPr>
          <w:color w:val="000000" w:themeColor="text1"/>
          <w:spacing w:val="2"/>
        </w:rPr>
        <w:t xml:space="preserve"> đất đ</w:t>
      </w:r>
      <w:r w:rsidRPr="00E852FC">
        <w:rPr>
          <w:color w:val="000000" w:themeColor="text1"/>
          <w:spacing w:val="2"/>
          <w:lang w:val="en-US"/>
        </w:rPr>
        <w:t>ư</w:t>
      </w:r>
      <w:r w:rsidRPr="00E852FC">
        <w:rPr>
          <w:color w:val="000000" w:themeColor="text1"/>
          <w:spacing w:val="2"/>
        </w:rPr>
        <w:t>ợc xác định như sau:</w:t>
      </w:r>
      <w:bookmarkEnd w:id="117"/>
      <w:bookmarkEnd w:id="118"/>
    </w:p>
    <w:p w:rsidR="003771D3" w:rsidRPr="00E852FC" w:rsidRDefault="003771D3" w:rsidP="008C4B45">
      <w:pPr>
        <w:numPr>
          <w:ilvl w:val="0"/>
          <w:numId w:val="18"/>
        </w:numPr>
        <w:spacing w:line="276" w:lineRule="auto"/>
        <w:ind w:left="0" w:firstLine="284"/>
        <w:contextualSpacing/>
        <w:jc w:val="both"/>
        <w:rPr>
          <w:color w:val="000000" w:themeColor="text1"/>
          <w:spacing w:val="2"/>
          <w:lang w:val="nl-NL"/>
        </w:rPr>
      </w:pPr>
      <w:r w:rsidRPr="00E852FC">
        <w:rPr>
          <w:color w:val="000000" w:themeColor="text1"/>
          <w:spacing w:val="2"/>
          <w:lang w:val="nl-NL"/>
        </w:rPr>
        <w:t xml:space="preserve">Phía Bắc: giáp </w:t>
      </w:r>
      <w:r w:rsidR="00E721C8" w:rsidRPr="00E852FC">
        <w:rPr>
          <w:color w:val="000000" w:themeColor="text1"/>
          <w:spacing w:val="2"/>
          <w:lang w:val="nl-NL"/>
        </w:rPr>
        <w:t>Chi nhánh Công ty TNHH Dệt may Thế Hoà tại Nhơn Trạch – Đồng Nai – Dệt vải</w:t>
      </w:r>
      <w:r w:rsidRPr="00E852FC">
        <w:rPr>
          <w:color w:val="000000" w:themeColor="text1"/>
          <w:spacing w:val="2"/>
          <w:lang w:val="nl-NL"/>
        </w:rPr>
        <w:t>;</w:t>
      </w:r>
    </w:p>
    <w:p w:rsidR="003771D3" w:rsidRPr="00E852FC" w:rsidRDefault="003771D3" w:rsidP="008C4B45">
      <w:pPr>
        <w:numPr>
          <w:ilvl w:val="0"/>
          <w:numId w:val="18"/>
        </w:numPr>
        <w:spacing w:line="276" w:lineRule="auto"/>
        <w:ind w:left="0" w:firstLine="284"/>
        <w:contextualSpacing/>
        <w:jc w:val="both"/>
        <w:rPr>
          <w:color w:val="000000" w:themeColor="text1"/>
          <w:spacing w:val="2"/>
          <w:lang w:val="nl-NL"/>
        </w:rPr>
      </w:pPr>
      <w:r w:rsidRPr="00E852FC">
        <w:rPr>
          <w:color w:val="000000" w:themeColor="text1"/>
          <w:spacing w:val="2"/>
          <w:lang w:val="nl-NL"/>
        </w:rPr>
        <w:t xml:space="preserve">Phía Nam: giáp </w:t>
      </w:r>
      <w:r w:rsidR="00152BE9" w:rsidRPr="00E852FC">
        <w:rPr>
          <w:color w:val="000000" w:themeColor="text1"/>
          <w:spacing w:val="2"/>
          <w:lang w:val="nl-NL"/>
        </w:rPr>
        <w:t xml:space="preserve">Cụm nhà xưởng cho thuê </w:t>
      </w:r>
      <w:r w:rsidR="00E87332" w:rsidRPr="00E852FC">
        <w:rPr>
          <w:color w:val="000000" w:themeColor="text1"/>
          <w:spacing w:val="2"/>
          <w:lang w:val="nl-NL"/>
        </w:rPr>
        <w:t>của Chi nhánh Công ty TNHH Gia Thùy tại Nh</w:t>
      </w:r>
      <w:r w:rsidR="00E87332" w:rsidRPr="00E852FC">
        <w:rPr>
          <w:rFonts w:hint="cs"/>
          <w:color w:val="000000" w:themeColor="text1"/>
          <w:spacing w:val="2"/>
          <w:lang w:val="nl-NL"/>
        </w:rPr>
        <w:t>ơ</w:t>
      </w:r>
      <w:r w:rsidR="00E87332" w:rsidRPr="00E852FC">
        <w:rPr>
          <w:color w:val="000000" w:themeColor="text1"/>
          <w:spacing w:val="2"/>
          <w:lang w:val="nl-NL"/>
        </w:rPr>
        <w:t>n Trạch – Đồng Nai.</w:t>
      </w:r>
    </w:p>
    <w:p w:rsidR="003771D3" w:rsidRPr="00E852FC" w:rsidRDefault="003771D3" w:rsidP="008C4B45">
      <w:pPr>
        <w:numPr>
          <w:ilvl w:val="0"/>
          <w:numId w:val="18"/>
        </w:numPr>
        <w:spacing w:line="276" w:lineRule="auto"/>
        <w:ind w:left="0" w:firstLine="284"/>
        <w:contextualSpacing/>
        <w:jc w:val="both"/>
        <w:rPr>
          <w:color w:val="000000" w:themeColor="text1"/>
          <w:spacing w:val="2"/>
          <w:lang w:val="nl-NL"/>
        </w:rPr>
      </w:pPr>
      <w:r w:rsidRPr="00E852FC">
        <w:rPr>
          <w:color w:val="000000" w:themeColor="text1"/>
          <w:spacing w:val="2"/>
          <w:lang w:val="nl-NL"/>
        </w:rPr>
        <w:t xml:space="preserve">Phía </w:t>
      </w:r>
      <w:r w:rsidR="00816EAB" w:rsidRPr="00E852FC">
        <w:rPr>
          <w:color w:val="000000" w:themeColor="text1"/>
          <w:spacing w:val="2"/>
          <w:lang w:val="nl-NL"/>
        </w:rPr>
        <w:t>Đông</w:t>
      </w:r>
      <w:r w:rsidRPr="00E852FC">
        <w:rPr>
          <w:color w:val="000000" w:themeColor="text1"/>
          <w:spacing w:val="2"/>
          <w:lang w:val="nl-NL"/>
        </w:rPr>
        <w:t xml:space="preserve">: giáp </w:t>
      </w:r>
      <w:r w:rsidR="00F532A4" w:rsidRPr="00E852FC">
        <w:rPr>
          <w:color w:val="000000" w:themeColor="text1"/>
          <w:spacing w:val="2"/>
          <w:lang w:val="nl-NL"/>
        </w:rPr>
        <w:t>đường số 06</w:t>
      </w:r>
      <w:r w:rsidRPr="00E852FC">
        <w:rPr>
          <w:color w:val="000000" w:themeColor="text1"/>
          <w:spacing w:val="2"/>
          <w:lang w:val="nl-NL"/>
        </w:rPr>
        <w:t>;</w:t>
      </w:r>
    </w:p>
    <w:p w:rsidR="003771D3" w:rsidRPr="00E852FC" w:rsidRDefault="003771D3"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lang w:val="nl-NL"/>
        </w:rPr>
        <w:t xml:space="preserve">Phía </w:t>
      </w:r>
      <w:r w:rsidR="00816EAB" w:rsidRPr="00E852FC">
        <w:rPr>
          <w:color w:val="000000" w:themeColor="text1"/>
          <w:spacing w:val="2"/>
          <w:lang w:val="nl-NL"/>
        </w:rPr>
        <w:t>Tây</w:t>
      </w:r>
      <w:r w:rsidRPr="00E852FC">
        <w:rPr>
          <w:color w:val="000000" w:themeColor="text1"/>
          <w:spacing w:val="2"/>
        </w:rPr>
        <w:t xml:space="preserve">: </w:t>
      </w:r>
      <w:r w:rsidRPr="00E852FC">
        <w:rPr>
          <w:bCs/>
          <w:color w:val="000000" w:themeColor="text1"/>
          <w:spacing w:val="2"/>
        </w:rPr>
        <w:t>giáp</w:t>
      </w:r>
      <w:r w:rsidR="00816EAB" w:rsidRPr="00E852FC">
        <w:rPr>
          <w:bCs/>
          <w:color w:val="000000" w:themeColor="text1"/>
          <w:spacing w:val="2"/>
        </w:rPr>
        <w:t xml:space="preserve"> </w:t>
      </w:r>
      <w:r w:rsidR="00816EAB" w:rsidRPr="00E852FC">
        <w:rPr>
          <w:color w:val="000000" w:themeColor="text1"/>
          <w:spacing w:val="2"/>
          <w:lang w:val="nl-NL"/>
        </w:rPr>
        <w:t xml:space="preserve">Công ty </w:t>
      </w:r>
      <w:r w:rsidR="00E721C8" w:rsidRPr="00E852FC">
        <w:rPr>
          <w:color w:val="000000" w:themeColor="text1"/>
          <w:spacing w:val="2"/>
          <w:lang w:val="nl-NL"/>
        </w:rPr>
        <w:t>TNHH Wu Luen (Việt Nam) – Sản xuất, gia công và hoàn thiện linh kiện, phụ kiện hàng may mặc và sản phẩm hàng may mặc các loại</w:t>
      </w:r>
      <w:r w:rsidRPr="00E852FC">
        <w:rPr>
          <w:bCs/>
          <w:color w:val="000000" w:themeColor="text1"/>
          <w:spacing w:val="2"/>
        </w:rPr>
        <w:t>.</w:t>
      </w:r>
    </w:p>
    <w:p w:rsidR="003771D3" w:rsidRPr="00E852FC" w:rsidRDefault="003771D3" w:rsidP="008C4B45">
      <w:pPr>
        <w:pStyle w:val="ListParagraph1"/>
        <w:tabs>
          <w:tab w:val="left" w:pos="-5103"/>
          <w:tab w:val="left" w:pos="-3119"/>
        </w:tabs>
        <w:spacing w:line="276" w:lineRule="auto"/>
        <w:ind w:left="0" w:firstLine="284"/>
        <w:rPr>
          <w:color w:val="000000" w:themeColor="text1"/>
        </w:rPr>
      </w:pPr>
      <w:bookmarkStart w:id="119" w:name="_Toc117018907"/>
      <w:bookmarkStart w:id="120" w:name="_Toc118357945"/>
      <w:r w:rsidRPr="00E852FC">
        <w:rPr>
          <w:color w:val="000000" w:themeColor="text1"/>
          <w:lang w:val="vi-VN"/>
        </w:rPr>
        <w:t xml:space="preserve">Cân </w:t>
      </w:r>
      <w:r w:rsidRPr="00E852FC">
        <w:rPr>
          <w:color w:val="000000" w:themeColor="text1"/>
        </w:rPr>
        <w:t>bằng</w:t>
      </w:r>
      <w:r w:rsidRPr="00E852FC">
        <w:rPr>
          <w:color w:val="000000" w:themeColor="text1"/>
          <w:lang w:val="vi-VN"/>
        </w:rPr>
        <w:t xml:space="preserve"> sử dụng đất</w:t>
      </w:r>
      <w:r w:rsidRPr="00E852FC">
        <w:rPr>
          <w:color w:val="000000" w:themeColor="text1"/>
        </w:rPr>
        <w:t xml:space="preserve"> của khu đất</w:t>
      </w:r>
      <w:r w:rsidRPr="00E852FC">
        <w:rPr>
          <w:color w:val="000000" w:themeColor="text1"/>
          <w:lang w:val="vi-VN"/>
        </w:rPr>
        <w:t xml:space="preserve"> hiện hữu được tổng hợp trình bày trong bảng sau:</w:t>
      </w:r>
      <w:bookmarkEnd w:id="119"/>
      <w:bookmarkEnd w:id="120"/>
    </w:p>
    <w:p w:rsidR="003771D3" w:rsidRPr="00E852FC" w:rsidRDefault="00492B0E" w:rsidP="008C4B45">
      <w:pPr>
        <w:pStyle w:val="Caption"/>
        <w:spacing w:line="276" w:lineRule="auto"/>
        <w:rPr>
          <w:color w:val="000000" w:themeColor="text1"/>
          <w:sz w:val="26"/>
          <w:szCs w:val="26"/>
          <w:lang w:val="en-US"/>
        </w:rPr>
      </w:pPr>
      <w:bookmarkStart w:id="121" w:name="_Toc521512613"/>
      <w:bookmarkStart w:id="122" w:name="_Toc520693752"/>
      <w:bookmarkStart w:id="123" w:name="_Toc12284308"/>
      <w:bookmarkStart w:id="124" w:name="_Toc8877074"/>
      <w:bookmarkStart w:id="125" w:name="_Toc520693683"/>
      <w:bookmarkStart w:id="126" w:name="_Toc520693867"/>
      <w:bookmarkStart w:id="127" w:name="_Toc25579078"/>
      <w:bookmarkStart w:id="128" w:name="_Toc26540459"/>
      <w:bookmarkStart w:id="129" w:name="_Toc45705307"/>
      <w:bookmarkStart w:id="130" w:name="_Toc45705335"/>
      <w:bookmarkStart w:id="131" w:name="_Toc99610890"/>
      <w:bookmarkStart w:id="132" w:name="_Toc117018908"/>
      <w:bookmarkStart w:id="133" w:name="_Toc117019029"/>
      <w:bookmarkStart w:id="134" w:name="_Toc118357946"/>
      <w:bookmarkStart w:id="135" w:name="_Toc118365098"/>
      <w:bookmarkStart w:id="136" w:name="_Toc149736366"/>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8</w:t>
      </w:r>
      <w:r w:rsidR="001B6A76" w:rsidRPr="00E852FC">
        <w:rPr>
          <w:color w:val="000000" w:themeColor="text1"/>
          <w:sz w:val="26"/>
          <w:szCs w:val="26"/>
        </w:rPr>
        <w:fldChar w:fldCharType="end"/>
      </w:r>
      <w:r w:rsidRPr="00E852FC">
        <w:rPr>
          <w:color w:val="000000" w:themeColor="text1"/>
          <w:sz w:val="26"/>
          <w:szCs w:val="26"/>
          <w:lang w:val="en-US"/>
        </w:rPr>
        <w:t xml:space="preserve">: </w:t>
      </w:r>
      <w:r w:rsidR="003771D3" w:rsidRPr="00E852FC">
        <w:rPr>
          <w:b w:val="0"/>
          <w:color w:val="000000" w:themeColor="text1"/>
          <w:sz w:val="26"/>
          <w:szCs w:val="26"/>
          <w:lang w:val="en-US"/>
        </w:rPr>
        <w:t xml:space="preserve">Cân bằng sử dụng đất </w:t>
      </w:r>
      <w:bookmarkEnd w:id="121"/>
      <w:bookmarkEnd w:id="122"/>
      <w:bookmarkEnd w:id="123"/>
      <w:bookmarkEnd w:id="124"/>
      <w:bookmarkEnd w:id="125"/>
      <w:bookmarkEnd w:id="126"/>
      <w:r w:rsidR="003771D3" w:rsidRPr="00E852FC">
        <w:rPr>
          <w:b w:val="0"/>
          <w:color w:val="000000" w:themeColor="text1"/>
          <w:sz w:val="26"/>
          <w:szCs w:val="26"/>
          <w:lang w:val="en-US"/>
        </w:rPr>
        <w:t>hiện hữu</w:t>
      </w:r>
      <w:bookmarkEnd w:id="127"/>
      <w:bookmarkEnd w:id="128"/>
      <w:bookmarkEnd w:id="129"/>
      <w:bookmarkEnd w:id="130"/>
      <w:bookmarkEnd w:id="131"/>
      <w:bookmarkEnd w:id="132"/>
      <w:bookmarkEnd w:id="133"/>
      <w:bookmarkEnd w:id="134"/>
      <w:bookmarkEnd w:id="135"/>
      <w:bookmarkEnd w:id="13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2"/>
        <w:gridCol w:w="3941"/>
        <w:gridCol w:w="2518"/>
        <w:gridCol w:w="1819"/>
      </w:tblGrid>
      <w:tr w:rsidR="003771D3" w:rsidRPr="00E852FC" w:rsidTr="003771D3">
        <w:trPr>
          <w:trHeight w:val="20"/>
          <w:tblHeader/>
          <w:jc w:val="center"/>
        </w:trPr>
        <w:tc>
          <w:tcPr>
            <w:tcW w:w="545" w:type="pct"/>
            <w:shd w:val="clear" w:color="auto" w:fill="auto"/>
            <w:vAlign w:val="center"/>
          </w:tcPr>
          <w:p w:rsidR="003771D3" w:rsidRPr="00E852FC" w:rsidRDefault="003771D3" w:rsidP="008C4B45">
            <w:pPr>
              <w:widowControl w:val="0"/>
              <w:overflowPunct w:val="0"/>
              <w:autoSpaceDE w:val="0"/>
              <w:autoSpaceDN w:val="0"/>
              <w:adjustRightInd w:val="0"/>
              <w:spacing w:line="276" w:lineRule="auto"/>
              <w:jc w:val="center"/>
              <w:textAlignment w:val="baseline"/>
              <w:rPr>
                <w:b/>
                <w:color w:val="000000" w:themeColor="text1"/>
                <w:lang w:val="vi-VN"/>
              </w:rPr>
            </w:pPr>
            <w:r w:rsidRPr="00E852FC">
              <w:rPr>
                <w:b/>
                <w:color w:val="000000" w:themeColor="text1"/>
                <w:lang w:val="vi-VN"/>
              </w:rPr>
              <w:t>STT</w:t>
            </w:r>
          </w:p>
        </w:tc>
        <w:tc>
          <w:tcPr>
            <w:tcW w:w="2121" w:type="pct"/>
            <w:shd w:val="clear" w:color="auto" w:fill="auto"/>
            <w:vAlign w:val="center"/>
          </w:tcPr>
          <w:p w:rsidR="003771D3" w:rsidRPr="00E852FC" w:rsidRDefault="003771D3" w:rsidP="008C4B45">
            <w:pPr>
              <w:widowControl w:val="0"/>
              <w:overflowPunct w:val="0"/>
              <w:autoSpaceDE w:val="0"/>
              <w:autoSpaceDN w:val="0"/>
              <w:adjustRightInd w:val="0"/>
              <w:spacing w:line="276" w:lineRule="auto"/>
              <w:jc w:val="center"/>
              <w:textAlignment w:val="baseline"/>
              <w:rPr>
                <w:b/>
                <w:color w:val="000000" w:themeColor="text1"/>
                <w:lang w:val="vi-VN"/>
              </w:rPr>
            </w:pPr>
            <w:r w:rsidRPr="00E852FC">
              <w:rPr>
                <w:b/>
                <w:color w:val="000000" w:themeColor="text1"/>
                <w:lang w:val="vi-VN"/>
              </w:rPr>
              <w:t>Loại đất</w:t>
            </w:r>
          </w:p>
        </w:tc>
        <w:tc>
          <w:tcPr>
            <w:tcW w:w="1355" w:type="pct"/>
            <w:shd w:val="clear" w:color="auto" w:fill="auto"/>
            <w:vAlign w:val="center"/>
          </w:tcPr>
          <w:p w:rsidR="003771D3" w:rsidRPr="00E852FC" w:rsidRDefault="003771D3" w:rsidP="008C4B45">
            <w:pPr>
              <w:widowControl w:val="0"/>
              <w:overflowPunct w:val="0"/>
              <w:autoSpaceDE w:val="0"/>
              <w:autoSpaceDN w:val="0"/>
              <w:adjustRightInd w:val="0"/>
              <w:spacing w:line="276" w:lineRule="auto"/>
              <w:jc w:val="center"/>
              <w:textAlignment w:val="baseline"/>
              <w:rPr>
                <w:b/>
                <w:color w:val="000000" w:themeColor="text1"/>
                <w:lang w:val="vi-VN"/>
              </w:rPr>
            </w:pPr>
            <w:r w:rsidRPr="00E852FC">
              <w:rPr>
                <w:b/>
                <w:color w:val="000000" w:themeColor="text1"/>
                <w:lang w:val="vi-VN"/>
              </w:rPr>
              <w:t>Diện tích (m</w:t>
            </w:r>
            <w:r w:rsidRPr="00E852FC">
              <w:rPr>
                <w:b/>
                <w:color w:val="000000" w:themeColor="text1"/>
                <w:vertAlign w:val="superscript"/>
                <w:lang w:val="vi-VN"/>
              </w:rPr>
              <w:t>2</w:t>
            </w:r>
            <w:r w:rsidRPr="00E852FC">
              <w:rPr>
                <w:b/>
                <w:color w:val="000000" w:themeColor="text1"/>
                <w:lang w:val="vi-VN"/>
              </w:rPr>
              <w:t>)</w:t>
            </w:r>
          </w:p>
        </w:tc>
        <w:tc>
          <w:tcPr>
            <w:tcW w:w="979" w:type="pct"/>
            <w:shd w:val="clear" w:color="auto" w:fill="auto"/>
            <w:vAlign w:val="center"/>
          </w:tcPr>
          <w:p w:rsidR="003771D3" w:rsidRPr="00E852FC" w:rsidRDefault="003771D3" w:rsidP="008C4B45">
            <w:pPr>
              <w:widowControl w:val="0"/>
              <w:overflowPunct w:val="0"/>
              <w:autoSpaceDE w:val="0"/>
              <w:autoSpaceDN w:val="0"/>
              <w:adjustRightInd w:val="0"/>
              <w:spacing w:line="276" w:lineRule="auto"/>
              <w:jc w:val="center"/>
              <w:textAlignment w:val="baseline"/>
              <w:rPr>
                <w:b/>
                <w:color w:val="000000" w:themeColor="text1"/>
                <w:lang w:val="vi-VN"/>
              </w:rPr>
            </w:pPr>
            <w:r w:rsidRPr="00E852FC">
              <w:rPr>
                <w:b/>
                <w:color w:val="000000" w:themeColor="text1"/>
                <w:lang w:val="vi-VN"/>
              </w:rPr>
              <w:t>Tỷ lệ (%)</w:t>
            </w:r>
          </w:p>
        </w:tc>
      </w:tr>
      <w:tr w:rsidR="003771D3" w:rsidRPr="00E852FC" w:rsidTr="003771D3">
        <w:trPr>
          <w:trHeight w:val="20"/>
          <w:jc w:val="center"/>
        </w:trPr>
        <w:tc>
          <w:tcPr>
            <w:tcW w:w="545" w:type="pct"/>
            <w:shd w:val="clear" w:color="auto" w:fill="auto"/>
            <w:vAlign w:val="center"/>
          </w:tcPr>
          <w:p w:rsidR="003771D3" w:rsidRPr="00E852FC" w:rsidRDefault="003771D3" w:rsidP="008C4B45">
            <w:pPr>
              <w:widowControl w:val="0"/>
              <w:overflowPunct w:val="0"/>
              <w:autoSpaceDE w:val="0"/>
              <w:autoSpaceDN w:val="0"/>
              <w:adjustRightInd w:val="0"/>
              <w:spacing w:line="276" w:lineRule="auto"/>
              <w:jc w:val="center"/>
              <w:textAlignment w:val="baseline"/>
              <w:rPr>
                <w:color w:val="000000" w:themeColor="text1"/>
                <w:lang w:val="vi-VN"/>
              </w:rPr>
            </w:pPr>
            <w:r w:rsidRPr="00E852FC">
              <w:rPr>
                <w:color w:val="000000" w:themeColor="text1"/>
                <w:lang w:val="vi-VN"/>
              </w:rPr>
              <w:t>1</w:t>
            </w:r>
          </w:p>
        </w:tc>
        <w:tc>
          <w:tcPr>
            <w:tcW w:w="2121" w:type="pct"/>
            <w:shd w:val="clear" w:color="auto" w:fill="auto"/>
            <w:vAlign w:val="center"/>
          </w:tcPr>
          <w:p w:rsidR="003771D3" w:rsidRPr="00E852FC" w:rsidRDefault="003771D3" w:rsidP="008C4B45">
            <w:pPr>
              <w:widowControl w:val="0"/>
              <w:overflowPunct w:val="0"/>
              <w:autoSpaceDE w:val="0"/>
              <w:autoSpaceDN w:val="0"/>
              <w:adjustRightInd w:val="0"/>
              <w:spacing w:line="276" w:lineRule="auto"/>
              <w:textAlignment w:val="baseline"/>
              <w:rPr>
                <w:color w:val="000000" w:themeColor="text1"/>
              </w:rPr>
            </w:pPr>
            <w:r w:rsidRPr="00E852FC">
              <w:rPr>
                <w:color w:val="000000" w:themeColor="text1"/>
              </w:rPr>
              <w:t>Đất xây dựng</w:t>
            </w:r>
          </w:p>
        </w:tc>
        <w:tc>
          <w:tcPr>
            <w:tcW w:w="1355" w:type="pct"/>
            <w:shd w:val="clear" w:color="auto" w:fill="auto"/>
            <w:vAlign w:val="center"/>
          </w:tcPr>
          <w:p w:rsidR="003771D3" w:rsidRPr="00E852FC" w:rsidRDefault="006A50F8" w:rsidP="005054DD">
            <w:pPr>
              <w:widowControl w:val="0"/>
              <w:overflowPunct w:val="0"/>
              <w:autoSpaceDE w:val="0"/>
              <w:autoSpaceDN w:val="0"/>
              <w:adjustRightInd w:val="0"/>
              <w:spacing w:line="276" w:lineRule="auto"/>
              <w:jc w:val="center"/>
              <w:textAlignment w:val="baseline"/>
              <w:rPr>
                <w:color w:val="000000" w:themeColor="text1"/>
              </w:rPr>
            </w:pPr>
            <w:r w:rsidRPr="00E852FC">
              <w:rPr>
                <w:color w:val="000000" w:themeColor="text1"/>
              </w:rPr>
              <w:t>13.499,1</w:t>
            </w:r>
          </w:p>
        </w:tc>
        <w:tc>
          <w:tcPr>
            <w:tcW w:w="979" w:type="pct"/>
            <w:shd w:val="clear" w:color="auto" w:fill="auto"/>
            <w:vAlign w:val="center"/>
          </w:tcPr>
          <w:p w:rsidR="003771D3" w:rsidRPr="00E852FC" w:rsidRDefault="006A50F8" w:rsidP="008C4B45">
            <w:pPr>
              <w:widowControl w:val="0"/>
              <w:overflowPunct w:val="0"/>
              <w:autoSpaceDE w:val="0"/>
              <w:autoSpaceDN w:val="0"/>
              <w:adjustRightInd w:val="0"/>
              <w:spacing w:line="276" w:lineRule="auto"/>
              <w:jc w:val="center"/>
              <w:textAlignment w:val="baseline"/>
              <w:rPr>
                <w:color w:val="000000" w:themeColor="text1"/>
              </w:rPr>
            </w:pPr>
            <w:r w:rsidRPr="00E852FC">
              <w:rPr>
                <w:color w:val="000000" w:themeColor="text1"/>
              </w:rPr>
              <w:t>56,7</w:t>
            </w:r>
          </w:p>
        </w:tc>
      </w:tr>
      <w:tr w:rsidR="00D64D7D" w:rsidRPr="00E852FC" w:rsidTr="003771D3">
        <w:trPr>
          <w:trHeight w:val="20"/>
          <w:jc w:val="center"/>
        </w:trPr>
        <w:tc>
          <w:tcPr>
            <w:tcW w:w="545" w:type="pct"/>
            <w:shd w:val="clear" w:color="auto" w:fill="auto"/>
            <w:vAlign w:val="center"/>
          </w:tcPr>
          <w:p w:rsidR="00D64D7D" w:rsidRPr="00E852FC" w:rsidRDefault="00D64D7D" w:rsidP="008C4B45">
            <w:pPr>
              <w:widowControl w:val="0"/>
              <w:overflowPunct w:val="0"/>
              <w:autoSpaceDE w:val="0"/>
              <w:autoSpaceDN w:val="0"/>
              <w:adjustRightInd w:val="0"/>
              <w:spacing w:line="276" w:lineRule="auto"/>
              <w:jc w:val="center"/>
              <w:textAlignment w:val="baseline"/>
              <w:rPr>
                <w:color w:val="000000" w:themeColor="text1"/>
                <w:lang w:val="vi-VN"/>
              </w:rPr>
            </w:pPr>
          </w:p>
        </w:tc>
        <w:tc>
          <w:tcPr>
            <w:tcW w:w="2121" w:type="pct"/>
            <w:shd w:val="clear" w:color="auto" w:fill="auto"/>
            <w:vAlign w:val="center"/>
          </w:tcPr>
          <w:p w:rsidR="00D64D7D" w:rsidRPr="00E852FC" w:rsidRDefault="00D64D7D" w:rsidP="008C4B45">
            <w:pPr>
              <w:widowControl w:val="0"/>
              <w:overflowPunct w:val="0"/>
              <w:autoSpaceDE w:val="0"/>
              <w:autoSpaceDN w:val="0"/>
              <w:adjustRightInd w:val="0"/>
              <w:spacing w:line="276" w:lineRule="auto"/>
              <w:textAlignment w:val="baseline"/>
              <w:rPr>
                <w:color w:val="000000" w:themeColor="text1"/>
              </w:rPr>
            </w:pPr>
            <w:r w:rsidRPr="00E852FC">
              <w:rPr>
                <w:color w:val="000000" w:themeColor="text1"/>
              </w:rPr>
              <w:t>Diện tích xây dựng hiện hữu</w:t>
            </w:r>
          </w:p>
        </w:tc>
        <w:tc>
          <w:tcPr>
            <w:tcW w:w="1355" w:type="pct"/>
            <w:shd w:val="clear" w:color="auto" w:fill="auto"/>
            <w:vAlign w:val="center"/>
          </w:tcPr>
          <w:p w:rsidR="00D64D7D" w:rsidRPr="00E852FC" w:rsidRDefault="006A50F8" w:rsidP="005054DD">
            <w:pPr>
              <w:widowControl w:val="0"/>
              <w:overflowPunct w:val="0"/>
              <w:autoSpaceDE w:val="0"/>
              <w:autoSpaceDN w:val="0"/>
              <w:adjustRightInd w:val="0"/>
              <w:spacing w:line="276" w:lineRule="auto"/>
              <w:jc w:val="center"/>
              <w:textAlignment w:val="baseline"/>
              <w:rPr>
                <w:color w:val="000000" w:themeColor="text1"/>
              </w:rPr>
            </w:pPr>
            <w:r w:rsidRPr="00E852FC">
              <w:rPr>
                <w:color w:val="000000" w:themeColor="text1"/>
              </w:rPr>
              <w:t>9.419,1</w:t>
            </w:r>
          </w:p>
        </w:tc>
        <w:tc>
          <w:tcPr>
            <w:tcW w:w="979" w:type="pct"/>
            <w:shd w:val="clear" w:color="auto" w:fill="auto"/>
            <w:vAlign w:val="center"/>
          </w:tcPr>
          <w:p w:rsidR="00D64D7D" w:rsidRPr="00E852FC" w:rsidRDefault="006A50F8" w:rsidP="008C4B45">
            <w:pPr>
              <w:widowControl w:val="0"/>
              <w:overflowPunct w:val="0"/>
              <w:autoSpaceDE w:val="0"/>
              <w:autoSpaceDN w:val="0"/>
              <w:adjustRightInd w:val="0"/>
              <w:spacing w:line="276" w:lineRule="auto"/>
              <w:jc w:val="center"/>
              <w:textAlignment w:val="baseline"/>
              <w:rPr>
                <w:color w:val="000000" w:themeColor="text1"/>
              </w:rPr>
            </w:pPr>
            <w:r w:rsidRPr="00E852FC">
              <w:rPr>
                <w:color w:val="000000" w:themeColor="text1"/>
              </w:rPr>
              <w:t>39,5</w:t>
            </w:r>
          </w:p>
        </w:tc>
      </w:tr>
      <w:tr w:rsidR="00D64D7D" w:rsidRPr="00E852FC" w:rsidTr="003771D3">
        <w:trPr>
          <w:trHeight w:val="20"/>
          <w:jc w:val="center"/>
        </w:trPr>
        <w:tc>
          <w:tcPr>
            <w:tcW w:w="545" w:type="pct"/>
            <w:shd w:val="clear" w:color="auto" w:fill="auto"/>
            <w:vAlign w:val="center"/>
          </w:tcPr>
          <w:p w:rsidR="00D64D7D" w:rsidRPr="00E852FC" w:rsidRDefault="00D64D7D" w:rsidP="008C4B45">
            <w:pPr>
              <w:widowControl w:val="0"/>
              <w:overflowPunct w:val="0"/>
              <w:autoSpaceDE w:val="0"/>
              <w:autoSpaceDN w:val="0"/>
              <w:adjustRightInd w:val="0"/>
              <w:spacing w:line="276" w:lineRule="auto"/>
              <w:jc w:val="center"/>
              <w:textAlignment w:val="baseline"/>
              <w:rPr>
                <w:color w:val="000000" w:themeColor="text1"/>
                <w:lang w:val="vi-VN"/>
              </w:rPr>
            </w:pPr>
          </w:p>
        </w:tc>
        <w:tc>
          <w:tcPr>
            <w:tcW w:w="2121" w:type="pct"/>
            <w:shd w:val="clear" w:color="auto" w:fill="auto"/>
            <w:vAlign w:val="center"/>
          </w:tcPr>
          <w:p w:rsidR="00D64D7D" w:rsidRPr="00E852FC" w:rsidRDefault="00D64D7D" w:rsidP="008C4B45">
            <w:pPr>
              <w:widowControl w:val="0"/>
              <w:overflowPunct w:val="0"/>
              <w:autoSpaceDE w:val="0"/>
              <w:autoSpaceDN w:val="0"/>
              <w:adjustRightInd w:val="0"/>
              <w:spacing w:line="276" w:lineRule="auto"/>
              <w:textAlignment w:val="baseline"/>
              <w:rPr>
                <w:color w:val="000000" w:themeColor="text1"/>
              </w:rPr>
            </w:pPr>
            <w:r w:rsidRPr="00E852FC">
              <w:rPr>
                <w:color w:val="000000" w:themeColor="text1"/>
              </w:rPr>
              <w:t>Diện tích xây mới</w:t>
            </w:r>
          </w:p>
        </w:tc>
        <w:tc>
          <w:tcPr>
            <w:tcW w:w="1355" w:type="pct"/>
            <w:shd w:val="clear" w:color="auto" w:fill="auto"/>
            <w:vAlign w:val="center"/>
          </w:tcPr>
          <w:p w:rsidR="00D64D7D" w:rsidRPr="00E852FC" w:rsidRDefault="00314E11" w:rsidP="008C4B45">
            <w:pPr>
              <w:widowControl w:val="0"/>
              <w:overflowPunct w:val="0"/>
              <w:autoSpaceDE w:val="0"/>
              <w:autoSpaceDN w:val="0"/>
              <w:adjustRightInd w:val="0"/>
              <w:spacing w:line="276" w:lineRule="auto"/>
              <w:jc w:val="center"/>
              <w:textAlignment w:val="baseline"/>
              <w:rPr>
                <w:color w:val="000000" w:themeColor="text1"/>
              </w:rPr>
            </w:pPr>
            <w:r w:rsidRPr="00E852FC">
              <w:rPr>
                <w:color w:val="000000" w:themeColor="text1"/>
              </w:rPr>
              <w:t>4.080</w:t>
            </w:r>
          </w:p>
        </w:tc>
        <w:tc>
          <w:tcPr>
            <w:tcW w:w="979" w:type="pct"/>
            <w:shd w:val="clear" w:color="auto" w:fill="auto"/>
            <w:vAlign w:val="center"/>
          </w:tcPr>
          <w:p w:rsidR="00D64D7D" w:rsidRPr="00E852FC" w:rsidRDefault="005054DD" w:rsidP="008C4B45">
            <w:pPr>
              <w:widowControl w:val="0"/>
              <w:overflowPunct w:val="0"/>
              <w:autoSpaceDE w:val="0"/>
              <w:autoSpaceDN w:val="0"/>
              <w:adjustRightInd w:val="0"/>
              <w:spacing w:line="276" w:lineRule="auto"/>
              <w:jc w:val="center"/>
              <w:textAlignment w:val="baseline"/>
              <w:rPr>
                <w:color w:val="000000" w:themeColor="text1"/>
              </w:rPr>
            </w:pPr>
            <w:r w:rsidRPr="00E852FC">
              <w:rPr>
                <w:color w:val="000000" w:themeColor="text1"/>
              </w:rPr>
              <w:t>17,2</w:t>
            </w:r>
          </w:p>
        </w:tc>
      </w:tr>
      <w:tr w:rsidR="003771D3" w:rsidRPr="00E852FC" w:rsidTr="003771D3">
        <w:trPr>
          <w:trHeight w:val="20"/>
          <w:jc w:val="center"/>
        </w:trPr>
        <w:tc>
          <w:tcPr>
            <w:tcW w:w="545" w:type="pct"/>
            <w:shd w:val="clear" w:color="auto" w:fill="auto"/>
            <w:vAlign w:val="center"/>
          </w:tcPr>
          <w:p w:rsidR="003771D3" w:rsidRPr="00E852FC" w:rsidRDefault="003771D3" w:rsidP="008C4B45">
            <w:pPr>
              <w:widowControl w:val="0"/>
              <w:overflowPunct w:val="0"/>
              <w:autoSpaceDE w:val="0"/>
              <w:autoSpaceDN w:val="0"/>
              <w:adjustRightInd w:val="0"/>
              <w:spacing w:line="276" w:lineRule="auto"/>
              <w:jc w:val="center"/>
              <w:textAlignment w:val="baseline"/>
              <w:rPr>
                <w:color w:val="000000" w:themeColor="text1"/>
                <w:lang w:val="vi-VN"/>
              </w:rPr>
            </w:pPr>
            <w:r w:rsidRPr="00E852FC">
              <w:rPr>
                <w:color w:val="000000" w:themeColor="text1"/>
                <w:lang w:val="vi-VN"/>
              </w:rPr>
              <w:t>2</w:t>
            </w:r>
          </w:p>
        </w:tc>
        <w:tc>
          <w:tcPr>
            <w:tcW w:w="2121" w:type="pct"/>
            <w:shd w:val="clear" w:color="auto" w:fill="auto"/>
            <w:vAlign w:val="center"/>
          </w:tcPr>
          <w:p w:rsidR="003771D3" w:rsidRPr="00E852FC" w:rsidRDefault="003771D3" w:rsidP="008C4B45">
            <w:pPr>
              <w:widowControl w:val="0"/>
              <w:overflowPunct w:val="0"/>
              <w:autoSpaceDE w:val="0"/>
              <w:autoSpaceDN w:val="0"/>
              <w:adjustRightInd w:val="0"/>
              <w:spacing w:line="276" w:lineRule="auto"/>
              <w:textAlignment w:val="baseline"/>
              <w:rPr>
                <w:color w:val="000000" w:themeColor="text1"/>
              </w:rPr>
            </w:pPr>
            <w:r w:rsidRPr="00E852FC">
              <w:rPr>
                <w:color w:val="000000" w:themeColor="text1"/>
              </w:rPr>
              <w:t>Đất sân đường</w:t>
            </w:r>
          </w:p>
        </w:tc>
        <w:tc>
          <w:tcPr>
            <w:tcW w:w="1355" w:type="pct"/>
            <w:shd w:val="clear" w:color="auto" w:fill="auto"/>
            <w:vAlign w:val="center"/>
          </w:tcPr>
          <w:p w:rsidR="003771D3" w:rsidRPr="00E852FC" w:rsidRDefault="006A50F8" w:rsidP="008C4B45">
            <w:pPr>
              <w:widowControl w:val="0"/>
              <w:overflowPunct w:val="0"/>
              <w:autoSpaceDE w:val="0"/>
              <w:autoSpaceDN w:val="0"/>
              <w:adjustRightInd w:val="0"/>
              <w:spacing w:line="276" w:lineRule="auto"/>
              <w:jc w:val="center"/>
              <w:textAlignment w:val="baseline"/>
              <w:rPr>
                <w:color w:val="000000" w:themeColor="text1"/>
              </w:rPr>
            </w:pPr>
            <w:r w:rsidRPr="00E852FC">
              <w:rPr>
                <w:color w:val="000000" w:themeColor="text1"/>
              </w:rPr>
              <w:t>5.506,9</w:t>
            </w:r>
          </w:p>
        </w:tc>
        <w:tc>
          <w:tcPr>
            <w:tcW w:w="979" w:type="pct"/>
            <w:shd w:val="clear" w:color="auto" w:fill="auto"/>
            <w:vAlign w:val="center"/>
          </w:tcPr>
          <w:p w:rsidR="003771D3" w:rsidRPr="00E852FC" w:rsidRDefault="005054DD" w:rsidP="008C4B45">
            <w:pPr>
              <w:widowControl w:val="0"/>
              <w:overflowPunct w:val="0"/>
              <w:autoSpaceDE w:val="0"/>
              <w:autoSpaceDN w:val="0"/>
              <w:adjustRightInd w:val="0"/>
              <w:spacing w:line="276" w:lineRule="auto"/>
              <w:jc w:val="center"/>
              <w:textAlignment w:val="baseline"/>
              <w:rPr>
                <w:color w:val="000000" w:themeColor="text1"/>
              </w:rPr>
            </w:pPr>
            <w:r w:rsidRPr="00E852FC">
              <w:rPr>
                <w:color w:val="000000" w:themeColor="text1"/>
              </w:rPr>
              <w:t>23,2</w:t>
            </w:r>
          </w:p>
        </w:tc>
      </w:tr>
      <w:tr w:rsidR="003771D3" w:rsidRPr="00E852FC" w:rsidTr="003771D3">
        <w:trPr>
          <w:trHeight w:val="20"/>
          <w:jc w:val="center"/>
        </w:trPr>
        <w:tc>
          <w:tcPr>
            <w:tcW w:w="545" w:type="pct"/>
            <w:shd w:val="clear" w:color="auto" w:fill="auto"/>
            <w:vAlign w:val="center"/>
          </w:tcPr>
          <w:p w:rsidR="003771D3" w:rsidRPr="00E852FC" w:rsidRDefault="003771D3" w:rsidP="008C4B45">
            <w:pPr>
              <w:widowControl w:val="0"/>
              <w:overflowPunct w:val="0"/>
              <w:autoSpaceDE w:val="0"/>
              <w:autoSpaceDN w:val="0"/>
              <w:adjustRightInd w:val="0"/>
              <w:spacing w:line="276" w:lineRule="auto"/>
              <w:jc w:val="center"/>
              <w:textAlignment w:val="baseline"/>
              <w:rPr>
                <w:color w:val="000000" w:themeColor="text1"/>
                <w:lang w:val="vi-VN"/>
              </w:rPr>
            </w:pPr>
            <w:r w:rsidRPr="00E852FC">
              <w:rPr>
                <w:color w:val="000000" w:themeColor="text1"/>
                <w:lang w:val="vi-VN"/>
              </w:rPr>
              <w:lastRenderedPageBreak/>
              <w:t>3</w:t>
            </w:r>
          </w:p>
        </w:tc>
        <w:tc>
          <w:tcPr>
            <w:tcW w:w="2121" w:type="pct"/>
            <w:shd w:val="clear" w:color="auto" w:fill="auto"/>
            <w:vAlign w:val="center"/>
          </w:tcPr>
          <w:p w:rsidR="003771D3" w:rsidRPr="00E852FC" w:rsidRDefault="003771D3" w:rsidP="008C4B45">
            <w:pPr>
              <w:widowControl w:val="0"/>
              <w:overflowPunct w:val="0"/>
              <w:autoSpaceDE w:val="0"/>
              <w:autoSpaceDN w:val="0"/>
              <w:adjustRightInd w:val="0"/>
              <w:spacing w:line="276" w:lineRule="auto"/>
              <w:textAlignment w:val="baseline"/>
              <w:rPr>
                <w:color w:val="000000" w:themeColor="text1"/>
              </w:rPr>
            </w:pPr>
            <w:r w:rsidRPr="00E852FC">
              <w:rPr>
                <w:color w:val="000000" w:themeColor="text1"/>
              </w:rPr>
              <w:t>Cây xanh</w:t>
            </w:r>
          </w:p>
        </w:tc>
        <w:tc>
          <w:tcPr>
            <w:tcW w:w="1355" w:type="pct"/>
            <w:shd w:val="clear" w:color="auto" w:fill="auto"/>
            <w:vAlign w:val="center"/>
          </w:tcPr>
          <w:p w:rsidR="003771D3" w:rsidRPr="00E852FC" w:rsidRDefault="00D64D7D" w:rsidP="008C4B45">
            <w:pPr>
              <w:widowControl w:val="0"/>
              <w:overflowPunct w:val="0"/>
              <w:autoSpaceDE w:val="0"/>
              <w:autoSpaceDN w:val="0"/>
              <w:adjustRightInd w:val="0"/>
              <w:spacing w:line="276" w:lineRule="auto"/>
              <w:jc w:val="center"/>
              <w:textAlignment w:val="baseline"/>
              <w:rPr>
                <w:color w:val="000000" w:themeColor="text1"/>
              </w:rPr>
            </w:pPr>
            <w:r w:rsidRPr="00E852FC">
              <w:rPr>
                <w:color w:val="000000" w:themeColor="text1"/>
              </w:rPr>
              <w:t>4.795</w:t>
            </w:r>
          </w:p>
        </w:tc>
        <w:tc>
          <w:tcPr>
            <w:tcW w:w="979" w:type="pct"/>
            <w:shd w:val="clear" w:color="auto" w:fill="auto"/>
            <w:vAlign w:val="center"/>
          </w:tcPr>
          <w:p w:rsidR="003771D3" w:rsidRPr="00E852FC" w:rsidRDefault="005054DD" w:rsidP="008C4B45">
            <w:pPr>
              <w:widowControl w:val="0"/>
              <w:overflowPunct w:val="0"/>
              <w:autoSpaceDE w:val="0"/>
              <w:autoSpaceDN w:val="0"/>
              <w:adjustRightInd w:val="0"/>
              <w:spacing w:line="276" w:lineRule="auto"/>
              <w:jc w:val="center"/>
              <w:textAlignment w:val="baseline"/>
              <w:rPr>
                <w:color w:val="000000" w:themeColor="text1"/>
              </w:rPr>
            </w:pPr>
            <w:r w:rsidRPr="00E852FC">
              <w:rPr>
                <w:color w:val="000000" w:themeColor="text1"/>
              </w:rPr>
              <w:t>20,1</w:t>
            </w:r>
          </w:p>
        </w:tc>
      </w:tr>
      <w:tr w:rsidR="003771D3" w:rsidRPr="00E852FC" w:rsidTr="003771D3">
        <w:trPr>
          <w:trHeight w:val="20"/>
          <w:jc w:val="center"/>
        </w:trPr>
        <w:tc>
          <w:tcPr>
            <w:tcW w:w="2666" w:type="pct"/>
            <w:gridSpan w:val="2"/>
            <w:shd w:val="clear" w:color="auto" w:fill="auto"/>
            <w:vAlign w:val="center"/>
          </w:tcPr>
          <w:p w:rsidR="003771D3" w:rsidRPr="00E852FC" w:rsidRDefault="003771D3" w:rsidP="008C4B45">
            <w:pPr>
              <w:widowControl w:val="0"/>
              <w:overflowPunct w:val="0"/>
              <w:autoSpaceDE w:val="0"/>
              <w:autoSpaceDN w:val="0"/>
              <w:adjustRightInd w:val="0"/>
              <w:spacing w:line="276" w:lineRule="auto"/>
              <w:jc w:val="center"/>
              <w:textAlignment w:val="baseline"/>
              <w:rPr>
                <w:b/>
                <w:color w:val="000000" w:themeColor="text1"/>
                <w:lang w:val="vi-VN"/>
              </w:rPr>
            </w:pPr>
            <w:r w:rsidRPr="00E852FC">
              <w:rPr>
                <w:b/>
                <w:color w:val="000000" w:themeColor="text1"/>
                <w:lang w:val="vi-VN"/>
              </w:rPr>
              <w:t>Tổng cộng:</w:t>
            </w:r>
          </w:p>
        </w:tc>
        <w:tc>
          <w:tcPr>
            <w:tcW w:w="1355" w:type="pct"/>
            <w:shd w:val="clear" w:color="auto" w:fill="auto"/>
            <w:vAlign w:val="center"/>
          </w:tcPr>
          <w:p w:rsidR="003771D3" w:rsidRPr="00E852FC" w:rsidRDefault="00954C27" w:rsidP="008C4B45">
            <w:pPr>
              <w:widowControl w:val="0"/>
              <w:overflowPunct w:val="0"/>
              <w:autoSpaceDE w:val="0"/>
              <w:autoSpaceDN w:val="0"/>
              <w:adjustRightInd w:val="0"/>
              <w:spacing w:line="276" w:lineRule="auto"/>
              <w:jc w:val="center"/>
              <w:textAlignment w:val="baseline"/>
              <w:rPr>
                <w:b/>
                <w:color w:val="000000" w:themeColor="text1"/>
              </w:rPr>
            </w:pPr>
            <w:r w:rsidRPr="00E852FC">
              <w:rPr>
                <w:b/>
                <w:color w:val="000000" w:themeColor="text1"/>
              </w:rPr>
              <w:t>23.801</w:t>
            </w:r>
          </w:p>
        </w:tc>
        <w:tc>
          <w:tcPr>
            <w:tcW w:w="979" w:type="pct"/>
            <w:shd w:val="clear" w:color="auto" w:fill="auto"/>
            <w:vAlign w:val="center"/>
          </w:tcPr>
          <w:p w:rsidR="003771D3" w:rsidRPr="00E852FC" w:rsidRDefault="002D2E2D" w:rsidP="008C4B45">
            <w:pPr>
              <w:widowControl w:val="0"/>
              <w:overflowPunct w:val="0"/>
              <w:autoSpaceDE w:val="0"/>
              <w:autoSpaceDN w:val="0"/>
              <w:adjustRightInd w:val="0"/>
              <w:spacing w:line="276" w:lineRule="auto"/>
              <w:jc w:val="center"/>
              <w:textAlignment w:val="baseline"/>
              <w:rPr>
                <w:b/>
                <w:color w:val="000000" w:themeColor="text1"/>
              </w:rPr>
            </w:pPr>
            <w:r w:rsidRPr="00E852FC">
              <w:rPr>
                <w:b/>
                <w:color w:val="000000" w:themeColor="text1"/>
              </w:rPr>
              <w:t>-</w:t>
            </w:r>
          </w:p>
        </w:tc>
      </w:tr>
    </w:tbl>
    <w:p w:rsidR="003771D3" w:rsidRPr="00E852FC" w:rsidRDefault="003771D3" w:rsidP="008C4B45">
      <w:pPr>
        <w:widowControl w:val="0"/>
        <w:overflowPunct w:val="0"/>
        <w:autoSpaceDE w:val="0"/>
        <w:autoSpaceDN w:val="0"/>
        <w:adjustRightInd w:val="0"/>
        <w:spacing w:line="276" w:lineRule="auto"/>
        <w:jc w:val="right"/>
        <w:textAlignment w:val="baseline"/>
        <w:rPr>
          <w:i/>
          <w:color w:val="000000" w:themeColor="text1"/>
          <w:lang w:val="vi-VN"/>
        </w:rPr>
      </w:pPr>
      <w:r w:rsidRPr="00E852FC">
        <w:rPr>
          <w:i/>
          <w:color w:val="000000" w:themeColor="text1"/>
          <w:lang w:val="vi-VN"/>
        </w:rPr>
        <w:t xml:space="preserve">(Nguồn: </w:t>
      </w:r>
      <w:r w:rsidR="00C82100" w:rsidRPr="00E852FC">
        <w:rPr>
          <w:i/>
          <w:color w:val="000000" w:themeColor="text1"/>
          <w:spacing w:val="2"/>
        </w:rPr>
        <w:t>Công ty TNHH Gunica Việt Nam</w:t>
      </w:r>
      <w:r w:rsidRPr="00E852FC">
        <w:rPr>
          <w:i/>
          <w:color w:val="000000" w:themeColor="text1"/>
          <w:lang w:val="vi-VN"/>
        </w:rPr>
        <w:t>)</w:t>
      </w:r>
    </w:p>
    <w:p w:rsidR="00FC6D60" w:rsidRPr="00E852FC" w:rsidRDefault="00E975EB" w:rsidP="008C4B45">
      <w:pPr>
        <w:pStyle w:val="ListParagraph1"/>
        <w:tabs>
          <w:tab w:val="left" w:pos="-5103"/>
          <w:tab w:val="left" w:pos="-3119"/>
        </w:tabs>
        <w:spacing w:line="276" w:lineRule="auto"/>
        <w:ind w:left="0" w:firstLine="284"/>
        <w:rPr>
          <w:color w:val="000000" w:themeColor="text1"/>
          <w:lang w:val="en-US"/>
        </w:rPr>
      </w:pPr>
      <w:bookmarkStart w:id="137" w:name="_Toc117018909"/>
      <w:bookmarkStart w:id="138" w:name="_Toc118357947"/>
      <w:r w:rsidRPr="00E852FC">
        <w:rPr>
          <w:color w:val="000000" w:themeColor="text1"/>
          <w:lang w:val="en-US"/>
        </w:rPr>
        <w:t>Hiện tại, c</w:t>
      </w:r>
      <w:r w:rsidR="003771D3" w:rsidRPr="00E852FC">
        <w:rPr>
          <w:color w:val="000000" w:themeColor="text1"/>
        </w:rPr>
        <w:t xml:space="preserve">ác hạng </w:t>
      </w:r>
      <w:r w:rsidR="003771D3" w:rsidRPr="00E852FC">
        <w:rPr>
          <w:color w:val="000000" w:themeColor="text1"/>
          <w:lang w:val="en-US"/>
        </w:rPr>
        <w:t>mục</w:t>
      </w:r>
      <w:r w:rsidR="003771D3" w:rsidRPr="00E852FC">
        <w:rPr>
          <w:color w:val="000000" w:themeColor="text1"/>
        </w:rPr>
        <w:t xml:space="preserve"> chính</w:t>
      </w:r>
      <w:r w:rsidR="003771D3" w:rsidRPr="00E852FC">
        <w:rPr>
          <w:color w:val="000000" w:themeColor="text1"/>
          <w:lang w:val="vi-VN"/>
        </w:rPr>
        <w:t xml:space="preserve"> và các hạng mục phụ trợ đã </w:t>
      </w:r>
      <w:r w:rsidRPr="00E852FC">
        <w:rPr>
          <w:color w:val="000000" w:themeColor="text1"/>
          <w:lang w:val="en-US"/>
        </w:rPr>
        <w:t xml:space="preserve">được </w:t>
      </w:r>
      <w:r w:rsidR="003771D3" w:rsidRPr="00E852FC">
        <w:rPr>
          <w:color w:val="000000" w:themeColor="text1"/>
          <w:lang w:val="vi-VN"/>
        </w:rPr>
        <w:t>xây dựng hoàn thiện</w:t>
      </w:r>
      <w:r w:rsidR="006B1AC6" w:rsidRPr="00E852FC">
        <w:rPr>
          <w:color w:val="000000" w:themeColor="text1"/>
          <w:lang w:val="en-US"/>
        </w:rPr>
        <w:t>.</w:t>
      </w:r>
      <w:r w:rsidR="003771D3" w:rsidRPr="00E852FC">
        <w:rPr>
          <w:color w:val="000000" w:themeColor="text1"/>
        </w:rPr>
        <w:t xml:space="preserve"> </w:t>
      </w:r>
      <w:r w:rsidRPr="00E852FC">
        <w:rPr>
          <w:color w:val="000000" w:themeColor="text1"/>
          <w:lang w:val="en-US"/>
        </w:rPr>
        <w:t xml:space="preserve">Khi dự án được triển khai, công ty sẽ xây dựng thêm 01 nhà kho với diện tích </w:t>
      </w:r>
      <w:r w:rsidR="005054DD" w:rsidRPr="00E852FC">
        <w:rPr>
          <w:color w:val="000000" w:themeColor="text1"/>
          <w:lang w:val="en-US"/>
        </w:rPr>
        <w:t>4.080</w:t>
      </w:r>
      <w:r w:rsidRPr="00E852FC">
        <w:rPr>
          <w:color w:val="000000" w:themeColor="text1"/>
          <w:lang w:val="en-US"/>
        </w:rPr>
        <w:t xml:space="preserve"> m</w:t>
      </w:r>
      <w:r w:rsidRPr="00E852FC">
        <w:rPr>
          <w:color w:val="000000" w:themeColor="text1"/>
          <w:vertAlign w:val="superscript"/>
          <w:lang w:val="en-US"/>
        </w:rPr>
        <w:t>2</w:t>
      </w:r>
      <w:r w:rsidRPr="00E852FC">
        <w:rPr>
          <w:color w:val="000000" w:themeColor="text1"/>
          <w:lang w:val="en-US"/>
        </w:rPr>
        <w:t xml:space="preserve"> để bố</w:t>
      </w:r>
      <w:r w:rsidR="00FC6D60" w:rsidRPr="00E852FC">
        <w:rPr>
          <w:color w:val="000000" w:themeColor="text1"/>
          <w:lang w:val="en-US"/>
        </w:rPr>
        <w:t xml:space="preserve"> trí khu vực lưu giữ nguyên liệu và thành phẩm, tách riêng vực sản xuất với kho lưu trữ hàng hoá.</w:t>
      </w:r>
    </w:p>
    <w:p w:rsidR="003771D3" w:rsidRPr="00E852FC" w:rsidRDefault="007B2DF2" w:rsidP="008C4B45">
      <w:pPr>
        <w:pStyle w:val="Caption"/>
        <w:spacing w:line="276" w:lineRule="auto"/>
        <w:rPr>
          <w:color w:val="000000" w:themeColor="text1"/>
          <w:sz w:val="26"/>
          <w:szCs w:val="26"/>
          <w:lang w:val="en-US"/>
        </w:rPr>
      </w:pPr>
      <w:bookmarkStart w:id="139" w:name="_Toc117018910"/>
      <w:bookmarkStart w:id="140" w:name="_Toc117019030"/>
      <w:bookmarkStart w:id="141" w:name="_Toc118357948"/>
      <w:bookmarkStart w:id="142" w:name="_Toc118365099"/>
      <w:bookmarkStart w:id="143" w:name="_Toc149736367"/>
      <w:bookmarkEnd w:id="137"/>
      <w:bookmarkEnd w:id="138"/>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9</w:t>
      </w:r>
      <w:r w:rsidR="001B6A76" w:rsidRPr="00E852FC">
        <w:rPr>
          <w:color w:val="000000" w:themeColor="text1"/>
          <w:sz w:val="26"/>
          <w:szCs w:val="26"/>
        </w:rPr>
        <w:fldChar w:fldCharType="end"/>
      </w:r>
      <w:r w:rsidRPr="00E852FC">
        <w:rPr>
          <w:color w:val="000000" w:themeColor="text1"/>
          <w:sz w:val="26"/>
          <w:szCs w:val="26"/>
          <w:lang w:val="en-US"/>
        </w:rPr>
        <w:t xml:space="preserve">: </w:t>
      </w:r>
      <w:r w:rsidR="003771D3" w:rsidRPr="00E852FC">
        <w:rPr>
          <w:b w:val="0"/>
          <w:color w:val="000000" w:themeColor="text1"/>
          <w:sz w:val="26"/>
          <w:szCs w:val="26"/>
          <w:lang w:val="en-US"/>
        </w:rPr>
        <w:t>Diện tích các hạng mục công trình của dự án</w:t>
      </w:r>
      <w:bookmarkEnd w:id="139"/>
      <w:bookmarkEnd w:id="140"/>
      <w:bookmarkEnd w:id="141"/>
      <w:bookmarkEnd w:id="142"/>
      <w:bookmarkEnd w:id="1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0"/>
        <w:gridCol w:w="3517"/>
        <w:gridCol w:w="2402"/>
        <w:gridCol w:w="2401"/>
      </w:tblGrid>
      <w:tr w:rsidR="00B856D2" w:rsidRPr="00E852FC" w:rsidTr="008912FF">
        <w:trPr>
          <w:trHeight w:val="20"/>
          <w:tblHeader/>
        </w:trPr>
        <w:tc>
          <w:tcPr>
            <w:tcW w:w="522" w:type="pct"/>
            <w:vAlign w:val="center"/>
          </w:tcPr>
          <w:p w:rsidR="00B856D2" w:rsidRPr="00E852FC" w:rsidRDefault="00B856D2" w:rsidP="008C4B45">
            <w:pPr>
              <w:spacing w:line="276" w:lineRule="auto"/>
              <w:jc w:val="center"/>
              <w:rPr>
                <w:b/>
                <w:bCs/>
                <w:color w:val="000000" w:themeColor="text1"/>
              </w:rPr>
            </w:pPr>
            <w:r w:rsidRPr="00E852FC">
              <w:rPr>
                <w:b/>
                <w:bCs/>
                <w:color w:val="000000" w:themeColor="text1"/>
              </w:rPr>
              <w:t>STT</w:t>
            </w:r>
          </w:p>
        </w:tc>
        <w:tc>
          <w:tcPr>
            <w:tcW w:w="1893" w:type="pct"/>
            <w:vAlign w:val="center"/>
          </w:tcPr>
          <w:p w:rsidR="00B856D2" w:rsidRPr="00E852FC" w:rsidRDefault="00B856D2" w:rsidP="008C4B45">
            <w:pPr>
              <w:spacing w:line="276" w:lineRule="auto"/>
              <w:jc w:val="center"/>
              <w:rPr>
                <w:b/>
                <w:bCs/>
                <w:color w:val="000000" w:themeColor="text1"/>
              </w:rPr>
            </w:pPr>
            <w:r w:rsidRPr="00E852FC">
              <w:rPr>
                <w:b/>
                <w:bCs/>
                <w:color w:val="000000" w:themeColor="text1"/>
              </w:rPr>
              <w:t>Hạng mục công trình</w:t>
            </w:r>
          </w:p>
        </w:tc>
        <w:tc>
          <w:tcPr>
            <w:tcW w:w="1293" w:type="pct"/>
            <w:vAlign w:val="center"/>
          </w:tcPr>
          <w:p w:rsidR="00B856D2" w:rsidRPr="00E852FC" w:rsidRDefault="00B856D2" w:rsidP="008C4B45">
            <w:pPr>
              <w:spacing w:line="276" w:lineRule="auto"/>
              <w:jc w:val="center"/>
              <w:rPr>
                <w:b/>
                <w:bCs/>
                <w:color w:val="000000" w:themeColor="text1"/>
              </w:rPr>
            </w:pPr>
            <w:r w:rsidRPr="00E852FC">
              <w:rPr>
                <w:b/>
                <w:bCs/>
                <w:color w:val="000000" w:themeColor="text1"/>
              </w:rPr>
              <w:t>Diện tích xây dựng (m</w:t>
            </w:r>
            <w:r w:rsidRPr="00E852FC">
              <w:rPr>
                <w:b/>
                <w:bCs/>
                <w:color w:val="000000" w:themeColor="text1"/>
                <w:vertAlign w:val="superscript"/>
              </w:rPr>
              <w:t>2</w:t>
            </w:r>
            <w:r w:rsidRPr="00E852FC">
              <w:rPr>
                <w:b/>
                <w:bCs/>
                <w:color w:val="000000" w:themeColor="text1"/>
              </w:rPr>
              <w:t>)</w:t>
            </w:r>
          </w:p>
        </w:tc>
        <w:tc>
          <w:tcPr>
            <w:tcW w:w="1292" w:type="pct"/>
          </w:tcPr>
          <w:p w:rsidR="00B856D2" w:rsidRPr="00E852FC" w:rsidRDefault="00B856D2" w:rsidP="008C4B45">
            <w:pPr>
              <w:spacing w:line="276" w:lineRule="auto"/>
              <w:jc w:val="center"/>
              <w:rPr>
                <w:b/>
                <w:bCs/>
                <w:color w:val="000000" w:themeColor="text1"/>
              </w:rPr>
            </w:pPr>
            <w:r w:rsidRPr="00E852FC">
              <w:rPr>
                <w:b/>
                <w:bCs/>
                <w:color w:val="000000" w:themeColor="text1"/>
              </w:rPr>
              <w:t>Diện tích s</w:t>
            </w:r>
            <w:r w:rsidR="006A50F8" w:rsidRPr="00E852FC">
              <w:rPr>
                <w:b/>
                <w:bCs/>
                <w:color w:val="000000" w:themeColor="text1"/>
              </w:rPr>
              <w:t>à</w:t>
            </w:r>
            <w:r w:rsidRPr="00E852FC">
              <w:rPr>
                <w:b/>
                <w:bCs/>
                <w:color w:val="000000" w:themeColor="text1"/>
              </w:rPr>
              <w:t xml:space="preserve">n </w:t>
            </w:r>
            <w:r w:rsidR="006A50F8" w:rsidRPr="00E852FC">
              <w:rPr>
                <w:b/>
                <w:bCs/>
                <w:color w:val="000000" w:themeColor="text1"/>
              </w:rPr>
              <w:br/>
            </w:r>
            <w:r w:rsidRPr="00E852FC">
              <w:rPr>
                <w:b/>
                <w:bCs/>
                <w:color w:val="000000" w:themeColor="text1"/>
              </w:rPr>
              <w:t>(m</w:t>
            </w:r>
            <w:r w:rsidRPr="00E852FC">
              <w:rPr>
                <w:b/>
                <w:bCs/>
                <w:color w:val="000000" w:themeColor="text1"/>
                <w:vertAlign w:val="superscript"/>
              </w:rPr>
              <w:t>2</w:t>
            </w:r>
            <w:r w:rsidRPr="00E852FC">
              <w:rPr>
                <w:b/>
                <w:bCs/>
                <w:color w:val="000000" w:themeColor="text1"/>
              </w:rPr>
              <w:t>)</w:t>
            </w:r>
          </w:p>
        </w:tc>
      </w:tr>
      <w:tr w:rsidR="00B856D2" w:rsidRPr="00E852FC" w:rsidTr="008912FF">
        <w:trPr>
          <w:trHeight w:val="20"/>
        </w:trPr>
        <w:tc>
          <w:tcPr>
            <w:tcW w:w="522" w:type="pct"/>
            <w:shd w:val="clear" w:color="auto" w:fill="FFFFFF"/>
            <w:vAlign w:val="center"/>
          </w:tcPr>
          <w:p w:rsidR="00B856D2" w:rsidRPr="00E852FC" w:rsidRDefault="00B856D2" w:rsidP="008C4B45">
            <w:pPr>
              <w:numPr>
                <w:ilvl w:val="0"/>
                <w:numId w:val="24"/>
              </w:numPr>
              <w:spacing w:line="276" w:lineRule="auto"/>
              <w:jc w:val="center"/>
              <w:rPr>
                <w:color w:val="000000" w:themeColor="text1"/>
                <w:spacing w:val="2"/>
              </w:rPr>
            </w:pPr>
          </w:p>
        </w:tc>
        <w:tc>
          <w:tcPr>
            <w:tcW w:w="1893" w:type="pct"/>
            <w:shd w:val="clear" w:color="auto" w:fill="FFFFFF"/>
            <w:vAlign w:val="center"/>
          </w:tcPr>
          <w:p w:rsidR="00B856D2" w:rsidRPr="00E852FC" w:rsidRDefault="00B856D2" w:rsidP="006D3C5A">
            <w:pPr>
              <w:spacing w:line="276" w:lineRule="auto"/>
              <w:jc w:val="both"/>
              <w:rPr>
                <w:color w:val="000000" w:themeColor="text1"/>
                <w:spacing w:val="2"/>
              </w:rPr>
            </w:pPr>
            <w:r w:rsidRPr="00E852FC">
              <w:rPr>
                <w:color w:val="000000" w:themeColor="text1"/>
                <w:spacing w:val="2"/>
              </w:rPr>
              <w:t xml:space="preserve">Nhà xưởng </w:t>
            </w:r>
          </w:p>
        </w:tc>
        <w:tc>
          <w:tcPr>
            <w:tcW w:w="1293" w:type="pct"/>
            <w:shd w:val="clear" w:color="auto" w:fill="FFFFFF"/>
            <w:vAlign w:val="center"/>
          </w:tcPr>
          <w:p w:rsidR="00B856D2" w:rsidRPr="00E852FC" w:rsidRDefault="00B856D2" w:rsidP="008C4B45">
            <w:pPr>
              <w:spacing w:line="276" w:lineRule="auto"/>
              <w:jc w:val="center"/>
              <w:rPr>
                <w:color w:val="000000" w:themeColor="text1"/>
                <w:spacing w:val="2"/>
              </w:rPr>
            </w:pPr>
            <w:r w:rsidRPr="00E852FC">
              <w:rPr>
                <w:color w:val="000000" w:themeColor="text1"/>
                <w:spacing w:val="2"/>
              </w:rPr>
              <w:t>7.800</w:t>
            </w:r>
          </w:p>
        </w:tc>
        <w:tc>
          <w:tcPr>
            <w:tcW w:w="1292" w:type="pct"/>
            <w:shd w:val="clear" w:color="auto" w:fill="FFFFFF"/>
          </w:tcPr>
          <w:p w:rsidR="00B856D2" w:rsidRPr="00E852FC" w:rsidRDefault="006A50F8" w:rsidP="008C4B45">
            <w:pPr>
              <w:spacing w:line="276" w:lineRule="auto"/>
              <w:jc w:val="center"/>
              <w:rPr>
                <w:color w:val="000000" w:themeColor="text1"/>
                <w:spacing w:val="2"/>
              </w:rPr>
            </w:pPr>
            <w:r w:rsidRPr="00E852FC">
              <w:rPr>
                <w:color w:val="000000" w:themeColor="text1"/>
                <w:spacing w:val="2"/>
              </w:rPr>
              <w:t>7.800</w:t>
            </w:r>
          </w:p>
        </w:tc>
      </w:tr>
      <w:tr w:rsidR="00B856D2" w:rsidRPr="00E852FC" w:rsidTr="008912FF">
        <w:trPr>
          <w:trHeight w:val="20"/>
        </w:trPr>
        <w:tc>
          <w:tcPr>
            <w:tcW w:w="522" w:type="pct"/>
            <w:shd w:val="clear" w:color="auto" w:fill="FFFFFF"/>
            <w:vAlign w:val="center"/>
          </w:tcPr>
          <w:p w:rsidR="00B856D2" w:rsidRPr="00E852FC" w:rsidRDefault="00B856D2" w:rsidP="008C4B45">
            <w:pPr>
              <w:numPr>
                <w:ilvl w:val="0"/>
                <w:numId w:val="24"/>
              </w:numPr>
              <w:spacing w:line="276" w:lineRule="auto"/>
              <w:jc w:val="center"/>
              <w:rPr>
                <w:color w:val="000000" w:themeColor="text1"/>
                <w:spacing w:val="2"/>
              </w:rPr>
            </w:pPr>
          </w:p>
        </w:tc>
        <w:tc>
          <w:tcPr>
            <w:tcW w:w="1893" w:type="pct"/>
            <w:shd w:val="clear" w:color="auto" w:fill="FFFFFF"/>
            <w:vAlign w:val="center"/>
          </w:tcPr>
          <w:p w:rsidR="00B856D2" w:rsidRPr="00E852FC" w:rsidRDefault="00B856D2" w:rsidP="008C4B45">
            <w:pPr>
              <w:spacing w:line="276" w:lineRule="auto"/>
              <w:jc w:val="both"/>
              <w:rPr>
                <w:color w:val="000000" w:themeColor="text1"/>
                <w:spacing w:val="2"/>
              </w:rPr>
            </w:pPr>
            <w:r w:rsidRPr="00E852FC">
              <w:rPr>
                <w:color w:val="000000" w:themeColor="text1"/>
                <w:spacing w:val="2"/>
              </w:rPr>
              <w:t>Nhà văn phòng</w:t>
            </w:r>
          </w:p>
        </w:tc>
        <w:tc>
          <w:tcPr>
            <w:tcW w:w="1293" w:type="pct"/>
            <w:shd w:val="clear" w:color="auto" w:fill="FFFFFF"/>
            <w:vAlign w:val="center"/>
          </w:tcPr>
          <w:p w:rsidR="00B856D2" w:rsidRPr="00E852FC" w:rsidRDefault="00B856D2" w:rsidP="008C4B45">
            <w:pPr>
              <w:spacing w:line="276" w:lineRule="auto"/>
              <w:jc w:val="center"/>
              <w:rPr>
                <w:color w:val="000000" w:themeColor="text1"/>
                <w:spacing w:val="2"/>
              </w:rPr>
            </w:pPr>
            <w:r w:rsidRPr="00E852FC">
              <w:rPr>
                <w:color w:val="000000" w:themeColor="text1"/>
                <w:spacing w:val="2"/>
              </w:rPr>
              <w:t>568</w:t>
            </w:r>
          </w:p>
        </w:tc>
        <w:tc>
          <w:tcPr>
            <w:tcW w:w="1292" w:type="pct"/>
            <w:shd w:val="clear" w:color="auto" w:fill="FFFFFF"/>
          </w:tcPr>
          <w:p w:rsidR="00B856D2" w:rsidRPr="00E852FC" w:rsidRDefault="006A50F8" w:rsidP="008C4B45">
            <w:pPr>
              <w:spacing w:line="276" w:lineRule="auto"/>
              <w:jc w:val="center"/>
              <w:rPr>
                <w:color w:val="000000" w:themeColor="text1"/>
                <w:spacing w:val="2"/>
              </w:rPr>
            </w:pPr>
            <w:r w:rsidRPr="00E852FC">
              <w:rPr>
                <w:color w:val="000000" w:themeColor="text1"/>
                <w:spacing w:val="2"/>
              </w:rPr>
              <w:t>1.136</w:t>
            </w:r>
          </w:p>
        </w:tc>
      </w:tr>
      <w:tr w:rsidR="00B856D2" w:rsidRPr="00E852FC" w:rsidTr="008912FF">
        <w:trPr>
          <w:trHeight w:val="20"/>
        </w:trPr>
        <w:tc>
          <w:tcPr>
            <w:tcW w:w="522" w:type="pct"/>
            <w:shd w:val="clear" w:color="auto" w:fill="FFFFFF"/>
            <w:vAlign w:val="center"/>
          </w:tcPr>
          <w:p w:rsidR="00B856D2" w:rsidRPr="00E852FC" w:rsidRDefault="00B856D2" w:rsidP="008C4B45">
            <w:pPr>
              <w:numPr>
                <w:ilvl w:val="0"/>
                <w:numId w:val="24"/>
              </w:numPr>
              <w:spacing w:line="276" w:lineRule="auto"/>
              <w:jc w:val="center"/>
              <w:rPr>
                <w:color w:val="000000" w:themeColor="text1"/>
                <w:spacing w:val="2"/>
              </w:rPr>
            </w:pPr>
          </w:p>
        </w:tc>
        <w:tc>
          <w:tcPr>
            <w:tcW w:w="1893" w:type="pct"/>
            <w:shd w:val="clear" w:color="auto" w:fill="FFFFFF"/>
            <w:vAlign w:val="center"/>
          </w:tcPr>
          <w:p w:rsidR="00B856D2" w:rsidRPr="00E852FC" w:rsidRDefault="00B856D2" w:rsidP="008C4B45">
            <w:pPr>
              <w:spacing w:line="276" w:lineRule="auto"/>
              <w:jc w:val="both"/>
              <w:rPr>
                <w:color w:val="000000" w:themeColor="text1"/>
                <w:spacing w:val="2"/>
              </w:rPr>
            </w:pPr>
            <w:r w:rsidRPr="00E852FC">
              <w:rPr>
                <w:color w:val="000000" w:themeColor="text1"/>
                <w:spacing w:val="2"/>
              </w:rPr>
              <w:t>Nhà bảo vệ</w:t>
            </w:r>
          </w:p>
        </w:tc>
        <w:tc>
          <w:tcPr>
            <w:tcW w:w="1293" w:type="pct"/>
            <w:shd w:val="clear" w:color="auto" w:fill="FFFFFF"/>
            <w:vAlign w:val="center"/>
          </w:tcPr>
          <w:p w:rsidR="00B856D2" w:rsidRPr="00E852FC" w:rsidRDefault="00B856D2" w:rsidP="008C4B45">
            <w:pPr>
              <w:spacing w:line="276" w:lineRule="auto"/>
              <w:jc w:val="center"/>
              <w:rPr>
                <w:color w:val="000000" w:themeColor="text1"/>
                <w:spacing w:val="2"/>
              </w:rPr>
            </w:pPr>
            <w:r w:rsidRPr="00E852FC">
              <w:rPr>
                <w:color w:val="000000" w:themeColor="text1"/>
                <w:spacing w:val="2"/>
              </w:rPr>
              <w:t>15</w:t>
            </w:r>
          </w:p>
        </w:tc>
        <w:tc>
          <w:tcPr>
            <w:tcW w:w="1292" w:type="pct"/>
            <w:shd w:val="clear" w:color="auto" w:fill="FFFFFF"/>
          </w:tcPr>
          <w:p w:rsidR="00B856D2" w:rsidRPr="00E852FC" w:rsidRDefault="006A50F8" w:rsidP="008C4B45">
            <w:pPr>
              <w:spacing w:line="276" w:lineRule="auto"/>
              <w:jc w:val="center"/>
              <w:rPr>
                <w:color w:val="000000" w:themeColor="text1"/>
                <w:spacing w:val="2"/>
              </w:rPr>
            </w:pPr>
            <w:r w:rsidRPr="00E852FC">
              <w:rPr>
                <w:color w:val="000000" w:themeColor="text1"/>
                <w:spacing w:val="2"/>
              </w:rPr>
              <w:t>15</w:t>
            </w:r>
          </w:p>
        </w:tc>
      </w:tr>
      <w:tr w:rsidR="00B856D2" w:rsidRPr="00E852FC" w:rsidTr="008912FF">
        <w:trPr>
          <w:trHeight w:val="20"/>
        </w:trPr>
        <w:tc>
          <w:tcPr>
            <w:tcW w:w="522" w:type="pct"/>
            <w:shd w:val="clear" w:color="auto" w:fill="FFFFFF"/>
            <w:vAlign w:val="center"/>
          </w:tcPr>
          <w:p w:rsidR="00B856D2" w:rsidRPr="00E852FC" w:rsidRDefault="00B856D2" w:rsidP="008C4B45">
            <w:pPr>
              <w:numPr>
                <w:ilvl w:val="0"/>
                <w:numId w:val="24"/>
              </w:numPr>
              <w:spacing w:line="276" w:lineRule="auto"/>
              <w:jc w:val="center"/>
              <w:rPr>
                <w:color w:val="000000" w:themeColor="text1"/>
                <w:spacing w:val="2"/>
              </w:rPr>
            </w:pPr>
          </w:p>
        </w:tc>
        <w:tc>
          <w:tcPr>
            <w:tcW w:w="1893" w:type="pct"/>
            <w:shd w:val="clear" w:color="auto" w:fill="FFFFFF"/>
            <w:vAlign w:val="center"/>
          </w:tcPr>
          <w:p w:rsidR="00B856D2" w:rsidRPr="00E852FC" w:rsidRDefault="00B856D2" w:rsidP="008C4B45">
            <w:pPr>
              <w:spacing w:line="276" w:lineRule="auto"/>
              <w:jc w:val="both"/>
              <w:rPr>
                <w:color w:val="000000" w:themeColor="text1"/>
                <w:spacing w:val="2"/>
              </w:rPr>
            </w:pPr>
            <w:r w:rsidRPr="00E852FC">
              <w:rPr>
                <w:color w:val="000000" w:themeColor="text1"/>
                <w:spacing w:val="2"/>
              </w:rPr>
              <w:t>Nhà vệ sinh</w:t>
            </w:r>
          </w:p>
        </w:tc>
        <w:tc>
          <w:tcPr>
            <w:tcW w:w="1293" w:type="pct"/>
            <w:shd w:val="clear" w:color="auto" w:fill="FFFFFF"/>
            <w:vAlign w:val="center"/>
          </w:tcPr>
          <w:p w:rsidR="00B856D2" w:rsidRPr="00E852FC" w:rsidRDefault="00B856D2" w:rsidP="008C4B45">
            <w:pPr>
              <w:spacing w:line="276" w:lineRule="auto"/>
              <w:jc w:val="center"/>
              <w:rPr>
                <w:color w:val="000000" w:themeColor="text1"/>
                <w:spacing w:val="2"/>
              </w:rPr>
            </w:pPr>
            <w:r w:rsidRPr="00E852FC">
              <w:rPr>
                <w:color w:val="000000" w:themeColor="text1"/>
                <w:spacing w:val="2"/>
              </w:rPr>
              <w:t>56,5</w:t>
            </w:r>
          </w:p>
        </w:tc>
        <w:tc>
          <w:tcPr>
            <w:tcW w:w="1292" w:type="pct"/>
            <w:shd w:val="clear" w:color="auto" w:fill="FFFFFF"/>
          </w:tcPr>
          <w:p w:rsidR="00B856D2" w:rsidRPr="00E852FC" w:rsidRDefault="006A50F8" w:rsidP="008C4B45">
            <w:pPr>
              <w:spacing w:line="276" w:lineRule="auto"/>
              <w:jc w:val="center"/>
              <w:rPr>
                <w:color w:val="000000" w:themeColor="text1"/>
                <w:spacing w:val="2"/>
              </w:rPr>
            </w:pPr>
            <w:r w:rsidRPr="00E852FC">
              <w:rPr>
                <w:color w:val="000000" w:themeColor="text1"/>
                <w:spacing w:val="2"/>
              </w:rPr>
              <w:t>56,5</w:t>
            </w:r>
          </w:p>
        </w:tc>
      </w:tr>
      <w:tr w:rsidR="00B856D2" w:rsidRPr="00E852FC" w:rsidTr="008912FF">
        <w:trPr>
          <w:trHeight w:val="20"/>
        </w:trPr>
        <w:tc>
          <w:tcPr>
            <w:tcW w:w="522" w:type="pct"/>
            <w:shd w:val="clear" w:color="auto" w:fill="FFFFFF"/>
            <w:vAlign w:val="center"/>
          </w:tcPr>
          <w:p w:rsidR="00B856D2" w:rsidRPr="00E852FC" w:rsidRDefault="00B856D2" w:rsidP="008C4B45">
            <w:pPr>
              <w:numPr>
                <w:ilvl w:val="0"/>
                <w:numId w:val="24"/>
              </w:numPr>
              <w:spacing w:line="276" w:lineRule="auto"/>
              <w:jc w:val="center"/>
              <w:rPr>
                <w:color w:val="000000" w:themeColor="text1"/>
                <w:spacing w:val="2"/>
              </w:rPr>
            </w:pPr>
          </w:p>
        </w:tc>
        <w:tc>
          <w:tcPr>
            <w:tcW w:w="1893" w:type="pct"/>
            <w:shd w:val="clear" w:color="auto" w:fill="FFFFFF"/>
            <w:vAlign w:val="center"/>
          </w:tcPr>
          <w:p w:rsidR="00B856D2" w:rsidRPr="00E852FC" w:rsidRDefault="00B856D2" w:rsidP="008C4B45">
            <w:pPr>
              <w:spacing w:line="276" w:lineRule="auto"/>
              <w:jc w:val="both"/>
              <w:rPr>
                <w:color w:val="000000" w:themeColor="text1"/>
                <w:spacing w:val="2"/>
              </w:rPr>
            </w:pPr>
            <w:r w:rsidRPr="00E852FC">
              <w:rPr>
                <w:color w:val="000000" w:themeColor="text1"/>
                <w:spacing w:val="2"/>
              </w:rPr>
              <w:t>Nhà thay đồ</w:t>
            </w:r>
          </w:p>
        </w:tc>
        <w:tc>
          <w:tcPr>
            <w:tcW w:w="1293" w:type="pct"/>
            <w:shd w:val="clear" w:color="auto" w:fill="FFFFFF"/>
            <w:vAlign w:val="center"/>
          </w:tcPr>
          <w:p w:rsidR="00B856D2" w:rsidRPr="00E852FC" w:rsidRDefault="00B856D2" w:rsidP="008C4B45">
            <w:pPr>
              <w:spacing w:line="276" w:lineRule="auto"/>
              <w:jc w:val="center"/>
              <w:rPr>
                <w:color w:val="000000" w:themeColor="text1"/>
                <w:spacing w:val="2"/>
              </w:rPr>
            </w:pPr>
            <w:r w:rsidRPr="00E852FC">
              <w:rPr>
                <w:color w:val="000000" w:themeColor="text1"/>
                <w:spacing w:val="2"/>
              </w:rPr>
              <w:t>65</w:t>
            </w:r>
          </w:p>
        </w:tc>
        <w:tc>
          <w:tcPr>
            <w:tcW w:w="1292" w:type="pct"/>
            <w:shd w:val="clear" w:color="auto" w:fill="FFFFFF"/>
          </w:tcPr>
          <w:p w:rsidR="00B856D2" w:rsidRPr="00E852FC" w:rsidRDefault="006A50F8" w:rsidP="008C4B45">
            <w:pPr>
              <w:spacing w:line="276" w:lineRule="auto"/>
              <w:jc w:val="center"/>
              <w:rPr>
                <w:color w:val="000000" w:themeColor="text1"/>
                <w:spacing w:val="2"/>
              </w:rPr>
            </w:pPr>
            <w:r w:rsidRPr="00E852FC">
              <w:rPr>
                <w:color w:val="000000" w:themeColor="text1"/>
                <w:spacing w:val="2"/>
              </w:rPr>
              <w:t>65</w:t>
            </w:r>
          </w:p>
        </w:tc>
      </w:tr>
      <w:tr w:rsidR="00B856D2" w:rsidRPr="00E852FC" w:rsidTr="008912FF">
        <w:trPr>
          <w:trHeight w:val="20"/>
        </w:trPr>
        <w:tc>
          <w:tcPr>
            <w:tcW w:w="522" w:type="pct"/>
            <w:shd w:val="clear" w:color="auto" w:fill="FFFFFF"/>
            <w:vAlign w:val="center"/>
          </w:tcPr>
          <w:p w:rsidR="00B856D2" w:rsidRPr="00E852FC" w:rsidRDefault="00B856D2" w:rsidP="008C4B45">
            <w:pPr>
              <w:numPr>
                <w:ilvl w:val="0"/>
                <w:numId w:val="24"/>
              </w:numPr>
              <w:spacing w:line="276" w:lineRule="auto"/>
              <w:jc w:val="center"/>
              <w:rPr>
                <w:color w:val="000000" w:themeColor="text1"/>
                <w:spacing w:val="2"/>
              </w:rPr>
            </w:pPr>
          </w:p>
        </w:tc>
        <w:tc>
          <w:tcPr>
            <w:tcW w:w="1893" w:type="pct"/>
            <w:shd w:val="clear" w:color="auto" w:fill="FFFFFF"/>
            <w:vAlign w:val="center"/>
          </w:tcPr>
          <w:p w:rsidR="00B856D2" w:rsidRPr="00E852FC" w:rsidRDefault="00B856D2" w:rsidP="008C4B45">
            <w:pPr>
              <w:spacing w:line="276" w:lineRule="auto"/>
              <w:jc w:val="both"/>
              <w:rPr>
                <w:color w:val="000000" w:themeColor="text1"/>
                <w:spacing w:val="2"/>
              </w:rPr>
            </w:pPr>
            <w:r w:rsidRPr="00E852FC">
              <w:rPr>
                <w:color w:val="000000" w:themeColor="text1"/>
                <w:spacing w:val="2"/>
              </w:rPr>
              <w:t>Nhà phụ trợ</w:t>
            </w:r>
          </w:p>
        </w:tc>
        <w:tc>
          <w:tcPr>
            <w:tcW w:w="1293" w:type="pct"/>
            <w:shd w:val="clear" w:color="auto" w:fill="FFFFFF"/>
            <w:vAlign w:val="center"/>
          </w:tcPr>
          <w:p w:rsidR="00B856D2" w:rsidRPr="00E852FC" w:rsidRDefault="00B856D2" w:rsidP="008C4B45">
            <w:pPr>
              <w:spacing w:line="276" w:lineRule="auto"/>
              <w:jc w:val="center"/>
              <w:rPr>
                <w:color w:val="000000" w:themeColor="text1"/>
                <w:spacing w:val="2"/>
              </w:rPr>
            </w:pPr>
            <w:r w:rsidRPr="00E852FC">
              <w:rPr>
                <w:color w:val="000000" w:themeColor="text1"/>
                <w:spacing w:val="2"/>
              </w:rPr>
              <w:t>132</w:t>
            </w:r>
          </w:p>
        </w:tc>
        <w:tc>
          <w:tcPr>
            <w:tcW w:w="1292" w:type="pct"/>
            <w:shd w:val="clear" w:color="auto" w:fill="FFFFFF"/>
          </w:tcPr>
          <w:p w:rsidR="00B856D2" w:rsidRPr="00E852FC" w:rsidRDefault="006A50F8" w:rsidP="008C4B45">
            <w:pPr>
              <w:spacing w:line="276" w:lineRule="auto"/>
              <w:jc w:val="center"/>
              <w:rPr>
                <w:color w:val="000000" w:themeColor="text1"/>
                <w:spacing w:val="2"/>
              </w:rPr>
            </w:pPr>
            <w:r w:rsidRPr="00E852FC">
              <w:rPr>
                <w:color w:val="000000" w:themeColor="text1"/>
                <w:spacing w:val="2"/>
              </w:rPr>
              <w:t>132</w:t>
            </w:r>
          </w:p>
        </w:tc>
      </w:tr>
      <w:tr w:rsidR="00B856D2" w:rsidRPr="00E852FC" w:rsidTr="008912FF">
        <w:trPr>
          <w:trHeight w:val="20"/>
        </w:trPr>
        <w:tc>
          <w:tcPr>
            <w:tcW w:w="522" w:type="pct"/>
            <w:shd w:val="clear" w:color="auto" w:fill="FFFFFF"/>
            <w:vAlign w:val="center"/>
          </w:tcPr>
          <w:p w:rsidR="00B856D2" w:rsidRPr="00E852FC" w:rsidRDefault="00B856D2" w:rsidP="008C4B45">
            <w:pPr>
              <w:numPr>
                <w:ilvl w:val="0"/>
                <w:numId w:val="24"/>
              </w:numPr>
              <w:spacing w:line="276" w:lineRule="auto"/>
              <w:jc w:val="center"/>
              <w:rPr>
                <w:color w:val="000000" w:themeColor="text1"/>
                <w:spacing w:val="2"/>
              </w:rPr>
            </w:pPr>
          </w:p>
        </w:tc>
        <w:tc>
          <w:tcPr>
            <w:tcW w:w="1893" w:type="pct"/>
            <w:shd w:val="clear" w:color="auto" w:fill="FFFFFF"/>
            <w:vAlign w:val="center"/>
          </w:tcPr>
          <w:p w:rsidR="00B856D2" w:rsidRPr="00E852FC" w:rsidRDefault="00B856D2" w:rsidP="008C4B45">
            <w:pPr>
              <w:spacing w:line="276" w:lineRule="auto"/>
              <w:jc w:val="both"/>
              <w:rPr>
                <w:color w:val="000000" w:themeColor="text1"/>
                <w:spacing w:val="2"/>
              </w:rPr>
            </w:pPr>
            <w:r w:rsidRPr="00E852FC">
              <w:rPr>
                <w:color w:val="000000" w:themeColor="text1"/>
                <w:spacing w:val="2"/>
              </w:rPr>
              <w:t>Nhà xe 04 bánh</w:t>
            </w:r>
          </w:p>
        </w:tc>
        <w:tc>
          <w:tcPr>
            <w:tcW w:w="1293" w:type="pct"/>
            <w:shd w:val="clear" w:color="auto" w:fill="FFFFFF"/>
            <w:vAlign w:val="center"/>
          </w:tcPr>
          <w:p w:rsidR="00B856D2" w:rsidRPr="00E852FC" w:rsidRDefault="00B856D2" w:rsidP="008C4B45">
            <w:pPr>
              <w:spacing w:line="276" w:lineRule="auto"/>
              <w:jc w:val="center"/>
              <w:rPr>
                <w:color w:val="000000" w:themeColor="text1"/>
                <w:spacing w:val="2"/>
              </w:rPr>
            </w:pPr>
            <w:r w:rsidRPr="00E852FC">
              <w:rPr>
                <w:color w:val="000000" w:themeColor="text1"/>
                <w:spacing w:val="2"/>
              </w:rPr>
              <w:t>39</w:t>
            </w:r>
          </w:p>
        </w:tc>
        <w:tc>
          <w:tcPr>
            <w:tcW w:w="1292" w:type="pct"/>
            <w:shd w:val="clear" w:color="auto" w:fill="FFFFFF"/>
          </w:tcPr>
          <w:p w:rsidR="00B856D2" w:rsidRPr="00E852FC" w:rsidRDefault="006A50F8" w:rsidP="008C4B45">
            <w:pPr>
              <w:spacing w:line="276" w:lineRule="auto"/>
              <w:jc w:val="center"/>
              <w:rPr>
                <w:color w:val="000000" w:themeColor="text1"/>
                <w:spacing w:val="2"/>
              </w:rPr>
            </w:pPr>
            <w:r w:rsidRPr="00E852FC">
              <w:rPr>
                <w:color w:val="000000" w:themeColor="text1"/>
                <w:spacing w:val="2"/>
              </w:rPr>
              <w:t>39</w:t>
            </w:r>
          </w:p>
        </w:tc>
      </w:tr>
      <w:tr w:rsidR="00B856D2" w:rsidRPr="00E852FC" w:rsidTr="008912FF">
        <w:trPr>
          <w:trHeight w:val="20"/>
        </w:trPr>
        <w:tc>
          <w:tcPr>
            <w:tcW w:w="522" w:type="pct"/>
            <w:shd w:val="clear" w:color="auto" w:fill="FFFFFF"/>
            <w:vAlign w:val="center"/>
          </w:tcPr>
          <w:p w:rsidR="00B856D2" w:rsidRPr="00E852FC" w:rsidRDefault="00B856D2" w:rsidP="008C4B45">
            <w:pPr>
              <w:numPr>
                <w:ilvl w:val="0"/>
                <w:numId w:val="24"/>
              </w:numPr>
              <w:spacing w:line="276" w:lineRule="auto"/>
              <w:jc w:val="center"/>
              <w:rPr>
                <w:color w:val="000000" w:themeColor="text1"/>
                <w:spacing w:val="2"/>
              </w:rPr>
            </w:pPr>
          </w:p>
        </w:tc>
        <w:tc>
          <w:tcPr>
            <w:tcW w:w="1893" w:type="pct"/>
            <w:shd w:val="clear" w:color="auto" w:fill="FFFFFF"/>
            <w:vAlign w:val="center"/>
          </w:tcPr>
          <w:p w:rsidR="00B856D2" w:rsidRPr="00E852FC" w:rsidRDefault="00B856D2" w:rsidP="008C4B45">
            <w:pPr>
              <w:spacing w:line="276" w:lineRule="auto"/>
              <w:jc w:val="both"/>
              <w:rPr>
                <w:color w:val="000000" w:themeColor="text1"/>
                <w:spacing w:val="2"/>
              </w:rPr>
            </w:pPr>
            <w:r w:rsidRPr="00E852FC">
              <w:rPr>
                <w:color w:val="000000" w:themeColor="text1"/>
                <w:spacing w:val="2"/>
              </w:rPr>
              <w:t>Nhà xe 02 bánh</w:t>
            </w:r>
          </w:p>
        </w:tc>
        <w:tc>
          <w:tcPr>
            <w:tcW w:w="1293" w:type="pct"/>
            <w:shd w:val="clear" w:color="auto" w:fill="FFFFFF"/>
            <w:vAlign w:val="center"/>
          </w:tcPr>
          <w:p w:rsidR="00B856D2" w:rsidRPr="00E852FC" w:rsidRDefault="00B856D2" w:rsidP="008C4B45">
            <w:pPr>
              <w:spacing w:line="276" w:lineRule="auto"/>
              <w:jc w:val="center"/>
              <w:rPr>
                <w:color w:val="000000" w:themeColor="text1"/>
                <w:spacing w:val="2"/>
              </w:rPr>
            </w:pPr>
            <w:r w:rsidRPr="00E852FC">
              <w:rPr>
                <w:color w:val="000000" w:themeColor="text1"/>
                <w:spacing w:val="2"/>
              </w:rPr>
              <w:t>372,6</w:t>
            </w:r>
          </w:p>
        </w:tc>
        <w:tc>
          <w:tcPr>
            <w:tcW w:w="1292" w:type="pct"/>
            <w:shd w:val="clear" w:color="auto" w:fill="FFFFFF"/>
          </w:tcPr>
          <w:p w:rsidR="00B856D2" w:rsidRPr="00E852FC" w:rsidRDefault="006A50F8" w:rsidP="008C4B45">
            <w:pPr>
              <w:spacing w:line="276" w:lineRule="auto"/>
              <w:jc w:val="center"/>
              <w:rPr>
                <w:color w:val="000000" w:themeColor="text1"/>
                <w:spacing w:val="2"/>
              </w:rPr>
            </w:pPr>
            <w:r w:rsidRPr="00E852FC">
              <w:rPr>
                <w:color w:val="000000" w:themeColor="text1"/>
                <w:spacing w:val="2"/>
              </w:rPr>
              <w:t>372,6</w:t>
            </w:r>
          </w:p>
        </w:tc>
      </w:tr>
      <w:tr w:rsidR="00B856D2" w:rsidRPr="00E852FC" w:rsidTr="008912FF">
        <w:trPr>
          <w:trHeight w:val="20"/>
        </w:trPr>
        <w:tc>
          <w:tcPr>
            <w:tcW w:w="522" w:type="pct"/>
            <w:shd w:val="clear" w:color="auto" w:fill="FFFFFF"/>
            <w:vAlign w:val="center"/>
          </w:tcPr>
          <w:p w:rsidR="00B856D2" w:rsidRPr="00E852FC" w:rsidRDefault="00B856D2" w:rsidP="008C4B45">
            <w:pPr>
              <w:numPr>
                <w:ilvl w:val="0"/>
                <w:numId w:val="24"/>
              </w:numPr>
              <w:spacing w:line="276" w:lineRule="auto"/>
              <w:jc w:val="center"/>
              <w:rPr>
                <w:color w:val="000000" w:themeColor="text1"/>
                <w:spacing w:val="2"/>
              </w:rPr>
            </w:pPr>
          </w:p>
        </w:tc>
        <w:tc>
          <w:tcPr>
            <w:tcW w:w="1893" w:type="pct"/>
            <w:shd w:val="clear" w:color="auto" w:fill="FFFFFF"/>
            <w:vAlign w:val="center"/>
          </w:tcPr>
          <w:p w:rsidR="00B856D2" w:rsidRPr="00E852FC" w:rsidRDefault="00B856D2" w:rsidP="008C4B45">
            <w:pPr>
              <w:spacing w:line="276" w:lineRule="auto"/>
              <w:jc w:val="both"/>
              <w:rPr>
                <w:color w:val="000000" w:themeColor="text1"/>
                <w:spacing w:val="2"/>
              </w:rPr>
            </w:pPr>
            <w:r w:rsidRPr="00E852FC">
              <w:rPr>
                <w:color w:val="000000" w:themeColor="text1"/>
                <w:spacing w:val="2"/>
              </w:rPr>
              <w:t>Kho rác</w:t>
            </w:r>
          </w:p>
        </w:tc>
        <w:tc>
          <w:tcPr>
            <w:tcW w:w="1293" w:type="pct"/>
            <w:shd w:val="clear" w:color="auto" w:fill="FFFFFF"/>
            <w:vAlign w:val="center"/>
          </w:tcPr>
          <w:p w:rsidR="00B856D2" w:rsidRPr="00E852FC" w:rsidRDefault="00B856D2" w:rsidP="008C4B45">
            <w:pPr>
              <w:spacing w:line="276" w:lineRule="auto"/>
              <w:jc w:val="center"/>
              <w:rPr>
                <w:color w:val="000000" w:themeColor="text1"/>
                <w:spacing w:val="2"/>
              </w:rPr>
            </w:pPr>
            <w:r w:rsidRPr="00E852FC">
              <w:rPr>
                <w:color w:val="000000" w:themeColor="text1"/>
                <w:spacing w:val="2"/>
              </w:rPr>
              <w:t>75</w:t>
            </w:r>
          </w:p>
        </w:tc>
        <w:tc>
          <w:tcPr>
            <w:tcW w:w="1292" w:type="pct"/>
            <w:shd w:val="clear" w:color="auto" w:fill="FFFFFF"/>
          </w:tcPr>
          <w:p w:rsidR="00B856D2" w:rsidRPr="00E852FC" w:rsidRDefault="006A50F8" w:rsidP="008C4B45">
            <w:pPr>
              <w:spacing w:line="276" w:lineRule="auto"/>
              <w:jc w:val="center"/>
              <w:rPr>
                <w:color w:val="000000" w:themeColor="text1"/>
                <w:spacing w:val="2"/>
              </w:rPr>
            </w:pPr>
            <w:r w:rsidRPr="00E852FC">
              <w:rPr>
                <w:color w:val="000000" w:themeColor="text1"/>
                <w:spacing w:val="2"/>
              </w:rPr>
              <w:t>75</w:t>
            </w:r>
          </w:p>
        </w:tc>
      </w:tr>
      <w:tr w:rsidR="00B856D2" w:rsidRPr="00E852FC" w:rsidTr="008912FF">
        <w:trPr>
          <w:trHeight w:val="20"/>
        </w:trPr>
        <w:tc>
          <w:tcPr>
            <w:tcW w:w="522" w:type="pct"/>
            <w:shd w:val="clear" w:color="auto" w:fill="FFFFFF"/>
            <w:vAlign w:val="center"/>
          </w:tcPr>
          <w:p w:rsidR="00B856D2" w:rsidRPr="00E852FC" w:rsidRDefault="00B856D2" w:rsidP="008C4B45">
            <w:pPr>
              <w:numPr>
                <w:ilvl w:val="0"/>
                <w:numId w:val="24"/>
              </w:numPr>
              <w:spacing w:line="276" w:lineRule="auto"/>
              <w:jc w:val="center"/>
              <w:rPr>
                <w:color w:val="000000" w:themeColor="text1"/>
                <w:spacing w:val="2"/>
              </w:rPr>
            </w:pPr>
          </w:p>
        </w:tc>
        <w:tc>
          <w:tcPr>
            <w:tcW w:w="1893" w:type="pct"/>
            <w:shd w:val="clear" w:color="auto" w:fill="FFFFFF"/>
            <w:vAlign w:val="center"/>
          </w:tcPr>
          <w:p w:rsidR="00B856D2" w:rsidRPr="00E852FC" w:rsidRDefault="00B856D2" w:rsidP="008C4B45">
            <w:pPr>
              <w:spacing w:line="276" w:lineRule="auto"/>
              <w:jc w:val="both"/>
              <w:rPr>
                <w:color w:val="000000" w:themeColor="text1"/>
                <w:spacing w:val="2"/>
              </w:rPr>
            </w:pPr>
            <w:r w:rsidRPr="00E852FC">
              <w:rPr>
                <w:color w:val="000000" w:themeColor="text1"/>
                <w:spacing w:val="2"/>
              </w:rPr>
              <w:t>Nhà bơm</w:t>
            </w:r>
          </w:p>
        </w:tc>
        <w:tc>
          <w:tcPr>
            <w:tcW w:w="1293" w:type="pct"/>
            <w:shd w:val="clear" w:color="auto" w:fill="FFFFFF"/>
            <w:vAlign w:val="center"/>
          </w:tcPr>
          <w:p w:rsidR="00B856D2" w:rsidRPr="00E852FC" w:rsidRDefault="00B856D2" w:rsidP="008C4B45">
            <w:pPr>
              <w:spacing w:line="276" w:lineRule="auto"/>
              <w:jc w:val="center"/>
              <w:rPr>
                <w:color w:val="000000" w:themeColor="text1"/>
                <w:spacing w:val="2"/>
              </w:rPr>
            </w:pPr>
            <w:r w:rsidRPr="00E852FC">
              <w:rPr>
                <w:color w:val="000000" w:themeColor="text1"/>
                <w:spacing w:val="2"/>
              </w:rPr>
              <w:t>32</w:t>
            </w:r>
          </w:p>
        </w:tc>
        <w:tc>
          <w:tcPr>
            <w:tcW w:w="1292" w:type="pct"/>
            <w:shd w:val="clear" w:color="auto" w:fill="FFFFFF"/>
          </w:tcPr>
          <w:p w:rsidR="00B856D2" w:rsidRPr="00E852FC" w:rsidRDefault="006A50F8" w:rsidP="008C4B45">
            <w:pPr>
              <w:spacing w:line="276" w:lineRule="auto"/>
              <w:jc w:val="center"/>
              <w:rPr>
                <w:color w:val="000000" w:themeColor="text1"/>
                <w:spacing w:val="2"/>
              </w:rPr>
            </w:pPr>
            <w:r w:rsidRPr="00E852FC">
              <w:rPr>
                <w:color w:val="000000" w:themeColor="text1"/>
                <w:spacing w:val="2"/>
              </w:rPr>
              <w:t>32</w:t>
            </w:r>
          </w:p>
        </w:tc>
      </w:tr>
      <w:tr w:rsidR="00B856D2" w:rsidRPr="00E852FC" w:rsidTr="008912FF">
        <w:trPr>
          <w:trHeight w:val="20"/>
        </w:trPr>
        <w:tc>
          <w:tcPr>
            <w:tcW w:w="522" w:type="pct"/>
            <w:shd w:val="clear" w:color="auto" w:fill="FFFFFF"/>
            <w:vAlign w:val="center"/>
          </w:tcPr>
          <w:p w:rsidR="00B856D2" w:rsidRPr="00E852FC" w:rsidRDefault="00B856D2" w:rsidP="008C4B45">
            <w:pPr>
              <w:numPr>
                <w:ilvl w:val="0"/>
                <w:numId w:val="24"/>
              </w:numPr>
              <w:spacing w:line="276" w:lineRule="auto"/>
              <w:jc w:val="center"/>
              <w:rPr>
                <w:color w:val="000000" w:themeColor="text1"/>
                <w:spacing w:val="2"/>
              </w:rPr>
            </w:pPr>
          </w:p>
        </w:tc>
        <w:tc>
          <w:tcPr>
            <w:tcW w:w="1893" w:type="pct"/>
            <w:shd w:val="clear" w:color="auto" w:fill="FFFFFF"/>
            <w:vAlign w:val="center"/>
          </w:tcPr>
          <w:p w:rsidR="00B856D2" w:rsidRPr="00E852FC" w:rsidRDefault="00B856D2" w:rsidP="008C4B45">
            <w:pPr>
              <w:spacing w:line="276" w:lineRule="auto"/>
              <w:jc w:val="both"/>
              <w:rPr>
                <w:color w:val="000000" w:themeColor="text1"/>
                <w:spacing w:val="2"/>
              </w:rPr>
            </w:pPr>
            <w:r w:rsidRPr="00E852FC">
              <w:rPr>
                <w:color w:val="000000" w:themeColor="text1"/>
                <w:spacing w:val="2"/>
              </w:rPr>
              <w:t>Nhà ăn</w:t>
            </w:r>
          </w:p>
        </w:tc>
        <w:tc>
          <w:tcPr>
            <w:tcW w:w="1293" w:type="pct"/>
            <w:shd w:val="clear" w:color="auto" w:fill="FFFFFF"/>
            <w:vAlign w:val="center"/>
          </w:tcPr>
          <w:p w:rsidR="00B856D2" w:rsidRPr="00E852FC" w:rsidRDefault="00B856D2" w:rsidP="008C4B45">
            <w:pPr>
              <w:spacing w:line="276" w:lineRule="auto"/>
              <w:jc w:val="center"/>
              <w:rPr>
                <w:color w:val="000000" w:themeColor="text1"/>
                <w:spacing w:val="2"/>
              </w:rPr>
            </w:pPr>
            <w:r w:rsidRPr="00E852FC">
              <w:rPr>
                <w:color w:val="000000" w:themeColor="text1"/>
                <w:spacing w:val="2"/>
              </w:rPr>
              <w:t>144</w:t>
            </w:r>
          </w:p>
        </w:tc>
        <w:tc>
          <w:tcPr>
            <w:tcW w:w="1292" w:type="pct"/>
            <w:shd w:val="clear" w:color="auto" w:fill="FFFFFF"/>
          </w:tcPr>
          <w:p w:rsidR="00B856D2" w:rsidRPr="00E852FC" w:rsidRDefault="006A50F8" w:rsidP="008C4B45">
            <w:pPr>
              <w:spacing w:line="276" w:lineRule="auto"/>
              <w:jc w:val="center"/>
              <w:rPr>
                <w:color w:val="000000" w:themeColor="text1"/>
                <w:spacing w:val="2"/>
              </w:rPr>
            </w:pPr>
            <w:r w:rsidRPr="00E852FC">
              <w:rPr>
                <w:color w:val="000000" w:themeColor="text1"/>
                <w:spacing w:val="2"/>
              </w:rPr>
              <w:t>144</w:t>
            </w:r>
          </w:p>
        </w:tc>
      </w:tr>
      <w:tr w:rsidR="00B856D2" w:rsidRPr="00E852FC" w:rsidTr="008912FF">
        <w:trPr>
          <w:trHeight w:val="20"/>
        </w:trPr>
        <w:tc>
          <w:tcPr>
            <w:tcW w:w="522" w:type="pct"/>
            <w:shd w:val="clear" w:color="auto" w:fill="FFFFFF"/>
            <w:vAlign w:val="center"/>
          </w:tcPr>
          <w:p w:rsidR="00B856D2" w:rsidRPr="00E852FC" w:rsidRDefault="00B856D2" w:rsidP="008C4B45">
            <w:pPr>
              <w:numPr>
                <w:ilvl w:val="0"/>
                <w:numId w:val="24"/>
              </w:numPr>
              <w:spacing w:line="276" w:lineRule="auto"/>
              <w:jc w:val="center"/>
              <w:rPr>
                <w:color w:val="000000" w:themeColor="text1"/>
                <w:spacing w:val="2"/>
              </w:rPr>
            </w:pPr>
          </w:p>
        </w:tc>
        <w:tc>
          <w:tcPr>
            <w:tcW w:w="1893" w:type="pct"/>
            <w:shd w:val="clear" w:color="auto" w:fill="FFFFFF"/>
            <w:vAlign w:val="center"/>
          </w:tcPr>
          <w:p w:rsidR="00B856D2" w:rsidRPr="00E852FC" w:rsidRDefault="00B856D2" w:rsidP="008C4B45">
            <w:pPr>
              <w:spacing w:line="276" w:lineRule="auto"/>
              <w:jc w:val="both"/>
              <w:rPr>
                <w:color w:val="000000" w:themeColor="text1"/>
                <w:spacing w:val="2"/>
              </w:rPr>
            </w:pPr>
            <w:r w:rsidRPr="00E852FC">
              <w:rPr>
                <w:color w:val="000000" w:themeColor="text1"/>
                <w:spacing w:val="2"/>
              </w:rPr>
              <w:t xml:space="preserve">Bể nước ngầm </w:t>
            </w:r>
            <w:r w:rsidR="006A50F8" w:rsidRPr="00E852FC">
              <w:rPr>
                <w:color w:val="000000" w:themeColor="text1"/>
                <w:spacing w:val="2"/>
              </w:rPr>
              <w:t>(xây ngầm)</w:t>
            </w:r>
          </w:p>
        </w:tc>
        <w:tc>
          <w:tcPr>
            <w:tcW w:w="1293" w:type="pct"/>
            <w:shd w:val="clear" w:color="auto" w:fill="FFFFFF"/>
            <w:vAlign w:val="center"/>
          </w:tcPr>
          <w:p w:rsidR="00B856D2" w:rsidRPr="00E852FC" w:rsidRDefault="006A50F8" w:rsidP="008C4B45">
            <w:pPr>
              <w:spacing w:line="276" w:lineRule="auto"/>
              <w:jc w:val="center"/>
              <w:rPr>
                <w:color w:val="000000" w:themeColor="text1"/>
                <w:spacing w:val="2"/>
              </w:rPr>
            </w:pPr>
            <w:r w:rsidRPr="00E852FC">
              <w:rPr>
                <w:color w:val="000000" w:themeColor="text1"/>
                <w:spacing w:val="2"/>
              </w:rPr>
              <w:t>-</w:t>
            </w:r>
          </w:p>
        </w:tc>
        <w:tc>
          <w:tcPr>
            <w:tcW w:w="1292" w:type="pct"/>
            <w:shd w:val="clear" w:color="auto" w:fill="FFFFFF"/>
          </w:tcPr>
          <w:p w:rsidR="00B856D2" w:rsidRPr="00E852FC" w:rsidRDefault="006A50F8" w:rsidP="008C4B45">
            <w:pPr>
              <w:spacing w:line="276" w:lineRule="auto"/>
              <w:jc w:val="center"/>
              <w:rPr>
                <w:color w:val="000000" w:themeColor="text1"/>
                <w:spacing w:val="2"/>
              </w:rPr>
            </w:pPr>
            <w:r w:rsidRPr="00E852FC">
              <w:rPr>
                <w:color w:val="000000" w:themeColor="text1"/>
                <w:spacing w:val="2"/>
              </w:rPr>
              <w:t>200</w:t>
            </w:r>
          </w:p>
        </w:tc>
      </w:tr>
      <w:tr w:rsidR="00B856D2" w:rsidRPr="00E852FC" w:rsidTr="008912FF">
        <w:trPr>
          <w:trHeight w:val="20"/>
        </w:trPr>
        <w:tc>
          <w:tcPr>
            <w:tcW w:w="522" w:type="pct"/>
            <w:shd w:val="clear" w:color="auto" w:fill="FFFFFF"/>
            <w:vAlign w:val="center"/>
          </w:tcPr>
          <w:p w:rsidR="00B856D2" w:rsidRPr="00E852FC" w:rsidRDefault="00B856D2" w:rsidP="008C4B45">
            <w:pPr>
              <w:numPr>
                <w:ilvl w:val="0"/>
                <w:numId w:val="24"/>
              </w:numPr>
              <w:spacing w:line="276" w:lineRule="auto"/>
              <w:jc w:val="center"/>
              <w:rPr>
                <w:color w:val="000000" w:themeColor="text1"/>
                <w:spacing w:val="2"/>
              </w:rPr>
            </w:pPr>
          </w:p>
        </w:tc>
        <w:tc>
          <w:tcPr>
            <w:tcW w:w="1893" w:type="pct"/>
            <w:shd w:val="clear" w:color="auto" w:fill="FFFFFF"/>
            <w:vAlign w:val="center"/>
          </w:tcPr>
          <w:p w:rsidR="00B856D2" w:rsidRPr="00E852FC" w:rsidRDefault="00B856D2" w:rsidP="008C4B45">
            <w:pPr>
              <w:spacing w:line="276" w:lineRule="auto"/>
              <w:jc w:val="both"/>
              <w:rPr>
                <w:color w:val="000000" w:themeColor="text1"/>
                <w:spacing w:val="2"/>
              </w:rPr>
            </w:pPr>
            <w:r w:rsidRPr="00E852FC">
              <w:rPr>
                <w:color w:val="000000" w:themeColor="text1"/>
                <w:spacing w:val="2"/>
              </w:rPr>
              <w:t>Nhà kho</w:t>
            </w:r>
          </w:p>
        </w:tc>
        <w:tc>
          <w:tcPr>
            <w:tcW w:w="1293" w:type="pct"/>
            <w:shd w:val="clear" w:color="auto" w:fill="FFFFFF"/>
            <w:vAlign w:val="center"/>
          </w:tcPr>
          <w:p w:rsidR="00B856D2" w:rsidRPr="00E852FC" w:rsidRDefault="00B856D2" w:rsidP="008C4B45">
            <w:pPr>
              <w:spacing w:line="276" w:lineRule="auto"/>
              <w:jc w:val="center"/>
              <w:rPr>
                <w:color w:val="000000" w:themeColor="text1"/>
                <w:spacing w:val="2"/>
              </w:rPr>
            </w:pPr>
            <w:r w:rsidRPr="00E852FC">
              <w:rPr>
                <w:color w:val="000000" w:themeColor="text1"/>
                <w:spacing w:val="2"/>
              </w:rPr>
              <w:t>4.080</w:t>
            </w:r>
          </w:p>
        </w:tc>
        <w:tc>
          <w:tcPr>
            <w:tcW w:w="1292" w:type="pct"/>
            <w:shd w:val="clear" w:color="auto" w:fill="FFFFFF"/>
          </w:tcPr>
          <w:p w:rsidR="00B856D2" w:rsidRPr="00E852FC" w:rsidRDefault="006A50F8" w:rsidP="008C4B45">
            <w:pPr>
              <w:spacing w:line="276" w:lineRule="auto"/>
              <w:jc w:val="center"/>
              <w:rPr>
                <w:color w:val="000000" w:themeColor="text1"/>
                <w:spacing w:val="2"/>
              </w:rPr>
            </w:pPr>
            <w:r w:rsidRPr="00E852FC">
              <w:rPr>
                <w:color w:val="000000" w:themeColor="text1"/>
                <w:spacing w:val="2"/>
              </w:rPr>
              <w:t>4.080</w:t>
            </w:r>
          </w:p>
        </w:tc>
      </w:tr>
      <w:tr w:rsidR="00C30290" w:rsidRPr="00E852FC" w:rsidTr="008912FF">
        <w:trPr>
          <w:trHeight w:val="20"/>
        </w:trPr>
        <w:tc>
          <w:tcPr>
            <w:tcW w:w="522" w:type="pct"/>
            <w:shd w:val="clear" w:color="auto" w:fill="FFFFFF"/>
            <w:vAlign w:val="center"/>
          </w:tcPr>
          <w:p w:rsidR="00C30290" w:rsidRPr="00E852FC" w:rsidRDefault="00C30290" w:rsidP="008C4B45">
            <w:pPr>
              <w:numPr>
                <w:ilvl w:val="0"/>
                <w:numId w:val="24"/>
              </w:numPr>
              <w:spacing w:line="276" w:lineRule="auto"/>
              <w:jc w:val="center"/>
              <w:rPr>
                <w:color w:val="000000" w:themeColor="text1"/>
                <w:spacing w:val="2"/>
              </w:rPr>
            </w:pPr>
          </w:p>
        </w:tc>
        <w:tc>
          <w:tcPr>
            <w:tcW w:w="1893" w:type="pct"/>
            <w:shd w:val="clear" w:color="auto" w:fill="FFFFFF"/>
            <w:vAlign w:val="center"/>
          </w:tcPr>
          <w:p w:rsidR="00C30290" w:rsidRPr="00E852FC" w:rsidRDefault="00C30290" w:rsidP="008C4B45">
            <w:pPr>
              <w:spacing w:line="276" w:lineRule="auto"/>
              <w:jc w:val="both"/>
              <w:rPr>
                <w:color w:val="000000" w:themeColor="text1"/>
                <w:spacing w:val="2"/>
              </w:rPr>
            </w:pPr>
            <w:r>
              <w:rPr>
                <w:color w:val="000000" w:themeColor="text1"/>
                <w:spacing w:val="2"/>
              </w:rPr>
              <w:t>Chòi hút thuốc</w:t>
            </w:r>
          </w:p>
        </w:tc>
        <w:tc>
          <w:tcPr>
            <w:tcW w:w="1293" w:type="pct"/>
            <w:shd w:val="clear" w:color="auto" w:fill="FFFFFF"/>
            <w:vAlign w:val="center"/>
          </w:tcPr>
          <w:p w:rsidR="00C30290" w:rsidRPr="00E852FC" w:rsidRDefault="00C30290" w:rsidP="008C4B45">
            <w:pPr>
              <w:spacing w:line="276" w:lineRule="auto"/>
              <w:jc w:val="center"/>
              <w:rPr>
                <w:color w:val="000000" w:themeColor="text1"/>
                <w:spacing w:val="2"/>
              </w:rPr>
            </w:pPr>
            <w:r>
              <w:rPr>
                <w:color w:val="000000" w:themeColor="text1"/>
                <w:spacing w:val="2"/>
              </w:rPr>
              <w:t>-</w:t>
            </w:r>
          </w:p>
        </w:tc>
        <w:tc>
          <w:tcPr>
            <w:tcW w:w="1292" w:type="pct"/>
            <w:shd w:val="clear" w:color="auto" w:fill="FFFFFF"/>
          </w:tcPr>
          <w:p w:rsidR="00C30290" w:rsidRPr="00E852FC" w:rsidRDefault="00C30290" w:rsidP="008C4B45">
            <w:pPr>
              <w:spacing w:line="276" w:lineRule="auto"/>
              <w:jc w:val="center"/>
              <w:rPr>
                <w:color w:val="000000" w:themeColor="text1"/>
                <w:spacing w:val="2"/>
              </w:rPr>
            </w:pPr>
            <w:r>
              <w:rPr>
                <w:color w:val="000000" w:themeColor="text1"/>
                <w:spacing w:val="2"/>
              </w:rPr>
              <w:t>22</w:t>
            </w:r>
          </w:p>
        </w:tc>
      </w:tr>
      <w:tr w:rsidR="00B856D2" w:rsidRPr="00E852FC" w:rsidTr="008912FF">
        <w:trPr>
          <w:trHeight w:val="20"/>
        </w:trPr>
        <w:tc>
          <w:tcPr>
            <w:tcW w:w="522" w:type="pct"/>
            <w:shd w:val="clear" w:color="auto" w:fill="FFFFFF"/>
            <w:vAlign w:val="center"/>
          </w:tcPr>
          <w:p w:rsidR="00B856D2" w:rsidRPr="00E852FC" w:rsidRDefault="00B856D2" w:rsidP="008C4B45">
            <w:pPr>
              <w:numPr>
                <w:ilvl w:val="0"/>
                <w:numId w:val="24"/>
              </w:numPr>
              <w:spacing w:line="276" w:lineRule="auto"/>
              <w:jc w:val="center"/>
              <w:rPr>
                <w:color w:val="000000" w:themeColor="text1"/>
                <w:spacing w:val="2"/>
              </w:rPr>
            </w:pPr>
          </w:p>
        </w:tc>
        <w:tc>
          <w:tcPr>
            <w:tcW w:w="1893" w:type="pct"/>
            <w:shd w:val="clear" w:color="auto" w:fill="FFFFFF"/>
            <w:vAlign w:val="center"/>
          </w:tcPr>
          <w:p w:rsidR="00B856D2" w:rsidRPr="00E852FC" w:rsidRDefault="00B856D2" w:rsidP="00404CA6">
            <w:pPr>
              <w:spacing w:line="276" w:lineRule="auto"/>
              <w:jc w:val="both"/>
              <w:rPr>
                <w:color w:val="000000" w:themeColor="text1"/>
                <w:spacing w:val="2"/>
              </w:rPr>
            </w:pPr>
            <w:r w:rsidRPr="00E852FC">
              <w:rPr>
                <w:color w:val="000000" w:themeColor="text1"/>
                <w:spacing w:val="2"/>
              </w:rPr>
              <w:t>Phòng trộn</w:t>
            </w:r>
          </w:p>
        </w:tc>
        <w:tc>
          <w:tcPr>
            <w:tcW w:w="1293" w:type="pct"/>
            <w:shd w:val="clear" w:color="auto" w:fill="FFFFFF"/>
            <w:vAlign w:val="center"/>
          </w:tcPr>
          <w:p w:rsidR="00B856D2" w:rsidRPr="00E852FC" w:rsidRDefault="00B856D2" w:rsidP="00404CA6">
            <w:pPr>
              <w:spacing w:line="276" w:lineRule="auto"/>
              <w:jc w:val="center"/>
              <w:rPr>
                <w:color w:val="000000" w:themeColor="text1"/>
                <w:spacing w:val="2"/>
              </w:rPr>
            </w:pPr>
            <w:r w:rsidRPr="00E852FC">
              <w:rPr>
                <w:color w:val="000000" w:themeColor="text1"/>
                <w:spacing w:val="2"/>
              </w:rPr>
              <w:t>120</w:t>
            </w:r>
          </w:p>
        </w:tc>
        <w:tc>
          <w:tcPr>
            <w:tcW w:w="1292" w:type="pct"/>
            <w:shd w:val="clear" w:color="auto" w:fill="FFFFFF"/>
          </w:tcPr>
          <w:p w:rsidR="00B856D2" w:rsidRPr="00E852FC" w:rsidRDefault="006A50F8" w:rsidP="00404CA6">
            <w:pPr>
              <w:spacing w:line="276" w:lineRule="auto"/>
              <w:jc w:val="center"/>
              <w:rPr>
                <w:color w:val="000000" w:themeColor="text1"/>
                <w:spacing w:val="2"/>
              </w:rPr>
            </w:pPr>
            <w:r w:rsidRPr="00E852FC">
              <w:rPr>
                <w:color w:val="000000" w:themeColor="text1"/>
                <w:spacing w:val="2"/>
              </w:rPr>
              <w:t>120</w:t>
            </w:r>
          </w:p>
        </w:tc>
      </w:tr>
      <w:tr w:rsidR="00B856D2" w:rsidRPr="00E852FC" w:rsidTr="008912FF">
        <w:trPr>
          <w:trHeight w:val="20"/>
        </w:trPr>
        <w:tc>
          <w:tcPr>
            <w:tcW w:w="522" w:type="pct"/>
            <w:shd w:val="clear" w:color="auto" w:fill="FFFFFF"/>
            <w:vAlign w:val="center"/>
          </w:tcPr>
          <w:p w:rsidR="00B856D2" w:rsidRPr="00E852FC" w:rsidRDefault="00B856D2" w:rsidP="008C4B45">
            <w:pPr>
              <w:numPr>
                <w:ilvl w:val="0"/>
                <w:numId w:val="24"/>
              </w:numPr>
              <w:spacing w:line="276" w:lineRule="auto"/>
              <w:jc w:val="center"/>
              <w:rPr>
                <w:color w:val="000000" w:themeColor="text1"/>
                <w:spacing w:val="2"/>
              </w:rPr>
            </w:pPr>
          </w:p>
        </w:tc>
        <w:tc>
          <w:tcPr>
            <w:tcW w:w="1893" w:type="pct"/>
            <w:shd w:val="clear" w:color="auto" w:fill="FFFFFF"/>
            <w:vAlign w:val="center"/>
          </w:tcPr>
          <w:p w:rsidR="00B856D2" w:rsidRPr="00E852FC" w:rsidRDefault="00B856D2" w:rsidP="008C4B45">
            <w:pPr>
              <w:spacing w:line="276" w:lineRule="auto"/>
              <w:jc w:val="both"/>
              <w:rPr>
                <w:color w:val="000000" w:themeColor="text1"/>
                <w:spacing w:val="2"/>
              </w:rPr>
            </w:pPr>
            <w:r w:rsidRPr="00E852FC">
              <w:rPr>
                <w:color w:val="000000" w:themeColor="text1"/>
                <w:spacing w:val="2"/>
              </w:rPr>
              <w:t xml:space="preserve">Khu đặt LPG </w:t>
            </w:r>
          </w:p>
        </w:tc>
        <w:tc>
          <w:tcPr>
            <w:tcW w:w="1293" w:type="pct"/>
            <w:shd w:val="clear" w:color="auto" w:fill="FFFFFF"/>
            <w:vAlign w:val="center"/>
          </w:tcPr>
          <w:p w:rsidR="00B856D2" w:rsidRPr="00E852FC" w:rsidRDefault="006A50F8" w:rsidP="008C4B45">
            <w:pPr>
              <w:spacing w:line="276" w:lineRule="auto"/>
              <w:jc w:val="center"/>
              <w:rPr>
                <w:color w:val="000000" w:themeColor="text1"/>
                <w:spacing w:val="2"/>
              </w:rPr>
            </w:pPr>
            <w:r w:rsidRPr="00E852FC">
              <w:rPr>
                <w:color w:val="000000" w:themeColor="text1"/>
                <w:spacing w:val="2"/>
              </w:rPr>
              <w:t>-</w:t>
            </w:r>
          </w:p>
        </w:tc>
        <w:tc>
          <w:tcPr>
            <w:tcW w:w="1292" w:type="pct"/>
            <w:shd w:val="clear" w:color="auto" w:fill="FFFFFF"/>
          </w:tcPr>
          <w:p w:rsidR="00B856D2" w:rsidRPr="00E852FC" w:rsidRDefault="006A50F8" w:rsidP="008C4B45">
            <w:pPr>
              <w:spacing w:line="276" w:lineRule="auto"/>
              <w:jc w:val="center"/>
              <w:rPr>
                <w:color w:val="000000" w:themeColor="text1"/>
                <w:spacing w:val="2"/>
              </w:rPr>
            </w:pPr>
            <w:r w:rsidRPr="00E852FC">
              <w:rPr>
                <w:color w:val="000000" w:themeColor="text1"/>
                <w:spacing w:val="2"/>
              </w:rPr>
              <w:t>65</w:t>
            </w:r>
          </w:p>
        </w:tc>
      </w:tr>
      <w:tr w:rsidR="006A50F8" w:rsidRPr="00E852FC" w:rsidTr="008912FF">
        <w:trPr>
          <w:trHeight w:val="20"/>
        </w:trPr>
        <w:tc>
          <w:tcPr>
            <w:tcW w:w="522" w:type="pct"/>
            <w:shd w:val="clear" w:color="auto" w:fill="FFFFFF"/>
            <w:vAlign w:val="center"/>
          </w:tcPr>
          <w:p w:rsidR="006A50F8" w:rsidRPr="00E852FC" w:rsidRDefault="006A50F8" w:rsidP="008C4B45">
            <w:pPr>
              <w:numPr>
                <w:ilvl w:val="0"/>
                <w:numId w:val="24"/>
              </w:numPr>
              <w:spacing w:line="276" w:lineRule="auto"/>
              <w:jc w:val="center"/>
              <w:rPr>
                <w:color w:val="000000" w:themeColor="text1"/>
                <w:spacing w:val="2"/>
              </w:rPr>
            </w:pPr>
          </w:p>
        </w:tc>
        <w:tc>
          <w:tcPr>
            <w:tcW w:w="1893" w:type="pct"/>
            <w:shd w:val="clear" w:color="auto" w:fill="FFFFFF"/>
            <w:vAlign w:val="center"/>
          </w:tcPr>
          <w:p w:rsidR="006A50F8" w:rsidRPr="00E852FC" w:rsidRDefault="006A50F8" w:rsidP="008C4B45">
            <w:pPr>
              <w:spacing w:line="276" w:lineRule="auto"/>
              <w:jc w:val="both"/>
              <w:rPr>
                <w:color w:val="000000" w:themeColor="text1"/>
                <w:spacing w:val="2"/>
              </w:rPr>
            </w:pPr>
            <w:r w:rsidRPr="00E852FC">
              <w:rPr>
                <w:color w:val="000000" w:themeColor="text1"/>
                <w:spacing w:val="2"/>
              </w:rPr>
              <w:t>Trạm biến áp</w:t>
            </w:r>
          </w:p>
        </w:tc>
        <w:tc>
          <w:tcPr>
            <w:tcW w:w="1293" w:type="pct"/>
            <w:shd w:val="clear" w:color="auto" w:fill="FFFFFF"/>
            <w:vAlign w:val="center"/>
          </w:tcPr>
          <w:p w:rsidR="006A50F8" w:rsidRPr="00E852FC" w:rsidRDefault="006A50F8" w:rsidP="008C4B45">
            <w:pPr>
              <w:spacing w:line="276" w:lineRule="auto"/>
              <w:jc w:val="center"/>
              <w:rPr>
                <w:color w:val="000000" w:themeColor="text1"/>
                <w:spacing w:val="2"/>
              </w:rPr>
            </w:pPr>
            <w:r w:rsidRPr="00E852FC">
              <w:rPr>
                <w:color w:val="000000" w:themeColor="text1"/>
                <w:spacing w:val="2"/>
              </w:rPr>
              <w:t>-</w:t>
            </w:r>
          </w:p>
        </w:tc>
        <w:tc>
          <w:tcPr>
            <w:tcW w:w="1292" w:type="pct"/>
            <w:shd w:val="clear" w:color="auto" w:fill="FFFFFF"/>
          </w:tcPr>
          <w:p w:rsidR="006A50F8" w:rsidRPr="00E852FC" w:rsidRDefault="006A50F8" w:rsidP="008C4B45">
            <w:pPr>
              <w:spacing w:line="276" w:lineRule="auto"/>
              <w:jc w:val="center"/>
              <w:rPr>
                <w:color w:val="000000" w:themeColor="text1"/>
                <w:spacing w:val="2"/>
              </w:rPr>
            </w:pPr>
            <w:r w:rsidRPr="00E852FC">
              <w:rPr>
                <w:color w:val="000000" w:themeColor="text1"/>
                <w:spacing w:val="2"/>
              </w:rPr>
              <w:t>20</w:t>
            </w:r>
          </w:p>
        </w:tc>
      </w:tr>
      <w:tr w:rsidR="006A50F8" w:rsidRPr="00E852FC" w:rsidTr="008912FF">
        <w:trPr>
          <w:trHeight w:val="20"/>
        </w:trPr>
        <w:tc>
          <w:tcPr>
            <w:tcW w:w="522" w:type="pct"/>
            <w:shd w:val="clear" w:color="auto" w:fill="FFFFFF"/>
            <w:vAlign w:val="center"/>
          </w:tcPr>
          <w:p w:rsidR="006A50F8" w:rsidRPr="00E852FC" w:rsidRDefault="006A50F8" w:rsidP="008C4B45">
            <w:pPr>
              <w:numPr>
                <w:ilvl w:val="0"/>
                <w:numId w:val="24"/>
              </w:numPr>
              <w:spacing w:line="276" w:lineRule="auto"/>
              <w:jc w:val="center"/>
              <w:rPr>
                <w:color w:val="000000" w:themeColor="text1"/>
                <w:spacing w:val="2"/>
              </w:rPr>
            </w:pPr>
          </w:p>
        </w:tc>
        <w:tc>
          <w:tcPr>
            <w:tcW w:w="1893" w:type="pct"/>
            <w:shd w:val="clear" w:color="auto" w:fill="FFFFFF"/>
            <w:vAlign w:val="center"/>
          </w:tcPr>
          <w:p w:rsidR="006A50F8" w:rsidRPr="00E852FC" w:rsidRDefault="006A50F8" w:rsidP="008C4B45">
            <w:pPr>
              <w:spacing w:line="276" w:lineRule="auto"/>
              <w:jc w:val="both"/>
              <w:rPr>
                <w:color w:val="000000" w:themeColor="text1"/>
                <w:spacing w:val="2"/>
              </w:rPr>
            </w:pPr>
            <w:r w:rsidRPr="00E852FC">
              <w:rPr>
                <w:color w:val="000000" w:themeColor="text1"/>
                <w:spacing w:val="2"/>
              </w:rPr>
              <w:t>Cột cờ</w:t>
            </w:r>
          </w:p>
        </w:tc>
        <w:tc>
          <w:tcPr>
            <w:tcW w:w="1293" w:type="pct"/>
            <w:shd w:val="clear" w:color="auto" w:fill="FFFFFF"/>
            <w:vAlign w:val="center"/>
          </w:tcPr>
          <w:p w:rsidR="006A50F8" w:rsidRPr="00E852FC" w:rsidRDefault="006A50F8" w:rsidP="008C4B45">
            <w:pPr>
              <w:spacing w:line="276" w:lineRule="auto"/>
              <w:jc w:val="center"/>
              <w:rPr>
                <w:color w:val="000000" w:themeColor="text1"/>
                <w:spacing w:val="2"/>
              </w:rPr>
            </w:pPr>
            <w:r w:rsidRPr="00E852FC">
              <w:rPr>
                <w:color w:val="000000" w:themeColor="text1"/>
                <w:spacing w:val="2"/>
              </w:rPr>
              <w:t>-</w:t>
            </w:r>
          </w:p>
        </w:tc>
        <w:tc>
          <w:tcPr>
            <w:tcW w:w="1292" w:type="pct"/>
            <w:shd w:val="clear" w:color="auto" w:fill="FFFFFF"/>
          </w:tcPr>
          <w:p w:rsidR="006A50F8" w:rsidRPr="00E852FC" w:rsidRDefault="006A50F8" w:rsidP="008C4B45">
            <w:pPr>
              <w:spacing w:line="276" w:lineRule="auto"/>
              <w:jc w:val="center"/>
              <w:rPr>
                <w:color w:val="000000" w:themeColor="text1"/>
                <w:spacing w:val="2"/>
              </w:rPr>
            </w:pPr>
            <w:r w:rsidRPr="00E852FC">
              <w:rPr>
                <w:color w:val="000000" w:themeColor="text1"/>
                <w:spacing w:val="2"/>
              </w:rPr>
              <w:t>1</w:t>
            </w:r>
          </w:p>
        </w:tc>
      </w:tr>
      <w:tr w:rsidR="00B856D2" w:rsidRPr="00E852FC" w:rsidTr="008912FF">
        <w:trPr>
          <w:trHeight w:val="20"/>
        </w:trPr>
        <w:tc>
          <w:tcPr>
            <w:tcW w:w="2415" w:type="pct"/>
            <w:gridSpan w:val="2"/>
            <w:shd w:val="clear" w:color="auto" w:fill="FFFFFF"/>
            <w:vAlign w:val="center"/>
          </w:tcPr>
          <w:p w:rsidR="00B856D2" w:rsidRPr="00E852FC" w:rsidRDefault="00B856D2" w:rsidP="008C4B45">
            <w:pPr>
              <w:spacing w:line="276" w:lineRule="auto"/>
              <w:jc w:val="center"/>
              <w:rPr>
                <w:b/>
                <w:color w:val="000000" w:themeColor="text1"/>
                <w:spacing w:val="2"/>
              </w:rPr>
            </w:pPr>
            <w:r w:rsidRPr="00E852FC">
              <w:rPr>
                <w:b/>
                <w:color w:val="000000" w:themeColor="text1"/>
                <w:spacing w:val="2"/>
              </w:rPr>
              <w:t>Tổng cộng</w:t>
            </w:r>
          </w:p>
        </w:tc>
        <w:tc>
          <w:tcPr>
            <w:tcW w:w="1293" w:type="pct"/>
            <w:shd w:val="clear" w:color="auto" w:fill="FFFFFF"/>
            <w:vAlign w:val="center"/>
          </w:tcPr>
          <w:p w:rsidR="00B856D2" w:rsidRPr="00E852FC" w:rsidRDefault="006A50F8" w:rsidP="00D64D7D">
            <w:pPr>
              <w:spacing w:line="276" w:lineRule="auto"/>
              <w:jc w:val="center"/>
              <w:rPr>
                <w:b/>
                <w:color w:val="000000" w:themeColor="text1"/>
                <w:spacing w:val="2"/>
              </w:rPr>
            </w:pPr>
            <w:r w:rsidRPr="00E852FC">
              <w:rPr>
                <w:b/>
                <w:color w:val="000000" w:themeColor="text1"/>
                <w:spacing w:val="2"/>
              </w:rPr>
              <w:t>13.499,1</w:t>
            </w:r>
          </w:p>
        </w:tc>
        <w:tc>
          <w:tcPr>
            <w:tcW w:w="1292" w:type="pct"/>
            <w:shd w:val="clear" w:color="auto" w:fill="FFFFFF"/>
          </w:tcPr>
          <w:p w:rsidR="00B856D2" w:rsidRPr="00E852FC" w:rsidRDefault="00C30290" w:rsidP="00C30290">
            <w:pPr>
              <w:spacing w:line="276" w:lineRule="auto"/>
              <w:jc w:val="center"/>
              <w:rPr>
                <w:b/>
                <w:color w:val="000000" w:themeColor="text1"/>
                <w:spacing w:val="2"/>
              </w:rPr>
            </w:pPr>
            <w:r>
              <w:rPr>
                <w:b/>
                <w:color w:val="000000" w:themeColor="text1"/>
                <w:spacing w:val="2"/>
              </w:rPr>
              <w:t>14.375</w:t>
            </w:r>
            <w:r w:rsidR="006A50F8" w:rsidRPr="00E852FC">
              <w:rPr>
                <w:b/>
                <w:color w:val="000000" w:themeColor="text1"/>
                <w:spacing w:val="2"/>
              </w:rPr>
              <w:t>,1</w:t>
            </w:r>
          </w:p>
        </w:tc>
      </w:tr>
    </w:tbl>
    <w:p w:rsidR="003771D3" w:rsidRPr="00E852FC" w:rsidRDefault="003771D3" w:rsidP="008C4B45">
      <w:pPr>
        <w:widowControl w:val="0"/>
        <w:overflowPunct w:val="0"/>
        <w:autoSpaceDE w:val="0"/>
        <w:autoSpaceDN w:val="0"/>
        <w:adjustRightInd w:val="0"/>
        <w:spacing w:line="276" w:lineRule="auto"/>
        <w:jc w:val="right"/>
        <w:textAlignment w:val="baseline"/>
        <w:rPr>
          <w:i/>
          <w:color w:val="000000" w:themeColor="text1"/>
        </w:rPr>
      </w:pPr>
      <w:r w:rsidRPr="00E852FC">
        <w:rPr>
          <w:i/>
          <w:color w:val="000000" w:themeColor="text1"/>
          <w:lang w:val="vi-VN"/>
        </w:rPr>
        <w:t xml:space="preserve">(Nguồn: </w:t>
      </w:r>
      <w:r w:rsidR="00C40C3D" w:rsidRPr="00E852FC">
        <w:rPr>
          <w:i/>
          <w:color w:val="000000" w:themeColor="text1"/>
          <w:spacing w:val="2"/>
        </w:rPr>
        <w:t>Công ty TNHH Gunica Việt Nam</w:t>
      </w:r>
      <w:r w:rsidRPr="00E852FC">
        <w:rPr>
          <w:i/>
          <w:color w:val="000000" w:themeColor="text1"/>
          <w:lang w:val="vi-VN"/>
        </w:rPr>
        <w:t>)</w:t>
      </w:r>
    </w:p>
    <w:p w:rsidR="003771D3" w:rsidRPr="00E852FC" w:rsidRDefault="003771D3" w:rsidP="00DA713B">
      <w:pPr>
        <w:pStyle w:val="ListParagraph1"/>
        <w:numPr>
          <w:ilvl w:val="0"/>
          <w:numId w:val="51"/>
        </w:numPr>
        <w:tabs>
          <w:tab w:val="left" w:pos="-5103"/>
          <w:tab w:val="left" w:pos="-3119"/>
        </w:tabs>
        <w:spacing w:line="276" w:lineRule="auto"/>
        <w:ind w:left="0" w:firstLine="284"/>
        <w:outlineLvl w:val="0"/>
        <w:rPr>
          <w:b/>
          <w:bCs/>
          <w:color w:val="000000" w:themeColor="text1"/>
          <w:spacing w:val="2"/>
        </w:rPr>
      </w:pPr>
      <w:bookmarkStart w:id="144" w:name="_Toc117018918"/>
      <w:bookmarkStart w:id="145" w:name="_Toc118357956"/>
      <w:bookmarkStart w:id="146" w:name="_Toc141949905"/>
      <w:bookmarkStart w:id="147" w:name="_Toc143175168"/>
      <w:bookmarkStart w:id="148" w:name="_Toc144225490"/>
      <w:bookmarkStart w:id="149" w:name="_Toc149718841"/>
      <w:bookmarkStart w:id="150" w:name="_Toc149736153"/>
      <w:r w:rsidRPr="00E852FC">
        <w:rPr>
          <w:b/>
          <w:bCs/>
          <w:color w:val="000000" w:themeColor="text1"/>
          <w:spacing w:val="2"/>
        </w:rPr>
        <w:t>Tiến độ thực hiện dự án</w:t>
      </w:r>
      <w:bookmarkEnd w:id="144"/>
      <w:bookmarkEnd w:id="145"/>
      <w:bookmarkEnd w:id="146"/>
      <w:bookmarkEnd w:id="147"/>
      <w:bookmarkEnd w:id="148"/>
      <w:bookmarkEnd w:id="149"/>
      <w:bookmarkEnd w:id="150"/>
    </w:p>
    <w:p w:rsidR="003771D3" w:rsidRPr="00E852FC" w:rsidRDefault="003771D3" w:rsidP="008C4B45">
      <w:pPr>
        <w:numPr>
          <w:ilvl w:val="0"/>
          <w:numId w:val="18"/>
        </w:numPr>
        <w:spacing w:line="276" w:lineRule="auto"/>
        <w:ind w:left="0" w:firstLine="284"/>
        <w:contextualSpacing/>
        <w:jc w:val="both"/>
        <w:rPr>
          <w:color w:val="000000" w:themeColor="text1"/>
          <w:spacing w:val="2"/>
          <w:lang w:val="nl-NL"/>
        </w:rPr>
      </w:pPr>
      <w:r w:rsidRPr="00E852FC">
        <w:rPr>
          <w:color w:val="000000" w:themeColor="text1"/>
          <w:spacing w:val="2"/>
        </w:rPr>
        <w:t xml:space="preserve">Tháng </w:t>
      </w:r>
      <w:r w:rsidR="006A7029" w:rsidRPr="00E852FC">
        <w:rPr>
          <w:color w:val="000000" w:themeColor="text1"/>
          <w:spacing w:val="2"/>
        </w:rPr>
        <w:t>10/2023</w:t>
      </w:r>
      <w:r w:rsidR="00C90405" w:rsidRPr="00E852FC">
        <w:rPr>
          <w:color w:val="000000" w:themeColor="text1"/>
          <w:spacing w:val="2"/>
          <w:lang w:val="nl-NL"/>
        </w:rPr>
        <w:t xml:space="preserve"> – </w:t>
      </w:r>
      <w:r w:rsidR="00D64D7D" w:rsidRPr="00E852FC">
        <w:rPr>
          <w:color w:val="000000" w:themeColor="text1"/>
          <w:spacing w:val="2"/>
          <w:lang w:val="nl-NL"/>
        </w:rPr>
        <w:t>03/2024</w:t>
      </w:r>
      <w:r w:rsidRPr="00E852FC">
        <w:rPr>
          <w:color w:val="000000" w:themeColor="text1"/>
          <w:spacing w:val="2"/>
          <w:lang w:val="nl-NL"/>
        </w:rPr>
        <w:tab/>
        <w:t>: Hoàn thành các thủ tục pháp lý môi trường;</w:t>
      </w:r>
    </w:p>
    <w:p w:rsidR="00D64D7D" w:rsidRPr="00E852FC" w:rsidRDefault="00D64D7D" w:rsidP="00D64D7D">
      <w:pPr>
        <w:numPr>
          <w:ilvl w:val="0"/>
          <w:numId w:val="18"/>
        </w:numPr>
        <w:spacing w:line="276" w:lineRule="auto"/>
        <w:ind w:left="0" w:firstLine="284"/>
        <w:contextualSpacing/>
        <w:jc w:val="both"/>
        <w:rPr>
          <w:color w:val="000000" w:themeColor="text1"/>
          <w:spacing w:val="2"/>
          <w:lang w:val="nl-NL"/>
        </w:rPr>
      </w:pPr>
      <w:r w:rsidRPr="00E852FC">
        <w:rPr>
          <w:color w:val="000000" w:themeColor="text1"/>
          <w:spacing w:val="2"/>
          <w:lang w:val="nl-NL"/>
        </w:rPr>
        <w:t>Tháng 03/2024 – 05/2024</w:t>
      </w:r>
      <w:r w:rsidRPr="00E852FC">
        <w:rPr>
          <w:color w:val="000000" w:themeColor="text1"/>
          <w:spacing w:val="2"/>
          <w:lang w:val="nl-NL"/>
        </w:rPr>
        <w:tab/>
        <w:t>: Xây dựng nhà kho;</w:t>
      </w:r>
    </w:p>
    <w:p w:rsidR="003771D3" w:rsidRPr="00E852FC" w:rsidRDefault="00C90405" w:rsidP="008C4B45">
      <w:pPr>
        <w:numPr>
          <w:ilvl w:val="0"/>
          <w:numId w:val="18"/>
        </w:numPr>
        <w:spacing w:line="276" w:lineRule="auto"/>
        <w:ind w:left="0" w:firstLine="284"/>
        <w:contextualSpacing/>
        <w:jc w:val="both"/>
        <w:rPr>
          <w:color w:val="000000" w:themeColor="text1"/>
          <w:spacing w:val="2"/>
          <w:lang w:val="nl-NL"/>
        </w:rPr>
      </w:pPr>
      <w:r w:rsidRPr="00E852FC">
        <w:rPr>
          <w:color w:val="000000" w:themeColor="text1"/>
          <w:spacing w:val="2"/>
          <w:lang w:val="nl-NL"/>
        </w:rPr>
        <w:t xml:space="preserve">Tháng </w:t>
      </w:r>
      <w:r w:rsidR="00D64D7D" w:rsidRPr="00E852FC">
        <w:rPr>
          <w:color w:val="000000" w:themeColor="text1"/>
          <w:spacing w:val="2"/>
          <w:lang w:val="nl-NL"/>
        </w:rPr>
        <w:t>06</w:t>
      </w:r>
      <w:r w:rsidR="006A7029" w:rsidRPr="00E852FC">
        <w:rPr>
          <w:color w:val="000000" w:themeColor="text1"/>
          <w:spacing w:val="2"/>
          <w:lang w:val="nl-NL"/>
        </w:rPr>
        <w:t>/2024</w:t>
      </w:r>
      <w:r w:rsidRPr="00E852FC">
        <w:rPr>
          <w:color w:val="000000" w:themeColor="text1"/>
          <w:spacing w:val="2"/>
          <w:lang w:val="nl-NL"/>
        </w:rPr>
        <w:t xml:space="preserve"> – </w:t>
      </w:r>
      <w:r w:rsidR="00D64D7D" w:rsidRPr="00E852FC">
        <w:rPr>
          <w:color w:val="000000" w:themeColor="text1"/>
          <w:spacing w:val="2"/>
          <w:lang w:val="nl-NL"/>
        </w:rPr>
        <w:t>8</w:t>
      </w:r>
      <w:r w:rsidR="006A7029" w:rsidRPr="00E852FC">
        <w:rPr>
          <w:color w:val="000000" w:themeColor="text1"/>
          <w:spacing w:val="2"/>
          <w:lang w:val="nl-NL"/>
        </w:rPr>
        <w:t>/2024</w:t>
      </w:r>
      <w:r w:rsidR="003771D3" w:rsidRPr="00E852FC">
        <w:rPr>
          <w:color w:val="000000" w:themeColor="text1"/>
          <w:spacing w:val="2"/>
          <w:lang w:val="nl-NL"/>
        </w:rPr>
        <w:tab/>
        <w:t>: Lắp đặt máy móc;</w:t>
      </w:r>
    </w:p>
    <w:p w:rsidR="003E1DAC" w:rsidRPr="00E852FC" w:rsidRDefault="00C90405"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lang w:val="nl-NL"/>
        </w:rPr>
        <w:t xml:space="preserve">Tháng </w:t>
      </w:r>
      <w:r w:rsidR="00D64D7D" w:rsidRPr="00E852FC">
        <w:rPr>
          <w:color w:val="000000" w:themeColor="text1"/>
          <w:spacing w:val="2"/>
          <w:lang w:val="nl-NL"/>
        </w:rPr>
        <w:t>09</w:t>
      </w:r>
      <w:r w:rsidR="006A7029" w:rsidRPr="00E852FC">
        <w:rPr>
          <w:color w:val="000000" w:themeColor="text1"/>
          <w:spacing w:val="2"/>
          <w:lang w:val="nl-NL"/>
        </w:rPr>
        <w:t>/2024</w:t>
      </w:r>
      <w:r w:rsidR="003771D3" w:rsidRPr="00E852FC">
        <w:rPr>
          <w:color w:val="000000" w:themeColor="text1"/>
          <w:spacing w:val="2"/>
        </w:rPr>
        <w:tab/>
      </w:r>
      <w:r w:rsidR="003771D3" w:rsidRPr="00E852FC">
        <w:rPr>
          <w:color w:val="000000" w:themeColor="text1"/>
          <w:spacing w:val="2"/>
        </w:rPr>
        <w:tab/>
        <w:t>: Chính thức đi vào hoạt động.</w:t>
      </w:r>
    </w:p>
    <w:p w:rsidR="003E1DAC" w:rsidRPr="00E852FC" w:rsidRDefault="003E1DAC" w:rsidP="008C4B45">
      <w:pPr>
        <w:numPr>
          <w:ilvl w:val="0"/>
          <w:numId w:val="18"/>
        </w:numPr>
        <w:spacing w:line="276" w:lineRule="auto"/>
        <w:ind w:left="0" w:firstLine="284"/>
        <w:contextualSpacing/>
        <w:jc w:val="both"/>
        <w:rPr>
          <w:color w:val="000000" w:themeColor="text1"/>
          <w:spacing w:val="2"/>
        </w:rPr>
        <w:sectPr w:rsidR="003E1DAC" w:rsidRPr="00E852FC" w:rsidSect="00365A10">
          <w:headerReference w:type="default" r:id="rId23"/>
          <w:footerReference w:type="default" r:id="rId24"/>
          <w:footnotePr>
            <w:numFmt w:val="lowerRoman"/>
          </w:footnotePr>
          <w:pgSz w:w="11909" w:h="16834"/>
          <w:pgMar w:top="1134" w:right="1134" w:bottom="1134" w:left="1701" w:header="431" w:footer="147" w:gutter="0"/>
          <w:cols w:space="720"/>
          <w:docGrid w:linePitch="360"/>
        </w:sectPr>
      </w:pPr>
    </w:p>
    <w:p w:rsidR="00CD79AE" w:rsidRPr="00E852FC" w:rsidRDefault="00CF5277" w:rsidP="008C4B45">
      <w:pPr>
        <w:pStyle w:val="Heading1"/>
        <w:numPr>
          <w:ilvl w:val="0"/>
          <w:numId w:val="0"/>
        </w:numPr>
        <w:spacing w:before="0" w:after="0" w:line="276" w:lineRule="auto"/>
        <w:jc w:val="center"/>
        <w:rPr>
          <w:rFonts w:ascii="Times New Roman" w:hAnsi="Times New Roman"/>
          <w:bCs w:val="0"/>
          <w:color w:val="000000" w:themeColor="text1"/>
          <w:spacing w:val="2"/>
          <w:sz w:val="26"/>
          <w:szCs w:val="26"/>
        </w:rPr>
      </w:pPr>
      <w:bookmarkStart w:id="151" w:name="_Toc141949906"/>
      <w:bookmarkStart w:id="152" w:name="_Toc149736154"/>
      <w:r w:rsidRPr="00E852FC">
        <w:rPr>
          <w:rFonts w:ascii="Times New Roman" w:hAnsi="Times New Roman"/>
          <w:color w:val="000000" w:themeColor="text1"/>
          <w:sz w:val="26"/>
          <w:szCs w:val="26"/>
          <w:lang w:val="vi-VN"/>
        </w:rPr>
        <w:lastRenderedPageBreak/>
        <w:t xml:space="preserve">CHƯƠNG </w:t>
      </w:r>
      <w:r w:rsidR="00C61443" w:rsidRPr="00E852FC">
        <w:rPr>
          <w:rFonts w:ascii="Times New Roman" w:hAnsi="Times New Roman"/>
          <w:color w:val="000000" w:themeColor="text1"/>
          <w:sz w:val="26"/>
          <w:szCs w:val="26"/>
        </w:rPr>
        <w:t>II</w:t>
      </w:r>
      <w:r w:rsidRPr="00E852FC">
        <w:rPr>
          <w:rFonts w:ascii="Times New Roman" w:hAnsi="Times New Roman"/>
          <w:color w:val="000000" w:themeColor="text1"/>
          <w:sz w:val="26"/>
          <w:szCs w:val="26"/>
          <w:lang w:val="vi-VN"/>
        </w:rPr>
        <w:br/>
      </w:r>
      <w:r w:rsidRPr="00E852FC">
        <w:rPr>
          <w:rFonts w:ascii="Times New Roman" w:hAnsi="Times New Roman"/>
          <w:color w:val="000000" w:themeColor="text1"/>
          <w:sz w:val="26"/>
          <w:szCs w:val="26"/>
        </w:rPr>
        <w:t>SỰ PHÙ HỢP CỦA DỰ ÁN ĐẦU TƯ VỚI QUY HOẠCH,</w:t>
      </w:r>
      <w:r w:rsidR="00B345D0" w:rsidRPr="00E852FC">
        <w:rPr>
          <w:rFonts w:ascii="Times New Roman" w:hAnsi="Times New Roman"/>
          <w:color w:val="000000" w:themeColor="text1"/>
          <w:sz w:val="26"/>
          <w:szCs w:val="26"/>
          <w:lang w:val="en-US"/>
        </w:rPr>
        <w:br/>
      </w:r>
      <w:r w:rsidRPr="00E852FC">
        <w:rPr>
          <w:rFonts w:ascii="Times New Roman" w:hAnsi="Times New Roman"/>
          <w:color w:val="000000" w:themeColor="text1"/>
          <w:sz w:val="26"/>
          <w:szCs w:val="26"/>
        </w:rPr>
        <w:t>KHẢ NĂNG CHỊU TẢI CỦA MÔI TRƯỜNG</w:t>
      </w:r>
      <w:bookmarkEnd w:id="151"/>
      <w:bookmarkEnd w:id="152"/>
    </w:p>
    <w:p w:rsidR="00CD79AE" w:rsidRPr="00E852FC" w:rsidRDefault="00CD79AE" w:rsidP="0087001C">
      <w:pPr>
        <w:pStyle w:val="ListParagraph1"/>
        <w:numPr>
          <w:ilvl w:val="0"/>
          <w:numId w:val="48"/>
        </w:numPr>
        <w:tabs>
          <w:tab w:val="left" w:pos="-5103"/>
          <w:tab w:val="left" w:pos="-3119"/>
        </w:tabs>
        <w:spacing w:line="276" w:lineRule="auto"/>
        <w:ind w:left="0" w:firstLine="284"/>
        <w:outlineLvl w:val="2"/>
        <w:rPr>
          <w:b/>
          <w:color w:val="000000" w:themeColor="text1"/>
          <w:spacing w:val="2"/>
        </w:rPr>
      </w:pPr>
      <w:bookmarkStart w:id="153" w:name="_Toc141949907"/>
      <w:bookmarkStart w:id="154" w:name="_Toc149736155"/>
      <w:r w:rsidRPr="00E852FC">
        <w:rPr>
          <w:b/>
          <w:color w:val="000000" w:themeColor="text1"/>
          <w:spacing w:val="2"/>
          <w:lang w:val="en-US"/>
        </w:rPr>
        <w:t>Sự phù hợp của dự án đầu tư với quy hoạch bảo vệ môi trường quốc gia, quy hoạch tỉnh, phân vùng môi trường:</w:t>
      </w:r>
      <w:bookmarkEnd w:id="153"/>
      <w:bookmarkEnd w:id="154"/>
    </w:p>
    <w:p w:rsidR="00E975EB" w:rsidRPr="00E852FC" w:rsidRDefault="00E975EB" w:rsidP="008C4B45">
      <w:pPr>
        <w:spacing w:line="276" w:lineRule="auto"/>
        <w:ind w:firstLine="357"/>
        <w:jc w:val="both"/>
        <w:rPr>
          <w:color w:val="000000" w:themeColor="text1"/>
          <w:spacing w:val="2"/>
        </w:rPr>
      </w:pPr>
      <w:bookmarkStart w:id="155" w:name="_Toc117018925"/>
      <w:bookmarkStart w:id="156" w:name="_Toc118357962"/>
      <w:r w:rsidRPr="00E852FC">
        <w:rPr>
          <w:color w:val="000000" w:themeColor="text1"/>
          <w:spacing w:val="2"/>
        </w:rPr>
        <w:t>Căn cứ:</w:t>
      </w:r>
    </w:p>
    <w:p w:rsidR="00E975EB" w:rsidRPr="00E852FC" w:rsidRDefault="00E975EB"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Quyết định số 38/2018/QĐ-UBND ngày 06/09/2019 của UBND tỉnh về việc sửa đổi bổ sung Khoản 1, Khoản 2 Điều 1 của Quyết định số 35/2015/QĐ-UBND ngày 19/10/2015. Huyện Nhơn Trạch tiếp nhận được khí thải công nghiệp với phân vùng môi trường không khí là vùng 2 – Áp dụng hệ số K</w:t>
      </w:r>
      <w:r w:rsidRPr="00E852FC">
        <w:rPr>
          <w:color w:val="000000" w:themeColor="text1"/>
          <w:spacing w:val="2"/>
          <w:vertAlign w:val="subscript"/>
        </w:rPr>
        <w:t>v</w:t>
      </w:r>
      <w:r w:rsidRPr="00E852FC">
        <w:rPr>
          <w:color w:val="000000" w:themeColor="text1"/>
          <w:spacing w:val="2"/>
        </w:rPr>
        <w:t>=0,8.</w:t>
      </w:r>
    </w:p>
    <w:p w:rsidR="00E975EB" w:rsidRPr="00E852FC" w:rsidRDefault="00E975EB"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 xml:space="preserve">Quyết định 35/2015/QĐ-UBND ngày 19/10/2015 của UBND tỉnh về việc phân vùng môi trường tiếp nhận nước thải và khí thải công nghiệp trên đại bàn tỉnh Đồng Nai. Sông Thị Vải tiếp nhận được nước thải từ KCN Nhơn Trạch VI với phân vùng môi trường áp dụng QCVN 40:2011/BTNMT, cột B. </w:t>
      </w:r>
    </w:p>
    <w:p w:rsidR="00E975EB" w:rsidRPr="00E852FC" w:rsidRDefault="00E975EB"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Kế hoạch số 88/KH-UBND ngày 20/04/2022 về Bảo vệ môi trường trên địa bàn tỉnh Đồng Nai năm 2022. KCN Nhơn Trạch VI phù hợp với kế hoạch bảo vệ môi trường năm 2022 của UBND tỉnh Đồng Nai (100% các khu công nghiệp đang hoạt động trên địa bàn có trạm xử lý nước thải tập trung đạt quy chuẩn môi trường).</w:t>
      </w:r>
    </w:p>
    <w:p w:rsidR="00E975EB" w:rsidRPr="00E852FC" w:rsidRDefault="00E975EB"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Nghị định 35/2022/NĐ-CP về hạ tầng bảo vệ môi trường của KCN.</w:t>
      </w:r>
    </w:p>
    <w:p w:rsidR="00E975EB" w:rsidRPr="00E852FC" w:rsidRDefault="00E975EB" w:rsidP="008C4B45">
      <w:pPr>
        <w:spacing w:line="276" w:lineRule="auto"/>
        <w:ind w:firstLine="357"/>
        <w:jc w:val="both"/>
        <w:rPr>
          <w:color w:val="000000" w:themeColor="text1"/>
          <w:spacing w:val="2"/>
        </w:rPr>
      </w:pPr>
      <w:r w:rsidRPr="00E852FC">
        <w:rPr>
          <w:color w:val="000000" w:themeColor="text1"/>
          <w:spacing w:val="2"/>
        </w:rPr>
        <w:t xml:space="preserve">Từ các căn cứ trên, nhận thấy KCN Nhơn Trạch VI phù hợp với quy hoạch bảo vệ môi trường quốc gia và quy hoạch </w:t>
      </w:r>
      <w:r w:rsidRPr="00E852FC">
        <w:rPr>
          <w:color w:val="000000" w:themeColor="text1"/>
          <w:spacing w:val="2"/>
          <w:lang w:val="vi-VN"/>
        </w:rPr>
        <w:t>tỉnh</w:t>
      </w:r>
      <w:r w:rsidRPr="00E852FC">
        <w:rPr>
          <w:color w:val="000000" w:themeColor="text1"/>
          <w:spacing w:val="2"/>
        </w:rPr>
        <w:t>.</w:t>
      </w:r>
    </w:p>
    <w:p w:rsidR="00E975EB" w:rsidRPr="00E852FC" w:rsidRDefault="00E975EB" w:rsidP="008C4B45">
      <w:pPr>
        <w:pStyle w:val="ListParagraph"/>
        <w:tabs>
          <w:tab w:val="left" w:pos="-5812"/>
          <w:tab w:val="left" w:pos="-4962"/>
          <w:tab w:val="left" w:pos="-3828"/>
          <w:tab w:val="left" w:pos="-1418"/>
          <w:tab w:val="left" w:pos="993"/>
        </w:tabs>
        <w:spacing w:line="276" w:lineRule="auto"/>
        <w:ind w:left="357"/>
        <w:rPr>
          <w:b/>
          <w:color w:val="000000" w:themeColor="text1"/>
          <w:spacing w:val="2"/>
        </w:rPr>
      </w:pPr>
      <w:r w:rsidRPr="00E852FC">
        <w:rPr>
          <w:b/>
          <w:color w:val="000000" w:themeColor="text1"/>
          <w:spacing w:val="2"/>
        </w:rPr>
        <w:t>Sự phù hợp của dự án với quy hoạch của KCN</w:t>
      </w:r>
    </w:p>
    <w:p w:rsidR="007913D4" w:rsidRPr="00E852FC" w:rsidRDefault="007913D4" w:rsidP="007913D4">
      <w:pPr>
        <w:spacing w:line="276" w:lineRule="auto"/>
        <w:ind w:firstLine="357"/>
        <w:jc w:val="both"/>
        <w:rPr>
          <w:color w:val="000000" w:themeColor="text1"/>
          <w:spacing w:val="2"/>
        </w:rPr>
      </w:pPr>
      <w:r w:rsidRPr="00E852FC">
        <w:rPr>
          <w:color w:val="000000" w:themeColor="text1"/>
          <w:spacing w:val="2"/>
        </w:rPr>
        <w:t>Dự án “</w:t>
      </w:r>
      <w:r w:rsidRPr="00E852FC">
        <w:rPr>
          <w:color w:val="000000" w:themeColor="text1"/>
        </w:rPr>
        <w:t>Nhà máy sản xuất đồ chơi, trò chơi (đồ chơi trẻ em, đồ chơi dành cho sân vườn nhà trẻ, đồ chơi nhựa dành cho công viên) quy mô 4.000 tấn sản phẩm/năm; sản xuất sản phẩm từ plastic (đồ gia dụng bằng nhựa các loại) quy mô 350 tấn sản phẩm/năm; sản xuất thiết bị hỗ trợ trợ an toàn (các cây cột bằng nhựa phân chia làn đường, bảng cấm, bảng chú ý, bảng công trình thi công,...) quy mô 300 tấn sản phẩm/năm</w:t>
      </w:r>
      <w:r w:rsidRPr="00E852FC">
        <w:rPr>
          <w:color w:val="000000" w:themeColor="text1"/>
          <w:spacing w:val="2"/>
        </w:rPr>
        <w:t xml:space="preserve">” của </w:t>
      </w:r>
      <w:r w:rsidRPr="00E852FC">
        <w:rPr>
          <w:color w:val="000000" w:themeColor="text1"/>
        </w:rPr>
        <w:t>Công ty TNHH Gunica Việt Nam</w:t>
      </w:r>
      <w:r w:rsidRPr="00E852FC">
        <w:rPr>
          <w:color w:val="000000" w:themeColor="text1"/>
          <w:spacing w:val="2"/>
        </w:rPr>
        <w:t xml:space="preserve"> được thực hiện tại KCN Nhơn Trạch VI, xã Long Thọ, huyện Nhơn Trạch, tỉnh Đồng Nai.</w:t>
      </w:r>
    </w:p>
    <w:p w:rsidR="00E975EB" w:rsidRPr="00E852FC" w:rsidRDefault="00E975EB" w:rsidP="008C4B45">
      <w:pPr>
        <w:spacing w:line="276" w:lineRule="auto"/>
        <w:ind w:firstLine="357"/>
        <w:jc w:val="both"/>
        <w:rPr>
          <w:color w:val="000000" w:themeColor="text1"/>
          <w:spacing w:val="2"/>
          <w:lang w:val="vi-VN"/>
        </w:rPr>
      </w:pPr>
      <w:bookmarkStart w:id="157" w:name="_Toc14078877"/>
      <w:r w:rsidRPr="00E852FC">
        <w:rPr>
          <w:color w:val="000000" w:themeColor="text1"/>
          <w:spacing w:val="2"/>
          <w:lang w:val="vi-VN"/>
        </w:rPr>
        <w:t xml:space="preserve">Theo nội dung báo cáo ĐTM đã được phê duyệt, các ngành nghề được thu hút đầu tư vào KCN bao </w:t>
      </w:r>
      <w:r w:rsidRPr="00E852FC">
        <w:rPr>
          <w:color w:val="000000" w:themeColor="text1"/>
          <w:lang w:val="pt-BR"/>
        </w:rPr>
        <w:t>gồm</w:t>
      </w:r>
      <w:r w:rsidRPr="00E852FC">
        <w:rPr>
          <w:color w:val="000000" w:themeColor="text1"/>
          <w:spacing w:val="2"/>
          <w:lang w:val="vi-VN"/>
        </w:rPr>
        <w:t>:</w:t>
      </w:r>
    </w:p>
    <w:bookmarkEnd w:id="157"/>
    <w:p w:rsidR="00E975EB" w:rsidRPr="00E852FC" w:rsidRDefault="00E975EB" w:rsidP="008C4B45">
      <w:pPr>
        <w:numPr>
          <w:ilvl w:val="0"/>
          <w:numId w:val="18"/>
        </w:numPr>
        <w:spacing w:line="276" w:lineRule="auto"/>
        <w:ind w:left="0" w:firstLine="284"/>
        <w:contextualSpacing/>
        <w:jc w:val="both"/>
        <w:rPr>
          <w:color w:val="000000" w:themeColor="text1"/>
          <w:spacing w:val="2"/>
          <w:lang w:val="vi-VN"/>
        </w:rPr>
      </w:pPr>
      <w:r w:rsidRPr="00E852FC">
        <w:rPr>
          <w:color w:val="000000" w:themeColor="text1"/>
          <w:spacing w:val="2"/>
          <w:lang w:val="vi-VN"/>
        </w:rPr>
        <w:t xml:space="preserve">Nhóm ngành </w:t>
      </w:r>
      <w:r w:rsidRPr="00E852FC">
        <w:rPr>
          <w:color w:val="000000" w:themeColor="text1"/>
          <w:spacing w:val="2"/>
          <w:lang w:val="nl-NL"/>
        </w:rPr>
        <w:t>công</w:t>
      </w:r>
      <w:r w:rsidRPr="00E852FC">
        <w:rPr>
          <w:color w:val="000000" w:themeColor="text1"/>
          <w:spacing w:val="2"/>
          <w:lang w:val="vi-VN"/>
        </w:rPr>
        <w:t xml:space="preserve"> nghiệp chế biến nông lâm thủy sản (tinh chế), thực phẩm, hóa mỹ phẩm:</w:t>
      </w:r>
    </w:p>
    <w:p w:rsidR="00E975EB" w:rsidRPr="00E852FC" w:rsidRDefault="00E975EB" w:rsidP="00DA713B">
      <w:pPr>
        <w:pStyle w:val="ListParagraph"/>
        <w:numPr>
          <w:ilvl w:val="1"/>
          <w:numId w:val="57"/>
        </w:numPr>
        <w:spacing w:line="276" w:lineRule="auto"/>
        <w:ind w:left="0" w:firstLine="284"/>
        <w:jc w:val="both"/>
        <w:rPr>
          <w:color w:val="000000" w:themeColor="text1"/>
          <w:spacing w:val="2"/>
        </w:rPr>
      </w:pPr>
      <w:r w:rsidRPr="00E852FC">
        <w:rPr>
          <w:color w:val="000000" w:themeColor="text1"/>
        </w:rPr>
        <w:t xml:space="preserve">Thực </w:t>
      </w:r>
      <w:r w:rsidRPr="00E852FC">
        <w:rPr>
          <w:color w:val="000000" w:themeColor="text1"/>
          <w:spacing w:val="2"/>
        </w:rPr>
        <w:t>phẩm: bánh kẹo, nước giải khát và các loại thực phẩm khác.</w:t>
      </w:r>
    </w:p>
    <w:p w:rsidR="00E975EB" w:rsidRPr="00E852FC" w:rsidRDefault="00E975EB" w:rsidP="00DA713B">
      <w:pPr>
        <w:pStyle w:val="ListParagraph"/>
        <w:numPr>
          <w:ilvl w:val="1"/>
          <w:numId w:val="57"/>
        </w:numPr>
        <w:spacing w:line="276" w:lineRule="auto"/>
        <w:ind w:left="0" w:firstLine="284"/>
        <w:jc w:val="both"/>
        <w:rPr>
          <w:color w:val="000000" w:themeColor="text1"/>
          <w:spacing w:val="2"/>
        </w:rPr>
      </w:pPr>
      <w:r w:rsidRPr="00E852FC">
        <w:rPr>
          <w:color w:val="000000" w:themeColor="text1"/>
          <w:spacing w:val="2"/>
        </w:rPr>
        <w:t>Dược phẩm, hương liệu, hóa mỹ phẩm.</w:t>
      </w:r>
    </w:p>
    <w:p w:rsidR="00E975EB" w:rsidRPr="00E852FC" w:rsidRDefault="00E975EB" w:rsidP="00DA713B">
      <w:pPr>
        <w:pStyle w:val="ListParagraph"/>
        <w:numPr>
          <w:ilvl w:val="1"/>
          <w:numId w:val="57"/>
        </w:numPr>
        <w:spacing w:line="276" w:lineRule="auto"/>
        <w:ind w:left="0" w:firstLine="284"/>
        <w:jc w:val="both"/>
        <w:rPr>
          <w:color w:val="000000" w:themeColor="text1"/>
          <w:spacing w:val="2"/>
        </w:rPr>
      </w:pPr>
      <w:r w:rsidRPr="00E852FC">
        <w:rPr>
          <w:color w:val="000000" w:themeColor="text1"/>
          <w:spacing w:val="2"/>
        </w:rPr>
        <w:t>Chế biến lâm sản.</w:t>
      </w:r>
    </w:p>
    <w:p w:rsidR="00E975EB" w:rsidRPr="00E852FC" w:rsidRDefault="00E975EB" w:rsidP="00DA713B">
      <w:pPr>
        <w:pStyle w:val="ListParagraph"/>
        <w:numPr>
          <w:ilvl w:val="1"/>
          <w:numId w:val="57"/>
        </w:numPr>
        <w:spacing w:line="276" w:lineRule="auto"/>
        <w:ind w:left="0" w:firstLine="284"/>
        <w:jc w:val="both"/>
        <w:rPr>
          <w:b/>
          <w:color w:val="000000" w:themeColor="text1"/>
        </w:rPr>
      </w:pPr>
      <w:r w:rsidRPr="00E852FC">
        <w:rPr>
          <w:color w:val="000000" w:themeColor="text1"/>
          <w:spacing w:val="2"/>
        </w:rPr>
        <w:t>Sản xuất hóa phẩm trong lĩnh vực bảo vệ môi trường (xử lý chất thải), các loại hóa chất phụ trợ (không gồm</w:t>
      </w:r>
      <w:r w:rsidRPr="00E852FC">
        <w:rPr>
          <w:color w:val="000000" w:themeColor="text1"/>
        </w:rPr>
        <w:t xml:space="preserve"> hóa chất cơ bản và độc hại).</w:t>
      </w:r>
    </w:p>
    <w:p w:rsidR="00E975EB" w:rsidRPr="00E852FC" w:rsidRDefault="00E975EB" w:rsidP="008C4B45">
      <w:pPr>
        <w:numPr>
          <w:ilvl w:val="0"/>
          <w:numId w:val="18"/>
        </w:numPr>
        <w:spacing w:line="276" w:lineRule="auto"/>
        <w:ind w:left="0" w:firstLine="284"/>
        <w:contextualSpacing/>
        <w:jc w:val="both"/>
        <w:rPr>
          <w:color w:val="000000" w:themeColor="text1"/>
        </w:rPr>
      </w:pPr>
      <w:r w:rsidRPr="00E852FC">
        <w:rPr>
          <w:color w:val="000000" w:themeColor="text1"/>
          <w:spacing w:val="2"/>
          <w:lang w:val="vi-VN"/>
        </w:rPr>
        <w:t>Nhóm ngành công nghiệp sản xuất hàng tiêu dùng</w:t>
      </w:r>
      <w:r w:rsidRPr="00E852FC">
        <w:rPr>
          <w:color w:val="000000" w:themeColor="text1"/>
        </w:rPr>
        <w:t>:</w:t>
      </w:r>
    </w:p>
    <w:p w:rsidR="00E975EB" w:rsidRPr="00E852FC" w:rsidRDefault="00E975EB" w:rsidP="00DA713B">
      <w:pPr>
        <w:pStyle w:val="ListParagraph"/>
        <w:numPr>
          <w:ilvl w:val="1"/>
          <w:numId w:val="57"/>
        </w:numPr>
        <w:spacing w:line="276" w:lineRule="auto"/>
        <w:ind w:left="0" w:firstLine="284"/>
        <w:jc w:val="both"/>
        <w:rPr>
          <w:color w:val="000000" w:themeColor="text1"/>
          <w:spacing w:val="2"/>
        </w:rPr>
      </w:pPr>
      <w:r w:rsidRPr="00E852FC">
        <w:rPr>
          <w:color w:val="000000" w:themeColor="text1"/>
        </w:rPr>
        <w:t>Dệt</w:t>
      </w:r>
      <w:r w:rsidRPr="00E852FC">
        <w:rPr>
          <w:color w:val="000000" w:themeColor="text1"/>
          <w:spacing w:val="2"/>
        </w:rPr>
        <w:t>, may mặc, tơ sợi, tẩy trắng.</w:t>
      </w:r>
    </w:p>
    <w:p w:rsidR="00E975EB" w:rsidRPr="00E852FC" w:rsidRDefault="00E975EB" w:rsidP="00DA713B">
      <w:pPr>
        <w:pStyle w:val="ListParagraph"/>
        <w:numPr>
          <w:ilvl w:val="1"/>
          <w:numId w:val="57"/>
        </w:numPr>
        <w:spacing w:line="276" w:lineRule="auto"/>
        <w:ind w:left="0" w:firstLine="284"/>
        <w:jc w:val="both"/>
        <w:rPr>
          <w:color w:val="000000" w:themeColor="text1"/>
          <w:spacing w:val="2"/>
        </w:rPr>
      </w:pPr>
      <w:r w:rsidRPr="00E852FC">
        <w:rPr>
          <w:color w:val="000000" w:themeColor="text1"/>
          <w:spacing w:val="2"/>
        </w:rPr>
        <w:t>Giày, da.</w:t>
      </w:r>
    </w:p>
    <w:p w:rsidR="00E975EB" w:rsidRPr="00E852FC" w:rsidRDefault="00E975EB" w:rsidP="00DA713B">
      <w:pPr>
        <w:pStyle w:val="ListParagraph"/>
        <w:numPr>
          <w:ilvl w:val="1"/>
          <w:numId w:val="57"/>
        </w:numPr>
        <w:spacing w:line="276" w:lineRule="auto"/>
        <w:ind w:left="0" w:firstLine="284"/>
        <w:jc w:val="both"/>
        <w:rPr>
          <w:color w:val="000000" w:themeColor="text1"/>
          <w:spacing w:val="2"/>
        </w:rPr>
      </w:pPr>
      <w:r w:rsidRPr="00E852FC">
        <w:rPr>
          <w:color w:val="000000" w:themeColor="text1"/>
          <w:spacing w:val="2"/>
        </w:rPr>
        <w:t>Lắp ráp các linh kiện điện, điện tử.</w:t>
      </w:r>
    </w:p>
    <w:p w:rsidR="00E975EB" w:rsidRPr="00E852FC" w:rsidRDefault="00E975EB" w:rsidP="00DA713B">
      <w:pPr>
        <w:pStyle w:val="ListParagraph"/>
        <w:numPr>
          <w:ilvl w:val="1"/>
          <w:numId w:val="57"/>
        </w:numPr>
        <w:spacing w:line="276" w:lineRule="auto"/>
        <w:ind w:left="0" w:firstLine="284"/>
        <w:jc w:val="both"/>
        <w:rPr>
          <w:color w:val="000000" w:themeColor="text1"/>
          <w:spacing w:val="2"/>
        </w:rPr>
      </w:pPr>
      <w:r w:rsidRPr="00E852FC">
        <w:rPr>
          <w:color w:val="000000" w:themeColor="text1"/>
          <w:spacing w:val="2"/>
        </w:rPr>
        <w:lastRenderedPageBreak/>
        <w:t>Sản xuất vật liệu xây dựng và thiết bị trang trí nội thất.</w:t>
      </w:r>
    </w:p>
    <w:p w:rsidR="00E975EB" w:rsidRPr="00E852FC" w:rsidRDefault="00E975EB" w:rsidP="00DA713B">
      <w:pPr>
        <w:pStyle w:val="ListParagraph"/>
        <w:numPr>
          <w:ilvl w:val="1"/>
          <w:numId w:val="57"/>
        </w:numPr>
        <w:spacing w:line="276" w:lineRule="auto"/>
        <w:ind w:left="0" w:firstLine="284"/>
        <w:jc w:val="both"/>
        <w:rPr>
          <w:color w:val="000000" w:themeColor="text1"/>
          <w:spacing w:val="2"/>
        </w:rPr>
      </w:pPr>
      <w:r w:rsidRPr="00E852FC">
        <w:rPr>
          <w:color w:val="000000" w:themeColor="text1"/>
          <w:spacing w:val="2"/>
        </w:rPr>
        <w:t>Giấy (từ nguồn giấy phế liệu), bao bì giấy.</w:t>
      </w:r>
    </w:p>
    <w:p w:rsidR="00E975EB" w:rsidRPr="00E852FC" w:rsidRDefault="00E975EB" w:rsidP="00DA713B">
      <w:pPr>
        <w:pStyle w:val="ListParagraph"/>
        <w:numPr>
          <w:ilvl w:val="1"/>
          <w:numId w:val="57"/>
        </w:numPr>
        <w:spacing w:line="276" w:lineRule="auto"/>
        <w:ind w:left="0" w:firstLine="284"/>
        <w:jc w:val="both"/>
        <w:rPr>
          <w:color w:val="000000" w:themeColor="text1"/>
          <w:spacing w:val="2"/>
        </w:rPr>
      </w:pPr>
      <w:r w:rsidRPr="00E852FC">
        <w:rPr>
          <w:color w:val="000000" w:themeColor="text1"/>
          <w:spacing w:val="2"/>
        </w:rPr>
        <w:t>Sản phẩm, đồ dùng trang thiết bị cho lĩnh vực thể thao.</w:t>
      </w:r>
    </w:p>
    <w:p w:rsidR="00E975EB" w:rsidRPr="00E852FC" w:rsidRDefault="00E975EB" w:rsidP="00DA713B">
      <w:pPr>
        <w:pStyle w:val="ListParagraph"/>
        <w:numPr>
          <w:ilvl w:val="1"/>
          <w:numId w:val="57"/>
        </w:numPr>
        <w:spacing w:line="276" w:lineRule="auto"/>
        <w:ind w:left="0" w:firstLine="284"/>
        <w:jc w:val="both"/>
        <w:rPr>
          <w:color w:val="000000" w:themeColor="text1"/>
          <w:spacing w:val="2"/>
        </w:rPr>
      </w:pPr>
      <w:r w:rsidRPr="00E852FC">
        <w:rPr>
          <w:color w:val="000000" w:themeColor="text1"/>
          <w:spacing w:val="2"/>
        </w:rPr>
        <w:t>Sản xuất các thiết bị, vật dụng cho ngành y tế.</w:t>
      </w:r>
    </w:p>
    <w:p w:rsidR="00E975EB" w:rsidRPr="00E852FC" w:rsidRDefault="00E975EB" w:rsidP="00DA713B">
      <w:pPr>
        <w:pStyle w:val="ListParagraph"/>
        <w:numPr>
          <w:ilvl w:val="1"/>
          <w:numId w:val="57"/>
        </w:numPr>
        <w:spacing w:line="276" w:lineRule="auto"/>
        <w:ind w:left="0" w:firstLine="284"/>
        <w:jc w:val="both"/>
        <w:rPr>
          <w:color w:val="000000" w:themeColor="text1"/>
          <w:spacing w:val="2"/>
        </w:rPr>
      </w:pPr>
      <w:r w:rsidRPr="00E852FC">
        <w:rPr>
          <w:color w:val="000000" w:themeColor="text1"/>
          <w:spacing w:val="2"/>
        </w:rPr>
        <w:t>Công nghiệp sản xuất nhựa cao phân tử, nhựa tổng hợp, các sản phẩm từ nhựa và đồ dùng bằng nhựa.</w:t>
      </w:r>
    </w:p>
    <w:p w:rsidR="00E975EB" w:rsidRPr="00E852FC" w:rsidRDefault="00E975EB" w:rsidP="00DA713B">
      <w:pPr>
        <w:pStyle w:val="ListParagraph"/>
        <w:numPr>
          <w:ilvl w:val="1"/>
          <w:numId w:val="57"/>
        </w:numPr>
        <w:spacing w:line="276" w:lineRule="auto"/>
        <w:ind w:left="0" w:firstLine="284"/>
        <w:jc w:val="both"/>
        <w:rPr>
          <w:color w:val="000000" w:themeColor="text1"/>
        </w:rPr>
      </w:pPr>
      <w:r w:rsidRPr="00E852FC">
        <w:rPr>
          <w:color w:val="000000" w:themeColor="text1"/>
          <w:spacing w:val="2"/>
        </w:rPr>
        <w:t xml:space="preserve">Công </w:t>
      </w:r>
      <w:r w:rsidRPr="00E852FC">
        <w:rPr>
          <w:color w:val="000000" w:themeColor="text1"/>
          <w:spacing w:val="2"/>
          <w:lang w:val="nl-NL"/>
        </w:rPr>
        <w:t>nghiệp</w:t>
      </w:r>
      <w:r w:rsidRPr="00E852FC">
        <w:rPr>
          <w:color w:val="000000" w:themeColor="text1"/>
          <w:spacing w:val="2"/>
        </w:rPr>
        <w:t xml:space="preserve"> sản xuất các sản phẩm từ nguyên liệu là cao su thiên nhiên đã qua sơ chế và cao su tổng hợp</w:t>
      </w:r>
      <w:r w:rsidRPr="00E852FC">
        <w:rPr>
          <w:color w:val="000000" w:themeColor="text1"/>
        </w:rPr>
        <w:t xml:space="preserve"> (vỏ, ruột xe, bao tay y tế).</w:t>
      </w:r>
    </w:p>
    <w:p w:rsidR="00E975EB" w:rsidRPr="00E852FC" w:rsidRDefault="00E975EB" w:rsidP="008C4B45">
      <w:pPr>
        <w:numPr>
          <w:ilvl w:val="0"/>
          <w:numId w:val="18"/>
        </w:numPr>
        <w:spacing w:line="276" w:lineRule="auto"/>
        <w:ind w:left="0" w:firstLine="284"/>
        <w:contextualSpacing/>
        <w:jc w:val="both"/>
        <w:rPr>
          <w:color w:val="000000" w:themeColor="text1"/>
        </w:rPr>
      </w:pPr>
      <w:r w:rsidRPr="00E852FC">
        <w:rPr>
          <w:color w:val="000000" w:themeColor="text1"/>
        </w:rPr>
        <w:t xml:space="preserve">Nhóm </w:t>
      </w:r>
      <w:r w:rsidRPr="00E852FC">
        <w:rPr>
          <w:color w:val="000000" w:themeColor="text1"/>
          <w:spacing w:val="2"/>
          <w:lang w:val="vi-VN"/>
        </w:rPr>
        <w:t>ngành</w:t>
      </w:r>
      <w:r w:rsidRPr="00E852FC">
        <w:rPr>
          <w:color w:val="000000" w:themeColor="text1"/>
        </w:rPr>
        <w:t xml:space="preserve"> công nghiệp cơ khí, tiểu thủ công nghiệp:</w:t>
      </w:r>
    </w:p>
    <w:p w:rsidR="00E975EB" w:rsidRPr="00E852FC" w:rsidRDefault="00E975EB" w:rsidP="00DA713B">
      <w:pPr>
        <w:pStyle w:val="ListParagraph"/>
        <w:numPr>
          <w:ilvl w:val="1"/>
          <w:numId w:val="57"/>
        </w:numPr>
        <w:spacing w:line="276" w:lineRule="auto"/>
        <w:ind w:left="0" w:firstLine="284"/>
        <w:jc w:val="both"/>
        <w:rPr>
          <w:color w:val="000000" w:themeColor="text1"/>
          <w:spacing w:val="2"/>
        </w:rPr>
      </w:pPr>
      <w:r w:rsidRPr="00E852FC">
        <w:rPr>
          <w:color w:val="000000" w:themeColor="text1"/>
          <w:spacing w:val="2"/>
        </w:rPr>
        <w:t>Chế tạo máy móc động lực</w:t>
      </w:r>
    </w:p>
    <w:p w:rsidR="00E975EB" w:rsidRPr="00E852FC" w:rsidRDefault="00E975EB" w:rsidP="00DA713B">
      <w:pPr>
        <w:pStyle w:val="ListParagraph"/>
        <w:numPr>
          <w:ilvl w:val="1"/>
          <w:numId w:val="57"/>
        </w:numPr>
        <w:spacing w:line="276" w:lineRule="auto"/>
        <w:ind w:left="0" w:firstLine="284"/>
        <w:jc w:val="both"/>
        <w:rPr>
          <w:color w:val="000000" w:themeColor="text1"/>
          <w:spacing w:val="2"/>
        </w:rPr>
      </w:pPr>
      <w:r w:rsidRPr="00E852FC">
        <w:rPr>
          <w:color w:val="000000" w:themeColor="text1"/>
          <w:spacing w:val="2"/>
        </w:rPr>
        <w:t>Chế tạo và lắp ráp các phương tiện giao thông</w:t>
      </w:r>
    </w:p>
    <w:p w:rsidR="00E975EB" w:rsidRPr="00E852FC" w:rsidRDefault="00E975EB" w:rsidP="00DA713B">
      <w:pPr>
        <w:pStyle w:val="ListParagraph"/>
        <w:numPr>
          <w:ilvl w:val="1"/>
          <w:numId w:val="57"/>
        </w:numPr>
        <w:spacing w:line="276" w:lineRule="auto"/>
        <w:ind w:left="0" w:firstLine="284"/>
        <w:jc w:val="both"/>
        <w:rPr>
          <w:color w:val="000000" w:themeColor="text1"/>
          <w:spacing w:val="2"/>
        </w:rPr>
      </w:pPr>
      <w:r w:rsidRPr="00E852FC">
        <w:rPr>
          <w:color w:val="000000" w:themeColor="text1"/>
          <w:spacing w:val="2"/>
        </w:rPr>
        <w:t>Chế tạo máy móc phụ tùng nông nghiệp</w:t>
      </w:r>
    </w:p>
    <w:p w:rsidR="00E975EB" w:rsidRPr="00E852FC" w:rsidRDefault="00E975EB" w:rsidP="00DA713B">
      <w:pPr>
        <w:pStyle w:val="ListParagraph"/>
        <w:numPr>
          <w:ilvl w:val="1"/>
          <w:numId w:val="57"/>
        </w:numPr>
        <w:spacing w:line="276" w:lineRule="auto"/>
        <w:ind w:left="0" w:firstLine="284"/>
        <w:jc w:val="both"/>
        <w:rPr>
          <w:color w:val="000000" w:themeColor="text1"/>
          <w:spacing w:val="2"/>
        </w:rPr>
      </w:pPr>
      <w:r w:rsidRPr="00E852FC">
        <w:rPr>
          <w:color w:val="000000" w:themeColor="text1"/>
          <w:spacing w:val="2"/>
        </w:rPr>
        <w:t>Xây dựng</w:t>
      </w:r>
    </w:p>
    <w:p w:rsidR="00E975EB" w:rsidRPr="00E852FC" w:rsidRDefault="00E975EB" w:rsidP="00DA713B">
      <w:pPr>
        <w:pStyle w:val="ListParagraph"/>
        <w:numPr>
          <w:ilvl w:val="1"/>
          <w:numId w:val="57"/>
        </w:numPr>
        <w:spacing w:line="276" w:lineRule="auto"/>
        <w:ind w:left="0" w:firstLine="284"/>
        <w:jc w:val="both"/>
        <w:rPr>
          <w:b/>
          <w:color w:val="000000" w:themeColor="text1"/>
        </w:rPr>
      </w:pPr>
      <w:r w:rsidRPr="00E852FC">
        <w:rPr>
          <w:color w:val="000000" w:themeColor="text1"/>
          <w:spacing w:val="2"/>
        </w:rPr>
        <w:t>Gia công sản</w:t>
      </w:r>
      <w:r w:rsidRPr="00E852FC">
        <w:rPr>
          <w:color w:val="000000" w:themeColor="text1"/>
        </w:rPr>
        <w:t xml:space="preserve"> phẩm từ nguyên liệu sắt, nhôm, thép</w:t>
      </w:r>
    </w:p>
    <w:p w:rsidR="00E975EB" w:rsidRPr="00E852FC" w:rsidRDefault="00E975EB" w:rsidP="008C4B45">
      <w:pPr>
        <w:numPr>
          <w:ilvl w:val="0"/>
          <w:numId w:val="18"/>
        </w:numPr>
        <w:spacing w:line="276" w:lineRule="auto"/>
        <w:ind w:left="0" w:firstLine="284"/>
        <w:contextualSpacing/>
        <w:jc w:val="both"/>
        <w:rPr>
          <w:color w:val="000000" w:themeColor="text1"/>
        </w:rPr>
      </w:pPr>
      <w:r w:rsidRPr="00E852FC">
        <w:rPr>
          <w:color w:val="000000" w:themeColor="text1"/>
        </w:rPr>
        <w:t>Nhóm ngành công nghiệp công nghệ cao</w:t>
      </w:r>
    </w:p>
    <w:p w:rsidR="00E975EB" w:rsidRPr="00E852FC" w:rsidRDefault="00E975EB" w:rsidP="00DA713B">
      <w:pPr>
        <w:pStyle w:val="ListParagraph"/>
        <w:numPr>
          <w:ilvl w:val="1"/>
          <w:numId w:val="57"/>
        </w:numPr>
        <w:spacing w:line="276" w:lineRule="auto"/>
        <w:ind w:left="0" w:firstLine="284"/>
        <w:jc w:val="both"/>
        <w:rPr>
          <w:color w:val="000000" w:themeColor="text1"/>
          <w:spacing w:val="2"/>
        </w:rPr>
      </w:pPr>
      <w:r w:rsidRPr="00E852FC">
        <w:rPr>
          <w:color w:val="000000" w:themeColor="text1"/>
          <w:spacing w:val="2"/>
        </w:rPr>
        <w:t>Điện gia dụng</w:t>
      </w:r>
    </w:p>
    <w:p w:rsidR="00E975EB" w:rsidRPr="00E852FC" w:rsidRDefault="00E975EB" w:rsidP="00DA713B">
      <w:pPr>
        <w:pStyle w:val="ListParagraph"/>
        <w:numPr>
          <w:ilvl w:val="1"/>
          <w:numId w:val="57"/>
        </w:numPr>
        <w:spacing w:line="276" w:lineRule="auto"/>
        <w:ind w:left="0" w:firstLine="284"/>
        <w:jc w:val="both"/>
        <w:rPr>
          <w:color w:val="000000" w:themeColor="text1"/>
          <w:spacing w:val="2"/>
        </w:rPr>
      </w:pPr>
      <w:r w:rsidRPr="00E852FC">
        <w:rPr>
          <w:color w:val="000000" w:themeColor="text1"/>
          <w:spacing w:val="2"/>
        </w:rPr>
        <w:t>Điện tử</w:t>
      </w:r>
    </w:p>
    <w:p w:rsidR="00E975EB" w:rsidRPr="00E852FC" w:rsidRDefault="00E975EB" w:rsidP="00DA713B">
      <w:pPr>
        <w:pStyle w:val="ListParagraph"/>
        <w:numPr>
          <w:ilvl w:val="1"/>
          <w:numId w:val="57"/>
        </w:numPr>
        <w:spacing w:line="276" w:lineRule="auto"/>
        <w:ind w:left="0" w:firstLine="284"/>
        <w:jc w:val="both"/>
        <w:rPr>
          <w:color w:val="000000" w:themeColor="text1"/>
          <w:spacing w:val="2"/>
        </w:rPr>
      </w:pPr>
      <w:r w:rsidRPr="00E852FC">
        <w:rPr>
          <w:color w:val="000000" w:themeColor="text1"/>
          <w:spacing w:val="2"/>
        </w:rPr>
        <w:t>Điện lạnh</w:t>
      </w:r>
    </w:p>
    <w:p w:rsidR="00E975EB" w:rsidRPr="00E852FC" w:rsidRDefault="00E975EB" w:rsidP="00DA713B">
      <w:pPr>
        <w:pStyle w:val="ListParagraph"/>
        <w:numPr>
          <w:ilvl w:val="1"/>
          <w:numId w:val="57"/>
        </w:numPr>
        <w:spacing w:line="276" w:lineRule="auto"/>
        <w:ind w:left="0" w:firstLine="284"/>
        <w:jc w:val="both"/>
        <w:rPr>
          <w:b/>
          <w:color w:val="000000" w:themeColor="text1"/>
        </w:rPr>
      </w:pPr>
      <w:r w:rsidRPr="00E852FC">
        <w:rPr>
          <w:color w:val="000000" w:themeColor="text1"/>
          <w:spacing w:val="2"/>
        </w:rPr>
        <w:t>Trang thiết</w:t>
      </w:r>
      <w:r w:rsidRPr="00E852FC">
        <w:rPr>
          <w:color w:val="000000" w:themeColor="text1"/>
        </w:rPr>
        <w:t xml:space="preserve"> bị thông tin</w:t>
      </w:r>
    </w:p>
    <w:p w:rsidR="00E975EB" w:rsidRPr="00E852FC" w:rsidRDefault="00E975EB" w:rsidP="008C4B45">
      <w:pPr>
        <w:numPr>
          <w:ilvl w:val="0"/>
          <w:numId w:val="18"/>
        </w:numPr>
        <w:spacing w:line="276" w:lineRule="auto"/>
        <w:ind w:left="0" w:firstLine="284"/>
        <w:contextualSpacing/>
        <w:jc w:val="both"/>
        <w:rPr>
          <w:color w:val="000000" w:themeColor="text1"/>
        </w:rPr>
      </w:pPr>
      <w:bookmarkStart w:id="158" w:name="_Toc14079786"/>
      <w:bookmarkStart w:id="159" w:name="_Toc14080529"/>
      <w:bookmarkStart w:id="160" w:name="_Toc14190466"/>
      <w:bookmarkStart w:id="161" w:name="_Toc15540592"/>
      <w:bookmarkStart w:id="162" w:name="_Toc15558373"/>
      <w:bookmarkStart w:id="163" w:name="_Toc61525607"/>
      <w:bookmarkStart w:id="164" w:name="_Toc62284520"/>
      <w:r w:rsidRPr="00E852FC">
        <w:rPr>
          <w:color w:val="000000" w:themeColor="text1"/>
        </w:rPr>
        <w:t>Nhóm ngành công nghiệp hỗ trợ có công đoạn nhuộm và công đoạn xi mạ.</w:t>
      </w:r>
      <w:bookmarkEnd w:id="158"/>
      <w:bookmarkEnd w:id="159"/>
      <w:bookmarkEnd w:id="160"/>
      <w:bookmarkEnd w:id="161"/>
      <w:bookmarkEnd w:id="162"/>
      <w:bookmarkEnd w:id="163"/>
      <w:bookmarkEnd w:id="164"/>
    </w:p>
    <w:p w:rsidR="00937CAD" w:rsidRPr="00E852FC" w:rsidRDefault="00E975EB" w:rsidP="008C4B45">
      <w:pPr>
        <w:pStyle w:val="ListParagraph1"/>
        <w:tabs>
          <w:tab w:val="left" w:pos="-5103"/>
          <w:tab w:val="left" w:pos="-3119"/>
        </w:tabs>
        <w:spacing w:line="276" w:lineRule="auto"/>
        <w:ind w:left="0" w:firstLine="284"/>
        <w:rPr>
          <w:color w:val="000000" w:themeColor="text1"/>
        </w:rPr>
      </w:pPr>
      <w:r w:rsidRPr="00E852FC">
        <w:rPr>
          <w:color w:val="000000" w:themeColor="text1"/>
          <w:spacing w:val="2"/>
          <w:lang w:val="vi-VN"/>
        </w:rPr>
        <w:t>Dự án được thực hiện tại</w:t>
      </w:r>
      <w:r w:rsidRPr="00E852FC">
        <w:rPr>
          <w:color w:val="000000" w:themeColor="text1"/>
          <w:lang w:val="vi-VN"/>
        </w:rPr>
        <w:t xml:space="preserve"> </w:t>
      </w:r>
      <w:r w:rsidRPr="00E852FC">
        <w:rPr>
          <w:color w:val="000000" w:themeColor="text1"/>
        </w:rPr>
        <w:t>KCN Nhơn Trạch VI</w:t>
      </w:r>
      <w:r w:rsidRPr="00E852FC">
        <w:rPr>
          <w:color w:val="000000" w:themeColor="text1"/>
          <w:lang w:val="vi-VN"/>
        </w:rPr>
        <w:t xml:space="preserve"> với ngành nghề là </w:t>
      </w:r>
      <w:r w:rsidR="002E128A" w:rsidRPr="00E852FC">
        <w:rPr>
          <w:color w:val="000000" w:themeColor="text1"/>
          <w:lang w:val="en-US"/>
        </w:rPr>
        <w:t xml:space="preserve">sản xuất đồ chơi, trò chơi (đồ chơi trẻ em, đồ chơi dành cho sân vườn nhà trẻ, đồ chơi nhựa dành cho công viên); sản xuất sản phẩm từ plastic (đồ gia dụng bằng nhựa các loại); sản xuất thiết bị hỗ trợ trợ an toàn (các cây cột bằng nhựa phân chia làn đường, bảng cấm, bảng chú ý, bảng công trình thi công,...) </w:t>
      </w:r>
      <w:r w:rsidRPr="00E852FC">
        <w:rPr>
          <w:color w:val="000000" w:themeColor="text1"/>
          <w:lang w:val="pt-BR"/>
        </w:rPr>
        <w:t>p</w:t>
      </w:r>
      <w:r w:rsidRPr="00E852FC">
        <w:rPr>
          <w:color w:val="000000" w:themeColor="text1"/>
          <w:lang w:val="vi-VN"/>
        </w:rPr>
        <w:t xml:space="preserve">hù hợp với ngành nghề thu hút đầu tư của </w:t>
      </w:r>
      <w:r w:rsidRPr="00E852FC">
        <w:rPr>
          <w:color w:val="000000" w:themeColor="text1"/>
        </w:rPr>
        <w:t xml:space="preserve">KCN Nhơn Trạch VI (Ngành nghề </w:t>
      </w:r>
      <w:r w:rsidR="00ED1AC9" w:rsidRPr="00E852FC">
        <w:rPr>
          <w:color w:val="000000" w:themeColor="text1"/>
          <w:spacing w:val="2"/>
        </w:rPr>
        <w:t>sản xuất nhựa cao phân tử, nhựa tổng hợp, các sản phẩm từ nhựa và đồ dùng bằng nhựa</w:t>
      </w:r>
      <w:r w:rsidRPr="00E852FC">
        <w:rPr>
          <w:color w:val="000000" w:themeColor="text1"/>
        </w:rPr>
        <w:t>)</w:t>
      </w:r>
      <w:r w:rsidR="003771D3" w:rsidRPr="00E852FC">
        <w:rPr>
          <w:rFonts w:eastAsia="Times New Roman"/>
          <w:color w:val="000000" w:themeColor="text1"/>
          <w:kern w:val="28"/>
          <w:lang w:val="fr-FR"/>
        </w:rPr>
        <w:t>.</w:t>
      </w:r>
      <w:bookmarkEnd w:id="155"/>
      <w:bookmarkEnd w:id="156"/>
    </w:p>
    <w:p w:rsidR="00CD79AE" w:rsidRPr="00E852FC" w:rsidRDefault="00CD79AE" w:rsidP="0087001C">
      <w:pPr>
        <w:pStyle w:val="ListParagraph1"/>
        <w:numPr>
          <w:ilvl w:val="0"/>
          <w:numId w:val="48"/>
        </w:numPr>
        <w:tabs>
          <w:tab w:val="left" w:pos="-5103"/>
          <w:tab w:val="left" w:pos="-3119"/>
        </w:tabs>
        <w:spacing w:line="276" w:lineRule="auto"/>
        <w:ind w:left="0" w:firstLine="284"/>
        <w:outlineLvl w:val="2"/>
        <w:rPr>
          <w:color w:val="000000" w:themeColor="text1"/>
          <w:spacing w:val="2"/>
        </w:rPr>
      </w:pPr>
      <w:bookmarkStart w:id="165" w:name="_Toc141949908"/>
      <w:bookmarkStart w:id="166" w:name="_Toc149736156"/>
      <w:r w:rsidRPr="00E852FC">
        <w:rPr>
          <w:b/>
          <w:color w:val="000000" w:themeColor="text1"/>
          <w:spacing w:val="2"/>
          <w:lang w:val="en-US"/>
        </w:rPr>
        <w:t>Sự phù hợp của dự án đầu tư với khả năng chịu tải của môi trường:</w:t>
      </w:r>
      <w:bookmarkEnd w:id="165"/>
      <w:bookmarkEnd w:id="166"/>
    </w:p>
    <w:p w:rsidR="003771D3" w:rsidRPr="00E852FC" w:rsidRDefault="003771D3" w:rsidP="008C4B45">
      <w:pPr>
        <w:pStyle w:val="ListParagraph1"/>
        <w:tabs>
          <w:tab w:val="left" w:pos="-5103"/>
          <w:tab w:val="left" w:pos="-3119"/>
        </w:tabs>
        <w:spacing w:line="276" w:lineRule="auto"/>
        <w:ind w:left="0" w:firstLine="284"/>
        <w:rPr>
          <w:color w:val="000000" w:themeColor="text1"/>
          <w:spacing w:val="2"/>
          <w:lang w:val="vi-VN"/>
        </w:rPr>
      </w:pPr>
      <w:r w:rsidRPr="00E852FC">
        <w:rPr>
          <w:color w:val="000000" w:themeColor="text1"/>
          <w:lang w:val="vi-VN"/>
        </w:rPr>
        <w:t xml:space="preserve">Dự án </w:t>
      </w:r>
      <w:r w:rsidRPr="00E852FC">
        <w:rPr>
          <w:color w:val="000000" w:themeColor="text1"/>
        </w:rPr>
        <w:t>được thực hiện tại</w:t>
      </w:r>
      <w:r w:rsidRPr="00E852FC">
        <w:rPr>
          <w:color w:val="000000" w:themeColor="text1"/>
          <w:spacing w:val="2"/>
        </w:rPr>
        <w:t xml:space="preserve"> KCN </w:t>
      </w:r>
      <w:r w:rsidR="00ED1AC9" w:rsidRPr="00E852FC">
        <w:rPr>
          <w:color w:val="000000" w:themeColor="text1"/>
          <w:spacing w:val="2"/>
          <w:lang w:val="en-US"/>
        </w:rPr>
        <w:t>Nhơn Trạch VI</w:t>
      </w:r>
      <w:r w:rsidRPr="00E852FC">
        <w:rPr>
          <w:color w:val="000000" w:themeColor="text1"/>
          <w:spacing w:val="2"/>
        </w:rPr>
        <w:t xml:space="preserve">. </w:t>
      </w:r>
      <w:r w:rsidRPr="00E852FC">
        <w:rPr>
          <w:rFonts w:eastAsia="Times New Roman"/>
          <w:color w:val="000000" w:themeColor="text1"/>
          <w:kern w:val="28"/>
          <w:lang w:val="fr-FR"/>
        </w:rPr>
        <w:t xml:space="preserve">Khu vực dự án và khu vực xung quanh gồm </w:t>
      </w:r>
      <w:r w:rsidRPr="00E852FC">
        <w:rPr>
          <w:color w:val="000000" w:themeColor="text1"/>
          <w:spacing w:val="2"/>
          <w:lang w:val="vi-VN"/>
        </w:rPr>
        <w:t>nhiều dự án đã và đang hoạt động ổn định. Khu công nghiệp đã đầu tư xây dựng cơ sở hạ tầng hoàn chỉnh với hệ thống thu gom nước mưa, thu gom nước thải đạt tiêu chuẩn tiếp nhận được tất cả các nguồn thải của các cơ sở sản xuất. Tất cả các nhà xưởng trong khu công nghiệp đều được đấu nối trực tiếp với hệ thống thu gom nước mưa và nước thải, đảm bảo nguồn nước sạch và nước thải được kiểm soát chặt chẽ.</w:t>
      </w:r>
    </w:p>
    <w:p w:rsidR="003771D3" w:rsidRPr="00E852FC" w:rsidRDefault="003771D3" w:rsidP="008C4B45">
      <w:pPr>
        <w:pStyle w:val="ListParagraph1"/>
        <w:tabs>
          <w:tab w:val="left" w:pos="-5103"/>
          <w:tab w:val="left" w:pos="-3119"/>
        </w:tabs>
        <w:spacing w:line="276" w:lineRule="auto"/>
        <w:ind w:left="0" w:firstLine="284"/>
        <w:rPr>
          <w:color w:val="000000" w:themeColor="text1"/>
          <w:spacing w:val="2"/>
          <w:lang w:val="vi-VN"/>
        </w:rPr>
      </w:pPr>
      <w:bookmarkStart w:id="167" w:name="_Toc117018927"/>
      <w:bookmarkStart w:id="168" w:name="_Toc118357964"/>
      <w:r w:rsidRPr="00E852FC">
        <w:rPr>
          <w:color w:val="000000" w:themeColor="text1"/>
          <w:spacing w:val="2"/>
          <w:lang w:val="vi-VN"/>
        </w:rPr>
        <w:t xml:space="preserve">Toàn bộ nước thải phát sinh của dự án sau khi được xử lý đạt giới hạn tiếp nhận của KCN được đấu nối vào hệ thống thoát nước tập trung của KCN </w:t>
      </w:r>
      <w:r w:rsidR="00ED1AC9" w:rsidRPr="00E852FC">
        <w:rPr>
          <w:color w:val="000000" w:themeColor="text1"/>
          <w:spacing w:val="2"/>
          <w:lang w:val="en-US"/>
        </w:rPr>
        <w:t>Nhơn Trạch VI</w:t>
      </w:r>
      <w:r w:rsidRPr="00E852FC">
        <w:rPr>
          <w:color w:val="000000" w:themeColor="text1"/>
          <w:spacing w:val="2"/>
          <w:lang w:val="vi-VN"/>
        </w:rPr>
        <w:t xml:space="preserve"> dẫn về HTXL nước thải tập trung của KCN để xử lý đạt </w:t>
      </w:r>
      <w:r w:rsidR="00ED1AC9" w:rsidRPr="00E852FC">
        <w:rPr>
          <w:color w:val="000000" w:themeColor="text1"/>
          <w:lang w:val="vi-VN"/>
        </w:rPr>
        <w:t>QCVN 40:2011/BTNMT, cột B (K</w:t>
      </w:r>
      <w:r w:rsidR="00ED1AC9" w:rsidRPr="00E852FC">
        <w:rPr>
          <w:color w:val="000000" w:themeColor="text1"/>
          <w:vertAlign w:val="subscript"/>
          <w:lang w:val="vi-VN"/>
        </w:rPr>
        <w:t>q</w:t>
      </w:r>
      <w:r w:rsidR="00ED1AC9" w:rsidRPr="00E852FC">
        <w:rPr>
          <w:color w:val="000000" w:themeColor="text1"/>
          <w:lang w:val="vi-VN"/>
        </w:rPr>
        <w:t xml:space="preserve"> = 1,1; K</w:t>
      </w:r>
      <w:r w:rsidR="00ED1AC9" w:rsidRPr="00E852FC">
        <w:rPr>
          <w:color w:val="000000" w:themeColor="text1"/>
          <w:vertAlign w:val="subscript"/>
          <w:lang w:val="vi-VN"/>
        </w:rPr>
        <w:t>f</w:t>
      </w:r>
      <w:r w:rsidR="00ED1AC9" w:rsidRPr="00E852FC">
        <w:rPr>
          <w:color w:val="000000" w:themeColor="text1"/>
          <w:lang w:val="vi-VN"/>
        </w:rPr>
        <w:t xml:space="preserve"> = 0,9)</w:t>
      </w:r>
      <w:r w:rsidRPr="00E852FC">
        <w:rPr>
          <w:color w:val="000000" w:themeColor="text1"/>
          <w:spacing w:val="2"/>
          <w:lang w:val="vi-VN"/>
        </w:rPr>
        <w:t>.</w:t>
      </w:r>
      <w:bookmarkEnd w:id="167"/>
      <w:bookmarkEnd w:id="168"/>
    </w:p>
    <w:p w:rsidR="00ED1AC9" w:rsidRPr="00E852FC" w:rsidRDefault="00ED1AC9" w:rsidP="008C4B45">
      <w:pPr>
        <w:spacing w:line="276" w:lineRule="auto"/>
        <w:ind w:firstLine="357"/>
        <w:jc w:val="both"/>
        <w:rPr>
          <w:color w:val="000000" w:themeColor="text1"/>
        </w:rPr>
      </w:pPr>
      <w:r w:rsidRPr="00E852FC">
        <w:rPr>
          <w:color w:val="000000" w:themeColor="text1"/>
          <w:lang w:val="vi-VN"/>
        </w:rPr>
        <w:t xml:space="preserve">KCN </w:t>
      </w:r>
      <w:r w:rsidR="00404CA6" w:rsidRPr="00E852FC">
        <w:rPr>
          <w:color w:val="000000" w:themeColor="text1"/>
          <w:lang w:val="vi-VN"/>
        </w:rPr>
        <w:t>Nhơn Trạch VI</w:t>
      </w:r>
      <w:r w:rsidRPr="00E852FC">
        <w:rPr>
          <w:color w:val="000000" w:themeColor="text1"/>
        </w:rPr>
        <w:t xml:space="preserve"> đã đầu tư xây dựng hoàn chỉnh HTXL nước thải với </w:t>
      </w:r>
      <w:r w:rsidRPr="00E852FC">
        <w:rPr>
          <w:color w:val="000000" w:themeColor="text1"/>
          <w:spacing w:val="2"/>
        </w:rPr>
        <w:t>công suất 40.000 m</w:t>
      </w:r>
      <w:r w:rsidRPr="00E852FC">
        <w:rPr>
          <w:color w:val="000000" w:themeColor="text1"/>
          <w:spacing w:val="2"/>
          <w:vertAlign w:val="superscript"/>
        </w:rPr>
        <w:t>3</w:t>
      </w:r>
      <w:r w:rsidRPr="00E852FC">
        <w:rPr>
          <w:color w:val="000000" w:themeColor="text1"/>
          <w:spacing w:val="2"/>
        </w:rPr>
        <w:t>/ngày.đêm và lắp đặt thiết bị với công suất 20.000 m</w:t>
      </w:r>
      <w:r w:rsidRPr="00E852FC">
        <w:rPr>
          <w:color w:val="000000" w:themeColor="text1"/>
          <w:spacing w:val="2"/>
          <w:vertAlign w:val="superscript"/>
        </w:rPr>
        <w:t>3</w:t>
      </w:r>
      <w:r w:rsidRPr="00E852FC">
        <w:rPr>
          <w:color w:val="000000" w:themeColor="text1"/>
          <w:spacing w:val="2"/>
        </w:rPr>
        <w:t>/ngày.đêm</w:t>
      </w:r>
      <w:r w:rsidRPr="00E852FC">
        <w:rPr>
          <w:bCs/>
          <w:color w:val="000000" w:themeColor="text1"/>
          <w:spacing w:val="2"/>
        </w:rPr>
        <w:t xml:space="preserve">. </w:t>
      </w:r>
      <w:r w:rsidRPr="00E852FC">
        <w:rPr>
          <w:color w:val="000000" w:themeColor="text1"/>
          <w:spacing w:val="2"/>
        </w:rPr>
        <w:t>Hiện tại, đang tiếp nhận và xử lý với lưu lượng khoảng 4.000 -</w:t>
      </w:r>
      <w:r w:rsidR="00676430" w:rsidRPr="00E852FC">
        <w:rPr>
          <w:color w:val="000000" w:themeColor="text1"/>
          <w:spacing w:val="2"/>
        </w:rPr>
        <w:t xml:space="preserve"> </w:t>
      </w:r>
      <w:r w:rsidRPr="00E852FC">
        <w:rPr>
          <w:color w:val="000000" w:themeColor="text1"/>
          <w:spacing w:val="2"/>
        </w:rPr>
        <w:t>5.000m</w:t>
      </w:r>
      <w:r w:rsidRPr="00E852FC">
        <w:rPr>
          <w:color w:val="000000" w:themeColor="text1"/>
          <w:spacing w:val="2"/>
          <w:vertAlign w:val="superscript"/>
        </w:rPr>
        <w:t>3</w:t>
      </w:r>
      <w:r w:rsidRPr="00E852FC">
        <w:rPr>
          <w:color w:val="000000" w:themeColor="text1"/>
          <w:spacing w:val="2"/>
        </w:rPr>
        <w:t xml:space="preserve">/ngày. Khi dự án </w:t>
      </w:r>
      <w:r w:rsidRPr="00E852FC">
        <w:rPr>
          <w:color w:val="000000" w:themeColor="text1"/>
          <w:spacing w:val="2"/>
        </w:rPr>
        <w:lastRenderedPageBreak/>
        <w:t xml:space="preserve">hoạt động, tổng lượng nước thải phát sinh của dự án là </w:t>
      </w:r>
      <w:r w:rsidR="005F605F" w:rsidRPr="00E852FC">
        <w:rPr>
          <w:color w:val="000000" w:themeColor="text1"/>
          <w:spacing w:val="2"/>
        </w:rPr>
        <w:t>51,6</w:t>
      </w:r>
      <w:r w:rsidRPr="00E852FC">
        <w:rPr>
          <w:color w:val="000000" w:themeColor="text1"/>
          <w:spacing w:val="2"/>
        </w:rPr>
        <w:t xml:space="preserve"> m</w:t>
      </w:r>
      <w:r w:rsidRPr="00E852FC">
        <w:rPr>
          <w:color w:val="000000" w:themeColor="text1"/>
          <w:spacing w:val="2"/>
          <w:vertAlign w:val="superscript"/>
        </w:rPr>
        <w:t>3</w:t>
      </w:r>
      <w:r w:rsidRPr="00E852FC">
        <w:rPr>
          <w:color w:val="000000" w:themeColor="text1"/>
          <w:spacing w:val="2"/>
        </w:rPr>
        <w:t>/ngày. Khi dự án đi vào hoạt động chính thức, HTXL nước thải của KCN Nhơn Trạch vẫn đảm đảo khả năng xử lý lượng nước thải từ dự án.</w:t>
      </w:r>
    </w:p>
    <w:p w:rsidR="002F7A78" w:rsidRPr="00E852FC" w:rsidRDefault="003771D3"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rPr>
        <w:t>.</w:t>
      </w:r>
    </w:p>
    <w:p w:rsidR="00695B38" w:rsidRPr="00E852FC" w:rsidRDefault="00695B38" w:rsidP="008C4B45">
      <w:pPr>
        <w:pStyle w:val="ListParagraph1"/>
        <w:tabs>
          <w:tab w:val="left" w:pos="-5103"/>
          <w:tab w:val="left" w:pos="-3119"/>
          <w:tab w:val="left" w:pos="0"/>
          <w:tab w:val="left" w:pos="993"/>
        </w:tabs>
        <w:spacing w:line="276" w:lineRule="auto"/>
        <w:ind w:left="0" w:firstLine="426"/>
        <w:outlineLvl w:val="2"/>
        <w:rPr>
          <w:b/>
          <w:color w:val="000000" w:themeColor="text1"/>
        </w:rPr>
      </w:pPr>
    </w:p>
    <w:p w:rsidR="00A6184B" w:rsidRPr="00E852FC" w:rsidRDefault="00A6184B" w:rsidP="008C4B45">
      <w:pPr>
        <w:pStyle w:val="StyleGachdaudongLeft0mmFirstline63mmChar"/>
        <w:numPr>
          <w:ilvl w:val="0"/>
          <w:numId w:val="0"/>
        </w:numPr>
        <w:tabs>
          <w:tab w:val="left" w:pos="900"/>
        </w:tabs>
        <w:spacing w:line="276" w:lineRule="auto"/>
        <w:ind w:firstLine="567"/>
        <w:rPr>
          <w:color w:val="000000" w:themeColor="text1"/>
          <w:szCs w:val="26"/>
        </w:rPr>
      </w:pPr>
    </w:p>
    <w:p w:rsidR="00A6184B" w:rsidRPr="00E852FC" w:rsidRDefault="00A6184B" w:rsidP="008C4B45">
      <w:pPr>
        <w:spacing w:line="276" w:lineRule="auto"/>
        <w:jc w:val="both"/>
        <w:rPr>
          <w:color w:val="000000" w:themeColor="text1"/>
        </w:rPr>
        <w:sectPr w:rsidR="00A6184B" w:rsidRPr="00E852FC" w:rsidSect="006D6B6B">
          <w:headerReference w:type="default" r:id="rId25"/>
          <w:footerReference w:type="default" r:id="rId26"/>
          <w:footnotePr>
            <w:numFmt w:val="lowerRoman"/>
          </w:footnotePr>
          <w:pgSz w:w="11909" w:h="16834"/>
          <w:pgMar w:top="1134" w:right="1134" w:bottom="1134" w:left="1701" w:header="431" w:footer="147" w:gutter="0"/>
          <w:cols w:space="720"/>
          <w:docGrid w:linePitch="360"/>
        </w:sectPr>
      </w:pPr>
    </w:p>
    <w:p w:rsidR="00C61443" w:rsidRPr="00E852FC" w:rsidRDefault="00C61443" w:rsidP="008C4B45">
      <w:pPr>
        <w:pStyle w:val="Heading1"/>
        <w:numPr>
          <w:ilvl w:val="0"/>
          <w:numId w:val="0"/>
        </w:numPr>
        <w:spacing w:before="0" w:after="0" w:line="276" w:lineRule="auto"/>
        <w:jc w:val="center"/>
        <w:rPr>
          <w:rFonts w:ascii="Times New Roman" w:hAnsi="Times New Roman"/>
          <w:bCs w:val="0"/>
          <w:color w:val="000000" w:themeColor="text1"/>
          <w:spacing w:val="2"/>
          <w:sz w:val="26"/>
          <w:szCs w:val="26"/>
        </w:rPr>
      </w:pPr>
      <w:bookmarkStart w:id="169" w:name="_Toc141949909"/>
      <w:bookmarkStart w:id="170" w:name="_Toc149736157"/>
      <w:r w:rsidRPr="00E852FC">
        <w:rPr>
          <w:rFonts w:ascii="Times New Roman" w:hAnsi="Times New Roman"/>
          <w:color w:val="000000" w:themeColor="text1"/>
          <w:sz w:val="26"/>
          <w:szCs w:val="26"/>
          <w:lang w:val="vi-VN"/>
        </w:rPr>
        <w:lastRenderedPageBreak/>
        <w:t xml:space="preserve">CHƯƠNG </w:t>
      </w:r>
      <w:r w:rsidRPr="00E852FC">
        <w:rPr>
          <w:rFonts w:ascii="Times New Roman" w:hAnsi="Times New Roman"/>
          <w:color w:val="000000" w:themeColor="text1"/>
          <w:sz w:val="26"/>
          <w:szCs w:val="26"/>
        </w:rPr>
        <w:t>III</w:t>
      </w:r>
      <w:r w:rsidRPr="00E852FC">
        <w:rPr>
          <w:rFonts w:ascii="Times New Roman" w:hAnsi="Times New Roman"/>
          <w:color w:val="000000" w:themeColor="text1"/>
          <w:sz w:val="26"/>
          <w:szCs w:val="26"/>
          <w:lang w:val="vi-VN"/>
        </w:rPr>
        <w:br/>
      </w:r>
      <w:r w:rsidR="0003381D" w:rsidRPr="00E852FC">
        <w:rPr>
          <w:rFonts w:ascii="Times New Roman" w:hAnsi="Times New Roman"/>
          <w:color w:val="000000" w:themeColor="text1"/>
          <w:sz w:val="26"/>
          <w:szCs w:val="26"/>
        </w:rPr>
        <w:t>ĐÁNH GIÁ HIỆN TRẠNG MÔI TRƯỜNG NƠI THỰC HIỆN DỰ ÁN ĐẦU TƯ</w:t>
      </w:r>
      <w:bookmarkEnd w:id="169"/>
      <w:bookmarkEnd w:id="170"/>
    </w:p>
    <w:p w:rsidR="0003381D" w:rsidRPr="00E852FC" w:rsidRDefault="0088062C" w:rsidP="0087001C">
      <w:pPr>
        <w:pStyle w:val="ListParagraph1"/>
        <w:numPr>
          <w:ilvl w:val="0"/>
          <w:numId w:val="28"/>
        </w:numPr>
        <w:tabs>
          <w:tab w:val="left" w:pos="-5103"/>
          <w:tab w:val="left" w:pos="-3119"/>
        </w:tabs>
        <w:spacing w:line="276" w:lineRule="auto"/>
        <w:ind w:left="0" w:firstLine="284"/>
        <w:outlineLvl w:val="2"/>
        <w:rPr>
          <w:b/>
          <w:color w:val="000000" w:themeColor="text1"/>
          <w:spacing w:val="2"/>
          <w:lang w:val="en-US"/>
        </w:rPr>
      </w:pPr>
      <w:bookmarkStart w:id="171" w:name="_Toc141949910"/>
      <w:bookmarkStart w:id="172" w:name="_Toc149736158"/>
      <w:r w:rsidRPr="00E852FC">
        <w:rPr>
          <w:b/>
          <w:color w:val="000000" w:themeColor="text1"/>
          <w:lang w:val="en-US"/>
        </w:rPr>
        <w:t>Dữ liệu về h</w:t>
      </w:r>
      <w:r w:rsidR="0003381D" w:rsidRPr="00E852FC">
        <w:rPr>
          <w:b/>
          <w:color w:val="000000" w:themeColor="text1"/>
          <w:spacing w:val="2"/>
          <w:lang w:val="en-US"/>
        </w:rPr>
        <w:t>iện trạng môi trường tự nhiên và tài nguyên sinh vật</w:t>
      </w:r>
      <w:bookmarkEnd w:id="171"/>
      <w:bookmarkEnd w:id="172"/>
    </w:p>
    <w:p w:rsidR="00676430" w:rsidRPr="00E852FC" w:rsidRDefault="00963AF6" w:rsidP="008C4B45">
      <w:pPr>
        <w:pStyle w:val="ListParagraph1"/>
        <w:tabs>
          <w:tab w:val="left" w:pos="-5103"/>
          <w:tab w:val="left" w:pos="-3119"/>
        </w:tabs>
        <w:spacing w:line="276" w:lineRule="auto"/>
        <w:ind w:left="0" w:firstLine="284"/>
        <w:rPr>
          <w:color w:val="000000" w:themeColor="text1"/>
        </w:rPr>
      </w:pPr>
      <w:r w:rsidRPr="00E852FC">
        <w:rPr>
          <w:color w:val="000000" w:themeColor="text1"/>
          <w:spacing w:val="2"/>
          <w:lang w:val="vi-VN"/>
        </w:rPr>
        <w:t xml:space="preserve">Dự án được </w:t>
      </w:r>
      <w:r w:rsidRPr="00E852FC">
        <w:rPr>
          <w:color w:val="000000" w:themeColor="text1"/>
        </w:rPr>
        <w:t>triển</w:t>
      </w:r>
      <w:r w:rsidRPr="00E852FC">
        <w:rPr>
          <w:color w:val="000000" w:themeColor="text1"/>
          <w:spacing w:val="2"/>
          <w:lang w:val="vi-VN"/>
        </w:rPr>
        <w:t xml:space="preserve"> khai trong KCN </w:t>
      </w:r>
      <w:r w:rsidR="00404CA6" w:rsidRPr="00E852FC">
        <w:rPr>
          <w:color w:val="000000" w:themeColor="text1"/>
          <w:spacing w:val="2"/>
          <w:lang w:val="en-US"/>
        </w:rPr>
        <w:t>Nhơn Trạch VI</w:t>
      </w:r>
      <w:r w:rsidR="00676430" w:rsidRPr="00E852FC">
        <w:rPr>
          <w:color w:val="000000" w:themeColor="text1"/>
          <w:spacing w:val="2"/>
          <w:lang w:val="vi-VN"/>
        </w:rPr>
        <w:t>.</w:t>
      </w:r>
      <w:r w:rsidRPr="00E852FC">
        <w:rPr>
          <w:color w:val="000000" w:themeColor="text1"/>
          <w:spacing w:val="2"/>
          <w:lang w:val="vi-VN"/>
        </w:rPr>
        <w:t xml:space="preserve"> </w:t>
      </w:r>
      <w:r w:rsidR="00676430" w:rsidRPr="00E852FC">
        <w:rPr>
          <w:color w:val="000000" w:themeColor="text1"/>
          <w:spacing w:val="2"/>
          <w:lang w:val="en-US"/>
        </w:rPr>
        <w:t>V</w:t>
      </w:r>
      <w:r w:rsidR="00676430" w:rsidRPr="00E852FC">
        <w:rPr>
          <w:color w:val="000000" w:themeColor="text1"/>
          <w:spacing w:val="2"/>
        </w:rPr>
        <w:t xml:space="preserve">ề thủ </w:t>
      </w:r>
      <w:r w:rsidR="00676430" w:rsidRPr="00E852FC">
        <w:rPr>
          <w:color w:val="000000" w:themeColor="text1"/>
          <w:lang w:val="pt-BR"/>
        </w:rPr>
        <w:t>tục</w:t>
      </w:r>
      <w:r w:rsidR="00676430" w:rsidRPr="00E852FC">
        <w:rPr>
          <w:color w:val="000000" w:themeColor="text1"/>
          <w:spacing w:val="2"/>
        </w:rPr>
        <w:t xml:space="preserve"> môi trường, </w:t>
      </w:r>
      <w:r w:rsidR="00676430" w:rsidRPr="00E852FC">
        <w:rPr>
          <w:color w:val="000000" w:themeColor="text1"/>
        </w:rPr>
        <w:t xml:space="preserve">KCN Nhơn Trạch VI đã được cấp các thủ tục như sau: </w:t>
      </w:r>
    </w:p>
    <w:p w:rsidR="00676430" w:rsidRPr="00E852FC" w:rsidRDefault="00676430" w:rsidP="008C4B45">
      <w:pPr>
        <w:numPr>
          <w:ilvl w:val="0"/>
          <w:numId w:val="18"/>
        </w:numPr>
        <w:spacing w:line="276" w:lineRule="auto"/>
        <w:ind w:left="0" w:firstLine="284"/>
        <w:contextualSpacing/>
        <w:jc w:val="both"/>
        <w:rPr>
          <w:color w:val="000000" w:themeColor="text1"/>
          <w:spacing w:val="2"/>
          <w:lang w:val="nl-NL"/>
        </w:rPr>
      </w:pPr>
      <w:r w:rsidRPr="00E852FC">
        <w:rPr>
          <w:color w:val="000000" w:themeColor="text1"/>
          <w:spacing w:val="2"/>
          <w:lang w:val="vi-VN"/>
        </w:rPr>
        <w:t xml:space="preserve">Quyết định số 1719/QĐ-BTNMT ngày 29/08/2008 của Bộ Tài nguyên và Môi trường về việc Phê </w:t>
      </w:r>
      <w:r w:rsidRPr="00E852FC">
        <w:rPr>
          <w:color w:val="000000" w:themeColor="text1"/>
          <w:spacing w:val="2"/>
          <w:lang w:val="nl-NL"/>
        </w:rPr>
        <w:t>chuẩn báo cáo đánh giá tác động môi trường dự án “Đầu tư xây dựng cơ sở hạ tầng Khu công nghiệp Nhơn Trạch VI” tại xã Long Thọ, huyện Nhơn Trạch, tỉnh Đồng Nai.</w:t>
      </w:r>
    </w:p>
    <w:p w:rsidR="00676430" w:rsidRPr="00E852FC" w:rsidRDefault="00676430" w:rsidP="008C4B45">
      <w:pPr>
        <w:numPr>
          <w:ilvl w:val="0"/>
          <w:numId w:val="18"/>
        </w:numPr>
        <w:spacing w:line="276" w:lineRule="auto"/>
        <w:ind w:left="0" w:firstLine="284"/>
        <w:contextualSpacing/>
        <w:jc w:val="both"/>
        <w:rPr>
          <w:color w:val="000000" w:themeColor="text1"/>
          <w:spacing w:val="2"/>
          <w:lang w:val="nl-NL"/>
        </w:rPr>
      </w:pPr>
      <w:r w:rsidRPr="00E852FC">
        <w:rPr>
          <w:color w:val="000000" w:themeColor="text1"/>
          <w:spacing w:val="2"/>
          <w:lang w:val="nl-NL"/>
        </w:rPr>
        <w:t>Quyết định số 2965/QĐ-BTNMT ngày 20/11/2015 của Bộ Tài nguyên và Môi trường về việc Phê chuẩn báo cáo đánh giá tác động môi trường dự án “Điều chỉnh cơ sở hạ tầng Khu công nghiệp Nhơn Trạch VI” tại xã Long Thọ, huyện Nhơn Trạch, tỉnh Đồng Nai;</w:t>
      </w:r>
    </w:p>
    <w:p w:rsidR="00963AF6" w:rsidRPr="00E852FC" w:rsidRDefault="00676430" w:rsidP="008C4B45">
      <w:pPr>
        <w:numPr>
          <w:ilvl w:val="0"/>
          <w:numId w:val="18"/>
        </w:numPr>
        <w:spacing w:line="276" w:lineRule="auto"/>
        <w:ind w:left="0" w:firstLine="284"/>
        <w:contextualSpacing/>
        <w:jc w:val="both"/>
        <w:rPr>
          <w:color w:val="000000" w:themeColor="text1"/>
          <w:lang w:val="it-IT"/>
        </w:rPr>
      </w:pPr>
      <w:r w:rsidRPr="00E852FC">
        <w:rPr>
          <w:color w:val="000000" w:themeColor="text1"/>
          <w:spacing w:val="2"/>
          <w:lang w:val="nl-NL"/>
        </w:rPr>
        <w:t>Giấy xác nhận số 167/GXN-TCMT ngày 27/12/2017 của Tổng cục Môi trường về việc xác nhận đã thực hiện các công trình, biện pháp bảo vệ môi trường của dự án “Điều chỉnh cơ sở hạ tầng Khu</w:t>
      </w:r>
      <w:r w:rsidRPr="00E852FC">
        <w:rPr>
          <w:color w:val="000000" w:themeColor="text1"/>
          <w:spacing w:val="2"/>
          <w:lang w:val="vi-VN"/>
        </w:rPr>
        <w:t xml:space="preserve"> công nghiệp</w:t>
      </w:r>
      <w:r w:rsidRPr="00E852FC">
        <w:rPr>
          <w:color w:val="000000" w:themeColor="text1"/>
          <w:lang w:val="it-IT"/>
        </w:rPr>
        <w:t xml:space="preserve"> Nhơn Trạch VI” tại xã Long Thọ, huyện Nhơn Trạch, tỉnh Đồng Nai;</w:t>
      </w:r>
    </w:p>
    <w:p w:rsidR="0003381D" w:rsidRPr="00E852FC" w:rsidRDefault="00963AF6" w:rsidP="008C4B45">
      <w:pPr>
        <w:pStyle w:val="ListParagraph1"/>
        <w:tabs>
          <w:tab w:val="left" w:pos="-5103"/>
          <w:tab w:val="left" w:pos="-3119"/>
        </w:tabs>
        <w:spacing w:line="276" w:lineRule="auto"/>
        <w:ind w:left="0" w:firstLine="284"/>
        <w:rPr>
          <w:i/>
          <w:color w:val="000000" w:themeColor="text1"/>
          <w:spacing w:val="2"/>
        </w:rPr>
      </w:pPr>
      <w:r w:rsidRPr="00E852FC">
        <w:rPr>
          <w:color w:val="000000" w:themeColor="text1"/>
          <w:spacing w:val="2"/>
          <w:lang w:val="vi-VN"/>
        </w:rPr>
        <w:t>Dự án được đầu tư xây dựng trong KCN</w:t>
      </w:r>
      <w:r w:rsidRPr="00E852FC">
        <w:rPr>
          <w:color w:val="000000" w:themeColor="text1"/>
          <w:spacing w:val="2"/>
        </w:rPr>
        <w:t xml:space="preserve"> n</w:t>
      </w:r>
      <w:r w:rsidRPr="00E852FC">
        <w:rPr>
          <w:color w:val="000000" w:themeColor="text1"/>
          <w:spacing w:val="2"/>
          <w:lang w:val="vi-VN"/>
        </w:rPr>
        <w:t xml:space="preserve">ên tài nguyên sinh học hiện tại chủ yếu là các cây </w:t>
      </w:r>
      <w:r w:rsidRPr="00E852FC">
        <w:rPr>
          <w:color w:val="000000" w:themeColor="text1"/>
        </w:rPr>
        <w:t>trồng</w:t>
      </w:r>
      <w:r w:rsidRPr="00E852FC">
        <w:rPr>
          <w:color w:val="000000" w:themeColor="text1"/>
          <w:spacing w:val="2"/>
          <w:lang w:val="vi-VN"/>
        </w:rPr>
        <w:t xml:space="preserve"> bóng mát. </w:t>
      </w:r>
      <w:r w:rsidRPr="00E852FC">
        <w:rPr>
          <w:color w:val="000000" w:themeColor="text1"/>
          <w:lang w:val="vi-VN"/>
        </w:rPr>
        <w:t>Trong KCN không có các loại động vật quý hiếm nào sinh sống, cũng như các đối tượng tự nhiên kinh tế xã hội của khu vực khó có thể bị tác động bởi hoạt động của dự án</w:t>
      </w:r>
    </w:p>
    <w:p w:rsidR="0003381D" w:rsidRPr="00E852FC" w:rsidRDefault="0088062C" w:rsidP="0087001C">
      <w:pPr>
        <w:pStyle w:val="ListParagraph1"/>
        <w:numPr>
          <w:ilvl w:val="0"/>
          <w:numId w:val="28"/>
        </w:numPr>
        <w:tabs>
          <w:tab w:val="left" w:pos="-5103"/>
          <w:tab w:val="left" w:pos="-3119"/>
        </w:tabs>
        <w:spacing w:line="276" w:lineRule="auto"/>
        <w:ind w:left="0" w:firstLine="284"/>
        <w:outlineLvl w:val="2"/>
        <w:rPr>
          <w:b/>
          <w:color w:val="000000" w:themeColor="text1"/>
          <w:lang w:val="vi-VN"/>
        </w:rPr>
      </w:pPr>
      <w:bookmarkStart w:id="173" w:name="_Toc141949911"/>
      <w:bookmarkStart w:id="174" w:name="_Toc149736159"/>
      <w:bookmarkStart w:id="175" w:name="_Toc353786845"/>
      <w:bookmarkStart w:id="176" w:name="_Toc353787408"/>
      <w:bookmarkStart w:id="177" w:name="_Toc353801034"/>
      <w:bookmarkStart w:id="178" w:name="_Toc451759161"/>
      <w:bookmarkStart w:id="179" w:name="_Toc459488162"/>
      <w:bookmarkStart w:id="180" w:name="_Toc464744915"/>
      <w:bookmarkStart w:id="181" w:name="_Toc475289097"/>
      <w:bookmarkStart w:id="182" w:name="_Toc479753711"/>
      <w:bookmarkStart w:id="183" w:name="_Toc513555676"/>
      <w:bookmarkStart w:id="184" w:name="_Toc520295062"/>
      <w:r w:rsidRPr="00E852FC">
        <w:rPr>
          <w:b/>
          <w:color w:val="000000" w:themeColor="text1"/>
          <w:lang w:val="en-US"/>
        </w:rPr>
        <w:t>Mô tả về môi trường tiếp nhận nước thải của dự án</w:t>
      </w:r>
      <w:bookmarkEnd w:id="173"/>
      <w:bookmarkEnd w:id="174"/>
    </w:p>
    <w:bookmarkEnd w:id="175"/>
    <w:bookmarkEnd w:id="176"/>
    <w:bookmarkEnd w:id="177"/>
    <w:bookmarkEnd w:id="178"/>
    <w:bookmarkEnd w:id="179"/>
    <w:bookmarkEnd w:id="180"/>
    <w:bookmarkEnd w:id="181"/>
    <w:bookmarkEnd w:id="182"/>
    <w:bookmarkEnd w:id="183"/>
    <w:bookmarkEnd w:id="184"/>
    <w:p w:rsidR="00963AF6" w:rsidRPr="00E852FC" w:rsidRDefault="00963AF6" w:rsidP="008C4B45">
      <w:pPr>
        <w:pStyle w:val="ListParagraph1"/>
        <w:tabs>
          <w:tab w:val="left" w:pos="-5103"/>
          <w:tab w:val="left" w:pos="-3119"/>
        </w:tabs>
        <w:spacing w:line="276" w:lineRule="auto"/>
        <w:ind w:left="0" w:firstLine="284"/>
        <w:rPr>
          <w:color w:val="000000" w:themeColor="text1"/>
        </w:rPr>
      </w:pPr>
      <w:r w:rsidRPr="00E852FC">
        <w:rPr>
          <w:rFonts w:eastAsia="Times New Roman"/>
          <w:color w:val="000000" w:themeColor="text1"/>
          <w:kern w:val="28"/>
          <w:lang w:val="fr-FR"/>
        </w:rPr>
        <w:t xml:space="preserve">Dự </w:t>
      </w:r>
      <w:r w:rsidRPr="00E852FC">
        <w:rPr>
          <w:color w:val="000000" w:themeColor="text1"/>
        </w:rPr>
        <w:t xml:space="preserve">án sẽ hợp đồng đấu nối 100% nước thải phát sinh từ dự án vào hệ thống thu gom và xử lý nước thải của KCN </w:t>
      </w:r>
      <w:r w:rsidR="00404CA6" w:rsidRPr="00E852FC">
        <w:rPr>
          <w:color w:val="000000" w:themeColor="text1"/>
          <w:lang w:val="en-US"/>
        </w:rPr>
        <w:t>Nhơn Trạch VI</w:t>
      </w:r>
      <w:r w:rsidRPr="00E852FC">
        <w:rPr>
          <w:color w:val="000000" w:themeColor="text1"/>
        </w:rPr>
        <w:t xml:space="preserve">. </w:t>
      </w:r>
    </w:p>
    <w:p w:rsidR="00963AF6" w:rsidRPr="00E852FC" w:rsidRDefault="00963AF6" w:rsidP="008C4B45">
      <w:pPr>
        <w:pStyle w:val="ListParagraph1"/>
        <w:tabs>
          <w:tab w:val="left" w:pos="-5103"/>
          <w:tab w:val="left" w:pos="-3119"/>
        </w:tabs>
        <w:spacing w:line="276" w:lineRule="auto"/>
        <w:ind w:left="0" w:firstLine="284"/>
        <w:rPr>
          <w:color w:val="000000" w:themeColor="text1"/>
          <w:lang w:val="af-ZA"/>
        </w:rPr>
      </w:pPr>
      <w:bookmarkStart w:id="185" w:name="_Toc117018928"/>
      <w:bookmarkStart w:id="186" w:name="_Toc118357968"/>
      <w:r w:rsidRPr="00E852FC">
        <w:rPr>
          <w:color w:val="000000" w:themeColor="text1"/>
        </w:rPr>
        <w:t>Hiện trạng</w:t>
      </w:r>
      <w:r w:rsidRPr="00E852FC">
        <w:rPr>
          <w:color w:val="000000" w:themeColor="text1"/>
          <w:lang w:val="en-US"/>
        </w:rPr>
        <w:t xml:space="preserve"> </w:t>
      </w:r>
      <w:r w:rsidR="00384282" w:rsidRPr="00E852FC">
        <w:rPr>
          <w:color w:val="000000" w:themeColor="text1"/>
          <w:spacing w:val="2"/>
          <w:lang w:val="en-US"/>
        </w:rPr>
        <w:t>hệ thống thoát nước của</w:t>
      </w:r>
      <w:r w:rsidRPr="00E852FC">
        <w:rPr>
          <w:color w:val="000000" w:themeColor="text1"/>
          <w:lang w:val="af-ZA"/>
        </w:rPr>
        <w:t xml:space="preserve"> </w:t>
      </w:r>
      <w:r w:rsidRPr="00E852FC">
        <w:rPr>
          <w:color w:val="000000" w:themeColor="text1"/>
          <w:lang w:val="vi-VN"/>
        </w:rPr>
        <w:t xml:space="preserve">KCN </w:t>
      </w:r>
      <w:r w:rsidR="00404CA6" w:rsidRPr="00E852FC">
        <w:rPr>
          <w:color w:val="000000" w:themeColor="text1"/>
          <w:lang w:val="en-US"/>
        </w:rPr>
        <w:t>Nhơn Trạch VI</w:t>
      </w:r>
      <w:r w:rsidRPr="00E852FC">
        <w:rPr>
          <w:color w:val="000000" w:themeColor="text1"/>
        </w:rPr>
        <w:t xml:space="preserve"> </w:t>
      </w:r>
      <w:r w:rsidRPr="00E852FC">
        <w:rPr>
          <w:color w:val="000000" w:themeColor="text1"/>
          <w:lang w:val="af-ZA"/>
        </w:rPr>
        <w:t>có thể được tóm tắt như sau:</w:t>
      </w:r>
      <w:bookmarkEnd w:id="185"/>
      <w:bookmarkEnd w:id="186"/>
    </w:p>
    <w:p w:rsidR="00676430" w:rsidRPr="00E852FC" w:rsidRDefault="00676430" w:rsidP="00605B8F">
      <w:pPr>
        <w:pStyle w:val="ListParagraph1"/>
        <w:numPr>
          <w:ilvl w:val="2"/>
          <w:numId w:val="28"/>
        </w:numPr>
        <w:tabs>
          <w:tab w:val="left" w:pos="-5103"/>
          <w:tab w:val="left" w:pos="-3119"/>
        </w:tabs>
        <w:spacing w:line="276" w:lineRule="auto"/>
        <w:ind w:left="0" w:firstLine="284"/>
        <w:outlineLvl w:val="2"/>
        <w:rPr>
          <w:b/>
          <w:color w:val="000000" w:themeColor="text1"/>
          <w:spacing w:val="2"/>
        </w:rPr>
      </w:pPr>
      <w:bookmarkStart w:id="187" w:name="_Toc113980070"/>
      <w:bookmarkStart w:id="188" w:name="_Toc149736160"/>
      <w:r w:rsidRPr="00E852FC">
        <w:rPr>
          <w:b/>
          <w:color w:val="000000" w:themeColor="text1"/>
          <w:spacing w:val="2"/>
        </w:rPr>
        <w:t xml:space="preserve">Hiện </w:t>
      </w:r>
      <w:r w:rsidRPr="00E852FC">
        <w:rPr>
          <w:b/>
          <w:color w:val="000000" w:themeColor="text1"/>
          <w:lang w:val="en-US"/>
        </w:rPr>
        <w:t>trạng</w:t>
      </w:r>
      <w:r w:rsidRPr="00E852FC">
        <w:rPr>
          <w:b/>
          <w:color w:val="000000" w:themeColor="text1"/>
          <w:spacing w:val="2"/>
        </w:rPr>
        <w:t xml:space="preserve"> </w:t>
      </w:r>
      <w:r w:rsidRPr="00E852FC">
        <w:rPr>
          <w:b/>
          <w:color w:val="000000" w:themeColor="text1"/>
          <w:lang w:val="vi-VN"/>
        </w:rPr>
        <w:t>thoát</w:t>
      </w:r>
      <w:r w:rsidRPr="00E852FC">
        <w:rPr>
          <w:b/>
          <w:color w:val="000000" w:themeColor="text1"/>
          <w:spacing w:val="2"/>
        </w:rPr>
        <w:t xml:space="preserve"> nước mưa</w:t>
      </w:r>
      <w:bookmarkEnd w:id="187"/>
      <w:bookmarkEnd w:id="188"/>
    </w:p>
    <w:p w:rsidR="00676430" w:rsidRPr="00E852FC" w:rsidRDefault="00676430" w:rsidP="008C4B45">
      <w:pPr>
        <w:numPr>
          <w:ilvl w:val="0"/>
          <w:numId w:val="18"/>
        </w:numPr>
        <w:spacing w:line="276" w:lineRule="auto"/>
        <w:ind w:left="0" w:firstLine="284"/>
        <w:contextualSpacing/>
        <w:jc w:val="both"/>
        <w:rPr>
          <w:color w:val="000000" w:themeColor="text1"/>
        </w:rPr>
      </w:pPr>
      <w:r w:rsidRPr="00E852FC">
        <w:rPr>
          <w:color w:val="000000" w:themeColor="text1"/>
          <w:spacing w:val="2"/>
        </w:rPr>
        <w:t xml:space="preserve">Hệ </w:t>
      </w:r>
      <w:r w:rsidRPr="00E852FC">
        <w:rPr>
          <w:color w:val="000000" w:themeColor="text1"/>
        </w:rPr>
        <w:t>thống thoát nước mưa và nước thải tách riêng.</w:t>
      </w:r>
    </w:p>
    <w:p w:rsidR="00676430" w:rsidRPr="00E852FC" w:rsidRDefault="00676430" w:rsidP="008C4B45">
      <w:pPr>
        <w:numPr>
          <w:ilvl w:val="0"/>
          <w:numId w:val="18"/>
        </w:numPr>
        <w:spacing w:line="276" w:lineRule="auto"/>
        <w:ind w:left="0" w:firstLine="284"/>
        <w:contextualSpacing/>
        <w:jc w:val="both"/>
        <w:rPr>
          <w:color w:val="000000" w:themeColor="text1"/>
          <w:spacing w:val="2"/>
        </w:rPr>
      </w:pPr>
      <w:r w:rsidRPr="00E852FC">
        <w:rPr>
          <w:color w:val="000000" w:themeColor="text1"/>
        </w:rPr>
        <w:t xml:space="preserve">Hệ thống thoát nước mưa bên ngoài khu vực dự án đã thực hiện hoàn chỉnh. Hệ thống thoát nước mưa KCN </w:t>
      </w:r>
      <w:r w:rsidR="00404CA6" w:rsidRPr="00E852FC">
        <w:rPr>
          <w:color w:val="000000" w:themeColor="text1"/>
        </w:rPr>
        <w:t>Nhơn Trạch VI</w:t>
      </w:r>
      <w:r w:rsidRPr="00E852FC">
        <w:rPr>
          <w:color w:val="000000" w:themeColor="text1"/>
        </w:rPr>
        <w:t xml:space="preserve"> được thiết kế dọc theo các trục đường. Cống sử dụng kết hợp giữa cống tròn, cống hộp có song chắn rác bằng BTCT. Tuyến cống sẽ thu gom nước mưa trong</w:t>
      </w:r>
      <w:r w:rsidRPr="00E852FC">
        <w:rPr>
          <w:color w:val="000000" w:themeColor="text1"/>
          <w:spacing w:val="2"/>
        </w:rPr>
        <w:t xml:space="preserve"> toàn KCN, dẫn về rạch Cái Sình và nguồn tiếp nhận cuối cùng là sông Thị Vải.</w:t>
      </w:r>
    </w:p>
    <w:p w:rsidR="00676430" w:rsidRPr="00E852FC" w:rsidRDefault="00676430" w:rsidP="00605B8F">
      <w:pPr>
        <w:pStyle w:val="ListParagraph1"/>
        <w:numPr>
          <w:ilvl w:val="2"/>
          <w:numId w:val="28"/>
        </w:numPr>
        <w:tabs>
          <w:tab w:val="left" w:pos="-5103"/>
          <w:tab w:val="left" w:pos="-3119"/>
        </w:tabs>
        <w:spacing w:line="276" w:lineRule="auto"/>
        <w:ind w:left="0" w:firstLine="284"/>
        <w:outlineLvl w:val="2"/>
        <w:rPr>
          <w:b/>
          <w:color w:val="000000" w:themeColor="text1"/>
          <w:spacing w:val="2"/>
        </w:rPr>
      </w:pPr>
      <w:bookmarkStart w:id="189" w:name="_Toc113980071"/>
      <w:bookmarkStart w:id="190" w:name="_Toc149736161"/>
      <w:r w:rsidRPr="00E852FC">
        <w:rPr>
          <w:b/>
          <w:color w:val="000000" w:themeColor="text1"/>
          <w:spacing w:val="2"/>
        </w:rPr>
        <w:t xml:space="preserve">Hiện </w:t>
      </w:r>
      <w:r w:rsidRPr="00E852FC">
        <w:rPr>
          <w:b/>
          <w:color w:val="000000" w:themeColor="text1"/>
          <w:lang w:val="nl-NL"/>
        </w:rPr>
        <w:t>trạng</w:t>
      </w:r>
      <w:r w:rsidRPr="00E852FC">
        <w:rPr>
          <w:b/>
          <w:color w:val="000000" w:themeColor="text1"/>
          <w:spacing w:val="2"/>
        </w:rPr>
        <w:t xml:space="preserve"> thoát nước thải</w:t>
      </w:r>
      <w:bookmarkEnd w:id="189"/>
      <w:bookmarkEnd w:id="190"/>
    </w:p>
    <w:p w:rsidR="00676430" w:rsidRPr="00E852FC" w:rsidRDefault="00676430" w:rsidP="008C4B45">
      <w:pPr>
        <w:numPr>
          <w:ilvl w:val="0"/>
          <w:numId w:val="18"/>
        </w:numPr>
        <w:spacing w:line="276" w:lineRule="auto"/>
        <w:ind w:left="0" w:firstLine="284"/>
        <w:contextualSpacing/>
        <w:jc w:val="both"/>
        <w:rPr>
          <w:color w:val="000000" w:themeColor="text1"/>
        </w:rPr>
      </w:pPr>
      <w:r w:rsidRPr="00E852FC">
        <w:rPr>
          <w:color w:val="000000" w:themeColor="text1"/>
          <w:spacing w:val="2"/>
        </w:rPr>
        <w:t xml:space="preserve">Hệ </w:t>
      </w:r>
      <w:r w:rsidRPr="00E852FC">
        <w:rPr>
          <w:color w:val="000000" w:themeColor="text1"/>
        </w:rPr>
        <w:t>thống thoát nước thải chung bên ngoài khu vực dự án đã thực hiện hoàn chỉnh, chỉ cần đấu nối vào hệ thống thoát nước chung của KCN và được dẫn về trạm xử lý nước thải tập trung của KCN.</w:t>
      </w:r>
    </w:p>
    <w:p w:rsidR="00676430" w:rsidRPr="00E852FC" w:rsidRDefault="00676430" w:rsidP="008C4B45">
      <w:pPr>
        <w:numPr>
          <w:ilvl w:val="0"/>
          <w:numId w:val="18"/>
        </w:numPr>
        <w:spacing w:line="276" w:lineRule="auto"/>
        <w:ind w:left="0" w:firstLine="284"/>
        <w:contextualSpacing/>
        <w:jc w:val="both"/>
        <w:rPr>
          <w:color w:val="000000" w:themeColor="text1"/>
          <w:spacing w:val="2"/>
        </w:rPr>
      </w:pPr>
      <w:r w:rsidRPr="00E852FC">
        <w:rPr>
          <w:color w:val="000000" w:themeColor="text1"/>
        </w:rPr>
        <w:t>Hệ thống ống sẽ thu gom nước thải đã xử lý sơ bộ từ các dự án trong KCN về xử lý tiếp tại HTXLNT tập</w:t>
      </w:r>
      <w:r w:rsidRPr="00E852FC">
        <w:rPr>
          <w:color w:val="000000" w:themeColor="text1"/>
          <w:spacing w:val="2"/>
        </w:rPr>
        <w:t xml:space="preserve"> trung của KCN, sau đó dẫn về rạch Cái Sình và nguồn tiếp nhận cuối cùng là sông Thị Vải.</w:t>
      </w:r>
    </w:p>
    <w:p w:rsidR="00676430" w:rsidRPr="00E852FC" w:rsidRDefault="00676430" w:rsidP="00605B8F">
      <w:pPr>
        <w:pStyle w:val="ListParagraph1"/>
        <w:numPr>
          <w:ilvl w:val="2"/>
          <w:numId w:val="28"/>
        </w:numPr>
        <w:tabs>
          <w:tab w:val="left" w:pos="-5103"/>
          <w:tab w:val="left" w:pos="-3119"/>
        </w:tabs>
        <w:spacing w:line="276" w:lineRule="auto"/>
        <w:ind w:left="0" w:firstLine="284"/>
        <w:outlineLvl w:val="2"/>
        <w:rPr>
          <w:b/>
          <w:color w:val="000000" w:themeColor="text1"/>
        </w:rPr>
      </w:pPr>
      <w:r w:rsidRPr="00E852FC">
        <w:rPr>
          <w:b/>
          <w:color w:val="000000" w:themeColor="text1"/>
        </w:rPr>
        <w:t xml:space="preserve"> </w:t>
      </w:r>
      <w:bookmarkStart w:id="191" w:name="_Toc113980072"/>
      <w:bookmarkStart w:id="192" w:name="_Toc149736162"/>
      <w:r w:rsidRPr="00E852FC">
        <w:rPr>
          <w:b/>
          <w:color w:val="000000" w:themeColor="text1"/>
        </w:rPr>
        <w:t xml:space="preserve">Hiện </w:t>
      </w:r>
      <w:r w:rsidRPr="00E852FC">
        <w:rPr>
          <w:b/>
          <w:color w:val="000000" w:themeColor="text1"/>
          <w:lang w:val="nl-NL"/>
        </w:rPr>
        <w:t>trạng</w:t>
      </w:r>
      <w:r w:rsidRPr="00E852FC">
        <w:rPr>
          <w:b/>
          <w:color w:val="000000" w:themeColor="text1"/>
        </w:rPr>
        <w:t xml:space="preserve"> xử lý nước thải</w:t>
      </w:r>
      <w:bookmarkEnd w:id="191"/>
      <w:bookmarkEnd w:id="192"/>
    </w:p>
    <w:p w:rsidR="00676430" w:rsidRPr="00E852FC" w:rsidRDefault="00676430" w:rsidP="008C4B45">
      <w:pPr>
        <w:numPr>
          <w:ilvl w:val="0"/>
          <w:numId w:val="18"/>
        </w:numPr>
        <w:spacing w:line="276" w:lineRule="auto"/>
        <w:ind w:left="0" w:firstLine="284"/>
        <w:contextualSpacing/>
        <w:jc w:val="both"/>
        <w:rPr>
          <w:bCs/>
          <w:color w:val="000000" w:themeColor="text1"/>
          <w:spacing w:val="2"/>
        </w:rPr>
      </w:pPr>
      <w:r w:rsidRPr="00E852FC">
        <w:rPr>
          <w:color w:val="000000" w:themeColor="text1"/>
        </w:rPr>
        <w:lastRenderedPageBreak/>
        <w:t xml:space="preserve">KCN </w:t>
      </w:r>
      <w:r w:rsidR="00404CA6" w:rsidRPr="00E852FC">
        <w:rPr>
          <w:color w:val="000000" w:themeColor="text1"/>
        </w:rPr>
        <w:t>Nhơn Trạch VI</w:t>
      </w:r>
      <w:r w:rsidRPr="00E852FC">
        <w:rPr>
          <w:color w:val="000000" w:themeColor="text1"/>
        </w:rPr>
        <w:t xml:space="preserve"> đã đầu tư xây dựng hoàn chỉnh HTXL nước thải với </w:t>
      </w:r>
      <w:r w:rsidRPr="00E852FC">
        <w:rPr>
          <w:color w:val="000000" w:themeColor="text1"/>
          <w:spacing w:val="2"/>
        </w:rPr>
        <w:t>công suất 40.000 m</w:t>
      </w:r>
      <w:r w:rsidRPr="00E852FC">
        <w:rPr>
          <w:color w:val="000000" w:themeColor="text1"/>
          <w:spacing w:val="2"/>
          <w:vertAlign w:val="superscript"/>
        </w:rPr>
        <w:t>3</w:t>
      </w:r>
      <w:r w:rsidRPr="00E852FC">
        <w:rPr>
          <w:color w:val="000000" w:themeColor="text1"/>
          <w:spacing w:val="2"/>
        </w:rPr>
        <w:t>/ngày.đêm và lắp đặt thiết bị với công suất 20.000 m</w:t>
      </w:r>
      <w:r w:rsidRPr="00E852FC">
        <w:rPr>
          <w:color w:val="000000" w:themeColor="text1"/>
          <w:spacing w:val="2"/>
          <w:vertAlign w:val="superscript"/>
        </w:rPr>
        <w:t>3</w:t>
      </w:r>
      <w:r w:rsidRPr="00E852FC">
        <w:rPr>
          <w:color w:val="000000" w:themeColor="text1"/>
          <w:spacing w:val="2"/>
        </w:rPr>
        <w:t>/ngày.đêm</w:t>
      </w:r>
      <w:r w:rsidRPr="00E852FC">
        <w:rPr>
          <w:bCs/>
          <w:color w:val="000000" w:themeColor="text1"/>
          <w:spacing w:val="2"/>
        </w:rPr>
        <w:t xml:space="preserve">. </w:t>
      </w:r>
      <w:r w:rsidRPr="00E852FC">
        <w:rPr>
          <w:color w:val="000000" w:themeColor="text1"/>
          <w:spacing w:val="2"/>
        </w:rPr>
        <w:t>Hiện tại, đang tiếp nhận và xử lý với lưu lượng khoảng 4.000 -5.000m</w:t>
      </w:r>
      <w:r w:rsidRPr="00E852FC">
        <w:rPr>
          <w:color w:val="000000" w:themeColor="text1"/>
          <w:spacing w:val="2"/>
          <w:vertAlign w:val="superscript"/>
        </w:rPr>
        <w:t>3</w:t>
      </w:r>
      <w:r w:rsidRPr="00E852FC">
        <w:rPr>
          <w:color w:val="000000" w:themeColor="text1"/>
          <w:spacing w:val="2"/>
        </w:rPr>
        <w:t>/ngày.</w:t>
      </w:r>
    </w:p>
    <w:p w:rsidR="00676430" w:rsidRPr="00E852FC" w:rsidRDefault="00676430" w:rsidP="008C4B45">
      <w:pPr>
        <w:numPr>
          <w:ilvl w:val="0"/>
          <w:numId w:val="18"/>
        </w:numPr>
        <w:spacing w:line="276" w:lineRule="auto"/>
        <w:ind w:left="0" w:firstLine="284"/>
        <w:contextualSpacing/>
        <w:jc w:val="both"/>
        <w:rPr>
          <w:color w:val="000000" w:themeColor="text1"/>
        </w:rPr>
      </w:pPr>
      <w:r w:rsidRPr="00E852FC">
        <w:rPr>
          <w:color w:val="000000" w:themeColor="text1"/>
        </w:rPr>
        <w:t>Đã được Bộ Tài nguyên và Môi trường cấp Giấy phép xả nước thải vào nguồn nước số 1542/GP-BTNMT ngày 16/05/2018 với lưu lượng xả thải 20.000 m</w:t>
      </w:r>
      <w:r w:rsidRPr="00E852FC">
        <w:rPr>
          <w:color w:val="000000" w:themeColor="text1"/>
          <w:vertAlign w:val="superscript"/>
        </w:rPr>
        <w:t>3</w:t>
      </w:r>
      <w:r w:rsidRPr="00E852FC">
        <w:rPr>
          <w:color w:val="000000" w:themeColor="text1"/>
        </w:rPr>
        <w:t>/ngày.đêm.</w:t>
      </w: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r w:rsidRPr="00E852FC">
        <w:rPr>
          <w:color w:val="000000" w:themeColor="text1"/>
          <w:szCs w:val="26"/>
        </w:rPr>
        <w:t xml:space="preserve">Quy trình xử lý nước thải của KCN </w:t>
      </w:r>
      <w:r w:rsidR="00404CA6" w:rsidRPr="00E852FC">
        <w:rPr>
          <w:color w:val="000000" w:themeColor="text1"/>
          <w:szCs w:val="26"/>
        </w:rPr>
        <w:t>Nhơn Trạch VI</w:t>
      </w:r>
      <w:r w:rsidRPr="00E852FC">
        <w:rPr>
          <w:color w:val="000000" w:themeColor="text1"/>
          <w:szCs w:val="26"/>
        </w:rPr>
        <w:t xml:space="preserve"> được cho trong như sau:</w:t>
      </w:r>
    </w:p>
    <w:p w:rsidR="00184340" w:rsidRPr="00E852FC" w:rsidRDefault="00184340" w:rsidP="008C4B45">
      <w:pPr>
        <w:spacing w:line="276" w:lineRule="auto"/>
        <w:rPr>
          <w:rFonts w:eastAsia="Times New Roman"/>
          <w:noProof/>
          <w:color w:val="000000" w:themeColor="text1"/>
        </w:rPr>
      </w:pPr>
      <w:r w:rsidRPr="00E852FC">
        <w:rPr>
          <w:color w:val="000000" w:themeColor="text1"/>
        </w:rPr>
        <w:br w:type="page"/>
      </w:r>
    </w:p>
    <w:p w:rsidR="00676430" w:rsidRPr="00E852FC" w:rsidRDefault="00A67129" w:rsidP="008C4B45">
      <w:pPr>
        <w:pStyle w:val="StyleGachdaudongLeft0mmFirstline63mmChar"/>
        <w:numPr>
          <w:ilvl w:val="0"/>
          <w:numId w:val="0"/>
        </w:numPr>
        <w:tabs>
          <w:tab w:val="left" w:pos="900"/>
        </w:tabs>
        <w:spacing w:line="276" w:lineRule="auto"/>
        <w:ind w:firstLine="567"/>
        <w:rPr>
          <w:color w:val="000000" w:themeColor="text1"/>
          <w:szCs w:val="26"/>
        </w:rPr>
      </w:pPr>
      <w:r>
        <w:rPr>
          <w:color w:val="000000" w:themeColor="text1"/>
          <w:szCs w:val="26"/>
        </w:rPr>
        <w:lastRenderedPageBreak/>
        <mc:AlternateContent>
          <mc:Choice Requires="wpg">
            <w:drawing>
              <wp:anchor distT="0" distB="0" distL="114300" distR="114300" simplePos="0" relativeHeight="251672576" behindDoc="0" locked="0" layoutInCell="1" allowOverlap="1">
                <wp:simplePos x="0" y="0"/>
                <wp:positionH relativeFrom="column">
                  <wp:posOffset>-937895</wp:posOffset>
                </wp:positionH>
                <wp:positionV relativeFrom="paragraph">
                  <wp:posOffset>-173990</wp:posOffset>
                </wp:positionV>
                <wp:extent cx="7294245" cy="9553575"/>
                <wp:effectExtent l="5715" t="3175" r="0" b="0"/>
                <wp:wrapNone/>
                <wp:docPr id="122" name="Group 1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4245" cy="9553575"/>
                          <a:chOff x="410" y="539"/>
                          <a:chExt cx="10650" cy="16170"/>
                        </a:xfrm>
                      </wpg:grpSpPr>
                      <wps:wsp>
                        <wps:cNvPr id="123" name="Text Box 4103"/>
                        <wps:cNvSpPr txBox="1">
                          <a:spLocks noChangeArrowheads="1"/>
                        </wps:cNvSpPr>
                        <wps:spPr bwMode="auto">
                          <a:xfrm>
                            <a:off x="829" y="10323"/>
                            <a:ext cx="3117" cy="520"/>
                          </a:xfrm>
                          <a:prstGeom prst="rect">
                            <a:avLst/>
                          </a:prstGeom>
                          <a:solidFill>
                            <a:srgbClr val="FFFFFF"/>
                          </a:solidFill>
                          <a:ln w="6350">
                            <a:solidFill>
                              <a:srgbClr val="000000"/>
                            </a:solidFill>
                            <a:miter lim="800000"/>
                            <a:headEnd/>
                            <a:tailEnd/>
                          </a:ln>
                        </wps:spPr>
                        <wps:txbx>
                          <w:txbxContent>
                            <w:p w:rsidR="0023278A" w:rsidRPr="00DE2592" w:rsidRDefault="0023278A" w:rsidP="00676430">
                              <w:pPr>
                                <w:jc w:val="center"/>
                                <w:rPr>
                                  <w:sz w:val="24"/>
                                  <w:szCs w:val="24"/>
                                </w:rPr>
                              </w:pPr>
                              <w:r w:rsidRPr="00DE2592">
                                <w:rPr>
                                  <w:sz w:val="24"/>
                                  <w:szCs w:val="24"/>
                                </w:rPr>
                                <w:t>Bể nén bùn sinh học</w:t>
                              </w:r>
                            </w:p>
                            <w:p w:rsidR="0023278A" w:rsidRDefault="0023278A" w:rsidP="00676430">
                              <w:pPr>
                                <w:jc w:val="center"/>
                              </w:pPr>
                            </w:p>
                          </w:txbxContent>
                        </wps:txbx>
                        <wps:bodyPr rot="0" vert="horz" wrap="square" lIns="91440" tIns="45720" rIns="91440" bIns="45720" anchor="t" anchorCtr="0" upright="1">
                          <a:noAutofit/>
                        </wps:bodyPr>
                      </wps:wsp>
                      <wps:wsp>
                        <wps:cNvPr id="124" name="Text Box 4098"/>
                        <wps:cNvSpPr txBox="1">
                          <a:spLocks noChangeArrowheads="1"/>
                        </wps:cNvSpPr>
                        <wps:spPr bwMode="auto">
                          <a:xfrm>
                            <a:off x="787" y="7225"/>
                            <a:ext cx="3117" cy="520"/>
                          </a:xfrm>
                          <a:prstGeom prst="rect">
                            <a:avLst/>
                          </a:prstGeom>
                          <a:solidFill>
                            <a:srgbClr val="FFFFFF"/>
                          </a:solidFill>
                          <a:ln w="6350">
                            <a:solidFill>
                              <a:srgbClr val="000000"/>
                            </a:solidFill>
                            <a:miter lim="800000"/>
                            <a:headEnd/>
                            <a:tailEnd/>
                          </a:ln>
                        </wps:spPr>
                        <wps:txbx>
                          <w:txbxContent>
                            <w:p w:rsidR="0023278A" w:rsidRPr="00DE2592" w:rsidRDefault="0023278A" w:rsidP="00676430">
                              <w:pPr>
                                <w:jc w:val="center"/>
                                <w:rPr>
                                  <w:sz w:val="24"/>
                                  <w:szCs w:val="24"/>
                                </w:rPr>
                              </w:pPr>
                              <w:r w:rsidRPr="00DE2592">
                                <w:rPr>
                                  <w:sz w:val="24"/>
                                  <w:szCs w:val="24"/>
                                </w:rPr>
                                <w:t>Bể nén bùn hóa lý</w:t>
                              </w:r>
                            </w:p>
                            <w:p w:rsidR="0023278A" w:rsidRDefault="0023278A" w:rsidP="00676430">
                              <w:pPr>
                                <w:jc w:val="center"/>
                              </w:pPr>
                            </w:p>
                          </w:txbxContent>
                        </wps:txbx>
                        <wps:bodyPr rot="0" vert="horz" wrap="square" lIns="91440" tIns="45720" rIns="91440" bIns="45720" anchor="t" anchorCtr="0" upright="1">
                          <a:noAutofit/>
                        </wps:bodyPr>
                      </wps:wsp>
                      <wps:wsp>
                        <wps:cNvPr id="125" name="Text Box 32"/>
                        <wps:cNvSpPr txBox="1">
                          <a:spLocks noChangeArrowheads="1"/>
                        </wps:cNvSpPr>
                        <wps:spPr bwMode="auto">
                          <a:xfrm>
                            <a:off x="4913" y="1149"/>
                            <a:ext cx="3117" cy="516"/>
                          </a:xfrm>
                          <a:prstGeom prst="rect">
                            <a:avLst/>
                          </a:prstGeom>
                          <a:solidFill>
                            <a:srgbClr val="FFFFFF"/>
                          </a:solidFill>
                          <a:ln w="6350">
                            <a:solidFill>
                              <a:srgbClr val="000000"/>
                            </a:solidFill>
                            <a:miter lim="800000"/>
                            <a:headEnd/>
                            <a:tailEnd/>
                          </a:ln>
                        </wps:spPr>
                        <wps:txbx>
                          <w:txbxContent>
                            <w:p w:rsidR="0023278A" w:rsidRPr="00DE2592" w:rsidRDefault="0023278A" w:rsidP="00676430">
                              <w:pPr>
                                <w:jc w:val="center"/>
                                <w:rPr>
                                  <w:sz w:val="24"/>
                                  <w:szCs w:val="24"/>
                                </w:rPr>
                              </w:pPr>
                              <w:r w:rsidRPr="00DE2592">
                                <w:rPr>
                                  <w:sz w:val="24"/>
                                  <w:szCs w:val="24"/>
                                </w:rPr>
                                <w:t>Song chắn rác thô</w:t>
                              </w:r>
                            </w:p>
                          </w:txbxContent>
                        </wps:txbx>
                        <wps:bodyPr rot="0" vert="horz" wrap="square" lIns="91440" tIns="45720" rIns="91440" bIns="45720" anchor="t" anchorCtr="0" upright="1">
                          <a:noAutofit/>
                        </wps:bodyPr>
                      </wps:wsp>
                      <wps:wsp>
                        <wps:cNvPr id="126" name="Text Box 33"/>
                        <wps:cNvSpPr txBox="1">
                          <a:spLocks noChangeArrowheads="1"/>
                        </wps:cNvSpPr>
                        <wps:spPr bwMode="auto">
                          <a:xfrm>
                            <a:off x="4913" y="1889"/>
                            <a:ext cx="3117" cy="516"/>
                          </a:xfrm>
                          <a:prstGeom prst="rect">
                            <a:avLst/>
                          </a:prstGeom>
                          <a:solidFill>
                            <a:srgbClr val="FFFFFF"/>
                          </a:solidFill>
                          <a:ln w="6350">
                            <a:solidFill>
                              <a:srgbClr val="000000"/>
                            </a:solidFill>
                            <a:miter lim="800000"/>
                            <a:headEnd/>
                            <a:tailEnd/>
                          </a:ln>
                        </wps:spPr>
                        <wps:txbx>
                          <w:txbxContent>
                            <w:p w:rsidR="0023278A" w:rsidRPr="00DE2592" w:rsidRDefault="0023278A" w:rsidP="00676430">
                              <w:pPr>
                                <w:jc w:val="center"/>
                                <w:rPr>
                                  <w:sz w:val="24"/>
                                  <w:szCs w:val="24"/>
                                </w:rPr>
                              </w:pPr>
                              <w:r w:rsidRPr="00DE2592">
                                <w:rPr>
                                  <w:sz w:val="24"/>
                                  <w:szCs w:val="24"/>
                                </w:rPr>
                                <w:t>Mương lắng cát</w:t>
                              </w:r>
                            </w:p>
                          </w:txbxContent>
                        </wps:txbx>
                        <wps:bodyPr rot="0" vert="horz" wrap="square" lIns="91440" tIns="45720" rIns="91440" bIns="45720" anchor="t" anchorCtr="0" upright="1">
                          <a:noAutofit/>
                        </wps:bodyPr>
                      </wps:wsp>
                      <wps:wsp>
                        <wps:cNvPr id="127" name="Text Box 34"/>
                        <wps:cNvSpPr txBox="1">
                          <a:spLocks noChangeArrowheads="1"/>
                        </wps:cNvSpPr>
                        <wps:spPr bwMode="auto">
                          <a:xfrm>
                            <a:off x="4913" y="2668"/>
                            <a:ext cx="3117" cy="516"/>
                          </a:xfrm>
                          <a:prstGeom prst="rect">
                            <a:avLst/>
                          </a:prstGeom>
                          <a:solidFill>
                            <a:srgbClr val="FFFFFF"/>
                          </a:solidFill>
                          <a:ln w="6350">
                            <a:solidFill>
                              <a:srgbClr val="000000"/>
                            </a:solidFill>
                            <a:miter lim="800000"/>
                            <a:headEnd/>
                            <a:tailEnd/>
                          </a:ln>
                        </wps:spPr>
                        <wps:txbx>
                          <w:txbxContent>
                            <w:p w:rsidR="0023278A" w:rsidRPr="00DE2592" w:rsidRDefault="0023278A" w:rsidP="00676430">
                              <w:pPr>
                                <w:jc w:val="center"/>
                                <w:rPr>
                                  <w:sz w:val="24"/>
                                  <w:szCs w:val="24"/>
                                </w:rPr>
                              </w:pPr>
                              <w:r w:rsidRPr="00DE2592">
                                <w:rPr>
                                  <w:sz w:val="24"/>
                                  <w:szCs w:val="24"/>
                                </w:rPr>
                                <w:t>Bể tiếp nhận</w:t>
                              </w:r>
                            </w:p>
                          </w:txbxContent>
                        </wps:txbx>
                        <wps:bodyPr rot="0" vert="horz" wrap="square" lIns="91440" tIns="45720" rIns="91440" bIns="45720" anchor="t" anchorCtr="0" upright="1">
                          <a:noAutofit/>
                        </wps:bodyPr>
                      </wps:wsp>
                      <wps:wsp>
                        <wps:cNvPr id="128" name="Text Box 35"/>
                        <wps:cNvSpPr txBox="1">
                          <a:spLocks noChangeArrowheads="1"/>
                        </wps:cNvSpPr>
                        <wps:spPr bwMode="auto">
                          <a:xfrm>
                            <a:off x="4913" y="3408"/>
                            <a:ext cx="3117" cy="516"/>
                          </a:xfrm>
                          <a:prstGeom prst="rect">
                            <a:avLst/>
                          </a:prstGeom>
                          <a:solidFill>
                            <a:srgbClr val="FFFFFF"/>
                          </a:solidFill>
                          <a:ln w="6350">
                            <a:solidFill>
                              <a:srgbClr val="000000"/>
                            </a:solidFill>
                            <a:miter lim="800000"/>
                            <a:headEnd/>
                            <a:tailEnd/>
                          </a:ln>
                        </wps:spPr>
                        <wps:txbx>
                          <w:txbxContent>
                            <w:p w:rsidR="0023278A" w:rsidRPr="00DE2592" w:rsidRDefault="0023278A" w:rsidP="00676430">
                              <w:pPr>
                                <w:jc w:val="center"/>
                                <w:rPr>
                                  <w:sz w:val="24"/>
                                  <w:szCs w:val="24"/>
                                </w:rPr>
                              </w:pPr>
                              <w:r w:rsidRPr="00DE2592">
                                <w:rPr>
                                  <w:sz w:val="24"/>
                                  <w:szCs w:val="24"/>
                                </w:rPr>
                                <w:t>Bể điều hòa</w:t>
                              </w:r>
                            </w:p>
                          </w:txbxContent>
                        </wps:txbx>
                        <wps:bodyPr rot="0" vert="horz" wrap="square" lIns="91440" tIns="45720" rIns="91440" bIns="45720" anchor="t" anchorCtr="0" upright="1">
                          <a:noAutofit/>
                        </wps:bodyPr>
                      </wps:wsp>
                      <wps:wsp>
                        <wps:cNvPr id="129" name="Text Box 37"/>
                        <wps:cNvSpPr txBox="1">
                          <a:spLocks noChangeArrowheads="1"/>
                        </wps:cNvSpPr>
                        <wps:spPr bwMode="auto">
                          <a:xfrm>
                            <a:off x="4913" y="5706"/>
                            <a:ext cx="3117" cy="516"/>
                          </a:xfrm>
                          <a:prstGeom prst="rect">
                            <a:avLst/>
                          </a:prstGeom>
                          <a:solidFill>
                            <a:srgbClr val="FFFFFF"/>
                          </a:solidFill>
                          <a:ln w="6350">
                            <a:solidFill>
                              <a:srgbClr val="000000"/>
                            </a:solidFill>
                            <a:miter lim="800000"/>
                            <a:headEnd/>
                            <a:tailEnd/>
                          </a:ln>
                        </wps:spPr>
                        <wps:txbx>
                          <w:txbxContent>
                            <w:p w:rsidR="0023278A" w:rsidRPr="00DE2592" w:rsidRDefault="0023278A" w:rsidP="00676430">
                              <w:pPr>
                                <w:jc w:val="center"/>
                                <w:rPr>
                                  <w:sz w:val="24"/>
                                  <w:szCs w:val="24"/>
                                </w:rPr>
                              </w:pPr>
                              <w:r w:rsidRPr="00DE2592">
                                <w:rPr>
                                  <w:sz w:val="24"/>
                                  <w:szCs w:val="24"/>
                                </w:rPr>
                                <w:t>Bể keo tụ hóa lý 1</w:t>
                              </w:r>
                            </w:p>
                            <w:p w:rsidR="0023278A" w:rsidRDefault="0023278A" w:rsidP="00676430">
                              <w:pPr>
                                <w:jc w:val="center"/>
                              </w:pPr>
                            </w:p>
                          </w:txbxContent>
                        </wps:txbx>
                        <wps:bodyPr rot="0" vert="horz" wrap="square" lIns="91440" tIns="45720" rIns="91440" bIns="45720" anchor="t" anchorCtr="0" upright="1">
                          <a:noAutofit/>
                        </wps:bodyPr>
                      </wps:wsp>
                      <wps:wsp>
                        <wps:cNvPr id="130" name="Text Box 42"/>
                        <wps:cNvSpPr txBox="1">
                          <a:spLocks noChangeArrowheads="1"/>
                        </wps:cNvSpPr>
                        <wps:spPr bwMode="auto">
                          <a:xfrm>
                            <a:off x="4913" y="6472"/>
                            <a:ext cx="3117" cy="516"/>
                          </a:xfrm>
                          <a:prstGeom prst="rect">
                            <a:avLst/>
                          </a:prstGeom>
                          <a:solidFill>
                            <a:srgbClr val="FFFFFF"/>
                          </a:solidFill>
                          <a:ln w="6350">
                            <a:solidFill>
                              <a:srgbClr val="000000"/>
                            </a:solidFill>
                            <a:miter lim="800000"/>
                            <a:headEnd/>
                            <a:tailEnd/>
                          </a:ln>
                        </wps:spPr>
                        <wps:txbx>
                          <w:txbxContent>
                            <w:p w:rsidR="0023278A" w:rsidRPr="00DE2592" w:rsidRDefault="0023278A" w:rsidP="00676430">
                              <w:pPr>
                                <w:jc w:val="center"/>
                                <w:rPr>
                                  <w:sz w:val="24"/>
                                  <w:szCs w:val="24"/>
                                </w:rPr>
                              </w:pPr>
                              <w:r w:rsidRPr="00DE2592">
                                <w:rPr>
                                  <w:sz w:val="24"/>
                                  <w:szCs w:val="24"/>
                                </w:rPr>
                                <w:t>Bể tạo bông hóa lý 1</w:t>
                              </w:r>
                            </w:p>
                            <w:p w:rsidR="0023278A" w:rsidRDefault="0023278A" w:rsidP="00676430">
                              <w:pPr>
                                <w:jc w:val="center"/>
                              </w:pPr>
                            </w:p>
                          </w:txbxContent>
                        </wps:txbx>
                        <wps:bodyPr rot="0" vert="horz" wrap="square" lIns="91440" tIns="45720" rIns="91440" bIns="45720" anchor="t" anchorCtr="0" upright="1">
                          <a:noAutofit/>
                        </wps:bodyPr>
                      </wps:wsp>
                      <wps:wsp>
                        <wps:cNvPr id="131" name="Text Box 44"/>
                        <wps:cNvSpPr txBox="1">
                          <a:spLocks noChangeArrowheads="1"/>
                        </wps:cNvSpPr>
                        <wps:spPr bwMode="auto">
                          <a:xfrm>
                            <a:off x="4913" y="7186"/>
                            <a:ext cx="3117" cy="516"/>
                          </a:xfrm>
                          <a:prstGeom prst="rect">
                            <a:avLst/>
                          </a:prstGeom>
                          <a:solidFill>
                            <a:srgbClr val="FFFFFF"/>
                          </a:solidFill>
                          <a:ln w="6350">
                            <a:solidFill>
                              <a:srgbClr val="000000"/>
                            </a:solidFill>
                            <a:miter lim="800000"/>
                            <a:headEnd/>
                            <a:tailEnd/>
                          </a:ln>
                        </wps:spPr>
                        <wps:txbx>
                          <w:txbxContent>
                            <w:p w:rsidR="0023278A" w:rsidRPr="00DE2592" w:rsidRDefault="0023278A" w:rsidP="00676430">
                              <w:pPr>
                                <w:jc w:val="center"/>
                                <w:rPr>
                                  <w:sz w:val="24"/>
                                  <w:szCs w:val="24"/>
                                </w:rPr>
                              </w:pPr>
                              <w:r w:rsidRPr="00DE2592">
                                <w:rPr>
                                  <w:sz w:val="24"/>
                                  <w:szCs w:val="24"/>
                                </w:rPr>
                                <w:t>Bể lắng hóa lý 1</w:t>
                              </w:r>
                            </w:p>
                            <w:p w:rsidR="0023278A" w:rsidRDefault="0023278A" w:rsidP="00676430">
                              <w:pPr>
                                <w:jc w:val="center"/>
                              </w:pPr>
                            </w:p>
                          </w:txbxContent>
                        </wps:txbx>
                        <wps:bodyPr rot="0" vert="horz" wrap="square" lIns="91440" tIns="45720" rIns="91440" bIns="45720" anchor="t" anchorCtr="0" upright="1">
                          <a:noAutofit/>
                        </wps:bodyPr>
                      </wps:wsp>
                      <wps:wsp>
                        <wps:cNvPr id="132" name="Text Box 46"/>
                        <wps:cNvSpPr txBox="1">
                          <a:spLocks noChangeArrowheads="1"/>
                        </wps:cNvSpPr>
                        <wps:spPr bwMode="auto">
                          <a:xfrm>
                            <a:off x="4891" y="7965"/>
                            <a:ext cx="3117" cy="516"/>
                          </a:xfrm>
                          <a:prstGeom prst="rect">
                            <a:avLst/>
                          </a:prstGeom>
                          <a:solidFill>
                            <a:srgbClr val="FFFFFF"/>
                          </a:solidFill>
                          <a:ln w="6350">
                            <a:solidFill>
                              <a:srgbClr val="000000"/>
                            </a:solidFill>
                            <a:miter lim="800000"/>
                            <a:headEnd/>
                            <a:tailEnd/>
                          </a:ln>
                        </wps:spPr>
                        <wps:txbx>
                          <w:txbxContent>
                            <w:p w:rsidR="0023278A" w:rsidRPr="00DE2592" w:rsidRDefault="0023278A" w:rsidP="00676430">
                              <w:pPr>
                                <w:jc w:val="center"/>
                                <w:rPr>
                                  <w:sz w:val="24"/>
                                  <w:szCs w:val="24"/>
                                </w:rPr>
                              </w:pPr>
                              <w:r w:rsidRPr="00DE2592">
                                <w:rPr>
                                  <w:sz w:val="24"/>
                                  <w:szCs w:val="24"/>
                                </w:rPr>
                                <w:t>Bể sinh học thiếu khí</w:t>
                              </w:r>
                            </w:p>
                            <w:p w:rsidR="0023278A" w:rsidRDefault="0023278A" w:rsidP="00676430">
                              <w:pPr>
                                <w:jc w:val="center"/>
                              </w:pPr>
                            </w:p>
                          </w:txbxContent>
                        </wps:txbx>
                        <wps:bodyPr rot="0" vert="horz" wrap="square" lIns="91440" tIns="45720" rIns="91440" bIns="45720" anchor="t" anchorCtr="0" upright="1">
                          <a:noAutofit/>
                        </wps:bodyPr>
                      </wps:wsp>
                      <wps:wsp>
                        <wps:cNvPr id="133" name="Text Box 48"/>
                        <wps:cNvSpPr txBox="1">
                          <a:spLocks noChangeArrowheads="1"/>
                        </wps:cNvSpPr>
                        <wps:spPr bwMode="auto">
                          <a:xfrm>
                            <a:off x="4891" y="8705"/>
                            <a:ext cx="3117" cy="516"/>
                          </a:xfrm>
                          <a:prstGeom prst="rect">
                            <a:avLst/>
                          </a:prstGeom>
                          <a:solidFill>
                            <a:srgbClr val="FFFFFF"/>
                          </a:solidFill>
                          <a:ln w="6350">
                            <a:solidFill>
                              <a:srgbClr val="000000"/>
                            </a:solidFill>
                            <a:miter lim="800000"/>
                            <a:headEnd/>
                            <a:tailEnd/>
                          </a:ln>
                        </wps:spPr>
                        <wps:txbx>
                          <w:txbxContent>
                            <w:p w:rsidR="0023278A" w:rsidRPr="00DE2592" w:rsidRDefault="0023278A" w:rsidP="00676430">
                              <w:pPr>
                                <w:jc w:val="center"/>
                                <w:rPr>
                                  <w:sz w:val="24"/>
                                  <w:szCs w:val="24"/>
                                </w:rPr>
                              </w:pPr>
                              <w:r w:rsidRPr="00DE2592">
                                <w:rPr>
                                  <w:sz w:val="24"/>
                                  <w:szCs w:val="24"/>
                                </w:rPr>
                                <w:t>Bể sinh học hiếu khí MBBR</w:t>
                              </w:r>
                            </w:p>
                            <w:p w:rsidR="0023278A" w:rsidRDefault="0023278A" w:rsidP="00676430">
                              <w:pPr>
                                <w:jc w:val="center"/>
                              </w:pPr>
                            </w:p>
                          </w:txbxContent>
                        </wps:txbx>
                        <wps:bodyPr rot="0" vert="horz" wrap="square" lIns="91440" tIns="45720" rIns="91440" bIns="45720" anchor="t" anchorCtr="0" upright="1">
                          <a:noAutofit/>
                        </wps:bodyPr>
                      </wps:wsp>
                      <wps:wsp>
                        <wps:cNvPr id="134" name="Text Box 50"/>
                        <wps:cNvSpPr txBox="1">
                          <a:spLocks noChangeArrowheads="1"/>
                        </wps:cNvSpPr>
                        <wps:spPr bwMode="auto">
                          <a:xfrm>
                            <a:off x="4891" y="9510"/>
                            <a:ext cx="3117" cy="516"/>
                          </a:xfrm>
                          <a:prstGeom prst="rect">
                            <a:avLst/>
                          </a:prstGeom>
                          <a:solidFill>
                            <a:srgbClr val="FFFFFF"/>
                          </a:solidFill>
                          <a:ln w="6350">
                            <a:solidFill>
                              <a:srgbClr val="000000"/>
                            </a:solidFill>
                            <a:miter lim="800000"/>
                            <a:headEnd/>
                            <a:tailEnd/>
                          </a:ln>
                        </wps:spPr>
                        <wps:txbx>
                          <w:txbxContent>
                            <w:p w:rsidR="0023278A" w:rsidRPr="00DE2592" w:rsidRDefault="0023278A" w:rsidP="00676430">
                              <w:pPr>
                                <w:jc w:val="center"/>
                                <w:rPr>
                                  <w:sz w:val="24"/>
                                  <w:szCs w:val="24"/>
                                </w:rPr>
                              </w:pPr>
                              <w:r w:rsidRPr="00DE2592">
                                <w:rPr>
                                  <w:sz w:val="24"/>
                                  <w:szCs w:val="24"/>
                                </w:rPr>
                                <w:t>Bể sinh học hiếu khí</w:t>
                              </w:r>
                            </w:p>
                            <w:p w:rsidR="0023278A" w:rsidRDefault="0023278A" w:rsidP="00676430">
                              <w:pPr>
                                <w:jc w:val="center"/>
                              </w:pPr>
                            </w:p>
                          </w:txbxContent>
                        </wps:txbx>
                        <wps:bodyPr rot="0" vert="horz" wrap="square" lIns="91440" tIns="45720" rIns="91440" bIns="45720" anchor="t" anchorCtr="0" upright="1">
                          <a:noAutofit/>
                        </wps:bodyPr>
                      </wps:wsp>
                      <wps:wsp>
                        <wps:cNvPr id="135" name="Text Box 52"/>
                        <wps:cNvSpPr txBox="1">
                          <a:spLocks noChangeArrowheads="1"/>
                        </wps:cNvSpPr>
                        <wps:spPr bwMode="auto">
                          <a:xfrm>
                            <a:off x="4891" y="10250"/>
                            <a:ext cx="3117" cy="516"/>
                          </a:xfrm>
                          <a:prstGeom prst="rect">
                            <a:avLst/>
                          </a:prstGeom>
                          <a:solidFill>
                            <a:srgbClr val="FFFFFF"/>
                          </a:solidFill>
                          <a:ln w="6350">
                            <a:solidFill>
                              <a:srgbClr val="000000"/>
                            </a:solidFill>
                            <a:miter lim="800000"/>
                            <a:headEnd/>
                            <a:tailEnd/>
                          </a:ln>
                        </wps:spPr>
                        <wps:txbx>
                          <w:txbxContent>
                            <w:p w:rsidR="0023278A" w:rsidRPr="00DE2592" w:rsidRDefault="0023278A" w:rsidP="00676430">
                              <w:pPr>
                                <w:jc w:val="center"/>
                                <w:rPr>
                                  <w:sz w:val="24"/>
                                  <w:szCs w:val="24"/>
                                </w:rPr>
                              </w:pPr>
                              <w:r w:rsidRPr="00DE2592">
                                <w:rPr>
                                  <w:sz w:val="24"/>
                                  <w:szCs w:val="24"/>
                                </w:rPr>
                                <w:t>Bể lắng sinh học</w:t>
                              </w:r>
                            </w:p>
                            <w:p w:rsidR="0023278A" w:rsidRDefault="0023278A" w:rsidP="00676430">
                              <w:pPr>
                                <w:jc w:val="center"/>
                              </w:pPr>
                            </w:p>
                          </w:txbxContent>
                        </wps:txbx>
                        <wps:bodyPr rot="0" vert="horz" wrap="square" lIns="91440" tIns="45720" rIns="91440" bIns="45720" anchor="t" anchorCtr="0" upright="1">
                          <a:noAutofit/>
                        </wps:bodyPr>
                      </wps:wsp>
                      <wps:wsp>
                        <wps:cNvPr id="136" name="Text Box 54"/>
                        <wps:cNvSpPr txBox="1">
                          <a:spLocks noChangeArrowheads="1"/>
                        </wps:cNvSpPr>
                        <wps:spPr bwMode="auto">
                          <a:xfrm>
                            <a:off x="4891" y="11808"/>
                            <a:ext cx="3117" cy="515"/>
                          </a:xfrm>
                          <a:prstGeom prst="rect">
                            <a:avLst/>
                          </a:prstGeom>
                          <a:solidFill>
                            <a:srgbClr val="FFFFFF"/>
                          </a:solidFill>
                          <a:ln w="6350">
                            <a:solidFill>
                              <a:srgbClr val="000000"/>
                            </a:solidFill>
                            <a:miter lim="800000"/>
                            <a:headEnd/>
                            <a:tailEnd/>
                          </a:ln>
                        </wps:spPr>
                        <wps:txbx>
                          <w:txbxContent>
                            <w:p w:rsidR="0023278A" w:rsidRPr="00DE2592" w:rsidRDefault="0023278A" w:rsidP="00676430">
                              <w:pPr>
                                <w:jc w:val="center"/>
                                <w:rPr>
                                  <w:sz w:val="24"/>
                                  <w:szCs w:val="24"/>
                                </w:rPr>
                              </w:pPr>
                              <w:r w:rsidRPr="00DE2592">
                                <w:rPr>
                                  <w:sz w:val="24"/>
                                  <w:szCs w:val="24"/>
                                </w:rPr>
                                <w:t>Bể phản ứng keo tụ 2</w:t>
                              </w:r>
                            </w:p>
                            <w:p w:rsidR="0023278A" w:rsidRDefault="0023278A" w:rsidP="00676430">
                              <w:pPr>
                                <w:jc w:val="center"/>
                              </w:pPr>
                            </w:p>
                          </w:txbxContent>
                        </wps:txbx>
                        <wps:bodyPr rot="0" vert="horz" wrap="square" lIns="91440" tIns="45720" rIns="91440" bIns="45720" anchor="t" anchorCtr="0" upright="1">
                          <a:noAutofit/>
                        </wps:bodyPr>
                      </wps:wsp>
                      <wps:wsp>
                        <wps:cNvPr id="137" name="Text Box 56"/>
                        <wps:cNvSpPr txBox="1">
                          <a:spLocks noChangeArrowheads="1"/>
                        </wps:cNvSpPr>
                        <wps:spPr bwMode="auto">
                          <a:xfrm>
                            <a:off x="4891" y="12547"/>
                            <a:ext cx="3117" cy="516"/>
                          </a:xfrm>
                          <a:prstGeom prst="rect">
                            <a:avLst/>
                          </a:prstGeom>
                          <a:solidFill>
                            <a:srgbClr val="FFFFFF"/>
                          </a:solidFill>
                          <a:ln w="6350">
                            <a:solidFill>
                              <a:srgbClr val="000000"/>
                            </a:solidFill>
                            <a:miter lim="800000"/>
                            <a:headEnd/>
                            <a:tailEnd/>
                          </a:ln>
                        </wps:spPr>
                        <wps:txbx>
                          <w:txbxContent>
                            <w:p w:rsidR="0023278A" w:rsidRPr="00DE2592" w:rsidRDefault="0023278A" w:rsidP="00676430">
                              <w:pPr>
                                <w:jc w:val="center"/>
                                <w:rPr>
                                  <w:sz w:val="24"/>
                                  <w:szCs w:val="24"/>
                                </w:rPr>
                              </w:pPr>
                              <w:r w:rsidRPr="00DE2592">
                                <w:rPr>
                                  <w:sz w:val="24"/>
                                  <w:szCs w:val="24"/>
                                </w:rPr>
                                <w:t>Bể phản ứng tạo bông 2</w:t>
                              </w:r>
                            </w:p>
                            <w:p w:rsidR="0023278A" w:rsidRDefault="0023278A" w:rsidP="00676430">
                              <w:pPr>
                                <w:jc w:val="center"/>
                              </w:pPr>
                            </w:p>
                          </w:txbxContent>
                        </wps:txbx>
                        <wps:bodyPr rot="0" vert="horz" wrap="square" lIns="91440" tIns="45720" rIns="91440" bIns="45720" anchor="t" anchorCtr="0" upright="1">
                          <a:noAutofit/>
                        </wps:bodyPr>
                      </wps:wsp>
                      <wps:wsp>
                        <wps:cNvPr id="138" name="Text Box 58"/>
                        <wps:cNvSpPr txBox="1">
                          <a:spLocks noChangeArrowheads="1"/>
                        </wps:cNvSpPr>
                        <wps:spPr bwMode="auto">
                          <a:xfrm>
                            <a:off x="4891" y="13301"/>
                            <a:ext cx="3117" cy="515"/>
                          </a:xfrm>
                          <a:prstGeom prst="rect">
                            <a:avLst/>
                          </a:prstGeom>
                          <a:solidFill>
                            <a:srgbClr val="FFFFFF"/>
                          </a:solidFill>
                          <a:ln w="6350">
                            <a:solidFill>
                              <a:srgbClr val="000000"/>
                            </a:solidFill>
                            <a:miter lim="800000"/>
                            <a:headEnd/>
                            <a:tailEnd/>
                          </a:ln>
                        </wps:spPr>
                        <wps:txbx>
                          <w:txbxContent>
                            <w:p w:rsidR="0023278A" w:rsidRPr="00DE2592" w:rsidRDefault="0023278A" w:rsidP="00676430">
                              <w:pPr>
                                <w:jc w:val="center"/>
                                <w:rPr>
                                  <w:sz w:val="24"/>
                                  <w:szCs w:val="24"/>
                                </w:rPr>
                              </w:pPr>
                              <w:r w:rsidRPr="00DE2592">
                                <w:rPr>
                                  <w:sz w:val="24"/>
                                  <w:szCs w:val="24"/>
                                </w:rPr>
                                <w:t>Bể lắng hóa lý 2</w:t>
                              </w:r>
                            </w:p>
                            <w:p w:rsidR="0023278A" w:rsidRDefault="0023278A" w:rsidP="00676430">
                              <w:pPr>
                                <w:jc w:val="center"/>
                              </w:pPr>
                            </w:p>
                          </w:txbxContent>
                        </wps:txbx>
                        <wps:bodyPr rot="0" vert="horz" wrap="square" lIns="91440" tIns="45720" rIns="91440" bIns="45720" anchor="t" anchorCtr="0" upright="1">
                          <a:noAutofit/>
                        </wps:bodyPr>
                      </wps:wsp>
                      <wps:wsp>
                        <wps:cNvPr id="139" name="Text Box 142"/>
                        <wps:cNvSpPr txBox="1">
                          <a:spLocks noChangeArrowheads="1"/>
                        </wps:cNvSpPr>
                        <wps:spPr bwMode="auto">
                          <a:xfrm>
                            <a:off x="4913" y="4187"/>
                            <a:ext cx="3117" cy="516"/>
                          </a:xfrm>
                          <a:prstGeom prst="rect">
                            <a:avLst/>
                          </a:prstGeom>
                          <a:solidFill>
                            <a:srgbClr val="FFFFFF"/>
                          </a:solidFill>
                          <a:ln w="6350">
                            <a:solidFill>
                              <a:srgbClr val="000000"/>
                            </a:solidFill>
                            <a:miter lim="800000"/>
                            <a:headEnd/>
                            <a:tailEnd/>
                          </a:ln>
                        </wps:spPr>
                        <wps:txbx>
                          <w:txbxContent>
                            <w:p w:rsidR="0023278A" w:rsidRPr="00DE2592" w:rsidRDefault="0023278A" w:rsidP="00676430">
                              <w:pPr>
                                <w:jc w:val="center"/>
                                <w:rPr>
                                  <w:sz w:val="24"/>
                                  <w:szCs w:val="24"/>
                                </w:rPr>
                              </w:pPr>
                              <w:r w:rsidRPr="00DE2592">
                                <w:rPr>
                                  <w:sz w:val="24"/>
                                  <w:szCs w:val="24"/>
                                </w:rPr>
                                <w:t>Tháp giải nhiệt</w:t>
                              </w:r>
                            </w:p>
                          </w:txbxContent>
                        </wps:txbx>
                        <wps:bodyPr rot="0" vert="horz" wrap="square" lIns="91440" tIns="45720" rIns="91440" bIns="45720" anchor="t" anchorCtr="0" upright="1">
                          <a:noAutofit/>
                        </wps:bodyPr>
                      </wps:wsp>
                      <wps:wsp>
                        <wps:cNvPr id="140" name="Text Box 4096"/>
                        <wps:cNvSpPr txBox="1">
                          <a:spLocks noChangeArrowheads="1"/>
                        </wps:cNvSpPr>
                        <wps:spPr bwMode="auto">
                          <a:xfrm>
                            <a:off x="4891" y="4953"/>
                            <a:ext cx="3117" cy="516"/>
                          </a:xfrm>
                          <a:prstGeom prst="rect">
                            <a:avLst/>
                          </a:prstGeom>
                          <a:solidFill>
                            <a:srgbClr val="FFFFFF"/>
                          </a:solidFill>
                          <a:ln w="6350">
                            <a:solidFill>
                              <a:srgbClr val="000000"/>
                            </a:solidFill>
                            <a:miter lim="800000"/>
                            <a:headEnd/>
                            <a:tailEnd/>
                          </a:ln>
                        </wps:spPr>
                        <wps:txbx>
                          <w:txbxContent>
                            <w:p w:rsidR="0023278A" w:rsidRPr="00DE2592" w:rsidRDefault="0023278A" w:rsidP="00676430">
                              <w:pPr>
                                <w:jc w:val="center"/>
                                <w:rPr>
                                  <w:sz w:val="24"/>
                                  <w:szCs w:val="24"/>
                                </w:rPr>
                              </w:pPr>
                              <w:r w:rsidRPr="00DE2592">
                                <w:rPr>
                                  <w:sz w:val="24"/>
                                  <w:szCs w:val="24"/>
                                </w:rPr>
                                <w:t>Bể phản ứng hóa lý 1</w:t>
                              </w:r>
                            </w:p>
                            <w:p w:rsidR="0023278A" w:rsidRDefault="0023278A" w:rsidP="00676430">
                              <w:pPr>
                                <w:jc w:val="center"/>
                              </w:pPr>
                            </w:p>
                          </w:txbxContent>
                        </wps:txbx>
                        <wps:bodyPr rot="0" vert="horz" wrap="square" lIns="91440" tIns="45720" rIns="91440" bIns="45720" anchor="t" anchorCtr="0" upright="1">
                          <a:noAutofit/>
                        </wps:bodyPr>
                      </wps:wsp>
                      <wps:wsp>
                        <wps:cNvPr id="141" name="Text Box 74"/>
                        <wps:cNvSpPr txBox="1">
                          <a:spLocks noChangeArrowheads="1"/>
                        </wps:cNvSpPr>
                        <wps:spPr bwMode="auto">
                          <a:xfrm>
                            <a:off x="4891" y="11029"/>
                            <a:ext cx="3117" cy="516"/>
                          </a:xfrm>
                          <a:prstGeom prst="rect">
                            <a:avLst/>
                          </a:prstGeom>
                          <a:solidFill>
                            <a:srgbClr val="FFFFFF"/>
                          </a:solidFill>
                          <a:ln w="6350">
                            <a:solidFill>
                              <a:srgbClr val="000000"/>
                            </a:solidFill>
                            <a:miter lim="800000"/>
                            <a:headEnd/>
                            <a:tailEnd/>
                          </a:ln>
                        </wps:spPr>
                        <wps:txbx>
                          <w:txbxContent>
                            <w:p w:rsidR="0023278A" w:rsidRPr="00DE2592" w:rsidRDefault="0023278A" w:rsidP="00676430">
                              <w:pPr>
                                <w:jc w:val="center"/>
                                <w:rPr>
                                  <w:sz w:val="24"/>
                                  <w:szCs w:val="24"/>
                                </w:rPr>
                              </w:pPr>
                              <w:r w:rsidRPr="00DE2592">
                                <w:rPr>
                                  <w:sz w:val="24"/>
                                  <w:szCs w:val="24"/>
                                </w:rPr>
                                <w:t>Bể phản ứng hóa lý 2</w:t>
                              </w:r>
                            </w:p>
                            <w:p w:rsidR="0023278A" w:rsidRDefault="0023278A" w:rsidP="00676430">
                              <w:pPr>
                                <w:jc w:val="center"/>
                              </w:pPr>
                            </w:p>
                          </w:txbxContent>
                        </wps:txbx>
                        <wps:bodyPr rot="0" vert="horz" wrap="square" lIns="91440" tIns="45720" rIns="91440" bIns="45720" anchor="t" anchorCtr="0" upright="1">
                          <a:noAutofit/>
                        </wps:bodyPr>
                      </wps:wsp>
                      <wps:wsp>
                        <wps:cNvPr id="142" name="Text Box 238"/>
                        <wps:cNvSpPr txBox="1">
                          <a:spLocks noChangeArrowheads="1"/>
                        </wps:cNvSpPr>
                        <wps:spPr bwMode="auto">
                          <a:xfrm>
                            <a:off x="4891" y="14807"/>
                            <a:ext cx="3117" cy="515"/>
                          </a:xfrm>
                          <a:prstGeom prst="rect">
                            <a:avLst/>
                          </a:prstGeom>
                          <a:solidFill>
                            <a:srgbClr val="FFFFFF"/>
                          </a:solidFill>
                          <a:ln w="6350">
                            <a:solidFill>
                              <a:srgbClr val="000000"/>
                            </a:solidFill>
                            <a:miter lim="800000"/>
                            <a:headEnd/>
                            <a:tailEnd/>
                          </a:ln>
                        </wps:spPr>
                        <wps:txbx>
                          <w:txbxContent>
                            <w:p w:rsidR="0023278A" w:rsidRPr="00DE2592" w:rsidRDefault="0023278A" w:rsidP="00676430">
                              <w:pPr>
                                <w:jc w:val="center"/>
                                <w:rPr>
                                  <w:sz w:val="24"/>
                                  <w:szCs w:val="24"/>
                                </w:rPr>
                              </w:pPr>
                              <w:r w:rsidRPr="00DE2592">
                                <w:rPr>
                                  <w:sz w:val="24"/>
                                  <w:szCs w:val="24"/>
                                </w:rPr>
                                <w:t>Bể khử trùng</w:t>
                              </w:r>
                            </w:p>
                            <w:p w:rsidR="0023278A" w:rsidRDefault="0023278A" w:rsidP="00676430">
                              <w:pPr>
                                <w:jc w:val="center"/>
                              </w:pPr>
                            </w:p>
                          </w:txbxContent>
                        </wps:txbx>
                        <wps:bodyPr rot="0" vert="horz" wrap="square" lIns="91440" tIns="45720" rIns="91440" bIns="45720" anchor="t" anchorCtr="0" upright="1">
                          <a:noAutofit/>
                        </wps:bodyPr>
                      </wps:wsp>
                      <wps:wsp>
                        <wps:cNvPr id="143" name="Text Box 60"/>
                        <wps:cNvSpPr txBox="1">
                          <a:spLocks noChangeArrowheads="1"/>
                        </wps:cNvSpPr>
                        <wps:spPr bwMode="auto">
                          <a:xfrm>
                            <a:off x="4891" y="14066"/>
                            <a:ext cx="3117" cy="516"/>
                          </a:xfrm>
                          <a:prstGeom prst="rect">
                            <a:avLst/>
                          </a:prstGeom>
                          <a:solidFill>
                            <a:srgbClr val="FFFFFF"/>
                          </a:solidFill>
                          <a:ln w="6350">
                            <a:solidFill>
                              <a:srgbClr val="000000"/>
                            </a:solidFill>
                            <a:miter lim="800000"/>
                            <a:headEnd/>
                            <a:tailEnd/>
                          </a:ln>
                        </wps:spPr>
                        <wps:txbx>
                          <w:txbxContent>
                            <w:p w:rsidR="0023278A" w:rsidRPr="00DE2592" w:rsidRDefault="0023278A" w:rsidP="00676430">
                              <w:pPr>
                                <w:jc w:val="center"/>
                                <w:rPr>
                                  <w:sz w:val="24"/>
                                  <w:szCs w:val="24"/>
                                </w:rPr>
                              </w:pPr>
                              <w:r w:rsidRPr="00DE2592">
                                <w:rPr>
                                  <w:sz w:val="24"/>
                                  <w:szCs w:val="24"/>
                                </w:rPr>
                                <w:t>Hồ hoàn thiện</w:t>
                              </w:r>
                            </w:p>
                            <w:p w:rsidR="0023278A" w:rsidRDefault="0023278A" w:rsidP="00676430">
                              <w:pPr>
                                <w:jc w:val="center"/>
                              </w:pPr>
                            </w:p>
                          </w:txbxContent>
                        </wps:txbx>
                        <wps:bodyPr rot="0" vert="horz" wrap="square" lIns="91440" tIns="45720" rIns="91440" bIns="45720" anchor="t" anchorCtr="0" upright="1">
                          <a:noAutofit/>
                        </wps:bodyPr>
                      </wps:wsp>
                      <wps:wsp>
                        <wps:cNvPr id="144" name="Text Box 141"/>
                        <wps:cNvSpPr txBox="1">
                          <a:spLocks noChangeArrowheads="1"/>
                        </wps:cNvSpPr>
                        <wps:spPr bwMode="auto">
                          <a:xfrm>
                            <a:off x="582" y="1227"/>
                            <a:ext cx="3322" cy="2538"/>
                          </a:xfrm>
                          <a:prstGeom prst="rect">
                            <a:avLst/>
                          </a:prstGeom>
                          <a:solidFill>
                            <a:srgbClr val="FFFFFF"/>
                          </a:solidFill>
                          <a:ln w="6350">
                            <a:solidFill>
                              <a:srgbClr val="000000"/>
                            </a:solidFill>
                            <a:miter lim="800000"/>
                            <a:headEnd/>
                            <a:tailEnd/>
                          </a:ln>
                        </wps:spPr>
                        <wps:txbx>
                          <w:txbxContent>
                            <w:p w:rsidR="0023278A" w:rsidRPr="00DE2592" w:rsidRDefault="0023278A" w:rsidP="00676430">
                              <w:pPr>
                                <w:rPr>
                                  <w:b/>
                                  <w:sz w:val="24"/>
                                  <w:szCs w:val="24"/>
                                </w:rPr>
                              </w:pPr>
                              <w:r w:rsidRPr="00DE2592">
                                <w:rPr>
                                  <w:sz w:val="24"/>
                                  <w:szCs w:val="24"/>
                                </w:rPr>
                                <w:t>Ghi chú:</w:t>
                              </w:r>
                            </w:p>
                            <w:p w:rsidR="0023278A" w:rsidRPr="00DE2592" w:rsidRDefault="0023278A" w:rsidP="00676430">
                              <w:pPr>
                                <w:rPr>
                                  <w:b/>
                                  <w:sz w:val="24"/>
                                  <w:szCs w:val="24"/>
                                </w:rPr>
                              </w:pPr>
                              <w:r w:rsidRPr="00DE2592">
                                <w:rPr>
                                  <w:sz w:val="24"/>
                                  <w:szCs w:val="24"/>
                                </w:rPr>
                                <w:t xml:space="preserve">          Đường nước thải</w:t>
                              </w:r>
                            </w:p>
                            <w:p w:rsidR="0023278A" w:rsidRPr="00DE2592" w:rsidRDefault="0023278A" w:rsidP="00676430">
                              <w:pPr>
                                <w:rPr>
                                  <w:b/>
                                  <w:sz w:val="24"/>
                                  <w:szCs w:val="24"/>
                                </w:rPr>
                              </w:pPr>
                              <w:r w:rsidRPr="00DE2592">
                                <w:rPr>
                                  <w:sz w:val="24"/>
                                  <w:szCs w:val="24"/>
                                </w:rPr>
                                <w:t xml:space="preserve">          Đường khí</w:t>
                              </w:r>
                            </w:p>
                            <w:p w:rsidR="0023278A" w:rsidRPr="00DE2592" w:rsidRDefault="0023278A" w:rsidP="00676430">
                              <w:pPr>
                                <w:rPr>
                                  <w:sz w:val="24"/>
                                  <w:szCs w:val="24"/>
                                </w:rPr>
                              </w:pPr>
                              <w:r w:rsidRPr="00DE2592">
                                <w:rPr>
                                  <w:sz w:val="24"/>
                                  <w:szCs w:val="24"/>
                                </w:rPr>
                                <w:t xml:space="preserve">          Đường hóa chất</w:t>
                              </w:r>
                            </w:p>
                            <w:p w:rsidR="0023278A" w:rsidRPr="00DE2592" w:rsidRDefault="0023278A" w:rsidP="00676430">
                              <w:pPr>
                                <w:rPr>
                                  <w:sz w:val="24"/>
                                  <w:szCs w:val="24"/>
                                </w:rPr>
                              </w:pPr>
                              <w:r w:rsidRPr="00DE2592">
                                <w:rPr>
                                  <w:sz w:val="24"/>
                                  <w:szCs w:val="24"/>
                                </w:rPr>
                                <w:t xml:space="preserve">          Đường bùn</w:t>
                              </w:r>
                            </w:p>
                          </w:txbxContent>
                        </wps:txbx>
                        <wps:bodyPr rot="0" vert="horz" wrap="square" lIns="91440" tIns="45720" rIns="91440" bIns="45720" anchor="t" anchorCtr="0" upright="1">
                          <a:noAutofit/>
                        </wps:bodyPr>
                      </wps:wsp>
                      <wps:wsp>
                        <wps:cNvPr id="145" name="Text Box 239"/>
                        <wps:cNvSpPr txBox="1">
                          <a:spLocks noChangeArrowheads="1"/>
                        </wps:cNvSpPr>
                        <wps:spPr bwMode="auto">
                          <a:xfrm>
                            <a:off x="8996" y="3395"/>
                            <a:ext cx="1890" cy="54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278A" w:rsidRPr="00DE2592" w:rsidRDefault="0023278A" w:rsidP="00676430">
                              <w:pPr>
                                <w:jc w:val="center"/>
                              </w:pPr>
                              <w:r w:rsidRPr="00DE2592">
                                <w:t>Máy thổi khí</w:t>
                              </w:r>
                            </w:p>
                          </w:txbxContent>
                        </wps:txbx>
                        <wps:bodyPr rot="0" vert="horz" wrap="square" lIns="91440" tIns="45720" rIns="91440" bIns="45720" anchor="t" anchorCtr="0" upright="1">
                          <a:noAutofit/>
                        </wps:bodyPr>
                      </wps:wsp>
                      <wps:wsp>
                        <wps:cNvPr id="146" name="Straight Arrow Connector 240"/>
                        <wps:cNvCnPr>
                          <a:cxnSpLocks noChangeShapeType="1"/>
                        </wps:cNvCnPr>
                        <wps:spPr bwMode="auto">
                          <a:xfrm flipH="1">
                            <a:off x="8029" y="3668"/>
                            <a:ext cx="842" cy="0"/>
                          </a:xfrm>
                          <a:prstGeom prst="straightConnector1">
                            <a:avLst/>
                          </a:prstGeom>
                          <a:noFill/>
                          <a:ln w="9525">
                            <a:solidFill>
                              <a:srgbClr val="4A7EBB"/>
                            </a:solidFill>
                            <a:prstDash val="dash"/>
                            <a:round/>
                            <a:headEnd/>
                            <a:tailEnd type="arrow" w="med" len="med"/>
                          </a:ln>
                          <a:extLst>
                            <a:ext uri="{909E8E84-426E-40DD-AFC4-6F175D3DCCD1}">
                              <a14:hiddenFill xmlns:a14="http://schemas.microsoft.com/office/drawing/2010/main">
                                <a:noFill/>
                              </a14:hiddenFill>
                            </a:ext>
                          </a:extLst>
                        </wps:spPr>
                        <wps:bodyPr/>
                      </wps:wsp>
                      <wps:wsp>
                        <wps:cNvPr id="147" name="Straight Arrow Connector 241"/>
                        <wps:cNvCnPr>
                          <a:cxnSpLocks noChangeShapeType="1"/>
                        </wps:cNvCnPr>
                        <wps:spPr bwMode="auto">
                          <a:xfrm flipH="1">
                            <a:off x="8040" y="8224"/>
                            <a:ext cx="2185"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48" name="Straight Connector 246"/>
                        <wps:cNvCnPr>
                          <a:cxnSpLocks noChangeShapeType="1"/>
                        </wps:cNvCnPr>
                        <wps:spPr bwMode="auto">
                          <a:xfrm flipV="1">
                            <a:off x="10200" y="8250"/>
                            <a:ext cx="0" cy="1629"/>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49" name="Straight Connector 247"/>
                        <wps:cNvCnPr>
                          <a:cxnSpLocks noChangeShapeType="1"/>
                        </wps:cNvCnPr>
                        <wps:spPr bwMode="auto">
                          <a:xfrm>
                            <a:off x="8029" y="9860"/>
                            <a:ext cx="22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50" name="Straight Arrow Connector 43"/>
                        <wps:cNvCnPr>
                          <a:cxnSpLocks noChangeShapeType="1"/>
                        </wps:cNvCnPr>
                        <wps:spPr bwMode="auto">
                          <a:xfrm flipH="1">
                            <a:off x="8040" y="9640"/>
                            <a:ext cx="480" cy="0"/>
                          </a:xfrm>
                          <a:prstGeom prst="straightConnector1">
                            <a:avLst/>
                          </a:prstGeom>
                          <a:noFill/>
                          <a:ln w="9525">
                            <a:solidFill>
                              <a:srgbClr val="4A7EBB"/>
                            </a:solidFill>
                            <a:prstDash val="dash"/>
                            <a:round/>
                            <a:headEnd/>
                            <a:tailEnd type="arrow" w="med" len="med"/>
                          </a:ln>
                          <a:extLst>
                            <a:ext uri="{909E8E84-426E-40DD-AFC4-6F175D3DCCD1}">
                              <a14:hiddenFill xmlns:a14="http://schemas.microsoft.com/office/drawing/2010/main">
                                <a:noFill/>
                              </a14:hiddenFill>
                            </a:ext>
                          </a:extLst>
                        </wps:spPr>
                        <wps:bodyPr/>
                      </wps:wsp>
                      <wps:wsp>
                        <wps:cNvPr id="151" name="Straight Connector 38"/>
                        <wps:cNvCnPr>
                          <a:cxnSpLocks noChangeShapeType="1"/>
                        </wps:cNvCnPr>
                        <wps:spPr bwMode="auto">
                          <a:xfrm flipV="1">
                            <a:off x="8513" y="8977"/>
                            <a:ext cx="0" cy="660"/>
                          </a:xfrm>
                          <a:prstGeom prst="line">
                            <a:avLst/>
                          </a:prstGeom>
                          <a:noFill/>
                          <a:ln w="9525">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152" name="Straight Arrow Connector 248"/>
                        <wps:cNvCnPr>
                          <a:cxnSpLocks noChangeShapeType="1"/>
                        </wps:cNvCnPr>
                        <wps:spPr bwMode="auto">
                          <a:xfrm flipH="1">
                            <a:off x="8019" y="8977"/>
                            <a:ext cx="480" cy="0"/>
                          </a:xfrm>
                          <a:prstGeom prst="straightConnector1">
                            <a:avLst/>
                          </a:prstGeom>
                          <a:noFill/>
                          <a:ln w="9525">
                            <a:solidFill>
                              <a:srgbClr val="4A7EBB"/>
                            </a:solidFill>
                            <a:prstDash val="dash"/>
                            <a:round/>
                            <a:headEnd/>
                            <a:tailEnd type="arrow" w="med" len="med"/>
                          </a:ln>
                          <a:extLst>
                            <a:ext uri="{909E8E84-426E-40DD-AFC4-6F175D3DCCD1}">
                              <a14:hiddenFill xmlns:a14="http://schemas.microsoft.com/office/drawing/2010/main">
                                <a:noFill/>
                              </a14:hiddenFill>
                            </a:ext>
                          </a:extLst>
                        </wps:spPr>
                        <wps:bodyPr/>
                      </wps:wsp>
                      <wps:wsp>
                        <wps:cNvPr id="153" name="Text Box 249"/>
                        <wps:cNvSpPr txBox="1">
                          <a:spLocks noChangeArrowheads="1"/>
                        </wps:cNvSpPr>
                        <wps:spPr bwMode="auto">
                          <a:xfrm>
                            <a:off x="8513" y="9094"/>
                            <a:ext cx="1890"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3278A" w:rsidRPr="00DE2592" w:rsidRDefault="0023278A" w:rsidP="00676430">
                              <w:pPr>
                                <w:jc w:val="center"/>
                                <w:rPr>
                                  <w:sz w:val="24"/>
                                  <w:szCs w:val="24"/>
                                </w:rPr>
                              </w:pPr>
                              <w:r w:rsidRPr="00DE2592">
                                <w:rPr>
                                  <w:sz w:val="24"/>
                                  <w:szCs w:val="24"/>
                                </w:rPr>
                                <w:t>Máy thổi khí</w:t>
                              </w:r>
                            </w:p>
                          </w:txbxContent>
                        </wps:txbx>
                        <wps:bodyPr rot="0" vert="horz" wrap="square" lIns="91440" tIns="45720" rIns="91440" bIns="45720" anchor="t" anchorCtr="0" upright="1">
                          <a:noAutofit/>
                        </wps:bodyPr>
                      </wps:wsp>
                      <wps:wsp>
                        <wps:cNvPr id="154" name="Text Box 250"/>
                        <wps:cNvSpPr txBox="1">
                          <a:spLocks noChangeArrowheads="1"/>
                        </wps:cNvSpPr>
                        <wps:spPr bwMode="auto">
                          <a:xfrm rot="-5400000">
                            <a:off x="9076" y="8882"/>
                            <a:ext cx="280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3278A" w:rsidRPr="00DE2592" w:rsidRDefault="0023278A" w:rsidP="00676430">
                              <w:pPr>
                                <w:jc w:val="center"/>
                                <w:rPr>
                                  <w:sz w:val="24"/>
                                  <w:szCs w:val="24"/>
                                </w:rPr>
                              </w:pPr>
                              <w:r w:rsidRPr="00DE2592">
                                <w:rPr>
                                  <w:sz w:val="24"/>
                                  <w:szCs w:val="24"/>
                                </w:rPr>
                                <w:t>Tuần hoàn nước thải</w:t>
                              </w:r>
                            </w:p>
                          </w:txbxContent>
                        </wps:txbx>
                        <wps:bodyPr rot="0" vert="vert" wrap="square" lIns="91440" tIns="45720" rIns="91440" bIns="45720" anchor="t" anchorCtr="0" upright="1">
                          <a:noAutofit/>
                        </wps:bodyPr>
                      </wps:wsp>
                      <wps:wsp>
                        <wps:cNvPr id="155" name="Straight Arrow Connector 63"/>
                        <wps:cNvCnPr>
                          <a:cxnSpLocks noChangeShapeType="1"/>
                        </wps:cNvCnPr>
                        <wps:spPr bwMode="auto">
                          <a:xfrm>
                            <a:off x="4300" y="5836"/>
                            <a:ext cx="510" cy="0"/>
                          </a:xfrm>
                          <a:prstGeom prst="straightConnector1">
                            <a:avLst/>
                          </a:prstGeom>
                          <a:noFill/>
                          <a:ln w="9525">
                            <a:solidFill>
                              <a:srgbClr val="4A7EBB"/>
                            </a:solidFill>
                            <a:prstDash val="lgDashDot"/>
                            <a:round/>
                            <a:headEnd/>
                            <a:tailEnd type="arrow" w="med" len="med"/>
                          </a:ln>
                          <a:extLst>
                            <a:ext uri="{909E8E84-426E-40DD-AFC4-6F175D3DCCD1}">
                              <a14:hiddenFill xmlns:a14="http://schemas.microsoft.com/office/drawing/2010/main">
                                <a:noFill/>
                              </a14:hiddenFill>
                            </a:ext>
                          </a:extLst>
                        </wps:spPr>
                        <wps:bodyPr/>
                      </wps:wsp>
                      <wps:wsp>
                        <wps:cNvPr id="156" name="Straight Arrow Connector 92"/>
                        <wps:cNvCnPr>
                          <a:cxnSpLocks noChangeShapeType="1"/>
                        </wps:cNvCnPr>
                        <wps:spPr bwMode="auto">
                          <a:xfrm>
                            <a:off x="4289" y="6082"/>
                            <a:ext cx="510" cy="0"/>
                          </a:xfrm>
                          <a:prstGeom prst="straightConnector1">
                            <a:avLst/>
                          </a:prstGeom>
                          <a:noFill/>
                          <a:ln w="9525">
                            <a:solidFill>
                              <a:srgbClr val="4A7EBB"/>
                            </a:solidFill>
                            <a:prstDash val="lgDashDot"/>
                            <a:round/>
                            <a:headEnd/>
                            <a:tailEnd type="arrow" w="med" len="med"/>
                          </a:ln>
                          <a:extLst>
                            <a:ext uri="{909E8E84-426E-40DD-AFC4-6F175D3DCCD1}">
                              <a14:hiddenFill xmlns:a14="http://schemas.microsoft.com/office/drawing/2010/main">
                                <a:noFill/>
                              </a14:hiddenFill>
                            </a:ext>
                          </a:extLst>
                        </wps:spPr>
                        <wps:bodyPr/>
                      </wps:wsp>
                      <wps:wsp>
                        <wps:cNvPr id="157" name="Straight Arrow Connector 90"/>
                        <wps:cNvCnPr>
                          <a:cxnSpLocks noChangeShapeType="1"/>
                        </wps:cNvCnPr>
                        <wps:spPr bwMode="auto">
                          <a:xfrm>
                            <a:off x="4300" y="6757"/>
                            <a:ext cx="510" cy="0"/>
                          </a:xfrm>
                          <a:prstGeom prst="straightConnector1">
                            <a:avLst/>
                          </a:prstGeom>
                          <a:noFill/>
                          <a:ln w="9525">
                            <a:solidFill>
                              <a:srgbClr val="4A7EBB"/>
                            </a:solidFill>
                            <a:prstDash val="lgDashDot"/>
                            <a:round/>
                            <a:headEnd/>
                            <a:tailEnd type="arrow" w="med" len="med"/>
                          </a:ln>
                          <a:extLst>
                            <a:ext uri="{909E8E84-426E-40DD-AFC4-6F175D3DCCD1}">
                              <a14:hiddenFill xmlns:a14="http://schemas.microsoft.com/office/drawing/2010/main">
                                <a:noFill/>
                              </a14:hiddenFill>
                            </a:ext>
                          </a:extLst>
                        </wps:spPr>
                        <wps:bodyPr/>
                      </wps:wsp>
                      <wps:wsp>
                        <wps:cNvPr id="158" name="Straight Connector 251"/>
                        <wps:cNvCnPr>
                          <a:cxnSpLocks noChangeShapeType="1"/>
                        </wps:cNvCnPr>
                        <wps:spPr bwMode="auto">
                          <a:xfrm flipV="1">
                            <a:off x="4203" y="8108"/>
                            <a:ext cx="0" cy="2314"/>
                          </a:xfrm>
                          <a:prstGeom prst="line">
                            <a:avLst/>
                          </a:prstGeom>
                          <a:noFill/>
                          <a:ln w="9525">
                            <a:solidFill>
                              <a:srgbClr val="4A7EBB"/>
                            </a:solidFill>
                            <a:prstDash val="lgDashDotDot"/>
                            <a:round/>
                            <a:headEnd/>
                            <a:tailEnd/>
                          </a:ln>
                          <a:extLst>
                            <a:ext uri="{909E8E84-426E-40DD-AFC4-6F175D3DCCD1}">
                              <a14:hiddenFill xmlns:a14="http://schemas.microsoft.com/office/drawing/2010/main">
                                <a:noFill/>
                              </a14:hiddenFill>
                            </a:ext>
                          </a:extLst>
                        </wps:spPr>
                        <wps:bodyPr/>
                      </wps:wsp>
                      <wps:wsp>
                        <wps:cNvPr id="159" name="Straight Arrow Connector 252"/>
                        <wps:cNvCnPr>
                          <a:cxnSpLocks noChangeShapeType="1"/>
                        </wps:cNvCnPr>
                        <wps:spPr bwMode="auto">
                          <a:xfrm flipH="1">
                            <a:off x="3946" y="7471"/>
                            <a:ext cx="900" cy="0"/>
                          </a:xfrm>
                          <a:prstGeom prst="straightConnector1">
                            <a:avLst/>
                          </a:prstGeom>
                          <a:noFill/>
                          <a:ln w="9525">
                            <a:solidFill>
                              <a:srgbClr val="4A7EBB"/>
                            </a:solidFill>
                            <a:prstDash val="lgDashDotDot"/>
                            <a:round/>
                            <a:headEnd/>
                            <a:tailEnd type="arrow" w="med" len="med"/>
                          </a:ln>
                          <a:extLst>
                            <a:ext uri="{909E8E84-426E-40DD-AFC4-6F175D3DCCD1}">
                              <a14:hiddenFill xmlns:a14="http://schemas.microsoft.com/office/drawing/2010/main">
                                <a:noFill/>
                              </a14:hiddenFill>
                            </a:ext>
                          </a:extLst>
                        </wps:spPr>
                        <wps:bodyPr/>
                      </wps:wsp>
                      <wps:wsp>
                        <wps:cNvPr id="160" name="Text Box 237"/>
                        <wps:cNvSpPr txBox="1">
                          <a:spLocks noChangeArrowheads="1"/>
                        </wps:cNvSpPr>
                        <wps:spPr bwMode="auto">
                          <a:xfrm>
                            <a:off x="4601" y="539"/>
                            <a:ext cx="3734" cy="49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278A" w:rsidRPr="00DE2592" w:rsidRDefault="0023278A" w:rsidP="00676430">
                              <w:pPr>
                                <w:jc w:val="center"/>
                                <w:rPr>
                                  <w:b/>
                                  <w:sz w:val="24"/>
                                  <w:szCs w:val="24"/>
                                </w:rPr>
                              </w:pPr>
                              <w:r w:rsidRPr="00DE2592">
                                <w:rPr>
                                  <w:sz w:val="24"/>
                                  <w:szCs w:val="24"/>
                                </w:rPr>
                                <w:t>Nước thải từ các nhà máy</w:t>
                              </w:r>
                            </w:p>
                          </w:txbxContent>
                        </wps:txbx>
                        <wps:bodyPr rot="0" vert="horz" wrap="square" lIns="91440" tIns="45720" rIns="91440" bIns="45720" anchor="t" anchorCtr="0" upright="1">
                          <a:noAutofit/>
                        </wps:bodyPr>
                      </wps:wsp>
                      <wps:wsp>
                        <wps:cNvPr id="161" name="Straight Arrow Connector 253"/>
                        <wps:cNvCnPr>
                          <a:cxnSpLocks noChangeShapeType="1"/>
                        </wps:cNvCnPr>
                        <wps:spPr bwMode="auto">
                          <a:xfrm>
                            <a:off x="4225" y="8263"/>
                            <a:ext cx="630" cy="0"/>
                          </a:xfrm>
                          <a:prstGeom prst="straightConnector1">
                            <a:avLst/>
                          </a:prstGeom>
                          <a:noFill/>
                          <a:ln w="9525">
                            <a:solidFill>
                              <a:srgbClr val="4A7EBB"/>
                            </a:solidFill>
                            <a:prstDash val="lgDashDotDot"/>
                            <a:round/>
                            <a:headEnd/>
                            <a:tailEnd type="arrow" w="med" len="med"/>
                          </a:ln>
                          <a:extLst>
                            <a:ext uri="{909E8E84-426E-40DD-AFC4-6F175D3DCCD1}">
                              <a14:hiddenFill xmlns:a14="http://schemas.microsoft.com/office/drawing/2010/main">
                                <a:noFill/>
                              </a14:hiddenFill>
                            </a:ext>
                          </a:extLst>
                        </wps:spPr>
                        <wps:bodyPr/>
                      </wps:wsp>
                      <wps:wsp>
                        <wps:cNvPr id="162" name="Straight Arrow Connector 254"/>
                        <wps:cNvCnPr>
                          <a:cxnSpLocks noChangeShapeType="1"/>
                        </wps:cNvCnPr>
                        <wps:spPr bwMode="auto">
                          <a:xfrm>
                            <a:off x="4203" y="8938"/>
                            <a:ext cx="630" cy="0"/>
                          </a:xfrm>
                          <a:prstGeom prst="straightConnector1">
                            <a:avLst/>
                          </a:prstGeom>
                          <a:noFill/>
                          <a:ln w="9525">
                            <a:solidFill>
                              <a:srgbClr val="4A7EBB"/>
                            </a:solidFill>
                            <a:prstDash val="lgDashDotDot"/>
                            <a:round/>
                            <a:headEnd/>
                            <a:tailEnd type="arrow" w="med" len="med"/>
                          </a:ln>
                          <a:extLst>
                            <a:ext uri="{909E8E84-426E-40DD-AFC4-6F175D3DCCD1}">
                              <a14:hiddenFill xmlns:a14="http://schemas.microsoft.com/office/drawing/2010/main">
                                <a:noFill/>
                              </a14:hiddenFill>
                            </a:ext>
                          </a:extLst>
                        </wps:spPr>
                        <wps:bodyPr/>
                      </wps:wsp>
                      <wps:wsp>
                        <wps:cNvPr id="163" name="Straight Arrow Connector 255"/>
                        <wps:cNvCnPr>
                          <a:cxnSpLocks noChangeShapeType="1"/>
                        </wps:cNvCnPr>
                        <wps:spPr bwMode="auto">
                          <a:xfrm flipH="1">
                            <a:off x="3978" y="10587"/>
                            <a:ext cx="900" cy="0"/>
                          </a:xfrm>
                          <a:prstGeom prst="straightConnector1">
                            <a:avLst/>
                          </a:prstGeom>
                          <a:noFill/>
                          <a:ln w="9525">
                            <a:solidFill>
                              <a:srgbClr val="4A7EBB"/>
                            </a:solidFill>
                            <a:prstDash val="lgDashDotDot"/>
                            <a:round/>
                            <a:headEnd/>
                            <a:tailEnd type="arrow" w="med" len="med"/>
                          </a:ln>
                          <a:extLst>
                            <a:ext uri="{909E8E84-426E-40DD-AFC4-6F175D3DCCD1}">
                              <a14:hiddenFill xmlns:a14="http://schemas.microsoft.com/office/drawing/2010/main">
                                <a:noFill/>
                              </a14:hiddenFill>
                            </a:ext>
                          </a:extLst>
                        </wps:spPr>
                        <wps:bodyPr/>
                      </wps:wsp>
                      <wps:wsp>
                        <wps:cNvPr id="164" name="Straight Arrow Connector 47"/>
                        <wps:cNvCnPr>
                          <a:cxnSpLocks noChangeShapeType="1"/>
                        </wps:cNvCnPr>
                        <wps:spPr bwMode="auto">
                          <a:xfrm>
                            <a:off x="4214" y="9808"/>
                            <a:ext cx="630" cy="0"/>
                          </a:xfrm>
                          <a:prstGeom prst="straightConnector1">
                            <a:avLst/>
                          </a:prstGeom>
                          <a:noFill/>
                          <a:ln w="9525">
                            <a:solidFill>
                              <a:srgbClr val="4A7EBB"/>
                            </a:solidFill>
                            <a:prstDash val="lgDashDotDot"/>
                            <a:round/>
                            <a:headEnd/>
                            <a:tailEnd type="arrow" w="med" len="med"/>
                          </a:ln>
                          <a:extLst>
                            <a:ext uri="{909E8E84-426E-40DD-AFC4-6F175D3DCCD1}">
                              <a14:hiddenFill xmlns:a14="http://schemas.microsoft.com/office/drawing/2010/main">
                                <a:noFill/>
                              </a14:hiddenFill>
                            </a:ext>
                          </a:extLst>
                        </wps:spPr>
                        <wps:bodyPr/>
                      </wps:wsp>
                      <wps:wsp>
                        <wps:cNvPr id="165" name="Straight Arrow Connector 4100"/>
                        <wps:cNvCnPr>
                          <a:cxnSpLocks noChangeShapeType="1"/>
                        </wps:cNvCnPr>
                        <wps:spPr bwMode="auto">
                          <a:xfrm>
                            <a:off x="4289" y="5278"/>
                            <a:ext cx="510" cy="0"/>
                          </a:xfrm>
                          <a:prstGeom prst="straightConnector1">
                            <a:avLst/>
                          </a:prstGeom>
                          <a:noFill/>
                          <a:ln w="9525">
                            <a:solidFill>
                              <a:srgbClr val="4A7EBB"/>
                            </a:solidFill>
                            <a:prstDash val="lgDashDot"/>
                            <a:round/>
                            <a:headEnd/>
                            <a:tailEnd type="arrow" w="med" len="med"/>
                          </a:ln>
                          <a:extLst>
                            <a:ext uri="{909E8E84-426E-40DD-AFC4-6F175D3DCCD1}">
                              <a14:hiddenFill xmlns:a14="http://schemas.microsoft.com/office/drawing/2010/main">
                                <a:noFill/>
                              </a14:hiddenFill>
                            </a:ext>
                          </a:extLst>
                        </wps:spPr>
                        <wps:bodyPr/>
                      </wps:wsp>
                      <wps:wsp>
                        <wps:cNvPr id="166" name="Text Box 4099"/>
                        <wps:cNvSpPr txBox="1">
                          <a:spLocks noChangeArrowheads="1"/>
                        </wps:cNvSpPr>
                        <wps:spPr bwMode="auto">
                          <a:xfrm>
                            <a:off x="2301" y="4927"/>
                            <a:ext cx="1890" cy="54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278A" w:rsidRPr="00DE2592" w:rsidRDefault="0023278A" w:rsidP="00676430">
                              <w:pPr>
                                <w:jc w:val="center"/>
                                <w:rPr>
                                  <w:sz w:val="24"/>
                                  <w:szCs w:val="24"/>
                                </w:rPr>
                              </w:pPr>
                              <w:r w:rsidRPr="00DE2592">
                                <w:rPr>
                                  <w:sz w:val="24"/>
                                  <w:szCs w:val="24"/>
                                </w:rPr>
                                <w:t>Axit</w:t>
                              </w:r>
                            </w:p>
                          </w:txbxContent>
                        </wps:txbx>
                        <wps:bodyPr rot="0" vert="horz" wrap="square" lIns="91440" tIns="45720" rIns="91440" bIns="45720" anchor="t" anchorCtr="0" upright="1">
                          <a:noAutofit/>
                        </wps:bodyPr>
                      </wps:wsp>
                      <wps:wsp>
                        <wps:cNvPr id="167" name="Text Box 85"/>
                        <wps:cNvSpPr txBox="1">
                          <a:spLocks noChangeArrowheads="1"/>
                        </wps:cNvSpPr>
                        <wps:spPr bwMode="auto">
                          <a:xfrm>
                            <a:off x="2312" y="5485"/>
                            <a:ext cx="1890" cy="54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278A" w:rsidRPr="00DE2592" w:rsidRDefault="0023278A" w:rsidP="00676430">
                              <w:pPr>
                                <w:jc w:val="center"/>
                                <w:rPr>
                                  <w:sz w:val="24"/>
                                  <w:szCs w:val="24"/>
                                </w:rPr>
                              </w:pPr>
                              <w:r w:rsidRPr="00DE2592">
                                <w:rPr>
                                  <w:sz w:val="24"/>
                                  <w:szCs w:val="24"/>
                                </w:rPr>
                                <w:t>Phèn</w:t>
                              </w:r>
                            </w:p>
                          </w:txbxContent>
                        </wps:txbx>
                        <wps:bodyPr rot="0" vert="horz" wrap="square" lIns="91440" tIns="45720" rIns="91440" bIns="45720" anchor="t" anchorCtr="0" upright="1">
                          <a:noAutofit/>
                        </wps:bodyPr>
                      </wps:wsp>
                      <wps:wsp>
                        <wps:cNvPr id="168" name="Text Box 4097"/>
                        <wps:cNvSpPr txBox="1">
                          <a:spLocks noChangeArrowheads="1"/>
                        </wps:cNvSpPr>
                        <wps:spPr bwMode="auto">
                          <a:xfrm>
                            <a:off x="2409" y="5836"/>
                            <a:ext cx="1890" cy="54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278A" w:rsidRPr="00DE2592" w:rsidRDefault="0023278A" w:rsidP="00676430">
                              <w:pPr>
                                <w:jc w:val="center"/>
                                <w:rPr>
                                  <w:sz w:val="24"/>
                                  <w:szCs w:val="24"/>
                                </w:rPr>
                              </w:pPr>
                              <w:r w:rsidRPr="00DE2592">
                                <w:rPr>
                                  <w:sz w:val="24"/>
                                  <w:szCs w:val="24"/>
                                </w:rPr>
                                <w:t>Phá màu</w:t>
                              </w:r>
                            </w:p>
                          </w:txbxContent>
                        </wps:txbx>
                        <wps:bodyPr rot="0" vert="horz" wrap="square" lIns="91440" tIns="45720" rIns="91440" bIns="45720" anchor="t" anchorCtr="0" upright="1">
                          <a:noAutofit/>
                        </wps:bodyPr>
                      </wps:wsp>
                      <wps:wsp>
                        <wps:cNvPr id="169" name="Text Box 91"/>
                        <wps:cNvSpPr txBox="1">
                          <a:spLocks noChangeArrowheads="1"/>
                        </wps:cNvSpPr>
                        <wps:spPr bwMode="auto">
                          <a:xfrm>
                            <a:off x="2333" y="6287"/>
                            <a:ext cx="1890" cy="52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278A" w:rsidRPr="00DE2592" w:rsidRDefault="0023278A" w:rsidP="00676430">
                              <w:pPr>
                                <w:jc w:val="center"/>
                                <w:rPr>
                                  <w:sz w:val="24"/>
                                  <w:szCs w:val="24"/>
                                </w:rPr>
                              </w:pPr>
                              <w:r w:rsidRPr="00DE2592">
                                <w:rPr>
                                  <w:sz w:val="24"/>
                                  <w:szCs w:val="24"/>
                                </w:rPr>
                                <w:t>Polyme</w:t>
                              </w:r>
                            </w:p>
                          </w:txbxContent>
                        </wps:txbx>
                        <wps:bodyPr rot="0" vert="horz" wrap="square" lIns="91440" tIns="45720" rIns="91440" bIns="45720" anchor="t" anchorCtr="0" upright="1">
                          <a:noAutofit/>
                        </wps:bodyPr>
                      </wps:wsp>
                      <wps:wsp>
                        <wps:cNvPr id="170" name="Text Box 4101"/>
                        <wps:cNvSpPr txBox="1">
                          <a:spLocks noChangeArrowheads="1"/>
                        </wps:cNvSpPr>
                        <wps:spPr bwMode="auto">
                          <a:xfrm>
                            <a:off x="1882" y="8951"/>
                            <a:ext cx="2325"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3278A" w:rsidRPr="00DE2592" w:rsidRDefault="0023278A" w:rsidP="00676430">
                              <w:pPr>
                                <w:jc w:val="center"/>
                                <w:rPr>
                                  <w:sz w:val="24"/>
                                  <w:szCs w:val="24"/>
                                </w:rPr>
                              </w:pPr>
                              <w:r w:rsidRPr="00DE2592">
                                <w:rPr>
                                  <w:sz w:val="24"/>
                                  <w:szCs w:val="24"/>
                                </w:rPr>
                                <w:t>Tuần hoàn bùn</w:t>
                              </w:r>
                            </w:p>
                          </w:txbxContent>
                        </wps:txbx>
                        <wps:bodyPr rot="0" vert="horz" wrap="square" lIns="91440" tIns="45720" rIns="91440" bIns="45720" anchor="t" anchorCtr="0" upright="1">
                          <a:noAutofit/>
                        </wps:bodyPr>
                      </wps:wsp>
                      <wps:wsp>
                        <wps:cNvPr id="171" name="Straight Connector 4102"/>
                        <wps:cNvCnPr>
                          <a:cxnSpLocks noChangeShapeType="1"/>
                        </wps:cNvCnPr>
                        <wps:spPr bwMode="auto">
                          <a:xfrm flipH="1">
                            <a:off x="431" y="10626"/>
                            <a:ext cx="375" cy="0"/>
                          </a:xfrm>
                          <a:prstGeom prst="line">
                            <a:avLst/>
                          </a:prstGeom>
                          <a:noFill/>
                          <a:ln w="9525">
                            <a:solidFill>
                              <a:srgbClr val="4A7EBB"/>
                            </a:solidFill>
                            <a:prstDash val="lgDashDotDot"/>
                            <a:round/>
                            <a:headEnd/>
                            <a:tailEnd/>
                          </a:ln>
                          <a:extLst>
                            <a:ext uri="{909E8E84-426E-40DD-AFC4-6F175D3DCCD1}">
                              <a14:hiddenFill xmlns:a14="http://schemas.microsoft.com/office/drawing/2010/main">
                                <a:noFill/>
                              </a14:hiddenFill>
                            </a:ext>
                          </a:extLst>
                        </wps:spPr>
                        <wps:bodyPr/>
                      </wps:wsp>
                      <wps:wsp>
                        <wps:cNvPr id="172" name="Straight Connector 4104"/>
                        <wps:cNvCnPr>
                          <a:cxnSpLocks noChangeShapeType="1"/>
                        </wps:cNvCnPr>
                        <wps:spPr bwMode="auto">
                          <a:xfrm flipH="1">
                            <a:off x="442" y="7420"/>
                            <a:ext cx="375" cy="0"/>
                          </a:xfrm>
                          <a:prstGeom prst="line">
                            <a:avLst/>
                          </a:prstGeom>
                          <a:noFill/>
                          <a:ln w="9525">
                            <a:solidFill>
                              <a:srgbClr val="4A7EBB"/>
                            </a:solidFill>
                            <a:prstDash val="lgDashDotDot"/>
                            <a:round/>
                            <a:headEnd/>
                            <a:tailEnd/>
                          </a:ln>
                          <a:extLst>
                            <a:ext uri="{909E8E84-426E-40DD-AFC4-6F175D3DCCD1}">
                              <a14:hiddenFill xmlns:a14="http://schemas.microsoft.com/office/drawing/2010/main">
                                <a:noFill/>
                              </a14:hiddenFill>
                            </a:ext>
                          </a:extLst>
                        </wps:spPr>
                        <wps:bodyPr/>
                      </wps:wsp>
                      <wps:wsp>
                        <wps:cNvPr id="173" name="Straight Connector 133"/>
                        <wps:cNvCnPr>
                          <a:cxnSpLocks noChangeShapeType="1"/>
                        </wps:cNvCnPr>
                        <wps:spPr bwMode="auto">
                          <a:xfrm>
                            <a:off x="410" y="7459"/>
                            <a:ext cx="18" cy="7599"/>
                          </a:xfrm>
                          <a:prstGeom prst="line">
                            <a:avLst/>
                          </a:prstGeom>
                          <a:noFill/>
                          <a:ln w="9525">
                            <a:solidFill>
                              <a:srgbClr val="4A7EBB"/>
                            </a:solidFill>
                            <a:prstDash val="lgDashDotDot"/>
                            <a:round/>
                            <a:headEnd/>
                            <a:tailEnd/>
                          </a:ln>
                          <a:extLst>
                            <a:ext uri="{909E8E84-426E-40DD-AFC4-6F175D3DCCD1}">
                              <a14:hiddenFill xmlns:a14="http://schemas.microsoft.com/office/drawing/2010/main">
                                <a:noFill/>
                              </a14:hiddenFill>
                            </a:ext>
                          </a:extLst>
                        </wps:spPr>
                        <wps:bodyPr/>
                      </wps:wsp>
                      <wps:wsp>
                        <wps:cNvPr id="174" name="Straight Arrow Connector 94"/>
                        <wps:cNvCnPr>
                          <a:cxnSpLocks noChangeShapeType="1"/>
                        </wps:cNvCnPr>
                        <wps:spPr bwMode="auto">
                          <a:xfrm>
                            <a:off x="4300" y="11963"/>
                            <a:ext cx="510" cy="0"/>
                          </a:xfrm>
                          <a:prstGeom prst="straightConnector1">
                            <a:avLst/>
                          </a:prstGeom>
                          <a:noFill/>
                          <a:ln w="9525">
                            <a:solidFill>
                              <a:srgbClr val="4A7EBB"/>
                            </a:solidFill>
                            <a:prstDash val="lgDashDot"/>
                            <a:round/>
                            <a:headEnd/>
                            <a:tailEnd type="arrow" w="med" len="med"/>
                          </a:ln>
                          <a:extLst>
                            <a:ext uri="{909E8E84-426E-40DD-AFC4-6F175D3DCCD1}">
                              <a14:hiddenFill xmlns:a14="http://schemas.microsoft.com/office/drawing/2010/main">
                                <a:noFill/>
                              </a14:hiddenFill>
                            </a:ext>
                          </a:extLst>
                        </wps:spPr>
                        <wps:bodyPr/>
                      </wps:wsp>
                      <wps:wsp>
                        <wps:cNvPr id="175" name="Straight Arrow Connector 4105"/>
                        <wps:cNvCnPr>
                          <a:cxnSpLocks noChangeShapeType="1"/>
                        </wps:cNvCnPr>
                        <wps:spPr bwMode="auto">
                          <a:xfrm>
                            <a:off x="4289" y="12223"/>
                            <a:ext cx="510" cy="0"/>
                          </a:xfrm>
                          <a:prstGeom prst="straightConnector1">
                            <a:avLst/>
                          </a:prstGeom>
                          <a:noFill/>
                          <a:ln w="9525">
                            <a:solidFill>
                              <a:srgbClr val="4A7EBB"/>
                            </a:solidFill>
                            <a:prstDash val="lgDashDot"/>
                            <a:round/>
                            <a:headEnd/>
                            <a:tailEnd type="arrow" w="med" len="med"/>
                          </a:ln>
                          <a:extLst>
                            <a:ext uri="{909E8E84-426E-40DD-AFC4-6F175D3DCCD1}">
                              <a14:hiddenFill xmlns:a14="http://schemas.microsoft.com/office/drawing/2010/main">
                                <a:noFill/>
                              </a14:hiddenFill>
                            </a:ext>
                          </a:extLst>
                        </wps:spPr>
                        <wps:bodyPr/>
                      </wps:wsp>
                      <wps:wsp>
                        <wps:cNvPr id="176" name="Straight Arrow Connector 4106"/>
                        <wps:cNvCnPr>
                          <a:cxnSpLocks noChangeShapeType="1"/>
                        </wps:cNvCnPr>
                        <wps:spPr bwMode="auto">
                          <a:xfrm flipH="1">
                            <a:off x="3989" y="13638"/>
                            <a:ext cx="900" cy="0"/>
                          </a:xfrm>
                          <a:prstGeom prst="straightConnector1">
                            <a:avLst/>
                          </a:prstGeom>
                          <a:noFill/>
                          <a:ln w="9525">
                            <a:solidFill>
                              <a:srgbClr val="4A7EBB"/>
                            </a:solidFill>
                            <a:prstDash val="lgDashDotDot"/>
                            <a:round/>
                            <a:headEnd/>
                            <a:tailEnd type="arrow" w="med" len="med"/>
                          </a:ln>
                          <a:extLst>
                            <a:ext uri="{909E8E84-426E-40DD-AFC4-6F175D3DCCD1}">
                              <a14:hiddenFill xmlns:a14="http://schemas.microsoft.com/office/drawing/2010/main">
                                <a:noFill/>
                              </a14:hiddenFill>
                            </a:ext>
                          </a:extLst>
                        </wps:spPr>
                        <wps:bodyPr/>
                      </wps:wsp>
                      <wps:wsp>
                        <wps:cNvPr id="177" name="Straight Arrow Connector 4107"/>
                        <wps:cNvCnPr>
                          <a:cxnSpLocks noChangeShapeType="1"/>
                        </wps:cNvCnPr>
                        <wps:spPr bwMode="auto">
                          <a:xfrm>
                            <a:off x="4397" y="15066"/>
                            <a:ext cx="510" cy="0"/>
                          </a:xfrm>
                          <a:prstGeom prst="straightConnector1">
                            <a:avLst/>
                          </a:prstGeom>
                          <a:noFill/>
                          <a:ln w="9525">
                            <a:solidFill>
                              <a:srgbClr val="4A7EBB"/>
                            </a:solidFill>
                            <a:prstDash val="lgDashDot"/>
                            <a:round/>
                            <a:headEnd/>
                            <a:tailEnd type="arrow" w="med" len="med"/>
                          </a:ln>
                          <a:extLst>
                            <a:ext uri="{909E8E84-426E-40DD-AFC4-6F175D3DCCD1}">
                              <a14:hiddenFill xmlns:a14="http://schemas.microsoft.com/office/drawing/2010/main">
                                <a:noFill/>
                              </a14:hiddenFill>
                            </a:ext>
                          </a:extLst>
                        </wps:spPr>
                        <wps:bodyPr/>
                      </wps:wsp>
                      <wps:wsp>
                        <wps:cNvPr id="178" name="Straight Arrow Connector 4108"/>
                        <wps:cNvCnPr>
                          <a:cxnSpLocks noChangeShapeType="1"/>
                        </wps:cNvCnPr>
                        <wps:spPr bwMode="auto">
                          <a:xfrm>
                            <a:off x="4300" y="12781"/>
                            <a:ext cx="510" cy="0"/>
                          </a:xfrm>
                          <a:prstGeom prst="straightConnector1">
                            <a:avLst/>
                          </a:prstGeom>
                          <a:noFill/>
                          <a:ln w="9525">
                            <a:solidFill>
                              <a:srgbClr val="4A7EBB"/>
                            </a:solidFill>
                            <a:prstDash val="lgDashDot"/>
                            <a:round/>
                            <a:headEnd/>
                            <a:tailEnd type="arrow" w="med" len="med"/>
                          </a:ln>
                          <a:extLst>
                            <a:ext uri="{909E8E84-426E-40DD-AFC4-6F175D3DCCD1}">
                              <a14:hiddenFill xmlns:a14="http://schemas.microsoft.com/office/drawing/2010/main">
                                <a:noFill/>
                              </a14:hiddenFill>
                            </a:ext>
                          </a:extLst>
                        </wps:spPr>
                        <wps:bodyPr/>
                      </wps:wsp>
                      <wps:wsp>
                        <wps:cNvPr id="179" name="Text Box 4109"/>
                        <wps:cNvSpPr txBox="1">
                          <a:spLocks noChangeArrowheads="1"/>
                        </wps:cNvSpPr>
                        <wps:spPr bwMode="auto">
                          <a:xfrm>
                            <a:off x="2377" y="11509"/>
                            <a:ext cx="1890" cy="54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278A" w:rsidRPr="00DE2592" w:rsidRDefault="0023278A" w:rsidP="00676430">
                              <w:pPr>
                                <w:jc w:val="center"/>
                                <w:rPr>
                                  <w:sz w:val="24"/>
                                  <w:szCs w:val="24"/>
                                </w:rPr>
                              </w:pPr>
                              <w:r w:rsidRPr="00DE2592">
                                <w:rPr>
                                  <w:sz w:val="24"/>
                                  <w:szCs w:val="24"/>
                                </w:rPr>
                                <w:t>Phèn</w:t>
                              </w:r>
                            </w:p>
                          </w:txbxContent>
                        </wps:txbx>
                        <wps:bodyPr rot="0" vert="horz" wrap="square" lIns="91440" tIns="45720" rIns="91440" bIns="45720" anchor="t" anchorCtr="0" upright="1">
                          <a:noAutofit/>
                        </wps:bodyPr>
                      </wps:wsp>
                      <wps:wsp>
                        <wps:cNvPr id="180" name="Text Box 4110"/>
                        <wps:cNvSpPr txBox="1">
                          <a:spLocks noChangeArrowheads="1"/>
                        </wps:cNvSpPr>
                        <wps:spPr bwMode="auto">
                          <a:xfrm>
                            <a:off x="2377" y="11950"/>
                            <a:ext cx="1890" cy="54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278A" w:rsidRPr="00DE2592" w:rsidRDefault="0023278A" w:rsidP="00676430">
                              <w:pPr>
                                <w:jc w:val="center"/>
                                <w:rPr>
                                  <w:sz w:val="24"/>
                                  <w:szCs w:val="24"/>
                                </w:rPr>
                              </w:pPr>
                              <w:r w:rsidRPr="00DE2592">
                                <w:rPr>
                                  <w:sz w:val="24"/>
                                  <w:szCs w:val="24"/>
                                </w:rPr>
                                <w:t>Phá màu</w:t>
                              </w:r>
                            </w:p>
                          </w:txbxContent>
                        </wps:txbx>
                        <wps:bodyPr rot="0" vert="horz" wrap="square" lIns="91440" tIns="45720" rIns="91440" bIns="45720" anchor="t" anchorCtr="0" upright="1">
                          <a:noAutofit/>
                        </wps:bodyPr>
                      </wps:wsp>
                      <wps:wsp>
                        <wps:cNvPr id="181" name="Straight Arrow Connector 134"/>
                        <wps:cNvCnPr>
                          <a:cxnSpLocks noChangeShapeType="1"/>
                        </wps:cNvCnPr>
                        <wps:spPr bwMode="auto">
                          <a:xfrm>
                            <a:off x="442" y="15079"/>
                            <a:ext cx="375" cy="0"/>
                          </a:xfrm>
                          <a:prstGeom prst="straightConnector1">
                            <a:avLst/>
                          </a:prstGeom>
                          <a:noFill/>
                          <a:ln w="9525">
                            <a:solidFill>
                              <a:srgbClr val="4A7EBB"/>
                            </a:solidFill>
                            <a:prstDash val="lgDashDotDot"/>
                            <a:round/>
                            <a:headEnd/>
                            <a:tailEnd type="arrow" w="med" len="med"/>
                          </a:ln>
                          <a:extLst>
                            <a:ext uri="{909E8E84-426E-40DD-AFC4-6F175D3DCCD1}">
                              <a14:hiddenFill xmlns:a14="http://schemas.microsoft.com/office/drawing/2010/main">
                                <a:noFill/>
                              </a14:hiddenFill>
                            </a:ext>
                          </a:extLst>
                        </wps:spPr>
                        <wps:bodyPr/>
                      </wps:wsp>
                      <wps:wsp>
                        <wps:cNvPr id="182" name="Text Box 135"/>
                        <wps:cNvSpPr txBox="1">
                          <a:spLocks noChangeArrowheads="1"/>
                        </wps:cNvSpPr>
                        <wps:spPr bwMode="auto">
                          <a:xfrm>
                            <a:off x="1006" y="14818"/>
                            <a:ext cx="2228" cy="51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278A" w:rsidRPr="00DE2592" w:rsidRDefault="0023278A" w:rsidP="00676430">
                              <w:pPr>
                                <w:jc w:val="center"/>
                                <w:rPr>
                                  <w:sz w:val="24"/>
                                  <w:szCs w:val="24"/>
                                </w:rPr>
                              </w:pPr>
                              <w:r w:rsidRPr="00DE2592">
                                <w:rPr>
                                  <w:sz w:val="24"/>
                                  <w:szCs w:val="24"/>
                                </w:rPr>
                                <w:t>Máy ép bùn</w:t>
                              </w:r>
                            </w:p>
                            <w:p w:rsidR="0023278A" w:rsidRDefault="0023278A" w:rsidP="00676430">
                              <w:pPr>
                                <w:jc w:val="center"/>
                              </w:pPr>
                            </w:p>
                          </w:txbxContent>
                        </wps:txbx>
                        <wps:bodyPr rot="0" vert="horz" wrap="square" lIns="91440" tIns="45720" rIns="91440" bIns="45720" anchor="t" anchorCtr="0" upright="1">
                          <a:noAutofit/>
                        </wps:bodyPr>
                      </wps:wsp>
                      <wps:wsp>
                        <wps:cNvPr id="183" name="Text Box 4111"/>
                        <wps:cNvSpPr txBox="1">
                          <a:spLocks noChangeArrowheads="1"/>
                        </wps:cNvSpPr>
                        <wps:spPr bwMode="auto">
                          <a:xfrm>
                            <a:off x="2398" y="12522"/>
                            <a:ext cx="1890" cy="54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278A" w:rsidRPr="00DE2592" w:rsidRDefault="0023278A" w:rsidP="00676430">
                              <w:pPr>
                                <w:jc w:val="center"/>
                                <w:rPr>
                                  <w:sz w:val="24"/>
                                  <w:szCs w:val="24"/>
                                </w:rPr>
                              </w:pPr>
                              <w:r w:rsidRPr="00DE2592">
                                <w:rPr>
                                  <w:sz w:val="24"/>
                                  <w:szCs w:val="24"/>
                                </w:rPr>
                                <w:t>Polyme</w:t>
                              </w:r>
                            </w:p>
                          </w:txbxContent>
                        </wps:txbx>
                        <wps:bodyPr rot="0" vert="horz" wrap="square" lIns="91440" tIns="45720" rIns="91440" bIns="45720" anchor="t" anchorCtr="0" upright="1">
                          <a:noAutofit/>
                        </wps:bodyPr>
                      </wps:wsp>
                      <wps:wsp>
                        <wps:cNvPr id="184" name="Text Box 4112"/>
                        <wps:cNvSpPr txBox="1">
                          <a:spLocks noChangeArrowheads="1"/>
                        </wps:cNvSpPr>
                        <wps:spPr bwMode="auto">
                          <a:xfrm>
                            <a:off x="818" y="13313"/>
                            <a:ext cx="3117" cy="516"/>
                          </a:xfrm>
                          <a:prstGeom prst="rect">
                            <a:avLst/>
                          </a:prstGeom>
                          <a:solidFill>
                            <a:srgbClr val="FFFFFF"/>
                          </a:solidFill>
                          <a:ln w="6350">
                            <a:solidFill>
                              <a:srgbClr val="000000"/>
                            </a:solidFill>
                            <a:miter lim="800000"/>
                            <a:headEnd/>
                            <a:tailEnd/>
                          </a:ln>
                        </wps:spPr>
                        <wps:txbx>
                          <w:txbxContent>
                            <w:p w:rsidR="0023278A" w:rsidRPr="00DE2592" w:rsidRDefault="0023278A" w:rsidP="00676430">
                              <w:pPr>
                                <w:jc w:val="center"/>
                                <w:rPr>
                                  <w:sz w:val="24"/>
                                  <w:szCs w:val="24"/>
                                </w:rPr>
                              </w:pPr>
                              <w:r w:rsidRPr="00DE2592">
                                <w:rPr>
                                  <w:sz w:val="24"/>
                                  <w:szCs w:val="24"/>
                                </w:rPr>
                                <w:t>Bể nén bùn hóa lý</w:t>
                              </w:r>
                            </w:p>
                            <w:p w:rsidR="0023278A" w:rsidRDefault="0023278A" w:rsidP="00676430">
                              <w:pPr>
                                <w:jc w:val="center"/>
                              </w:pPr>
                            </w:p>
                          </w:txbxContent>
                        </wps:txbx>
                        <wps:bodyPr rot="0" vert="horz" wrap="square" lIns="91440" tIns="45720" rIns="91440" bIns="45720" anchor="t" anchorCtr="0" upright="1">
                          <a:noAutofit/>
                        </wps:bodyPr>
                      </wps:wsp>
                      <wps:wsp>
                        <wps:cNvPr id="185" name="Straight Connector 126"/>
                        <wps:cNvCnPr>
                          <a:cxnSpLocks noChangeShapeType="1"/>
                        </wps:cNvCnPr>
                        <wps:spPr bwMode="auto">
                          <a:xfrm flipH="1">
                            <a:off x="453" y="13573"/>
                            <a:ext cx="375" cy="0"/>
                          </a:xfrm>
                          <a:prstGeom prst="line">
                            <a:avLst/>
                          </a:prstGeom>
                          <a:noFill/>
                          <a:ln w="9525">
                            <a:solidFill>
                              <a:srgbClr val="4A7EBB"/>
                            </a:solidFill>
                            <a:prstDash val="lgDashDotDot"/>
                            <a:round/>
                            <a:headEnd/>
                            <a:tailEnd/>
                          </a:ln>
                          <a:extLst>
                            <a:ext uri="{909E8E84-426E-40DD-AFC4-6F175D3DCCD1}">
                              <a14:hiddenFill xmlns:a14="http://schemas.microsoft.com/office/drawing/2010/main">
                                <a:noFill/>
                              </a14:hiddenFill>
                            </a:ext>
                          </a:extLst>
                        </wps:spPr>
                        <wps:bodyPr/>
                      </wps:wsp>
                      <wps:wsp>
                        <wps:cNvPr id="186" name="Straight Arrow Connector 136"/>
                        <wps:cNvCnPr>
                          <a:cxnSpLocks noChangeShapeType="1"/>
                        </wps:cNvCnPr>
                        <wps:spPr bwMode="auto">
                          <a:xfrm>
                            <a:off x="2267" y="15369"/>
                            <a:ext cx="0" cy="398"/>
                          </a:xfrm>
                          <a:prstGeom prst="straightConnector1">
                            <a:avLst/>
                          </a:prstGeom>
                          <a:noFill/>
                          <a:ln w="9525">
                            <a:solidFill>
                              <a:srgbClr val="4A7EBB"/>
                            </a:solidFill>
                            <a:prstDash val="lgDashDotDot"/>
                            <a:round/>
                            <a:headEnd/>
                            <a:tailEnd type="arrow" w="med" len="med"/>
                          </a:ln>
                          <a:extLst>
                            <a:ext uri="{909E8E84-426E-40DD-AFC4-6F175D3DCCD1}">
                              <a14:hiddenFill xmlns:a14="http://schemas.microsoft.com/office/drawing/2010/main">
                                <a:noFill/>
                              </a14:hiddenFill>
                            </a:ext>
                          </a:extLst>
                        </wps:spPr>
                        <wps:bodyPr/>
                      </wps:wsp>
                      <wps:wsp>
                        <wps:cNvPr id="187" name="Text Box 137"/>
                        <wps:cNvSpPr txBox="1">
                          <a:spLocks noChangeArrowheads="1"/>
                        </wps:cNvSpPr>
                        <wps:spPr bwMode="auto">
                          <a:xfrm>
                            <a:off x="1098" y="15767"/>
                            <a:ext cx="3117" cy="59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278A" w:rsidRPr="00DE2592" w:rsidRDefault="0023278A" w:rsidP="00676430">
                              <w:pPr>
                                <w:jc w:val="center"/>
                                <w:rPr>
                                  <w:sz w:val="24"/>
                                  <w:szCs w:val="24"/>
                                </w:rPr>
                              </w:pPr>
                              <w:r w:rsidRPr="00DE2592">
                                <w:rPr>
                                  <w:sz w:val="24"/>
                                  <w:szCs w:val="24"/>
                                </w:rPr>
                                <w:t>Xử lý theo quy định</w:t>
                              </w:r>
                            </w:p>
                            <w:p w:rsidR="0023278A" w:rsidRDefault="0023278A" w:rsidP="00676430">
                              <w:pPr>
                                <w:jc w:val="center"/>
                              </w:pPr>
                            </w:p>
                          </w:txbxContent>
                        </wps:txbx>
                        <wps:bodyPr rot="0" vert="horz" wrap="square" lIns="91440" tIns="45720" rIns="91440" bIns="45720" anchor="t" anchorCtr="0" upright="1">
                          <a:noAutofit/>
                        </wps:bodyPr>
                      </wps:wsp>
                      <wps:wsp>
                        <wps:cNvPr id="188" name="Text Box 62"/>
                        <wps:cNvSpPr txBox="1">
                          <a:spLocks noChangeArrowheads="1"/>
                        </wps:cNvSpPr>
                        <wps:spPr bwMode="auto">
                          <a:xfrm>
                            <a:off x="4193" y="15767"/>
                            <a:ext cx="4567" cy="94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278A" w:rsidRPr="00DE2592" w:rsidRDefault="0023278A" w:rsidP="00676430">
                              <w:pPr>
                                <w:jc w:val="center"/>
                                <w:rPr>
                                  <w:sz w:val="24"/>
                                  <w:szCs w:val="24"/>
                                </w:rPr>
                              </w:pPr>
                              <w:r w:rsidRPr="00DE2592">
                                <w:rPr>
                                  <w:sz w:val="24"/>
                                  <w:szCs w:val="24"/>
                                </w:rPr>
                                <w:t>Nguồn tiếp nhận</w:t>
                              </w:r>
                              <w:r w:rsidRPr="00DE2592">
                                <w:rPr>
                                  <w:sz w:val="24"/>
                                  <w:szCs w:val="24"/>
                                </w:rPr>
                                <w:br/>
                                <w:t>QCVN 40:2011/BTNMT, Cột B</w:t>
                              </w:r>
                            </w:p>
                            <w:p w:rsidR="0023278A" w:rsidRDefault="0023278A" w:rsidP="00676430">
                              <w:pPr>
                                <w:jc w:val="center"/>
                                <w:rPr>
                                  <w:b/>
                                </w:rPr>
                              </w:pPr>
                            </w:p>
                          </w:txbxContent>
                        </wps:txbx>
                        <wps:bodyPr rot="0" vert="horz" wrap="square" lIns="91440" tIns="45720" rIns="91440" bIns="45720" anchor="t" anchorCtr="0" upright="1">
                          <a:noAutofit/>
                        </wps:bodyPr>
                      </wps:wsp>
                      <wps:wsp>
                        <wps:cNvPr id="189" name="Text Box 140"/>
                        <wps:cNvSpPr txBox="1">
                          <a:spLocks noChangeArrowheads="1"/>
                        </wps:cNvSpPr>
                        <wps:spPr bwMode="auto">
                          <a:xfrm>
                            <a:off x="8620" y="14755"/>
                            <a:ext cx="2440" cy="57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278A" w:rsidRPr="00DE2592" w:rsidRDefault="0023278A" w:rsidP="00676430">
                              <w:pPr>
                                <w:jc w:val="center"/>
                                <w:rPr>
                                  <w:sz w:val="24"/>
                                  <w:szCs w:val="24"/>
                                </w:rPr>
                              </w:pPr>
                              <w:r w:rsidRPr="00DE2592">
                                <w:rPr>
                                  <w:sz w:val="24"/>
                                  <w:szCs w:val="24"/>
                                </w:rPr>
                                <w:t>Tái sử dụng tưới cây</w:t>
                              </w:r>
                            </w:p>
                            <w:p w:rsidR="0023278A" w:rsidRDefault="0023278A" w:rsidP="00676430"/>
                          </w:txbxContent>
                        </wps:txbx>
                        <wps:bodyPr rot="0" vert="horz" wrap="square" lIns="91440" tIns="45720" rIns="91440" bIns="45720" anchor="t" anchorCtr="0" upright="1">
                          <a:noAutofit/>
                        </wps:bodyPr>
                      </wps:wsp>
                      <wps:wsp>
                        <wps:cNvPr id="190" name="Straight Arrow Connector 139"/>
                        <wps:cNvCnPr>
                          <a:cxnSpLocks noChangeShapeType="1"/>
                        </wps:cNvCnPr>
                        <wps:spPr bwMode="auto">
                          <a:xfrm>
                            <a:off x="8029" y="15066"/>
                            <a:ext cx="585"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91" name="Straight Connector 143"/>
                        <wps:cNvCnPr>
                          <a:cxnSpLocks noChangeShapeType="1"/>
                        </wps:cNvCnPr>
                        <wps:spPr bwMode="auto">
                          <a:xfrm>
                            <a:off x="689" y="1889"/>
                            <a:ext cx="553"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92" name="Straight Connector 146"/>
                        <wps:cNvCnPr>
                          <a:cxnSpLocks noChangeShapeType="1"/>
                        </wps:cNvCnPr>
                        <wps:spPr bwMode="auto">
                          <a:xfrm>
                            <a:off x="695" y="2405"/>
                            <a:ext cx="547" cy="0"/>
                          </a:xfrm>
                          <a:prstGeom prst="line">
                            <a:avLst/>
                          </a:prstGeom>
                          <a:noFill/>
                          <a:ln w="9525">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193" name="Straight Connector 147"/>
                        <wps:cNvCnPr>
                          <a:cxnSpLocks noChangeShapeType="1"/>
                        </wps:cNvCnPr>
                        <wps:spPr bwMode="auto">
                          <a:xfrm flipV="1">
                            <a:off x="695" y="2805"/>
                            <a:ext cx="547" cy="0"/>
                          </a:xfrm>
                          <a:prstGeom prst="line">
                            <a:avLst/>
                          </a:prstGeom>
                          <a:noFill/>
                          <a:ln w="9525">
                            <a:solidFill>
                              <a:srgbClr val="4A7EBB"/>
                            </a:solidFill>
                            <a:prstDash val="lgDashDot"/>
                            <a:round/>
                            <a:headEnd/>
                            <a:tailEnd/>
                          </a:ln>
                          <a:extLst>
                            <a:ext uri="{909E8E84-426E-40DD-AFC4-6F175D3DCCD1}">
                              <a14:hiddenFill xmlns:a14="http://schemas.microsoft.com/office/drawing/2010/main">
                                <a:noFill/>
                              </a14:hiddenFill>
                            </a:ext>
                          </a:extLst>
                        </wps:spPr>
                        <wps:bodyPr/>
                      </wps:wsp>
                      <wps:wsp>
                        <wps:cNvPr id="194" name="Straight Connector 148"/>
                        <wps:cNvCnPr>
                          <a:cxnSpLocks noChangeShapeType="1"/>
                        </wps:cNvCnPr>
                        <wps:spPr bwMode="auto">
                          <a:xfrm>
                            <a:off x="695" y="3285"/>
                            <a:ext cx="547" cy="0"/>
                          </a:xfrm>
                          <a:prstGeom prst="line">
                            <a:avLst/>
                          </a:prstGeom>
                          <a:noFill/>
                          <a:ln w="9525">
                            <a:solidFill>
                              <a:srgbClr val="4A7EBB"/>
                            </a:solidFill>
                            <a:prstDash val="lgDashDotDot"/>
                            <a:round/>
                            <a:headEnd/>
                            <a:tailEnd/>
                          </a:ln>
                          <a:extLst>
                            <a:ext uri="{909E8E84-426E-40DD-AFC4-6F175D3DCCD1}">
                              <a14:hiddenFill xmlns:a14="http://schemas.microsoft.com/office/drawing/2010/main">
                                <a:noFill/>
                              </a14:hiddenFill>
                            </a:ext>
                          </a:extLst>
                        </wps:spPr>
                        <wps:bodyPr/>
                      </wps:wsp>
                      <wps:wsp>
                        <wps:cNvPr id="195" name="Straight Connector 149"/>
                        <wps:cNvCnPr>
                          <a:cxnSpLocks noChangeShapeType="1"/>
                        </wps:cNvCnPr>
                        <wps:spPr bwMode="auto">
                          <a:xfrm>
                            <a:off x="6428" y="1655"/>
                            <a:ext cx="0" cy="23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96" name="Straight Connector 4113"/>
                        <wps:cNvCnPr>
                          <a:cxnSpLocks noChangeShapeType="1"/>
                        </wps:cNvCnPr>
                        <wps:spPr bwMode="auto">
                          <a:xfrm>
                            <a:off x="6428" y="2408"/>
                            <a:ext cx="0" cy="23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97" name="Straight Connector 4114"/>
                        <wps:cNvCnPr>
                          <a:cxnSpLocks noChangeShapeType="1"/>
                        </wps:cNvCnPr>
                        <wps:spPr bwMode="auto">
                          <a:xfrm>
                            <a:off x="6428" y="3161"/>
                            <a:ext cx="0" cy="23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98" name="Straight Connector 4115"/>
                        <wps:cNvCnPr>
                          <a:cxnSpLocks noChangeShapeType="1"/>
                        </wps:cNvCnPr>
                        <wps:spPr bwMode="auto">
                          <a:xfrm>
                            <a:off x="6428" y="3914"/>
                            <a:ext cx="0" cy="23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99" name="Straight Connector 4116"/>
                        <wps:cNvCnPr>
                          <a:cxnSpLocks noChangeShapeType="1"/>
                        </wps:cNvCnPr>
                        <wps:spPr bwMode="auto">
                          <a:xfrm>
                            <a:off x="6428" y="4693"/>
                            <a:ext cx="0" cy="23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00" name="Straight Connector 4117"/>
                        <wps:cNvCnPr>
                          <a:cxnSpLocks noChangeShapeType="1"/>
                        </wps:cNvCnPr>
                        <wps:spPr bwMode="auto">
                          <a:xfrm>
                            <a:off x="6428" y="5485"/>
                            <a:ext cx="0" cy="23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01" name="Straight Connector 4118"/>
                        <wps:cNvCnPr>
                          <a:cxnSpLocks noChangeShapeType="1"/>
                        </wps:cNvCnPr>
                        <wps:spPr bwMode="auto">
                          <a:xfrm>
                            <a:off x="6417" y="6212"/>
                            <a:ext cx="0" cy="23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02" name="Straight Connector 4119"/>
                        <wps:cNvCnPr>
                          <a:cxnSpLocks noChangeShapeType="1"/>
                        </wps:cNvCnPr>
                        <wps:spPr bwMode="auto">
                          <a:xfrm>
                            <a:off x="6428" y="6991"/>
                            <a:ext cx="0" cy="23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03" name="Straight Connector 4120"/>
                        <wps:cNvCnPr>
                          <a:cxnSpLocks noChangeShapeType="1"/>
                        </wps:cNvCnPr>
                        <wps:spPr bwMode="auto">
                          <a:xfrm>
                            <a:off x="6428" y="8484"/>
                            <a:ext cx="0" cy="23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04" name="Straight Connector 4121"/>
                        <wps:cNvCnPr>
                          <a:cxnSpLocks noChangeShapeType="1"/>
                        </wps:cNvCnPr>
                        <wps:spPr bwMode="auto">
                          <a:xfrm>
                            <a:off x="6428" y="7692"/>
                            <a:ext cx="0" cy="23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05" name="Straight Connector 4122"/>
                        <wps:cNvCnPr>
                          <a:cxnSpLocks noChangeShapeType="1"/>
                        </wps:cNvCnPr>
                        <wps:spPr bwMode="auto">
                          <a:xfrm>
                            <a:off x="6428" y="9237"/>
                            <a:ext cx="0" cy="23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06" name="Straight Connector 4123"/>
                        <wps:cNvCnPr>
                          <a:cxnSpLocks noChangeShapeType="1"/>
                        </wps:cNvCnPr>
                        <wps:spPr bwMode="auto">
                          <a:xfrm>
                            <a:off x="6428" y="10016"/>
                            <a:ext cx="0" cy="23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07" name="Straight Connector 4124"/>
                        <wps:cNvCnPr>
                          <a:cxnSpLocks noChangeShapeType="1"/>
                        </wps:cNvCnPr>
                        <wps:spPr bwMode="auto">
                          <a:xfrm>
                            <a:off x="6428" y="10769"/>
                            <a:ext cx="0" cy="23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08" name="Straight Connector 4125"/>
                        <wps:cNvCnPr>
                          <a:cxnSpLocks noChangeShapeType="1"/>
                        </wps:cNvCnPr>
                        <wps:spPr bwMode="auto">
                          <a:xfrm>
                            <a:off x="6428" y="11574"/>
                            <a:ext cx="0" cy="229"/>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09" name="Straight Connector 4126"/>
                        <wps:cNvCnPr>
                          <a:cxnSpLocks noChangeShapeType="1"/>
                        </wps:cNvCnPr>
                        <wps:spPr bwMode="auto">
                          <a:xfrm>
                            <a:off x="6428" y="12327"/>
                            <a:ext cx="0" cy="23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10" name="Straight Connector 4127"/>
                        <wps:cNvCnPr>
                          <a:cxnSpLocks noChangeShapeType="1"/>
                        </wps:cNvCnPr>
                        <wps:spPr bwMode="auto">
                          <a:xfrm>
                            <a:off x="6428" y="13080"/>
                            <a:ext cx="0" cy="23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11" name="Straight Connector 4128"/>
                        <wps:cNvCnPr>
                          <a:cxnSpLocks noChangeShapeType="1"/>
                        </wps:cNvCnPr>
                        <wps:spPr bwMode="auto">
                          <a:xfrm>
                            <a:off x="6428" y="13807"/>
                            <a:ext cx="0" cy="23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12" name="Straight Connector 4129"/>
                        <wps:cNvCnPr>
                          <a:cxnSpLocks noChangeShapeType="1"/>
                        </wps:cNvCnPr>
                        <wps:spPr bwMode="auto">
                          <a:xfrm>
                            <a:off x="6428" y="14586"/>
                            <a:ext cx="0" cy="229"/>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13" name="Text Box 4130"/>
                        <wps:cNvSpPr txBox="1">
                          <a:spLocks noChangeArrowheads="1"/>
                        </wps:cNvSpPr>
                        <wps:spPr bwMode="auto">
                          <a:xfrm>
                            <a:off x="2575" y="14779"/>
                            <a:ext cx="189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3278A" w:rsidRPr="00DE2592" w:rsidRDefault="0023278A" w:rsidP="00676430">
                              <w:pPr>
                                <w:jc w:val="center"/>
                                <w:rPr>
                                  <w:sz w:val="24"/>
                                  <w:szCs w:val="24"/>
                                </w:rPr>
                              </w:pPr>
                              <w:r w:rsidRPr="00DE2592">
                                <w:rPr>
                                  <w:sz w:val="24"/>
                                  <w:szCs w:val="24"/>
                                </w:rPr>
                                <w:t>Chlorine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3" o:spid="_x0000_s1070" style="position:absolute;left:0;text-align:left;margin-left:-73.85pt;margin-top:-13.7pt;width:574.35pt;height:752.25pt;z-index:251672576" coordorigin="410,539" coordsize="10650,16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">
                <v:shape id="Text Box 4103" o:spid="_x0000_s1071" type="#_x0000_t202" style="position:absolute;left:829;top:10323;width:3117;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3TrMAA&#10;AADcAAAADwAAAGRycy9kb3ducmV2LnhtbERPPWvDMBDdC/0P4grdGrk2mOJaDkkhYLo19ZLtkC62&#10;qXUykhK7/74qBLLd431evV3tJK7kw+hYwesmA0GsnRm5V9B9H17eQISIbHByTAp+KcC2eXyosTJu&#10;4S+6HmMvUgiHChUMMc6VlEEPZDFs3EycuLPzFmOCvpfG45LC7STzLCulxZFTw4AzfQykf44Xq6At&#10;9/FEnfk0RV64pZPan6eg1PPTunsHEWmNd/HN3Zo0Py/g/5l0gW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3TrMAAAADcAAAADwAAAAAAAAAAAAAAAACYAgAAZHJzL2Rvd25y&#10;ZXYueG1sUEsFBgAAAAAEAAQA9QAAAIUDAAAAAA==&#10;" strokeweight=".5pt">
                  <v:textbox>
                    <w:txbxContent>
                      <w:p w:rsidR="0023278A" w:rsidRPr="00DE2592" w:rsidRDefault="0023278A" w:rsidP="00676430">
                        <w:pPr>
                          <w:jc w:val="center"/>
                          <w:rPr>
                            <w:sz w:val="24"/>
                            <w:szCs w:val="24"/>
                          </w:rPr>
                        </w:pPr>
                        <w:r w:rsidRPr="00DE2592">
                          <w:rPr>
                            <w:sz w:val="24"/>
                            <w:szCs w:val="24"/>
                          </w:rPr>
                          <w:t>Bể nén bùn sinh học</w:t>
                        </w:r>
                      </w:p>
                      <w:p w:rsidR="0023278A" w:rsidRDefault="0023278A" w:rsidP="00676430">
                        <w:pPr>
                          <w:jc w:val="center"/>
                        </w:pPr>
                      </w:p>
                    </w:txbxContent>
                  </v:textbox>
                </v:shape>
                <v:shape id="Text Box 4098" o:spid="_x0000_s1072" type="#_x0000_t202" style="position:absolute;left:787;top:7225;width:3117;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L2L8A&#10;AADcAAAADwAAAGRycy9kb3ducmV2LnhtbERPTYvCMBC9C/6HMII3TbeKSNdY1oUF2Zvai7ehGduy&#10;zaQksa3/fiMI3ubxPmeXj6YVPTnfWFbwsUxAEJdWN1wpKC4/iy0IH5A1tpZJwYM85PvpZIeZtgOf&#10;qD+HSsQQ9hkqqEPoMil9WZNBv7QdceRu1hkMEbpKaodDDDetTJNkIw02HBtq7Oi7pvLvfDcKjptD&#10;uFKhf/UqXdmhkKW7tV6p+Wz8+gQRaAxv8ct91HF+uobnM/ECuf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dEvYvwAAANwAAAAPAAAAAAAAAAAAAAAAAJgCAABkcnMvZG93bnJl&#10;di54bWxQSwUGAAAAAAQABAD1AAAAhAMAAAAA&#10;" strokeweight=".5pt">
                  <v:textbox>
                    <w:txbxContent>
                      <w:p w:rsidR="0023278A" w:rsidRPr="00DE2592" w:rsidRDefault="0023278A" w:rsidP="00676430">
                        <w:pPr>
                          <w:jc w:val="center"/>
                          <w:rPr>
                            <w:sz w:val="24"/>
                            <w:szCs w:val="24"/>
                          </w:rPr>
                        </w:pPr>
                        <w:r w:rsidRPr="00DE2592">
                          <w:rPr>
                            <w:sz w:val="24"/>
                            <w:szCs w:val="24"/>
                          </w:rPr>
                          <w:t>Bể nén bùn hóa lý</w:t>
                        </w:r>
                      </w:p>
                      <w:p w:rsidR="0023278A" w:rsidRDefault="0023278A" w:rsidP="00676430">
                        <w:pPr>
                          <w:jc w:val="center"/>
                        </w:pPr>
                      </w:p>
                    </w:txbxContent>
                  </v:textbox>
                </v:shape>
                <v:shape id="Text Box 32" o:spid="_x0000_s1073" type="#_x0000_t202" style="position:absolute;left:4913;top:1149;width:311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juQ78A&#10;AADcAAAADwAAAGRycy9kb3ducmV2LnhtbERPTYvCMBC9C/6HMII3TbeiSNdY1oUF2Zvai7ehGduy&#10;zaQksa3/fiMI3ubxPmeXj6YVPTnfWFbwsUxAEJdWN1wpKC4/iy0IH5A1tpZJwYM85PvpZIeZtgOf&#10;qD+HSsQQ9hkqqEPoMil9WZNBv7QdceRu1hkMEbpKaodDDDetTJNkIw02HBtq7Oi7pvLvfDcKjptD&#10;uFKhf/UqXdmhkKW7tV6p+Wz8+gQRaAxv8ct91HF+uobnM/ECuf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OO5DvwAAANwAAAAPAAAAAAAAAAAAAAAAAJgCAABkcnMvZG93bnJl&#10;di54bWxQSwUGAAAAAAQABAD1AAAAhAMAAAAA&#10;" strokeweight=".5pt">
                  <v:textbox>
                    <w:txbxContent>
                      <w:p w:rsidR="0023278A" w:rsidRPr="00DE2592" w:rsidRDefault="0023278A" w:rsidP="00676430">
                        <w:pPr>
                          <w:jc w:val="center"/>
                          <w:rPr>
                            <w:sz w:val="24"/>
                            <w:szCs w:val="24"/>
                          </w:rPr>
                        </w:pPr>
                        <w:r w:rsidRPr="00DE2592">
                          <w:rPr>
                            <w:sz w:val="24"/>
                            <w:szCs w:val="24"/>
                          </w:rPr>
                          <w:t>Song chắn rác thô</w:t>
                        </w:r>
                      </w:p>
                    </w:txbxContent>
                  </v:textbox>
                </v:shape>
                <v:shape id="Text Box 33" o:spid="_x0000_s1074" type="#_x0000_t202" style="position:absolute;left:4913;top:1889;width:311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wNMAA&#10;AADcAAAADwAAAGRycy9kb3ducmV2LnhtbERPPWvDMBDdC/0P4grdGrk2mOJaDkkhYLo19ZLtkC62&#10;qXUykhK7/74qBLLd431evV3tJK7kw+hYwesmA0GsnRm5V9B9H17eQISIbHByTAp+KcC2eXyosTJu&#10;4S+6HmMvUgiHChUMMc6VlEEPZDFs3EycuLPzFmOCvpfG45LC7STzLCulxZFTw4AzfQykf44Xq6At&#10;9/FEnfk0RV64pZPan6eg1PPTunsHEWmNd/HN3Zo0Py/h/5l0gW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pwNMAAAADcAAAADwAAAAAAAAAAAAAAAACYAgAAZHJzL2Rvd25y&#10;ZXYueG1sUEsFBgAAAAAEAAQA9QAAAIUDAAAAAA==&#10;" strokeweight=".5pt">
                  <v:textbox>
                    <w:txbxContent>
                      <w:p w:rsidR="0023278A" w:rsidRPr="00DE2592" w:rsidRDefault="0023278A" w:rsidP="00676430">
                        <w:pPr>
                          <w:jc w:val="center"/>
                          <w:rPr>
                            <w:sz w:val="24"/>
                            <w:szCs w:val="24"/>
                          </w:rPr>
                        </w:pPr>
                        <w:r w:rsidRPr="00DE2592">
                          <w:rPr>
                            <w:sz w:val="24"/>
                            <w:szCs w:val="24"/>
                          </w:rPr>
                          <w:t>Mương lắng cát</w:t>
                        </w:r>
                      </w:p>
                    </w:txbxContent>
                  </v:textbox>
                </v:shape>
                <v:shape id="Text Box 34" o:spid="_x0000_s1075" type="#_x0000_t202" style="position:absolute;left:4913;top:2668;width:311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Vr78A&#10;AADcAAAADwAAAGRycy9kb3ducmV2LnhtbERPTYvCMBC9C/6HMII3TbeCLl1jWQVBvKm97G1oxrZs&#10;MylJbOu/NwsL3ubxPmebj6YVPTnfWFbwsUxAEJdWN1wpKG7HxScIH5A1tpZJwZM85LvpZIuZtgNf&#10;qL+GSsQQ9hkqqEPoMil9WZNBv7QdceTu1hkMEbpKaodDDDetTJNkLQ02HBtq7OhQU/l7fRgFp/U+&#10;/FChz3qVruxQyNLdW6/UfDZ+f4EINIa3+N990nF+uoG/Z+IFcvc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ptWvvwAAANwAAAAPAAAAAAAAAAAAAAAAAJgCAABkcnMvZG93bnJl&#10;di54bWxQSwUGAAAAAAQABAD1AAAAhAMAAAAA&#10;" strokeweight=".5pt">
                  <v:textbox>
                    <w:txbxContent>
                      <w:p w:rsidR="0023278A" w:rsidRPr="00DE2592" w:rsidRDefault="0023278A" w:rsidP="00676430">
                        <w:pPr>
                          <w:jc w:val="center"/>
                          <w:rPr>
                            <w:sz w:val="24"/>
                            <w:szCs w:val="24"/>
                          </w:rPr>
                        </w:pPr>
                        <w:r w:rsidRPr="00DE2592">
                          <w:rPr>
                            <w:sz w:val="24"/>
                            <w:szCs w:val="24"/>
                          </w:rPr>
                          <w:t>Bể tiếp nhận</w:t>
                        </w:r>
                      </w:p>
                    </w:txbxContent>
                  </v:textbox>
                </v:shape>
                <v:shape id="Text Box 35" o:spid="_x0000_s1076" type="#_x0000_t202" style="position:absolute;left:4913;top:3408;width:311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B3cEA&#10;AADcAAAADwAAAGRycy9kb3ducmV2LnhtbESPQYvCMBCF74L/IYzgTVMryNI1igoL4m3dXvY2NGNb&#10;bCYlibb7752DsLcZ3pv3vtnuR9epJ4XYejawWmagiCtvW64NlD9fiw9QMSFb7DyTgT+KsN9NJ1ss&#10;rB/4m57XVCsJ4ViggSalvtA6Vg05jEvfE4t288FhkjXU2gYcJNx1Os+yjXbYsjQ02NOpoep+fTgD&#10;580x/VJpL3adr/1Q6ircumjMfDYePkElGtO/+X19toKfC608IxPo3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5Qd3BAAAA3AAAAA8AAAAAAAAAAAAAAAAAmAIAAGRycy9kb3du&#10;cmV2LnhtbFBLBQYAAAAABAAEAPUAAACGAwAAAAA=&#10;" strokeweight=".5pt">
                  <v:textbox>
                    <w:txbxContent>
                      <w:p w:rsidR="0023278A" w:rsidRPr="00DE2592" w:rsidRDefault="0023278A" w:rsidP="00676430">
                        <w:pPr>
                          <w:jc w:val="center"/>
                          <w:rPr>
                            <w:sz w:val="24"/>
                            <w:szCs w:val="24"/>
                          </w:rPr>
                        </w:pPr>
                        <w:r w:rsidRPr="00DE2592">
                          <w:rPr>
                            <w:sz w:val="24"/>
                            <w:szCs w:val="24"/>
                          </w:rPr>
                          <w:t>Bể điều hòa</w:t>
                        </w:r>
                      </w:p>
                    </w:txbxContent>
                  </v:textbox>
                </v:shape>
                <v:shape id="Text Box 37" o:spid="_x0000_s1077" type="#_x0000_t202" style="position:absolute;left:4913;top:5706;width:311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kRr8A&#10;AADcAAAADwAAAGRycy9kb3ducmV2LnhtbERPTYvCMBC9C/6HMII3TbeCuF1jWQVBvKm97G1oxrZs&#10;MylJbOu/NwsL3ubxPmebj6YVPTnfWFbwsUxAEJdWN1wpKG7HxQaED8gaW8uk4Eke8t10ssVM24Ev&#10;1F9DJWII+wwV1CF0mZS+rMmgX9qOOHJ36wyGCF0ltcMhhptWpkmylgYbjg01dnSoqfy9PoyC03of&#10;fqjQZ71KV3YoZOnurVdqPhu/v0AEGsNb/O8+6Tg//YS/Z+IFcvc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deRGvwAAANwAAAAPAAAAAAAAAAAAAAAAAJgCAABkcnMvZG93bnJl&#10;di54bWxQSwUGAAAAAAQABAD1AAAAhAMAAAAA&#10;" strokeweight=".5pt">
                  <v:textbox>
                    <w:txbxContent>
                      <w:p w:rsidR="0023278A" w:rsidRPr="00DE2592" w:rsidRDefault="0023278A" w:rsidP="00676430">
                        <w:pPr>
                          <w:jc w:val="center"/>
                          <w:rPr>
                            <w:sz w:val="24"/>
                            <w:szCs w:val="24"/>
                          </w:rPr>
                        </w:pPr>
                        <w:r w:rsidRPr="00DE2592">
                          <w:rPr>
                            <w:sz w:val="24"/>
                            <w:szCs w:val="24"/>
                          </w:rPr>
                          <w:t>Bể keo tụ hóa lý 1</w:t>
                        </w:r>
                      </w:p>
                      <w:p w:rsidR="0023278A" w:rsidRDefault="0023278A" w:rsidP="00676430">
                        <w:pPr>
                          <w:jc w:val="center"/>
                        </w:pPr>
                      </w:p>
                    </w:txbxContent>
                  </v:textbox>
                </v:shape>
                <v:shape id="Text Box 42" o:spid="_x0000_s1078" type="#_x0000_t202" style="position:absolute;left:4913;top:6472;width:311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bBsEA&#10;AADcAAAADwAAAGRycy9kb3ducmV2LnhtbESPQYvCMBCF74L/IYywN021IEvXKCoI4m3dXvY2NGNb&#10;bCYlibb+e+ewsLcZ3pv3vtnsRtepJ4XYejawXGSgiCtvW64NlD+n+SeomJAtdp7JwIsi7LbTyQYL&#10;6wf+puc11UpCOBZooEmpL7SOVUMO48L3xKLdfHCYZA21tgEHCXedXmXZWjtsWRoa7OnYUHW/PpyB&#10;8/qQfqm0F5uvcj+Uugq3LhrzMRv3X6ASjenf/Hd9toKfC748IxPo7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W2wbBAAAA3AAAAA8AAAAAAAAAAAAAAAAAmAIAAGRycy9kb3du&#10;cmV2LnhtbFBLBQYAAAAABAAEAPUAAACGAwAAAAA=&#10;" strokeweight=".5pt">
                  <v:textbox>
                    <w:txbxContent>
                      <w:p w:rsidR="0023278A" w:rsidRPr="00DE2592" w:rsidRDefault="0023278A" w:rsidP="00676430">
                        <w:pPr>
                          <w:jc w:val="center"/>
                          <w:rPr>
                            <w:sz w:val="24"/>
                            <w:szCs w:val="24"/>
                          </w:rPr>
                        </w:pPr>
                        <w:r w:rsidRPr="00DE2592">
                          <w:rPr>
                            <w:sz w:val="24"/>
                            <w:szCs w:val="24"/>
                          </w:rPr>
                          <w:t>Bể tạo bông hóa lý 1</w:t>
                        </w:r>
                      </w:p>
                      <w:p w:rsidR="0023278A" w:rsidRDefault="0023278A" w:rsidP="00676430">
                        <w:pPr>
                          <w:jc w:val="center"/>
                        </w:pPr>
                      </w:p>
                    </w:txbxContent>
                  </v:textbox>
                </v:shape>
                <v:shape id="Text Box 44" o:spid="_x0000_s1079" type="#_x0000_t202" style="position:absolute;left:4913;top:7186;width:311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p+nb4A&#10;AADcAAAADwAAAGRycy9kb3ducmV2LnhtbERPTYvCMBC9C/6HMII3m2pBpBpFhQXxpvbibWjGtthM&#10;SpK19d8bYWFv83ifs9kNphUvcr6xrGCepCCIS6sbrhQUt5/ZCoQPyBpby6TgTR522/Fog7m2PV/o&#10;dQ2ViCHsc1RQh9DlUvqyJoM+sR1x5B7WGQwRukpqh30MN61cpOlSGmw4NtTY0bGm8nn9NQpOy0O4&#10;U6HPOltkti9k6R6tV2o6GfZrEIGG8C/+c590nJ/N4ftMvE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fafp2+AAAA3AAAAA8AAAAAAAAAAAAAAAAAmAIAAGRycy9kb3ducmV2&#10;LnhtbFBLBQYAAAAABAAEAPUAAACDAwAAAAA=&#10;" strokeweight=".5pt">
                  <v:textbox>
                    <w:txbxContent>
                      <w:p w:rsidR="0023278A" w:rsidRPr="00DE2592" w:rsidRDefault="0023278A" w:rsidP="00676430">
                        <w:pPr>
                          <w:jc w:val="center"/>
                          <w:rPr>
                            <w:sz w:val="24"/>
                            <w:szCs w:val="24"/>
                          </w:rPr>
                        </w:pPr>
                        <w:r w:rsidRPr="00DE2592">
                          <w:rPr>
                            <w:sz w:val="24"/>
                            <w:szCs w:val="24"/>
                          </w:rPr>
                          <w:t>Bể lắng hóa lý 1</w:t>
                        </w:r>
                      </w:p>
                      <w:p w:rsidR="0023278A" w:rsidRDefault="0023278A" w:rsidP="00676430">
                        <w:pPr>
                          <w:jc w:val="center"/>
                        </w:pPr>
                      </w:p>
                    </w:txbxContent>
                  </v:textbox>
                </v:shape>
                <v:shape id="Text Box 46" o:spid="_x0000_s1080" type="#_x0000_t202" style="position:absolute;left:4891;top:7965;width:311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jg6sAA&#10;AADcAAAADwAAAGRycy9kb3ducmV2LnhtbERPPWvDMBDdC/0P4grdGrk2mOJaDkkhYLo19ZLtkC62&#10;qXUykhK7/74qBLLd431evV3tJK7kw+hYwesmA0GsnRm5V9B9H17eQISIbHByTAp+KcC2eXyosTJu&#10;4S+6HmMvUgiHChUMMc6VlEEPZDFs3EycuLPzFmOCvpfG45LC7STzLCulxZFTw4AzfQykf44Xq6At&#10;9/FEnfk0RV64pZPan6eg1PPTunsHEWmNd/HN3Zo0v8jh/5l0gW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wjg6sAAAADcAAAADwAAAAAAAAAAAAAAAACYAgAAZHJzL2Rvd25y&#10;ZXYueG1sUEsFBgAAAAAEAAQA9QAAAIUDAAAAAA==&#10;" strokeweight=".5pt">
                  <v:textbox>
                    <w:txbxContent>
                      <w:p w:rsidR="0023278A" w:rsidRPr="00DE2592" w:rsidRDefault="0023278A" w:rsidP="00676430">
                        <w:pPr>
                          <w:jc w:val="center"/>
                          <w:rPr>
                            <w:sz w:val="24"/>
                            <w:szCs w:val="24"/>
                          </w:rPr>
                        </w:pPr>
                        <w:r w:rsidRPr="00DE2592">
                          <w:rPr>
                            <w:sz w:val="24"/>
                            <w:szCs w:val="24"/>
                          </w:rPr>
                          <w:t>Bể sinh học thiếu khí</w:t>
                        </w:r>
                      </w:p>
                      <w:p w:rsidR="0023278A" w:rsidRDefault="0023278A" w:rsidP="00676430">
                        <w:pPr>
                          <w:jc w:val="center"/>
                        </w:pPr>
                      </w:p>
                    </w:txbxContent>
                  </v:textbox>
                </v:shape>
                <v:shape id="Text Box 48" o:spid="_x0000_s1081" type="#_x0000_t202" style="position:absolute;left:4891;top:8705;width:311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Fcb4A&#10;AADcAAAADwAAAGRycy9kb3ducmV2LnhtbERPTYvCMBC9C/6HMII3m2pBpBplVxDEm9qLt6EZ22Iz&#10;KUm03X+/EQRv83ifs9kNphUvcr6xrGCepCCIS6sbrhQU18NsBcIHZI2tZVLwRx522/Fog7m2PZ/p&#10;dQmViCHsc1RQh9DlUvqyJoM+sR1x5O7WGQwRukpqh30MN61cpOlSGmw4NtTY0b6m8nF5GgXH5W+4&#10;UaFPOltkti9k6e6tV2o6GX7WIAIN4Sv+uI86zs8yeD8TL5D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hERXG+AAAA3AAAAA8AAAAAAAAAAAAAAAAAmAIAAGRycy9kb3ducmV2&#10;LnhtbFBLBQYAAAAABAAEAPUAAACDAwAAAAA=&#10;" strokeweight=".5pt">
                  <v:textbox>
                    <w:txbxContent>
                      <w:p w:rsidR="0023278A" w:rsidRPr="00DE2592" w:rsidRDefault="0023278A" w:rsidP="00676430">
                        <w:pPr>
                          <w:jc w:val="center"/>
                          <w:rPr>
                            <w:sz w:val="24"/>
                            <w:szCs w:val="24"/>
                          </w:rPr>
                        </w:pPr>
                        <w:r w:rsidRPr="00DE2592">
                          <w:rPr>
                            <w:sz w:val="24"/>
                            <w:szCs w:val="24"/>
                          </w:rPr>
                          <w:t>Bể sinh học hiếu khí MBBR</w:t>
                        </w:r>
                      </w:p>
                      <w:p w:rsidR="0023278A" w:rsidRDefault="0023278A" w:rsidP="00676430">
                        <w:pPr>
                          <w:jc w:val="center"/>
                        </w:pPr>
                      </w:p>
                    </w:txbxContent>
                  </v:textbox>
                </v:shape>
                <v:shape id="Text Box 50" o:spid="_x0000_s1082" type="#_x0000_t202" style="position:absolute;left:4891;top:9510;width:311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3dBb8A&#10;AADcAAAADwAAAGRycy9kb3ducmV2LnhtbERPTYvCMBC9C/6HMII3TW0XkWosurAge1u3F29DM7bF&#10;ZlKSaOu/3wjC3ubxPmdXjKYTD3K+taxgtUxAEFdWt1wrKH+/FhsQPiBr7CyTgid5KPbTyQ5zbQf+&#10;occ51CKGsM9RQRNCn0vpq4YM+qXtiSN3tc5giNDVUjscYrjpZJoka2mw5djQYE+fDVW3890oOK2P&#10;4UKl/tZZmtmhlJW7dl6p+Ww8bEEEGsO/+O0+6Tg/+4DXM/ECu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rd0FvwAAANwAAAAPAAAAAAAAAAAAAAAAAJgCAABkcnMvZG93bnJl&#10;di54bWxQSwUGAAAAAAQABAD1AAAAhAMAAAAA&#10;" strokeweight=".5pt">
                  <v:textbox>
                    <w:txbxContent>
                      <w:p w:rsidR="0023278A" w:rsidRPr="00DE2592" w:rsidRDefault="0023278A" w:rsidP="00676430">
                        <w:pPr>
                          <w:jc w:val="center"/>
                          <w:rPr>
                            <w:sz w:val="24"/>
                            <w:szCs w:val="24"/>
                          </w:rPr>
                        </w:pPr>
                        <w:r w:rsidRPr="00DE2592">
                          <w:rPr>
                            <w:sz w:val="24"/>
                            <w:szCs w:val="24"/>
                          </w:rPr>
                          <w:t>Bể sinh học hiếu khí</w:t>
                        </w:r>
                      </w:p>
                      <w:p w:rsidR="0023278A" w:rsidRDefault="0023278A" w:rsidP="00676430">
                        <w:pPr>
                          <w:jc w:val="center"/>
                        </w:pPr>
                      </w:p>
                    </w:txbxContent>
                  </v:textbox>
                </v:shape>
                <v:shape id="Text Box 52" o:spid="_x0000_s1083" type="#_x0000_t202" style="position:absolute;left:4891;top:10250;width:311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4nr8A&#10;AADcAAAADwAAAGRycy9kb3ducmV2LnhtbERPTYvCMBC9C/6HMII3TW1ZkWosurAge1u3F29DM7bF&#10;ZlKSaOu/3wjC3ubxPmdXjKYTD3K+taxgtUxAEFdWt1wrKH+/FhsQPiBr7CyTgid5KPbTyQ5zbQf+&#10;occ51CKGsM9RQRNCn0vpq4YM+qXtiSN3tc5giNDVUjscYrjpZJoka2mw5djQYE+fDVW3890oOK2P&#10;4UKl/tZZmtmhlJW7dl6p+Ww8bEEEGsO/+O0+6Tg/+4DXM/ECu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4XievwAAANwAAAAPAAAAAAAAAAAAAAAAAJgCAABkcnMvZG93bnJl&#10;di54bWxQSwUGAAAAAAQABAD1AAAAhAMAAAAA&#10;" strokeweight=".5pt">
                  <v:textbox>
                    <w:txbxContent>
                      <w:p w:rsidR="0023278A" w:rsidRPr="00DE2592" w:rsidRDefault="0023278A" w:rsidP="00676430">
                        <w:pPr>
                          <w:jc w:val="center"/>
                          <w:rPr>
                            <w:sz w:val="24"/>
                            <w:szCs w:val="24"/>
                          </w:rPr>
                        </w:pPr>
                        <w:r w:rsidRPr="00DE2592">
                          <w:rPr>
                            <w:sz w:val="24"/>
                            <w:szCs w:val="24"/>
                          </w:rPr>
                          <w:t>Bể lắng sinh học</w:t>
                        </w:r>
                      </w:p>
                      <w:p w:rsidR="0023278A" w:rsidRDefault="0023278A" w:rsidP="00676430">
                        <w:pPr>
                          <w:jc w:val="center"/>
                        </w:pPr>
                      </w:p>
                    </w:txbxContent>
                  </v:textbox>
                </v:shape>
                <v:shape id="Text Box 54" o:spid="_x0000_s1084" type="#_x0000_t202" style="position:absolute;left:4891;top:11808;width:3117;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m6b8A&#10;AADcAAAADwAAAGRycy9kb3ducmV2LnhtbERPTYvCMBC9C/sfwgh701QLRbpNRRcE2dtqL96GZmzL&#10;NpOSRFv/vVkQvM3jfU6xnUwv7uR8Z1nBapmAIK6t7rhRUJ0Piw0IH5A19pZJwYM8bMuPWYG5tiP/&#10;0v0UGhFD2OeooA1hyKX0dUsG/dIOxJG7WmcwROgaqR2OMdz0cp0kmTTYcWxocaDvluq/080oOGb7&#10;cKFK/+h0ndqxkrW79l6pz/m0+wIRaApv8ct91HF+msH/M/ECWT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M+bpvwAAANwAAAAPAAAAAAAAAAAAAAAAAJgCAABkcnMvZG93bnJl&#10;di54bWxQSwUGAAAAAAQABAD1AAAAhAMAAAAA&#10;" strokeweight=".5pt">
                  <v:textbox>
                    <w:txbxContent>
                      <w:p w:rsidR="0023278A" w:rsidRPr="00DE2592" w:rsidRDefault="0023278A" w:rsidP="00676430">
                        <w:pPr>
                          <w:jc w:val="center"/>
                          <w:rPr>
                            <w:sz w:val="24"/>
                            <w:szCs w:val="24"/>
                          </w:rPr>
                        </w:pPr>
                        <w:r w:rsidRPr="00DE2592">
                          <w:rPr>
                            <w:sz w:val="24"/>
                            <w:szCs w:val="24"/>
                          </w:rPr>
                          <w:t>Bể phản ứng keo tụ 2</w:t>
                        </w:r>
                      </w:p>
                      <w:p w:rsidR="0023278A" w:rsidRDefault="0023278A" w:rsidP="00676430">
                        <w:pPr>
                          <w:jc w:val="center"/>
                        </w:pPr>
                      </w:p>
                    </w:txbxContent>
                  </v:textbox>
                </v:shape>
                <v:shape id="Text Box 56" o:spid="_x0000_s1085" type="#_x0000_t202" style="position:absolute;left:4891;top:12547;width:311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9Dcr8A&#10;AADcAAAADwAAAGRycy9kb3ducmV2LnhtbERPTYvCMBC9L/gfwgje1tQWdKnGooIg3lZ72dvQjG2x&#10;mZQk2vrvzcLC3ubxPmdTjKYTT3K+taxgMU9AEFdWt1wrKK/Hzy8QPiBr7CyTghd5KLaTjw3m2g78&#10;Tc9LqEUMYZ+jgiaEPpfSVw0Z9HPbE0fuZp3BEKGrpXY4xHDTyTRJltJgy7GhwZ4ODVX3y8MoOC33&#10;4YdKfdZZmtmhlJW7dV6p2XTcrUEEGsO/+M990nF+toLfZ+IFcvs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0NyvwAAANwAAAAPAAAAAAAAAAAAAAAAAJgCAABkcnMvZG93bnJl&#10;di54bWxQSwUGAAAAAAQABAD1AAAAhAMAAAAA&#10;" strokeweight=".5pt">
                  <v:textbox>
                    <w:txbxContent>
                      <w:p w:rsidR="0023278A" w:rsidRPr="00DE2592" w:rsidRDefault="0023278A" w:rsidP="00676430">
                        <w:pPr>
                          <w:jc w:val="center"/>
                          <w:rPr>
                            <w:sz w:val="24"/>
                            <w:szCs w:val="24"/>
                          </w:rPr>
                        </w:pPr>
                        <w:r w:rsidRPr="00DE2592">
                          <w:rPr>
                            <w:sz w:val="24"/>
                            <w:szCs w:val="24"/>
                          </w:rPr>
                          <w:t>Bể phản ứng tạo bông 2</w:t>
                        </w:r>
                      </w:p>
                      <w:p w:rsidR="0023278A" w:rsidRDefault="0023278A" w:rsidP="00676430">
                        <w:pPr>
                          <w:jc w:val="center"/>
                        </w:pPr>
                      </w:p>
                    </w:txbxContent>
                  </v:textbox>
                </v:shape>
                <v:shape id="Text Box 58" o:spid="_x0000_s1086" type="#_x0000_t202" style="position:absolute;left:4891;top:13301;width:3117;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XAMEA&#10;AADcAAAADwAAAGRycy9kb3ducmV2LnhtbESPQYvCMBCF74L/IYywN021IEvXKCoI4m3dXvY2NGNb&#10;bCYlibb+e+ewsLcZ3pv3vtnsRtepJ4XYejawXGSgiCtvW64NlD+n+SeomJAtdp7JwIsi7LbTyQYL&#10;6wf+puc11UpCOBZooEmpL7SOVUMO48L3xKLdfHCYZA21tgEHCXedXmXZWjtsWRoa7OnYUHW/PpyB&#10;8/qQfqm0F5uvcj+Uugq3LhrzMRv3X6ASjenf/Hd9toKfC608IxPo7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g1wDBAAAA3AAAAA8AAAAAAAAAAAAAAAAAmAIAAGRycy9kb3du&#10;cmV2LnhtbFBLBQYAAAAABAAEAPUAAACGAwAAAAA=&#10;" strokeweight=".5pt">
                  <v:textbox>
                    <w:txbxContent>
                      <w:p w:rsidR="0023278A" w:rsidRPr="00DE2592" w:rsidRDefault="0023278A" w:rsidP="00676430">
                        <w:pPr>
                          <w:jc w:val="center"/>
                          <w:rPr>
                            <w:sz w:val="24"/>
                            <w:szCs w:val="24"/>
                          </w:rPr>
                        </w:pPr>
                        <w:r w:rsidRPr="00DE2592">
                          <w:rPr>
                            <w:sz w:val="24"/>
                            <w:szCs w:val="24"/>
                          </w:rPr>
                          <w:t>Bể lắng hóa lý 2</w:t>
                        </w:r>
                      </w:p>
                      <w:p w:rsidR="0023278A" w:rsidRDefault="0023278A" w:rsidP="00676430">
                        <w:pPr>
                          <w:jc w:val="center"/>
                        </w:pPr>
                      </w:p>
                    </w:txbxContent>
                  </v:textbox>
                </v:shape>
                <v:shape id="Text Box 142" o:spid="_x0000_s1087" type="#_x0000_t202" style="position:absolute;left:4913;top:4187;width:311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ym78A&#10;AADcAAAADwAAAGRycy9kb3ducmV2LnhtbERPTYvCMBC9L/gfwgje1tQWxK3GooIg3lZ72dvQjG2x&#10;mZQk2vrvzcLC3ubxPmdTjKYTT3K+taxgMU9AEFdWt1wrKK/HzxUIH5A1dpZJwYs8FNvJxwZzbQf+&#10;pucl1CKGsM9RQRNCn0vpq4YM+rntiSN3s85giNDVUjscYrjpZJokS2mw5djQYE+Hhqr75WEUnJb7&#10;8EOlPusszexQysrdOq/UbDru1iACjeFf/Oc+6Tg/+4LfZ+IFcvs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rHKbvwAAANwAAAAPAAAAAAAAAAAAAAAAAJgCAABkcnMvZG93bnJl&#10;di54bWxQSwUGAAAAAAQABAD1AAAAhAMAAAAA&#10;" strokeweight=".5pt">
                  <v:textbox>
                    <w:txbxContent>
                      <w:p w:rsidR="0023278A" w:rsidRPr="00DE2592" w:rsidRDefault="0023278A" w:rsidP="00676430">
                        <w:pPr>
                          <w:jc w:val="center"/>
                          <w:rPr>
                            <w:sz w:val="24"/>
                            <w:szCs w:val="24"/>
                          </w:rPr>
                        </w:pPr>
                        <w:r w:rsidRPr="00DE2592">
                          <w:rPr>
                            <w:sz w:val="24"/>
                            <w:szCs w:val="24"/>
                          </w:rPr>
                          <w:t>Tháp giải nhiệt</w:t>
                        </w:r>
                      </w:p>
                    </w:txbxContent>
                  </v:textbox>
                </v:shape>
                <v:shape id="Text Box 4096" o:spid="_x0000_s1088" type="#_x0000_t202" style="position:absolute;left:4891;top:4953;width:311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oe8IA&#10;AADcAAAADwAAAGRycy9kb3ducmV2LnhtbESPQYvCMBCF7wv+hzCCtzVVF5FqFF0QxNu6vXgbmrEt&#10;NpOSZG39985B2NsM781732x2g2vVg0JsPBuYTTNQxKW3DVcGit/j5wpUTMgWW89k4EkRdtvRxwZz&#10;63v+occlVUpCOOZooE6py7WOZU0O49R3xKLdfHCYZA2VtgF7CXetnmfZUjtsWBpq7Oi7pvJ++XMG&#10;TstDulJhz3YxX/i+0GW4tdGYyXjYr0ElGtK/+X19soL/JfjyjEy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Kh7wgAAANwAAAAPAAAAAAAAAAAAAAAAAJgCAABkcnMvZG93&#10;bnJldi54bWxQSwUGAAAAAAQABAD1AAAAhwMAAAAA&#10;" strokeweight=".5pt">
                  <v:textbox>
                    <w:txbxContent>
                      <w:p w:rsidR="0023278A" w:rsidRPr="00DE2592" w:rsidRDefault="0023278A" w:rsidP="00676430">
                        <w:pPr>
                          <w:jc w:val="center"/>
                          <w:rPr>
                            <w:sz w:val="24"/>
                            <w:szCs w:val="24"/>
                          </w:rPr>
                        </w:pPr>
                        <w:r w:rsidRPr="00DE2592">
                          <w:rPr>
                            <w:sz w:val="24"/>
                            <w:szCs w:val="24"/>
                          </w:rPr>
                          <w:t>Bể phản ứng hóa lý 1</w:t>
                        </w:r>
                      </w:p>
                      <w:p w:rsidR="0023278A" w:rsidRDefault="0023278A" w:rsidP="00676430">
                        <w:pPr>
                          <w:jc w:val="center"/>
                        </w:pPr>
                      </w:p>
                    </w:txbxContent>
                  </v:textbox>
                </v:shape>
                <v:shape id="Text Box 74" o:spid="_x0000_s1089" type="#_x0000_t202" style="position:absolute;left:4891;top:11029;width:311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N4L0A&#10;AADcAAAADwAAAGRycy9kb3ducmV2LnhtbERPy6rCMBDdC/5DGMGdpj4QqUZRQRB3ajfuhmZsi82k&#10;JNHWvzcXLribw3nOetuZWrzJ+cqygsk4AUGcW11xoSC7HUdLED4ga6wtk4IPedhu+r01ptq2fKH3&#10;NRQihrBPUUEZQpNK6fOSDPqxbYgj97DOYIjQFVI7bGO4qeU0SRbSYMWxocSGDiXlz+vLKDgt9uFO&#10;mT7r2XRm20zm7lF7pYaDbrcCEagLP/G/+6Tj/PkE/p6JF8jN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9wN4L0AAADcAAAADwAAAAAAAAAAAAAAAACYAgAAZHJzL2Rvd25yZXYu&#10;eG1sUEsFBgAAAAAEAAQA9QAAAIIDAAAAAA==&#10;" strokeweight=".5pt">
                  <v:textbox>
                    <w:txbxContent>
                      <w:p w:rsidR="0023278A" w:rsidRPr="00DE2592" w:rsidRDefault="0023278A" w:rsidP="00676430">
                        <w:pPr>
                          <w:jc w:val="center"/>
                          <w:rPr>
                            <w:sz w:val="24"/>
                            <w:szCs w:val="24"/>
                          </w:rPr>
                        </w:pPr>
                        <w:r w:rsidRPr="00DE2592">
                          <w:rPr>
                            <w:sz w:val="24"/>
                            <w:szCs w:val="24"/>
                          </w:rPr>
                          <w:t>Bể phản ứng hóa lý 2</w:t>
                        </w:r>
                      </w:p>
                      <w:p w:rsidR="0023278A" w:rsidRDefault="0023278A" w:rsidP="00676430">
                        <w:pPr>
                          <w:jc w:val="center"/>
                        </w:pPr>
                      </w:p>
                    </w:txbxContent>
                  </v:textbox>
                </v:shape>
                <v:shape id="Text Box 238" o:spid="_x0000_s1090" type="#_x0000_t202" style="position:absolute;left:4891;top:14807;width:3117;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6Tl78A&#10;AADcAAAADwAAAGRycy9kb3ducmV2LnhtbERPTYvCMBC9C/6HMII3TbeKSNdY1oUF2Zvai7ehGduy&#10;zaQksa3/fiMI3ubxPmeXj6YVPTnfWFbwsUxAEJdWN1wpKC4/iy0IH5A1tpZJwYM85PvpZIeZtgOf&#10;qD+HSsQQ9hkqqEPoMil9WZNBv7QdceRu1hkMEbpKaodDDDetTJNkIw02HBtq7Oi7pvLvfDcKjptD&#10;uFKhf/UqXdmhkKW7tV6p+Wz8+gQRaAxv8ct91HH+OoXnM/ECuf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pOXvwAAANwAAAAPAAAAAAAAAAAAAAAAAJgCAABkcnMvZG93bnJl&#10;di54bWxQSwUGAAAAAAQABAD1AAAAhAMAAAAA&#10;" strokeweight=".5pt">
                  <v:textbox>
                    <w:txbxContent>
                      <w:p w:rsidR="0023278A" w:rsidRPr="00DE2592" w:rsidRDefault="0023278A" w:rsidP="00676430">
                        <w:pPr>
                          <w:jc w:val="center"/>
                          <w:rPr>
                            <w:sz w:val="24"/>
                            <w:szCs w:val="24"/>
                          </w:rPr>
                        </w:pPr>
                        <w:r w:rsidRPr="00DE2592">
                          <w:rPr>
                            <w:sz w:val="24"/>
                            <w:szCs w:val="24"/>
                          </w:rPr>
                          <w:t>Bể khử trùng</w:t>
                        </w:r>
                      </w:p>
                      <w:p w:rsidR="0023278A" w:rsidRDefault="0023278A" w:rsidP="00676430">
                        <w:pPr>
                          <w:jc w:val="center"/>
                        </w:pPr>
                      </w:p>
                    </w:txbxContent>
                  </v:textbox>
                </v:shape>
                <v:shape id="Text Box 60" o:spid="_x0000_s1091" type="#_x0000_t202" style="position:absolute;left:4891;top:14066;width:311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I2DL8A&#10;AADcAAAADwAAAGRycy9kb3ducmV2LnhtbERPTYvCMBC9C/6HMII3TW0XkWosurAge1u3F29DM7bF&#10;ZlKSaOu/3wjC3ubxPmdXjKYTD3K+taxgtUxAEFdWt1wrKH+/FhsQPiBr7CyTgid5KPbTyQ5zbQf+&#10;occ51CKGsM9RQRNCn0vpq4YM+qXtiSN3tc5giNDVUjscYrjpZJoka2mw5djQYE+fDVW3890oOK2P&#10;4UKl/tZZmtmhlJW7dl6p+Ww8bEEEGsO/+O0+6Tj/I4PXM/ECu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QjYMvwAAANwAAAAPAAAAAAAAAAAAAAAAAJgCAABkcnMvZG93bnJl&#10;di54bWxQSwUGAAAAAAQABAD1AAAAhAMAAAAA&#10;" strokeweight=".5pt">
                  <v:textbox>
                    <w:txbxContent>
                      <w:p w:rsidR="0023278A" w:rsidRPr="00DE2592" w:rsidRDefault="0023278A" w:rsidP="00676430">
                        <w:pPr>
                          <w:jc w:val="center"/>
                          <w:rPr>
                            <w:sz w:val="24"/>
                            <w:szCs w:val="24"/>
                          </w:rPr>
                        </w:pPr>
                        <w:r w:rsidRPr="00DE2592">
                          <w:rPr>
                            <w:sz w:val="24"/>
                            <w:szCs w:val="24"/>
                          </w:rPr>
                          <w:t>Hồ hoàn thiện</w:t>
                        </w:r>
                      </w:p>
                      <w:p w:rsidR="0023278A" w:rsidRDefault="0023278A" w:rsidP="00676430">
                        <w:pPr>
                          <w:jc w:val="center"/>
                        </w:pPr>
                      </w:p>
                    </w:txbxContent>
                  </v:textbox>
                </v:shape>
                <v:shape id="Text Box 141" o:spid="_x0000_s1092" type="#_x0000_t202" style="position:absolute;left:582;top:1227;width:3322;height:2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uueMAA&#10;AADcAAAADwAAAGRycy9kb3ducmV2LnhtbERPS4vCMBC+C/sfwix403SriNRGcRcWxJtuL96GZvrA&#10;ZlKSbNv990YQ9jYf33Pyw2Q6MZDzrWUFH8sEBHFpdcu1guLne7EF4QOyxs4yKfgjD4f92yzHTNuR&#10;LzRcQy1iCPsMFTQh9JmUvmzIoF/anjhylXUGQ4SultrhGMNNJ9Mk2UiDLceGBnv6aqi8X3+NgtPm&#10;M9yo0Ge9Sld2LGTpqs4rNX+fjjsQgabwL365TzrOX6/h+Uy8QO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6uueMAAAADcAAAADwAAAAAAAAAAAAAAAACYAgAAZHJzL2Rvd25y&#10;ZXYueG1sUEsFBgAAAAAEAAQA9QAAAIUDAAAAAA==&#10;" strokeweight=".5pt">
                  <v:textbox>
                    <w:txbxContent>
                      <w:p w:rsidR="0023278A" w:rsidRPr="00DE2592" w:rsidRDefault="0023278A" w:rsidP="00676430">
                        <w:pPr>
                          <w:rPr>
                            <w:b/>
                            <w:sz w:val="24"/>
                            <w:szCs w:val="24"/>
                          </w:rPr>
                        </w:pPr>
                        <w:r w:rsidRPr="00DE2592">
                          <w:rPr>
                            <w:sz w:val="24"/>
                            <w:szCs w:val="24"/>
                          </w:rPr>
                          <w:t>Ghi chú:</w:t>
                        </w:r>
                      </w:p>
                      <w:p w:rsidR="0023278A" w:rsidRPr="00DE2592" w:rsidRDefault="0023278A" w:rsidP="00676430">
                        <w:pPr>
                          <w:rPr>
                            <w:b/>
                            <w:sz w:val="24"/>
                            <w:szCs w:val="24"/>
                          </w:rPr>
                        </w:pPr>
                        <w:r w:rsidRPr="00DE2592">
                          <w:rPr>
                            <w:sz w:val="24"/>
                            <w:szCs w:val="24"/>
                          </w:rPr>
                          <w:t xml:space="preserve">          Đường nước thải</w:t>
                        </w:r>
                      </w:p>
                      <w:p w:rsidR="0023278A" w:rsidRPr="00DE2592" w:rsidRDefault="0023278A" w:rsidP="00676430">
                        <w:pPr>
                          <w:rPr>
                            <w:b/>
                            <w:sz w:val="24"/>
                            <w:szCs w:val="24"/>
                          </w:rPr>
                        </w:pPr>
                        <w:r w:rsidRPr="00DE2592">
                          <w:rPr>
                            <w:sz w:val="24"/>
                            <w:szCs w:val="24"/>
                          </w:rPr>
                          <w:t xml:space="preserve">          Đường khí</w:t>
                        </w:r>
                      </w:p>
                      <w:p w:rsidR="0023278A" w:rsidRPr="00DE2592" w:rsidRDefault="0023278A" w:rsidP="00676430">
                        <w:pPr>
                          <w:rPr>
                            <w:sz w:val="24"/>
                            <w:szCs w:val="24"/>
                          </w:rPr>
                        </w:pPr>
                        <w:r w:rsidRPr="00DE2592">
                          <w:rPr>
                            <w:sz w:val="24"/>
                            <w:szCs w:val="24"/>
                          </w:rPr>
                          <w:t xml:space="preserve">          Đường hóa chất</w:t>
                        </w:r>
                      </w:p>
                      <w:p w:rsidR="0023278A" w:rsidRPr="00DE2592" w:rsidRDefault="0023278A" w:rsidP="00676430">
                        <w:pPr>
                          <w:rPr>
                            <w:sz w:val="24"/>
                            <w:szCs w:val="24"/>
                          </w:rPr>
                        </w:pPr>
                        <w:r w:rsidRPr="00DE2592">
                          <w:rPr>
                            <w:sz w:val="24"/>
                            <w:szCs w:val="24"/>
                          </w:rPr>
                          <w:t xml:space="preserve">          Đường bùn</w:t>
                        </w:r>
                      </w:p>
                    </w:txbxContent>
                  </v:textbox>
                </v:shape>
                <v:shape id="Text Box 239" o:spid="_x0000_s1093" type="#_x0000_t202" style="position:absolute;left:8996;top:3395;width:1890;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lHkMEA&#10;AADcAAAADwAAAGRycy9kb3ducmV2LnhtbERPTWvDMAy9D/ofjAq9rU5HVkZWJ4zBYKdB065nEWtx&#10;WCwH22uT/Pq6MOhNj/epXTXaXpzJh86xgs06A0HcON1xq+B4+Hh8AREissbeMSmYKEBVLh52WGh3&#10;4T2d69iKFMKhQAUmxqGQMjSGLIa1G4gT9+O8xZigb6X2eEnhtpdPWbaVFjtODQYHejfU/NZ/VsGp&#10;tfPpezN4o22f89c8HY6uU2q1HN9eQUQa41387/7UaX7+DLdn0gWyv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ZR5DBAAAA3AAAAA8AAAAAAAAAAAAAAAAAmAIAAGRycy9kb3du&#10;cmV2LnhtbFBLBQYAAAAABAAEAPUAAACGAwAAAAA=&#10;" stroked="f" strokeweight=".5pt">
                  <v:textbox>
                    <w:txbxContent>
                      <w:p w:rsidR="0023278A" w:rsidRPr="00DE2592" w:rsidRDefault="0023278A" w:rsidP="00676430">
                        <w:pPr>
                          <w:jc w:val="center"/>
                        </w:pPr>
                        <w:r w:rsidRPr="00DE2592">
                          <w:t>Máy thổi khí</w:t>
                        </w:r>
                      </w:p>
                    </w:txbxContent>
                  </v:textbox>
                </v:shape>
                <v:shape id="Straight Arrow Connector 240" o:spid="_x0000_s1094" type="#_x0000_t32" style="position:absolute;left:8029;top:3668;width:8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hUVsMAAADcAAAADwAAAGRycy9kb3ducmV2LnhtbERPS2vCQBC+F/oflhF6KbpRq2jMRqpQ&#10;WvDk4+JtyI7ZYHY2ZleT/vtuodDbfHzPyda9rcWDWl85VjAeJSCIC6crLhWcjh/DBQgfkDXWjknB&#10;N3lY589PGabadbynxyGUIoawT1GBCaFJpfSFIYt+5BriyF1cazFE2JZSt9jFcFvLSZLMpcWKY4PB&#10;hraGiuvhbhXgxrj79LMcd6+727mb3XQ93S6Vehn07ysQgfrwL/5zf+k4/20Ov8/EC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IVFbDAAAA3AAAAA8AAAAAAAAAAAAA&#10;AAAAoQIAAGRycy9kb3ducmV2LnhtbFBLBQYAAAAABAAEAPkAAACRAwAAAAA=&#10;" strokecolor="#4a7ebb">
                  <v:stroke dashstyle="dash" endarrow="open"/>
                </v:shape>
                <v:shape id="Straight Arrow Connector 241" o:spid="_x0000_s1095" type="#_x0000_t32" style="position:absolute;left:8040;top:8224;width:21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CPhcEAAADcAAAADwAAAGRycy9kb3ducmV2LnhtbERP24rCMBB9F/Yfwizsm6bKoks1igiL&#10;K6jQuh8wNGNbbCYlibX+vREE3+ZwrrNY9aYRHTlfW1YwHiUgiAuray4V/J9+hz8gfEDW2FgmBXfy&#10;sFp+DBaYanvjjLo8lCKGsE9RQRVCm0rpi4oM+pFtiSN3ts5giNCVUju8xXDTyEmSTKXBmmNDhS1t&#10;Kiou+dUoKPb+6A6H7W4zzibZlk95c+1qpb4++/UcRKA+vMUv95+O879n8HwmXi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AI+FwQAAANwAAAAPAAAAAAAAAAAAAAAA&#10;AKECAABkcnMvZG93bnJldi54bWxQSwUGAAAAAAQABAD5AAAAjwMAAAAA&#10;" strokecolor="#4a7ebb">
                  <v:stroke endarrow="open"/>
                </v:shape>
                <v:line id="Straight Connector 246" o:spid="_x0000_s1096" style="position:absolute;flip:y;visibility:visible;mso-wrap-style:square" from="10200,8250" to="10200,9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CB5sYAAADcAAAADwAAAGRycy9kb3ducmV2LnhtbESPS2sCQRCE7wH/w9CCt+yskoisjiJi&#10;IEIu8XHw1uz0PnCnZ92Z6Jpfnz4EvHVT1VVfL1a9a9SNulB7NjBOUlDEubc1lwaOh4/XGagQkS02&#10;nsnAgwKsloOXBWbW3/mbbvtYKgnhkKGBKsY20zrkFTkMiW+JRSt85zDK2pXadniXcNfoSZpOtcOa&#10;paHCljYV5Zf9jzOwPcemv+Jj8vtV7LbFyW/8+r02ZjTs13NQkfr4NP9ff1rBfxNaeUYm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QgebGAAAA3AAAAA8AAAAAAAAA&#10;AAAAAAAAoQIAAGRycy9kb3ducmV2LnhtbFBLBQYAAAAABAAEAPkAAACUAwAAAAA=&#10;" strokecolor="#4a7ebb"/>
                <v:line id="Straight Connector 247" o:spid="_x0000_s1097" style="position:absolute;visibility:visible;mso-wrap-style:square" from="8029,9860" to="10230,9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4IzcAAAADcAAAADwAAAGRycy9kb3ducmV2LnhtbERPS2sCMRC+F/wPYQRvmrUV0dUoUij0&#10;4MEX6HFMxs3iZrJuUl3/vSkUepuP7znzZesqcacmlJ4VDAcZCGLtTcmFgsP+qz8BESKywcozKXhS&#10;gOWi8zbH3PgHb+m+i4VIIRxyVGBjrHMpg7bkMAx8TZy4i28cxgSbQpoGHyncVfI9y8bSYcmpwWJN&#10;n5b0dffjFBwtrjcbfY7kP04rbQpj/G2qVK/brmYgIrXxX/zn/jZp/mgKv8+kC+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1uCM3AAAAA3AAAAA8AAAAAAAAAAAAAAAAA&#10;oQIAAGRycy9kb3ducmV2LnhtbFBLBQYAAAAABAAEAPkAAACOAwAAAAA=&#10;" strokecolor="#4a7ebb"/>
                <v:shape id="Straight Arrow Connector 43" o:spid="_x0000_s1098" type="#_x0000_t32" style="position:absolute;left:8040;top:9640;width:4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T/ZMUAAADcAAAADwAAAGRycy9kb3ducmV2LnhtbESPQWvCQBCF7wX/wzKCl1I3KkqNrtIK&#10;pUJPai+9DdkxG8zOxuxq0n/fOQi9zfDevPfNetv7Wt2pjVVgA5NxBoq4CLbi0sD36ePlFVRMyBbr&#10;wGTglyJsN4OnNeY2dHyg+zGVSkI45mjApdTkWsfCkcc4Dg2xaOfQekyytqW2LXYS7ms9zbKF9lix&#10;NDhsaOeouBxv3gC+u3CbfZaT7vnr+tPNr7ae7ZbGjIb92wpUoj79mx/Xeyv4c8GXZ2QCv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T/ZMUAAADcAAAADwAAAAAAAAAA&#10;AAAAAAChAgAAZHJzL2Rvd25yZXYueG1sUEsFBgAAAAAEAAQA+QAAAJMDAAAAAA==&#10;" strokecolor="#4a7ebb">
                  <v:stroke dashstyle="dash" endarrow="open"/>
                </v:shape>
                <v:line id="Straight Connector 38" o:spid="_x0000_s1099" style="position:absolute;flip:y;visibility:visible;mso-wrap-style:square" from="8513,8977" to="8513,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jde8QAAADcAAAADwAAAGRycy9kb3ducmV2LnhtbERPTWvCQBC9F/wPywje6sZii0RXEasQ&#10;6KFUA+JtyI5JNDsbd7cm/ffdQsHbPN7nLFa9acSdnK8tK5iMExDEhdU1lwryw+55BsIHZI2NZVLw&#10;Qx5Wy8HTAlNtO/6i+z6UIoawT1FBFUKbSumLigz6sW2JI3e2zmCI0JVSO+xiuGnkS5K8SYM1x4YK&#10;W9pUVFz330bBtnPrz+x9ejtekvp0LbOtzT9ypUbDfj0HEagPD/G/O9Nx/usE/p6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WN17xAAAANwAAAAPAAAAAAAAAAAA&#10;AAAAAKECAABkcnMvZG93bnJldi54bWxQSwUGAAAAAAQABAD5AAAAkgMAAAAA&#10;" strokecolor="#4a7ebb">
                  <v:stroke dashstyle="dash"/>
                </v:line>
                <v:shape id="Straight Arrow Connector 248" o:spid="_x0000_s1100" type="#_x0000_t32" style="position:absolute;left:8019;top:8977;width:4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rEiMMAAADcAAAADwAAAGRycy9kb3ducmV2LnhtbERPS2vCQBC+F/wPywi9FN08UNroKq1Q&#10;LPSk9uJtyE6zwexszK5J/PfdQqG3+fies96OthE9db52rCCdJyCIS6drrhR8nd5nzyB8QNbYOCYF&#10;d/Kw3Uwe1lhoN/CB+mOoRAxhX6ACE0JbSOlLQxb93LXEkft2ncUQYVdJ3eEQw20jsyRZSos1xwaD&#10;Le0MlZfjzSrAN+Nu+b5Kh6fP63lYXHWT716UepyOrysQgcbwL/5zf+g4f5HB7zPxAr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qxIjDAAAA3AAAAA8AAAAAAAAAAAAA&#10;AAAAoQIAAGRycy9kb3ducmV2LnhtbFBLBQYAAAAABAAEAPkAAACRAwAAAAA=&#10;" strokecolor="#4a7ebb">
                  <v:stroke dashstyle="dash" endarrow="open"/>
                </v:shape>
                <v:shape id="Text Box 249" o:spid="_x0000_s1101" type="#_x0000_t202" style="position:absolute;left:8513;top:9094;width:1890;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7acMA&#10;AADcAAAADwAAAGRycy9kb3ducmV2LnhtbERPS4vCMBC+C/6HMII3TVVcStcoUhBF1oOPi7exGduy&#10;zaQ2Ubv76zfCgrf5+J4zW7SmEg9qXGlZwWgYgSDOrC45V3A6rgYxCOeRNVaWScEPOVjMu50ZJto+&#10;eU+Pg89FCGGXoILC+zqR0mUFGXRDWxMH7mobgz7AJpe6wWcIN5UcR9GHNFhyaCiwprSg7PtwNwq2&#10;6WqH+8vYxL9Vuv66Luvb6TxVqt9rl58gPLX+Lf53b3SYP53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W7acMAAADcAAAADwAAAAAAAAAAAAAAAACYAgAAZHJzL2Rv&#10;d25yZXYueG1sUEsFBgAAAAAEAAQA9QAAAIgDAAAAAA==&#10;" filled="f" stroked="f" strokeweight=".5pt">
                  <v:textbox>
                    <w:txbxContent>
                      <w:p w:rsidR="0023278A" w:rsidRPr="00DE2592" w:rsidRDefault="0023278A" w:rsidP="00676430">
                        <w:pPr>
                          <w:jc w:val="center"/>
                          <w:rPr>
                            <w:sz w:val="24"/>
                            <w:szCs w:val="24"/>
                          </w:rPr>
                        </w:pPr>
                        <w:r w:rsidRPr="00DE2592">
                          <w:rPr>
                            <w:sz w:val="24"/>
                            <w:szCs w:val="24"/>
                          </w:rPr>
                          <w:t>Máy thổi khí</w:t>
                        </w:r>
                      </w:p>
                    </w:txbxContent>
                  </v:textbox>
                </v:shape>
                <v:shape id="Text Box 250" o:spid="_x0000_s1102" type="#_x0000_t202" style="position:absolute;left:9076;top:8882;width:2809;height:4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IG8MA&#10;AADcAAAADwAAAGRycy9kb3ducmV2LnhtbERP32vCMBB+H+x/CDfwbaZTN0ZnlKGIFgajnYKPR3O2&#10;Zc2lJLHW/94Ig73dx/fz5svBtKIn5xvLCl7GCQji0uqGKwX7n83zOwgfkDW2lknBlTwsF48Pc0y1&#10;vXBOfREqEUPYp6igDqFLpfRlTQb92HbEkTtZZzBE6CqpHV5iuGnlJEnepMGGY0ONHa1qKn+Ls1Gw&#10;nX6Vxc59Z3m+5uzU0yHTx4NSo6fh8wNEoCH8i//cOx3nv87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cIG8MAAADcAAAADwAAAAAAAAAAAAAAAACYAgAAZHJzL2Rv&#10;d25yZXYueG1sUEsFBgAAAAAEAAQA9QAAAIgDAAAAAA==&#10;" filled="f" stroked="f" strokeweight=".5pt">
                  <v:textbox style="layout-flow:vertical">
                    <w:txbxContent>
                      <w:p w:rsidR="0023278A" w:rsidRPr="00DE2592" w:rsidRDefault="0023278A" w:rsidP="00676430">
                        <w:pPr>
                          <w:jc w:val="center"/>
                          <w:rPr>
                            <w:sz w:val="24"/>
                            <w:szCs w:val="24"/>
                          </w:rPr>
                        </w:pPr>
                        <w:r w:rsidRPr="00DE2592">
                          <w:rPr>
                            <w:sz w:val="24"/>
                            <w:szCs w:val="24"/>
                          </w:rPr>
                          <w:t>Tuần hoàn nước thải</w:t>
                        </w:r>
                      </w:p>
                    </w:txbxContent>
                  </v:textbox>
                </v:shape>
                <v:shape id="Straight Arrow Connector 63" o:spid="_x0000_s1103" type="#_x0000_t32" style="position:absolute;left:4300;top:5836;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7nQcIAAADcAAAADwAAAGRycy9kb3ducmV2LnhtbERPzWoCMRC+F3yHMEJvNavWUrZGEVHw&#10;4KVbH2C6md2s3UyWTTRrn74pCN7m4/ud5XqwrbhS7xvHCqaTDARx6XTDtYLT1/7lHYQPyBpbx6Tg&#10;Rh7Wq9HTEnPtIn/StQi1SCHsc1RgQuhyKX1pyKKfuI44cZXrLYYE+1rqHmMKt62cZdmbtNhwajDY&#10;0dZQ+VNcrILf72PUr4chmnm8nY6hOlfF7qzU83jYfIAINISH+O4+6DR/sYD/Z9IF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7nQcIAAADcAAAADwAAAAAAAAAAAAAA&#10;AAChAgAAZHJzL2Rvd25yZXYueG1sUEsFBgAAAAAEAAQA+QAAAJADAAAAAA==&#10;" strokecolor="#4a7ebb">
                  <v:stroke dashstyle="longDashDot" endarrow="open"/>
                </v:shape>
                <v:shape id="Straight Arrow Connector 92" o:spid="_x0000_s1104" type="#_x0000_t32" style="position:absolute;left:4289;top:6082;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x5NsIAAADcAAAADwAAAGRycy9kb3ducmV2LnhtbERPzWoCMRC+C75DGMGbZltbKVujiLTg&#10;wUtXH2DczG7WbibLJjWrT28Khd7m4/ud1WawrbhS7xvHCp7mGQji0umGawWn4+fsDYQPyBpbx6Tg&#10;Rh426/Fohbl2kb/oWoRapBD2OSowIXS5lL40ZNHPXUecuMr1FkOCfS11jzGF21Y+Z9lSWmw4NRjs&#10;aGeo/C5+rIL7+RD1y36IZhFvp0OoLlXxcVFqOhm27yACDeFf/Ofe6zT/dQm/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x5NsIAAADcAAAADwAAAAAAAAAAAAAA&#10;AAChAgAAZHJzL2Rvd25yZXYueG1sUEsFBgAAAAAEAAQA+QAAAJADAAAAAA==&#10;" strokecolor="#4a7ebb">
                  <v:stroke dashstyle="longDashDot" endarrow="open"/>
                </v:shape>
                <v:shape id="Straight Arrow Connector 90" o:spid="_x0000_s1105" type="#_x0000_t32" style="position:absolute;left:4300;top:6757;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crcMAAADcAAAADwAAAGRycy9kb3ducmV2LnhtbERPS27CMBDdV+IO1iCxKw6lhSrFIFSB&#10;xIJNUw4wjSdxaDyOYoMDp68rVepunt53VpvBtuJKvW8cK5hNMxDEpdMN1wpOn/vHVxA+IGtsHZOC&#10;G3nYrEcPK8y1i/xB1yLUIoWwz1GBCaHLpfSlIYt+6jrixFWutxgS7Gupe4wp3LbyKcsW0mLDqcFg&#10;R++Gyu/iYhXcv45RPx+GaObxdjqG6lwVu7NSk/GwfQMRaAj/4j/3Qaf5L0v4fSZd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g3K3DAAAA3AAAAA8AAAAAAAAAAAAA&#10;AAAAoQIAAGRycy9kb3ducmV2LnhtbFBLBQYAAAAABAAEAPkAAACRAwAAAAA=&#10;" strokecolor="#4a7ebb">
                  <v:stroke dashstyle="longDashDot" endarrow="open"/>
                </v:shape>
                <v:line id="Straight Connector 251" o:spid="_x0000_s1106" style="position:absolute;flip:y;visibility:visible;mso-wrap-style:square" from="4203,8108" to="4203,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PfMUAAADcAAAADwAAAGRycy9kb3ducmV2LnhtbESPQWvCQBCF7wX/wzKCt7pRbJXUVUQq&#10;5FALan/ANDvNBrOzIbs16b/vHARvM7w3732z3g6+UTfqYh3YwGyagSIug625MvB1OTyvQMWEbLEJ&#10;TAb+KMJ2M3paY25Dzye6nVOlJIRjjgZcSm2udSwdeYzT0BKL9hM6j0nWrtK2w17CfaPnWfaqPdYs&#10;DQ5b2jsqr+dfb2AV7enzqD/696Jpi6PbfS8Ow9KYyXjYvYFKNKSH+X5dWMF/EVp5Rib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tPfMUAAADcAAAADwAAAAAAAAAA&#10;AAAAAAChAgAAZHJzL2Rvd25yZXYueG1sUEsFBgAAAAAEAAQA+QAAAJMDAAAAAA==&#10;" strokecolor="#4a7ebb">
                  <v:stroke dashstyle="longDashDotDot"/>
                </v:line>
                <v:shape id="Straight Arrow Connector 252" o:spid="_x0000_s1107" type="#_x0000_t32" style="position:absolute;left:3946;top:7471;width:9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DnE8EAAADcAAAADwAAAGRycy9kb3ducmV2LnhtbERP22rCQBB9L/gPywh9qxtDLW2ajYhB&#10;0cfGfsCQnVza7Gya3Zr4964g+DaHc510PZlOnGlwrWUFy0UEgri0uuVawfdp9/IOwnlkjZ1lUnAh&#10;B+ts9pRiou3IX3QufC1CCLsEFTTe94mUrmzIoFvYnjhwlR0M+gCHWuoBxxBuOhlH0Zs02HJoaLCn&#10;bUPlb/FvFPxNHqtjXm1fKS7G1c++2HHeKvU8nzafIDxN/iG+uw86zF99wO2ZcIHMr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sOcTwQAAANwAAAAPAAAAAAAAAAAAAAAA&#10;AKECAABkcnMvZG93bnJldi54bWxQSwUGAAAAAAQABAD5AAAAjwMAAAAA&#10;" strokecolor="#4a7ebb">
                  <v:stroke dashstyle="longDashDotDot" endarrow="open"/>
                </v:shape>
                <v:shape id="Text Box 237" o:spid="_x0000_s1108" type="#_x0000_t202" style="position:absolute;left:4601;top:539;width:3734;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4aMIA&#10;AADcAAAADwAAAGRycy9kb3ducmV2LnhtbESPT4sCMQzF74LfoUTwph0XkWXWKiIIe1rwz3oO0+x0&#10;cJoObVdHP705CN4S3st7vyzXvW/VlWJqAhuYTQtQxFWwDdcGTsfd5BNUysgW28Bk4E4J1qvhYIml&#10;DTfe0/WQayUhnEo04HLuSq1T5chjmoaOWLS/ED1mWWOtbcSbhPtWfxTFQntsWBocdrR1VF0O/97A&#10;ufaP8++si876ds4/j/vxFBpjxqN+8wUqU5/f5tf1txX8heDLMzKBXj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7howgAAANwAAAAPAAAAAAAAAAAAAAAAAJgCAABkcnMvZG93&#10;bnJldi54bWxQSwUGAAAAAAQABAD1AAAAhwMAAAAA&#10;" stroked="f" strokeweight=".5pt">
                  <v:textbox>
                    <w:txbxContent>
                      <w:p w:rsidR="0023278A" w:rsidRPr="00DE2592" w:rsidRDefault="0023278A" w:rsidP="00676430">
                        <w:pPr>
                          <w:jc w:val="center"/>
                          <w:rPr>
                            <w:b/>
                            <w:sz w:val="24"/>
                            <w:szCs w:val="24"/>
                          </w:rPr>
                        </w:pPr>
                        <w:r w:rsidRPr="00DE2592">
                          <w:rPr>
                            <w:sz w:val="24"/>
                            <w:szCs w:val="24"/>
                          </w:rPr>
                          <w:t>Nước thải từ các nhà máy</w:t>
                        </w:r>
                      </w:p>
                    </w:txbxContent>
                  </v:textbox>
                </v:shape>
                <v:shape id="Straight Arrow Connector 253" o:spid="_x0000_s1109" type="#_x0000_t32" style="position:absolute;left:4225;top:8263;width:6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SEosMAAADcAAAADwAAAGRycy9kb3ducmV2LnhtbERP32vCMBB+F/wfwgl707QbuFGNZQhC&#10;BxsyHXs+mmtT11xqE2v9781gsLf7+H7eOh9tKwbqfeNYQbpIQBCXTjdcK/g67uYvIHxA1tg6JgU3&#10;8pBvppM1Ztpd+ZOGQ6hFDGGfoQITQpdJ6UtDFv3CdcSRq1xvMUTY11L3eI3htpWPSbKUFhuODQY7&#10;2hoqfw4Xq8A9bU/PH7d0f6nedHX+fi9McXRKPczG1xWIQGP4F/+5Cx3nL1P4fSZe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UhKLDAAAA3AAAAA8AAAAAAAAAAAAA&#10;AAAAoQIAAGRycy9kb3ducmV2LnhtbFBLBQYAAAAABAAEAPkAAACRAwAAAAA=&#10;" strokecolor="#4a7ebb">
                  <v:stroke dashstyle="longDashDotDot" endarrow="open"/>
                </v:shape>
                <v:shape id="Straight Arrow Connector 254" o:spid="_x0000_s1110" type="#_x0000_t32" style="position:absolute;left:4203;top:8938;width:6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Ya1cMAAADcAAAADwAAAGRycy9kb3ducmV2LnhtbERP32vCMBB+H/g/hBvsbaZ24KQzyigM&#10;OtiQWdnz0VybanOpTdT635vBwLf7+H7ecj3aTpxp8K1jBbNpAoK4crrlRsGu/HhegPABWWPnmBRc&#10;ycN6NXlYYqbdhX/ovA2NiCHsM1RgQugzKX1lyKKfup44crUbLIYIh0bqAS8x3HYyTZK5tNhybDDY&#10;U26oOmxPVoF7yfev39fZ5lR/6vr4+1WYonRKPT2O728gAo3hLv53FzrOn6fw90y8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GGtXDAAAA3AAAAA8AAAAAAAAAAAAA&#10;AAAAoQIAAGRycy9kb3ducmV2LnhtbFBLBQYAAAAABAAEAPkAAACRAwAAAAA=&#10;" strokecolor="#4a7ebb">
                  <v:stroke dashstyle="longDashDotDot" endarrow="open"/>
                </v:shape>
                <v:shape id="Straight Arrow Connector 255" o:spid="_x0000_s1111" type="#_x0000_t32" style="position:absolute;left:3978;top:10587;width:9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QaRMAAAADcAAAADwAAAGRycy9kb3ducmV2LnhtbERP24rCMBB9F/yHMIJvmq6rRbpGEUXR&#10;R6sfMDTTy24zqU3Wdv9+Iwi+zeFcZ7XpTS0e1LrKsoKPaQSCOLO64kLB7XqYLEE4j6yxtkwK/sjB&#10;Zj0crDDRtuMLPVJfiBDCLkEFpfdNIqXLSjLoprYhDlxuW4M+wLaQusUuhJtazqIolgYrDg0lNrQr&#10;KftJf42Ce+8xP+/z3Zxmabf4PqYH3ldKjUf99guEp96/xS/3SYf58Sc8nwkXyP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00GkTAAAAA3AAAAA8AAAAAAAAAAAAAAAAA&#10;oQIAAGRycy9kb3ducmV2LnhtbFBLBQYAAAAABAAEAPkAAACOAwAAAAA=&#10;" strokecolor="#4a7ebb">
                  <v:stroke dashstyle="longDashDotDot" endarrow="open"/>
                </v:shape>
                <v:shape id="Straight Arrow Connector 47" o:spid="_x0000_s1112" type="#_x0000_t32" style="position:absolute;left:4214;top:9808;width:6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MnOsMAAADcAAAADwAAAGRycy9kb3ducmV2LnhtbERP22rCQBB9L/gPywh9qxtrUYmuIoKQ&#10;Qot4wechO8lGs7NpdtX4912h0Lc5nOvMl52txY1aXzlWMBwkIIhzpysuFRwPm7cpCB+QNdaOScGD&#10;PCwXvZc5ptrdeUe3fShFDGGfogITQpNK6XNDFv3ANcSRK1xrMUTYllK3eI/htpbvSTKWFiuODQYb&#10;WhvKL/urVeBG6/Pk+zHcXotPXfycvjKTHZxSr/1uNQMRqAv/4j93puP88Qc8n4kX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jJzrDAAAA3AAAAA8AAAAAAAAAAAAA&#10;AAAAoQIAAGRycy9kb3ducmV2LnhtbFBLBQYAAAAABAAEAPkAAACRAwAAAAA=&#10;" strokecolor="#4a7ebb">
                  <v:stroke dashstyle="longDashDotDot" endarrow="open"/>
                </v:shape>
                <v:shape id="Straight Arrow Connector 4100" o:spid="_x0000_s1113" type="#_x0000_t32" style="position:absolute;left:4289;top:5278;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It/MIAAADcAAAADwAAAGRycy9kb3ducmV2LnhtbERPzWoCMRC+C75DGMGbZltbKVujiLTg&#10;wUtXH2DczG7WbibLJjWrT28Khd7m4/ud1WawrbhS7xvHCp7mGQji0umGawWn4+fsDYQPyBpbx6Tg&#10;Rh426/Fohbl2kb/oWoRapBD2OSowIXS5lL40ZNHPXUecuMr1FkOCfS11jzGF21Y+Z9lSWmw4NRjs&#10;aGeo/C5+rIL7+RD1y36IZhFvp0OoLlXxcVFqOhm27yACDeFf/Ofe6zR/+Qq/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It/MIAAADcAAAADwAAAAAAAAAAAAAA&#10;AAChAgAAZHJzL2Rvd25yZXYueG1sUEsFBgAAAAAEAAQA+QAAAJADAAAAAA==&#10;" strokecolor="#4a7ebb">
                  <v:stroke dashstyle="longDashDot" endarrow="open"/>
                </v:shape>
                <v:shape id="Text Box 4099" o:spid="_x0000_s1114" type="#_x0000_t202" style="position:absolute;left:2301;top:4927;width:1890;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6Fh8EA&#10;AADcAAAADwAAAGRycy9kb3ducmV2LnhtbERPTWvDMAy9D/YfjAa7rU7KCCWtG0ph0NNgSduziLU4&#10;LJaD7bVJfv08GOymx/vUrprsIG7kQ+9YQb7KQBC3TvfcKTg3by8bECEiaxwck4KZAlT7x4cdltrd&#10;+YNudexECuFQogIT41hKGVpDFsPKjcSJ+3TeYkzQd1J7vKdwO8h1lhXSYs+pweBIR0PtV/1tFVw7&#10;u1wv+eiNtsMrvy9zc3a9Us9P02ELItIU/8V/7pNO84sCfp9JF8j9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hYfBAAAA3AAAAA8AAAAAAAAAAAAAAAAAmAIAAGRycy9kb3du&#10;cmV2LnhtbFBLBQYAAAAABAAEAPUAAACGAwAAAAA=&#10;" stroked="f" strokeweight=".5pt">
                  <v:textbox>
                    <w:txbxContent>
                      <w:p w:rsidR="0023278A" w:rsidRPr="00DE2592" w:rsidRDefault="0023278A" w:rsidP="00676430">
                        <w:pPr>
                          <w:jc w:val="center"/>
                          <w:rPr>
                            <w:sz w:val="24"/>
                            <w:szCs w:val="24"/>
                          </w:rPr>
                        </w:pPr>
                        <w:r w:rsidRPr="00DE2592">
                          <w:rPr>
                            <w:sz w:val="24"/>
                            <w:szCs w:val="24"/>
                          </w:rPr>
                          <w:t>Axit</w:t>
                        </w:r>
                      </w:p>
                    </w:txbxContent>
                  </v:textbox>
                </v:shape>
                <v:shape id="Text Box 85" o:spid="_x0000_s1115" type="#_x0000_t202" style="position:absolute;left:2312;top:5485;width:1890;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HMEA&#10;AADcAAAADwAAAGRycy9kb3ducmV2LnhtbERPTWvDMAy9D/YfjAa7rU7KyEZaN5RBYadBk6xnEatx&#10;aCwH22vT/vp6MNhNj/epdTXbUZzJh8GxgnyRgSDunB64V9A2u5d3ECEiaxwdk4IrBag2jw9rLLW7&#10;8J7OdexFCuFQogIT41RKGTpDFsPCTcSJOzpvMSboe6k9XlK4HeUyywppceDUYHCiD0Pdqf6xCg69&#10;vR2+88kbbcdX/rpdm9YNSj0/zdsViEhz/Bf/uT91ml+8we8z6QK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yIBzBAAAA3AAAAA8AAAAAAAAAAAAAAAAAmAIAAGRycy9kb3du&#10;cmV2LnhtbFBLBQYAAAAABAAEAPUAAACGAwAAAAA=&#10;" stroked="f" strokeweight=".5pt">
                  <v:textbox>
                    <w:txbxContent>
                      <w:p w:rsidR="0023278A" w:rsidRPr="00DE2592" w:rsidRDefault="0023278A" w:rsidP="00676430">
                        <w:pPr>
                          <w:jc w:val="center"/>
                          <w:rPr>
                            <w:sz w:val="24"/>
                            <w:szCs w:val="24"/>
                          </w:rPr>
                        </w:pPr>
                        <w:r w:rsidRPr="00DE2592">
                          <w:rPr>
                            <w:sz w:val="24"/>
                            <w:szCs w:val="24"/>
                          </w:rPr>
                          <w:t>Phèn</w:t>
                        </w:r>
                      </w:p>
                    </w:txbxContent>
                  </v:textbox>
                </v:shape>
                <v:shape id="Text Box 4097" o:spid="_x0000_s1116" type="#_x0000_t202" style="position:absolute;left:2409;top:5836;width:189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0bsIA&#10;AADcAAAADwAAAGRycy9kb3ducmV2LnhtbESPT4sCMQzF74LfoUTwph0XkWXWKiIIe1rwz3oO0+x0&#10;cJoObVdHP705CN4S3st7vyzXvW/VlWJqAhuYTQtQxFWwDdcGTsfd5BNUysgW28Bk4E4J1qvhYIml&#10;DTfe0/WQayUhnEo04HLuSq1T5chjmoaOWLS/ED1mWWOtbcSbhPtWfxTFQntsWBocdrR1VF0O/97A&#10;ufaP8++si876ds4/j/vxFBpjxqN+8wUqU5/f5tf1txX8hdDKMzKBXj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bbRuwgAAANwAAAAPAAAAAAAAAAAAAAAAAJgCAABkcnMvZG93&#10;bnJldi54bWxQSwUGAAAAAAQABAD1AAAAhwMAAAAA&#10;" stroked="f" strokeweight=".5pt">
                  <v:textbox>
                    <w:txbxContent>
                      <w:p w:rsidR="0023278A" w:rsidRPr="00DE2592" w:rsidRDefault="0023278A" w:rsidP="00676430">
                        <w:pPr>
                          <w:jc w:val="center"/>
                          <w:rPr>
                            <w:sz w:val="24"/>
                            <w:szCs w:val="24"/>
                          </w:rPr>
                        </w:pPr>
                        <w:r w:rsidRPr="00DE2592">
                          <w:rPr>
                            <w:sz w:val="24"/>
                            <w:szCs w:val="24"/>
                          </w:rPr>
                          <w:t>Phá màu</w:t>
                        </w:r>
                      </w:p>
                    </w:txbxContent>
                  </v:textbox>
                </v:shape>
                <v:shape id="Text Box 91" o:spid="_x0000_s1117" type="#_x0000_t202" style="position:absolute;left:2333;top:6287;width:1890;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R9cEA&#10;AADcAAAADwAAAGRycy9kb3ducmV2LnhtbERPTWvDMAy9D/YfjAa7rU7KCFtaN5RBYadBk6xnEatx&#10;aCwH22vT/vp6MNhNj/epdTXbUZzJh8GxgnyRgSDunB64V9A2u5c3ECEiaxwdk4IrBag2jw9rLLW7&#10;8J7OdexFCuFQogIT41RKGTpDFsPCTcSJOzpvMSboe6k9XlK4HeUyywppceDUYHCiD0Pdqf6xCg69&#10;vR2+88kbbcdX/rpdm9YNSj0/zdsViEhz/Bf/uT91ml+8w+8z6QK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hEfXBAAAA3AAAAA8AAAAAAAAAAAAAAAAAmAIAAGRycy9kb3du&#10;cmV2LnhtbFBLBQYAAAAABAAEAPUAAACGAwAAAAA=&#10;" stroked="f" strokeweight=".5pt">
                  <v:textbox>
                    <w:txbxContent>
                      <w:p w:rsidR="0023278A" w:rsidRPr="00DE2592" w:rsidRDefault="0023278A" w:rsidP="00676430">
                        <w:pPr>
                          <w:jc w:val="center"/>
                          <w:rPr>
                            <w:sz w:val="24"/>
                            <w:szCs w:val="24"/>
                          </w:rPr>
                        </w:pPr>
                        <w:r w:rsidRPr="00DE2592">
                          <w:rPr>
                            <w:sz w:val="24"/>
                            <w:szCs w:val="24"/>
                          </w:rPr>
                          <w:t>Polyme</w:t>
                        </w:r>
                      </w:p>
                    </w:txbxContent>
                  </v:textbox>
                </v:shape>
                <v:shape id="Text Box 4101" o:spid="_x0000_s1118" type="#_x0000_t202" style="position:absolute;left:1882;top:8951;width:2325;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5fs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3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J5fsYAAADcAAAADwAAAAAAAAAAAAAAAACYAgAAZHJz&#10;L2Rvd25yZXYueG1sUEsFBgAAAAAEAAQA9QAAAIsDAAAAAA==&#10;" filled="f" stroked="f" strokeweight=".5pt">
                  <v:textbox>
                    <w:txbxContent>
                      <w:p w:rsidR="0023278A" w:rsidRPr="00DE2592" w:rsidRDefault="0023278A" w:rsidP="00676430">
                        <w:pPr>
                          <w:jc w:val="center"/>
                          <w:rPr>
                            <w:sz w:val="24"/>
                            <w:szCs w:val="24"/>
                          </w:rPr>
                        </w:pPr>
                        <w:r w:rsidRPr="00DE2592">
                          <w:rPr>
                            <w:sz w:val="24"/>
                            <w:szCs w:val="24"/>
                          </w:rPr>
                          <w:t>Tuần hoàn bùn</w:t>
                        </w:r>
                      </w:p>
                    </w:txbxContent>
                  </v:textbox>
                </v:shape>
                <v:line id="Straight Connector 4102" o:spid="_x0000_s1119" style="position:absolute;flip:x;visibility:visible;mso-wrap-style:square" from="431,10626" to="806,10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S6gcIAAADcAAAADwAAAGRycy9kb3ducmV2LnhtbERPzWrCQBC+F3yHZQRvzcYiTYiuIqKQ&#10;Qy3E9gHG7JgNZmdDdmvSt+8WCr3Nx/c7m91kO/GgwbeOFSyTFARx7XTLjYLPj9NzDsIHZI2dY1Lw&#10;TR5229nTBgvtRq7ocQmNiCHsC1RgQugLKX1tyKJPXE8cuZsbLIYIh0bqAccYbjv5kqav0mLLscFg&#10;TwdD9f3yZRXkXlfvZ/k2HsuuL89mf12dpkypxXzar0EEmsK/+M9d6jg/W8LvM/EC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6S6gcIAAADcAAAADwAAAAAAAAAAAAAA&#10;AAChAgAAZHJzL2Rvd25yZXYueG1sUEsFBgAAAAAEAAQA+QAAAJADAAAAAA==&#10;" strokecolor="#4a7ebb">
                  <v:stroke dashstyle="longDashDotDot"/>
                </v:line>
                <v:line id="Straight Connector 4104" o:spid="_x0000_s1120" style="position:absolute;flip:x;visibility:visible;mso-wrap-style:square" from="442,7420" to="817,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Yk9sEAAADcAAAADwAAAGRycy9kb3ducmV2LnhtbERPzYrCMBC+L+w7hFnwtqYrotI1iiwK&#10;Pahg9QFmm7EpNpPSRFvf3giCt/n4fme+7G0tbtT6yrGCn2ECgrhwuuJSwem4+Z6B8AFZY+2YFNzJ&#10;w3Lx+THHVLuOD3TLQyliCPsUFZgQmlRKXxiy6IeuIY7c2bUWQ4RtKXWLXQy3tRwlyURarDg2GGzo&#10;z1Bxya9Wwczrw34nt906q5tsZ1b/400/VWrw1a9+QQTqw1v8cmc6zp+O4PlMvEA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diT2wQAAANwAAAAPAAAAAAAAAAAAAAAA&#10;AKECAABkcnMvZG93bnJldi54bWxQSwUGAAAAAAQABAD5AAAAjwMAAAAA&#10;" strokecolor="#4a7ebb">
                  <v:stroke dashstyle="longDashDotDot"/>
                </v:line>
                <v:line id="Straight Connector 133" o:spid="_x0000_s1121" style="position:absolute;visibility:visible;mso-wrap-style:square" from="410,7459" to="428,15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FSNcQAAADcAAAADwAAAGRycy9kb3ducmV2LnhtbERPS2vCQBC+F/wPywje6sZHrURXkVKp&#10;lyLGUuhtyI7ZYHY2ZNck7a/vFgre5uN7znrb20q01PjSsYLJOAFBnDtdcqHg47x/XILwAVlj5ZgU&#10;fJOH7WbwsMZUu45P1GahEDGEfYoKTAh1KqXPDVn0Y1cTR+7iGoshwqaQusEuhttKTpNkIS2WHBsM&#10;1vRiKL9mN6sgez93i+Pbz9d88mnJ7J4Oy9d2rtRo2O9WIAL14S7+dx90nP88g79n4gV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VI1xAAAANwAAAAPAAAAAAAAAAAA&#10;AAAAAKECAABkcnMvZG93bnJldi54bWxQSwUGAAAAAAQABAD5AAAAkgMAAAAA&#10;" strokecolor="#4a7ebb">
                  <v:stroke dashstyle="longDashDotDot"/>
                </v:line>
                <v:shape id="Straight Arrow Connector 94" o:spid="_x0000_s1122" type="#_x0000_t32" style="position:absolute;left:4300;top:11963;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usMAAADcAAAADwAAAGRycy9kb3ducmV2LnhtbERPzWrCQBC+C32HZQq96aZVtKSuUoqC&#10;By+NeYBpdpKNzc6G7OrGPn23UPA2H9/vrLej7cSVBt86VvA8y0AQV0633CgoT/vpKwgfkDV2jknB&#10;jTxsNw+TNebaRf6kaxEakULY56jAhNDnUvrKkEU/cz1x4mo3WAwJDo3UA8YUbjv5kmVLabHl1GCw&#10;pw9D1XdxsQp+vo5RLw5jNPN4K4+hPtfF7qzU0+P4/gYi0Bju4n/3Qaf5qwX8PZ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HHrrDAAAA3AAAAA8AAAAAAAAAAAAA&#10;AAAAoQIAAGRycy9kb3ducmV2LnhtbFBLBQYAAAAABAAEAPkAAACRAwAAAAA=&#10;" strokecolor="#4a7ebb">
                  <v:stroke dashstyle="longDashDot" endarrow="open"/>
                </v:shape>
                <v:shape id="Straight Arrow Connector 4105" o:spid="_x0000_s1123" type="#_x0000_t32" style="position:absolute;left:4289;top:12223;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7IcMAAADcAAAADwAAAGRycy9kb3ducmV2LnhtbERPS27CMBDdV+IO1iCxKw6lhSrFIFSB&#10;xIJNUw4wjSdxaDyOYoMDp68rVepunt53VpvBtuJKvW8cK5hNMxDEpdMN1wpOn/vHVxA+IGtsHZOC&#10;G3nYrEcPK8y1i/xB1yLUIoWwz1GBCaHLpfSlIYt+6jrixFWutxgS7Gupe4wp3LbyKcsW0mLDqcFg&#10;R++Gyu/iYhXcv45RPx+GaObxdjqG6lwVu7NSk/GwfQMRaAj/4j/3Qaf5yxf4fSZd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LuyHDAAAA3AAAAA8AAAAAAAAAAAAA&#10;AAAAoQIAAGRycy9kb3ducmV2LnhtbFBLBQYAAAAABAAEAPkAAACRAwAAAAA=&#10;" strokecolor="#4a7ebb">
                  <v:stroke dashstyle="longDashDot" endarrow="open"/>
                </v:shape>
                <v:shape id="Straight Arrow Connector 4106" o:spid="_x0000_s1124" type="#_x0000_t32" style="position:absolute;left:3989;top:13638;width:9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ovAcEAAADcAAAADwAAAGRycy9kb3ducmV2LnhtbERP22rCQBB9F/yHZYS+6UaptqSuQSKR&#10;+tjYDxiyk0ubnU2z2yT+fVcQ+jaHc519MplWDNS7xrKC9SoCQVxY3XCl4POaLV9BOI+ssbVMCm7k&#10;IDnMZ3uMtR35g4bcVyKEsItRQe19F0vpipoMupXtiANX2t6gD7CvpO5xDOGmlZso2kmDDYeGGjtK&#10;ayq+81+j4GfyWF5OZfpMm3zcfp3zjE+NUk+L6fgGwtPk/8UP97sO8192cH8mXCAP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mi8BwQAAANwAAAAPAAAAAAAAAAAAAAAA&#10;AKECAABkcnMvZG93bnJldi54bWxQSwUGAAAAAAQABAD5AAAAjwMAAAAA&#10;" strokecolor="#4a7ebb">
                  <v:stroke dashstyle="longDashDotDot" endarrow="open"/>
                </v:shape>
                <v:shape id="Straight Arrow Connector 4107" o:spid="_x0000_s1125" type="#_x0000_t32" style="position:absolute;left:4397;top:15066;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AzcIAAADcAAAADwAAAGRycy9kb3ducmV2LnhtbERPzWoCMRC+C75DGMGbZltLLVujiLTg&#10;wUtXH2DczG7WbibLJjWrT28Khd7m4/ud1WawrbhS7xvHCp7mGQji0umGawWn4+fsDYQPyBpbx6Tg&#10;Rh426/Fohbl2kb/oWoRapBD2OSowIXS5lL40ZNHPXUecuMr1FkOCfS11jzGF21Y+Z9mrtNhwajDY&#10;0c5Q+V38WAX38yHql/0QzSLeTodQXari46LUdDJs30EEGsK/+M+912n+cgm/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WAzcIAAADcAAAADwAAAAAAAAAAAAAA&#10;AAChAgAAZHJzL2Rvd25yZXYueG1sUEsFBgAAAAAEAAQA+QAAAJADAAAAAA==&#10;" strokecolor="#4a7ebb">
                  <v:stroke dashstyle="longDashDot" endarrow="open"/>
                </v:shape>
                <v:shape id="Straight Arrow Connector 4108" o:spid="_x0000_s1126" type="#_x0000_t32" style="position:absolute;left:4300;top:12781;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oUv8UAAADcAAAADwAAAGRycy9kb3ducmV2LnhtbESPzU7DMBCE70h9B2uRuFGHHxWU1q0q&#10;BFIPvRD6AEu8idPG6yg2dcrTswek3nY1szPfrjaT79WZxtgFNvAwL0AR18F23Bo4fH3cv4KKCdli&#10;H5gMXCjCZj27WWFpQ+ZPOlepVRLCsUQDLqWh1DrWjjzGeRiIRWvC6DHJOrbajpgl3Pf6sSgW2mPH&#10;0uBwoDdH9an68QZ+v/fZPu+m7J7y5bBPzbGp3o/G3N1O2yWoRFO6mv+vd1bwX4RWnpEJ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oUv8UAAADcAAAADwAAAAAAAAAA&#10;AAAAAAChAgAAZHJzL2Rvd25yZXYueG1sUEsFBgAAAAAEAAQA+QAAAJMDAAAAAA==&#10;" strokecolor="#4a7ebb">
                  <v:stroke dashstyle="longDashDot" endarrow="open"/>
                </v:shape>
                <v:shape id="Text Box 4109" o:spid="_x0000_s1127" type="#_x0000_t202" style="position:absolute;left:2377;top:11509;width:1890;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HKL8A&#10;AADcAAAADwAAAGRycy9kb3ducmV2LnhtbERPTYvCMBC9C/sfwix409RF1K1GEWFhT4JaPQ/NbFNs&#10;JiXJavXXG0HwNo/3OYtVZxtxIR9qxwpGwwwEcel0zZWC4vAzmIEIEVlj45gU3CjAavnRW2Cu3ZV3&#10;dNnHSqQQDjkqMDG2uZShNGQxDF1LnLg/5y3GBH0ltcdrCreN/MqyibRYc2ow2NLGUHne/1sFp8re&#10;T8dR6422zZi399uhcLVS/c9uPQcRqYtv8cv9q9P86Tc8n0kX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IcovwAAANwAAAAPAAAAAAAAAAAAAAAAAJgCAABkcnMvZG93bnJl&#10;di54bWxQSwUGAAAAAAQABAD1AAAAhAMAAAAA&#10;" stroked="f" strokeweight=".5pt">
                  <v:textbox>
                    <w:txbxContent>
                      <w:p w:rsidR="0023278A" w:rsidRPr="00DE2592" w:rsidRDefault="0023278A" w:rsidP="00676430">
                        <w:pPr>
                          <w:jc w:val="center"/>
                          <w:rPr>
                            <w:sz w:val="24"/>
                            <w:szCs w:val="24"/>
                          </w:rPr>
                        </w:pPr>
                        <w:r w:rsidRPr="00DE2592">
                          <w:rPr>
                            <w:sz w:val="24"/>
                            <w:szCs w:val="24"/>
                          </w:rPr>
                          <w:t>Phèn</w:t>
                        </w:r>
                      </w:p>
                    </w:txbxContent>
                  </v:textbox>
                </v:shape>
                <v:shape id="Text Box 4110" o:spid="_x0000_s1128" type="#_x0000_t202" style="position:absolute;left:2377;top:11950;width:1890;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eksIA&#10;AADcAAAADwAAAGRycy9kb3ducmV2LnhtbESPT4sCMQzF74LfoUTwph0XWWTWKiIIe1rwz3oO0+x0&#10;cJoObVdHP705CN4S3st7vyzXvW/VlWJqAhuYTQtQxFWwDdcGTsfdZAEqZWSLbWAycKcE69VwsMTS&#10;hhvv6XrItZIQTiUacDl3pdapcuQxTUNHLNpfiB6zrLHWNuJNwn2rP4riU3tsWBocdrR1VF0O/97A&#10;ufaP8++si876ds4/j/vxFBpjxqN+8wUqU5/f5tf1txX8heDLMzKBXj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16SwgAAANwAAAAPAAAAAAAAAAAAAAAAAJgCAABkcnMvZG93&#10;bnJldi54bWxQSwUGAAAAAAQABAD1AAAAhwMAAAAA&#10;" stroked="f" strokeweight=".5pt">
                  <v:textbox>
                    <w:txbxContent>
                      <w:p w:rsidR="0023278A" w:rsidRPr="00DE2592" w:rsidRDefault="0023278A" w:rsidP="00676430">
                        <w:pPr>
                          <w:jc w:val="center"/>
                          <w:rPr>
                            <w:sz w:val="24"/>
                            <w:szCs w:val="24"/>
                          </w:rPr>
                        </w:pPr>
                        <w:r w:rsidRPr="00DE2592">
                          <w:rPr>
                            <w:sz w:val="24"/>
                            <w:szCs w:val="24"/>
                          </w:rPr>
                          <w:t>Phá màu</w:t>
                        </w:r>
                      </w:p>
                    </w:txbxContent>
                  </v:textbox>
                </v:shape>
                <v:shape id="Straight Arrow Connector 134" o:spid="_x0000_s1129" type="#_x0000_t32" style="position:absolute;left:442;top:15079;width: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hiWMIAAADcAAAADwAAAGRycy9kb3ducmV2LnhtbERP32vCMBB+H/g/hBP2NtNu4KQzigiD&#10;DiYylT0fzbWpNpfaRK3/vREE3+7j+3nTeW8bcabO144VpKMEBHHhdM2Vgt32+20CwgdkjY1jUnAl&#10;D/PZ4GWKmXYX/qPzJlQihrDPUIEJoc2k9IUhi37kWuLIla6zGCLsKqk7vMRw28j3JBlLizXHBoMt&#10;LQ0Vh83JKnAfy/3n6pquT+WPLo//v7nJt06p12G/+AIRqA9P8cOd6zh/ksL9mXiBn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hiWMIAAADcAAAADwAAAAAAAAAAAAAA&#10;AAChAgAAZHJzL2Rvd25yZXYueG1sUEsFBgAAAAAEAAQA+QAAAJADAAAAAA==&#10;" strokecolor="#4a7ebb">
                  <v:stroke dashstyle="longDashDotDot" endarrow="open"/>
                </v:shape>
                <v:shape id="Text Box 135" o:spid="_x0000_s1130" type="#_x0000_t202" style="position:absolute;left:1006;top:14818;width:222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llfsAA&#10;AADcAAAADwAAAGRycy9kb3ducmV2LnhtbERP32vCMBB+F/Y/hBvsTVNlSOmMMgYDnwS16/PR3Jqy&#10;5lKS2Fb/eiMIe7uP7+dtdpPtxEA+tI4VLBcZCOLa6ZYbBeX5e56DCBFZY+eYFFwpwG77Mttgod3I&#10;RxpOsREphEOBCkyMfSFlqA1ZDAvXEyfu13mLMUHfSO1xTOG2k6ssW0uLLacGgz19Gar/TheroGrs&#10;rfpZ9t5o273z4XY9l65V6u11+vwAEWmK/+Kne6/T/HwFj2fSBXJ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4llfsAAAADcAAAADwAAAAAAAAAAAAAAAACYAgAAZHJzL2Rvd25y&#10;ZXYueG1sUEsFBgAAAAAEAAQA9QAAAIUDAAAAAA==&#10;" stroked="f" strokeweight=".5pt">
                  <v:textbox>
                    <w:txbxContent>
                      <w:p w:rsidR="0023278A" w:rsidRPr="00DE2592" w:rsidRDefault="0023278A" w:rsidP="00676430">
                        <w:pPr>
                          <w:jc w:val="center"/>
                          <w:rPr>
                            <w:sz w:val="24"/>
                            <w:szCs w:val="24"/>
                          </w:rPr>
                        </w:pPr>
                        <w:r w:rsidRPr="00DE2592">
                          <w:rPr>
                            <w:sz w:val="24"/>
                            <w:szCs w:val="24"/>
                          </w:rPr>
                          <w:t>Máy ép bùn</w:t>
                        </w:r>
                      </w:p>
                      <w:p w:rsidR="0023278A" w:rsidRDefault="0023278A" w:rsidP="00676430">
                        <w:pPr>
                          <w:jc w:val="center"/>
                        </w:pPr>
                      </w:p>
                    </w:txbxContent>
                  </v:textbox>
                </v:shape>
                <v:shape id="Text Box 4111" o:spid="_x0000_s1131" type="#_x0000_t202" style="position:absolute;left:2398;top:12522;width:189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A5cAA&#10;AADcAAAADwAAAGRycy9kb3ducmV2LnhtbERPS2vCQBC+F/wPyxS8NRutiMSsUoSCp0J9nYfsNBua&#10;nQ27W5P4692C4G0+vueU28G24ko+NI4VzLIcBHHldMO1gtPx820FIkRkja1jUjBSgO1m8lJioV3P&#10;33Q9xFqkEA4FKjAxdoWUoTJkMWSuI07cj/MWY4K+ltpjn8JtK+d5vpQWG04NBjvaGap+D39WwaW2&#10;t8t51nmjbbvgr9t4PLlGqenr8LEGEWmIT/HDvddp/uod/p9JF8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MXA5cAAAADcAAAADwAAAAAAAAAAAAAAAACYAgAAZHJzL2Rvd25y&#10;ZXYueG1sUEsFBgAAAAAEAAQA9QAAAIUDAAAAAA==&#10;" stroked="f" strokeweight=".5pt">
                  <v:textbox>
                    <w:txbxContent>
                      <w:p w:rsidR="0023278A" w:rsidRPr="00DE2592" w:rsidRDefault="0023278A" w:rsidP="00676430">
                        <w:pPr>
                          <w:jc w:val="center"/>
                          <w:rPr>
                            <w:sz w:val="24"/>
                            <w:szCs w:val="24"/>
                          </w:rPr>
                        </w:pPr>
                        <w:r w:rsidRPr="00DE2592">
                          <w:rPr>
                            <w:sz w:val="24"/>
                            <w:szCs w:val="24"/>
                          </w:rPr>
                          <w:t>Polyme</w:t>
                        </w:r>
                      </w:p>
                    </w:txbxContent>
                  </v:textbox>
                </v:shape>
                <v:shape id="Text Box 4112" o:spid="_x0000_s1132" type="#_x0000_t202" style="position:absolute;left:818;top:13313;width:3117;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U4sAA&#10;AADcAAAADwAAAGRycy9kb3ducmV2LnhtbERPTYvCMBC9C/6HMMLeNNUuItUoriAUb9vtxdvQjG2x&#10;mZQk23b/vVlY2Ns83uccTpPpxEDOt5YVrFcJCOLK6pZrBeXXdbkD4QOyxs4yKfghD6fjfHbATNuR&#10;P2koQi1iCPsMFTQh9JmUvmrIoF/ZnjhyD+sMhghdLbXDMYabTm6SZCsNthwbGuzp0lD1LL6Ngnz7&#10;Ee5U6ptON6kdS1m5R+eVeltM5z2IQFP4F/+5cx3n797h95l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IU4sAAAADcAAAADwAAAAAAAAAAAAAAAACYAgAAZHJzL2Rvd25y&#10;ZXYueG1sUEsFBgAAAAAEAAQA9QAAAIUDAAAAAA==&#10;" strokeweight=".5pt">
                  <v:textbox>
                    <w:txbxContent>
                      <w:p w:rsidR="0023278A" w:rsidRPr="00DE2592" w:rsidRDefault="0023278A" w:rsidP="00676430">
                        <w:pPr>
                          <w:jc w:val="center"/>
                          <w:rPr>
                            <w:sz w:val="24"/>
                            <w:szCs w:val="24"/>
                          </w:rPr>
                        </w:pPr>
                        <w:r w:rsidRPr="00DE2592">
                          <w:rPr>
                            <w:sz w:val="24"/>
                            <w:szCs w:val="24"/>
                          </w:rPr>
                          <w:t>Bể nén bùn hóa lý</w:t>
                        </w:r>
                      </w:p>
                      <w:p w:rsidR="0023278A" w:rsidRDefault="0023278A" w:rsidP="00676430">
                        <w:pPr>
                          <w:jc w:val="center"/>
                        </w:pPr>
                      </w:p>
                    </w:txbxContent>
                  </v:textbox>
                </v:shape>
                <v:line id="Straight Connector 126" o:spid="_x0000_s1133" style="position:absolute;flip:x;visibility:visible;mso-wrap-style:square" from="453,13573" to="828,13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rMpcIAAADcAAAADwAAAGRycy9kb3ducmV2LnhtbERPzWrCQBC+C77DMoXedFOpGlJXEVHI&#10;oQpRH2CanWZDs7MhuzXp23cFwdt8fL+z2gy2ETfqfO1Ywds0AUFcOl1zpeB6OUxSED4ga2wck4I/&#10;8rBZj0crzLTruaDbOVQihrDPUIEJoc2k9KUhi37qWuLIfbvOYoiwq6TusI/htpGzJFlIizXHBoMt&#10;7QyVP+dfqyD1ujgd5We/z5s2P5rt1/thWCr1+jJsP0AEGsJT/HDnOs5P53B/Jl4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rMpcIAAADcAAAADwAAAAAAAAAAAAAA&#10;AAChAgAAZHJzL2Rvd25yZXYueG1sUEsFBgAAAAAEAAQA+QAAAJADAAAAAA==&#10;" strokecolor="#4a7ebb">
                  <v:stroke dashstyle="longDashDotDot"/>
                </v:line>
                <v:shape id="Straight Arrow Connector 136" o:spid="_x0000_s1134" type="#_x0000_t32" style="position:absolute;left:2267;top:15369;width:0;height: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H6LMIAAADcAAAADwAAAGRycy9kb3ducmV2LnhtbERP32vCMBB+H/g/hBN8m6kTnFSjiCB0&#10;oIyp+Hw016baXGoTtf73y2Dg2318P2++7Gwt7tT6yrGC0TABQZw7XXGp4HjYvE9B+ICssXZMCp7k&#10;Ybnovc0x1e7BP3Tfh1LEEPYpKjAhNKmUPjdk0Q9dQxy5wrUWQ4RtKXWLjxhua/mRJBNpseLYYLCh&#10;taH8sr9ZBW68Pn/unqPvW/Gli+tpm5ns4JQa9LvVDESgLrzE/+5Mx/nTCfw9Ey+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H6LMIAAADcAAAADwAAAAAAAAAAAAAA&#10;AAChAgAAZHJzL2Rvd25yZXYueG1sUEsFBgAAAAAEAAQA+QAAAJADAAAAAA==&#10;" strokecolor="#4a7ebb">
                  <v:stroke dashstyle="longDashDotDot" endarrow="open"/>
                </v:shape>
                <v:shape id="Text Box 137" o:spid="_x0000_s1135" type="#_x0000_t202" style="position:absolute;left:1098;top:15767;width:3117;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5sAA&#10;AADcAAAADwAAAGRycy9kb3ducmV2LnhtbERPS2vCQBC+F/wPyxS8NRulqMSsUoSCp0J9nYfsNBua&#10;nQ27W5P4692C4G0+vueU28G24ko+NI4VzLIcBHHldMO1gtPx820FIkRkja1jUjBSgO1m8lJioV3P&#10;33Q9xFqkEA4FKjAxdoWUoTJkMWSuI07cj/MWY4K+ltpjn8JtK+d5vpAWG04NBjvaGap+D39WwaW2&#10;t8t51nmjbfvOX7fxeHKNUtPX4WMNItIQn+KHe6/T/NUS/p9JF8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G5sAAAADcAAAADwAAAAAAAAAAAAAAAACYAgAAZHJzL2Rvd25y&#10;ZXYueG1sUEsFBgAAAAAEAAQA9QAAAIUDAAAAAA==&#10;" stroked="f" strokeweight=".5pt">
                  <v:textbox>
                    <w:txbxContent>
                      <w:p w:rsidR="0023278A" w:rsidRPr="00DE2592" w:rsidRDefault="0023278A" w:rsidP="00676430">
                        <w:pPr>
                          <w:jc w:val="center"/>
                          <w:rPr>
                            <w:sz w:val="24"/>
                            <w:szCs w:val="24"/>
                          </w:rPr>
                        </w:pPr>
                        <w:r w:rsidRPr="00DE2592">
                          <w:rPr>
                            <w:sz w:val="24"/>
                            <w:szCs w:val="24"/>
                          </w:rPr>
                          <w:t>Xử lý theo quy định</w:t>
                        </w:r>
                      </w:p>
                      <w:p w:rsidR="0023278A" w:rsidRDefault="0023278A" w:rsidP="00676430">
                        <w:pPr>
                          <w:jc w:val="center"/>
                        </w:pPr>
                      </w:p>
                    </w:txbxContent>
                  </v:textbox>
                </v:shape>
                <v:shape id="Text Box 62" o:spid="_x0000_s1136" type="#_x0000_t202" style="position:absolute;left:4193;top:15767;width:4567;height: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FSlMIA&#10;AADcAAAADwAAAGRycy9kb3ducmV2LnhtbESPT4sCMQzF74LfoUTwph0XWWTWKiIIe1rwz3oO0+x0&#10;cJoObVdHP705CN4S3st7vyzXvW/VlWJqAhuYTQtQxFWwDdcGTsfdZAEqZWSLbWAycKcE69VwsMTS&#10;hhvv6XrItZIQTiUacDl3pdapcuQxTUNHLNpfiB6zrLHWNuJNwn2rP4riU3tsWBocdrR1VF0O/97A&#10;ufaP8++si876ds4/j/vxFBpjxqN+8wUqU5/f5tf1txX8hdDKMzKBXj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VKUwgAAANwAAAAPAAAAAAAAAAAAAAAAAJgCAABkcnMvZG93&#10;bnJldi54bWxQSwUGAAAAAAQABAD1AAAAhwMAAAAA&#10;" stroked="f" strokeweight=".5pt">
                  <v:textbox>
                    <w:txbxContent>
                      <w:p w:rsidR="0023278A" w:rsidRPr="00DE2592" w:rsidRDefault="0023278A" w:rsidP="00676430">
                        <w:pPr>
                          <w:jc w:val="center"/>
                          <w:rPr>
                            <w:sz w:val="24"/>
                            <w:szCs w:val="24"/>
                          </w:rPr>
                        </w:pPr>
                        <w:r w:rsidRPr="00DE2592">
                          <w:rPr>
                            <w:sz w:val="24"/>
                            <w:szCs w:val="24"/>
                          </w:rPr>
                          <w:t>Nguồn tiếp nhận</w:t>
                        </w:r>
                        <w:r w:rsidRPr="00DE2592">
                          <w:rPr>
                            <w:sz w:val="24"/>
                            <w:szCs w:val="24"/>
                          </w:rPr>
                          <w:br/>
                          <w:t>QCVN 40:2011/BTNMT, Cột B</w:t>
                        </w:r>
                      </w:p>
                      <w:p w:rsidR="0023278A" w:rsidRDefault="0023278A" w:rsidP="00676430">
                        <w:pPr>
                          <w:jc w:val="center"/>
                          <w:rPr>
                            <w:b/>
                          </w:rPr>
                        </w:pPr>
                      </w:p>
                    </w:txbxContent>
                  </v:textbox>
                </v:shape>
                <v:shape id="Text Box 140" o:spid="_x0000_s1137" type="#_x0000_t202" style="position:absolute;left:8620;top:14755;width:2440;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3D8EA&#10;AADcAAAADwAAAGRycy9kb3ducmV2LnhtbERPS2vCQBC+F/wPywjemo1Fio2uUoSCJ8FHcx6yYzY0&#10;Oxt2V5P4691Cobf5+J6z3g62FXfyoXGsYJ7lIIgrpxuuFVzOX69LECEia2wdk4KRAmw3k5c1Ftr1&#10;fKT7KdYihXAoUIGJsSukDJUhiyFzHXHirs5bjAn6WmqPfQq3rXzL83dpseHUYLCjnaHq53SzCsra&#10;PsrveeeNtu2CD4/xfHGNUrPp8LkCEWmI/+I/916n+csP+H0mX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t9w/BAAAA3AAAAA8AAAAAAAAAAAAAAAAAmAIAAGRycy9kb3du&#10;cmV2LnhtbFBLBQYAAAAABAAEAPUAAACGAwAAAAA=&#10;" stroked="f" strokeweight=".5pt">
                  <v:textbox>
                    <w:txbxContent>
                      <w:p w:rsidR="0023278A" w:rsidRPr="00DE2592" w:rsidRDefault="0023278A" w:rsidP="00676430">
                        <w:pPr>
                          <w:jc w:val="center"/>
                          <w:rPr>
                            <w:sz w:val="24"/>
                            <w:szCs w:val="24"/>
                          </w:rPr>
                        </w:pPr>
                        <w:r w:rsidRPr="00DE2592">
                          <w:rPr>
                            <w:sz w:val="24"/>
                            <w:szCs w:val="24"/>
                          </w:rPr>
                          <w:t>Tái sử dụng tưới cây</w:t>
                        </w:r>
                      </w:p>
                      <w:p w:rsidR="0023278A" w:rsidRDefault="0023278A" w:rsidP="00676430"/>
                    </w:txbxContent>
                  </v:textbox>
                </v:shape>
                <v:shape id="Straight Arrow Connector 139" o:spid="_x0000_s1138" type="#_x0000_t32" style="position:absolute;left:8029;top:15066;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pfxscAAADcAAAADwAAAGRycy9kb3ducmV2LnhtbESPQWvCQBCF7wX/wzJCb3VjkWKjq6hU&#10;yKUFrYLHMTsmIdnZNLvVtL++cyh4m+G9ee+b+bJ3jbpSFyrPBsajBBRx7m3FhYHD5/ZpCipEZIuN&#10;ZzLwQwGWi8HDHFPrb7yj6z4WSkI4pGigjLFNtQ55SQ7DyLfEol185zDK2hXadniTcNfo5yR50Q4r&#10;loYSW9qUlNf7b2dgk71n2Xo7rT/Ox1P95n4nX8fdxJjHYb+agYrUx7v5/zqzgv8q+PKMTK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ul/GxwAAANwAAAAPAAAAAAAA&#10;AAAAAAAAAKECAABkcnMvZG93bnJldi54bWxQSwUGAAAAAAQABAD5AAAAlQMAAAAA&#10;" strokecolor="#4a7ebb">
                  <v:stroke endarrow="open"/>
                </v:shape>
                <v:line id="Straight Connector 143" o:spid="_x0000_s1139" style="position:absolute;visibility:visible;mso-wrap-style:square" from="689,1889" to="1242,1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gojMAAAADcAAAADwAAAGRycy9kb3ducmV2LnhtbERPTYvCMBC9L/gfwgje1tQVZK1GEWHB&#10;gwd1BT2OydgUm0ltotZ/b4SFvc3jfc503rpK3KkJpWcFg34Gglh7U3KhYP/78/kNIkRkg5VnUvCk&#10;APNZ52OKufEP3tJ9FwuRQjjkqMDGWOdSBm3JYej7mjhxZ984jAk2hTQNPlK4q+RXlo2kw5JTg8Wa&#10;lpb0ZXdzCg4W15uNPkXyw+NCm8IYfx0r1eu2iwmISG38F/+5VybNHw/g/Uy6QM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14KIzAAAAA3AAAAA8AAAAAAAAAAAAAAAAA&#10;oQIAAGRycy9kb3ducmV2LnhtbFBLBQYAAAAABAAEAPkAAACOAwAAAAA=&#10;" strokecolor="#4a7ebb"/>
                <v:line id="Straight Connector 146" o:spid="_x0000_s1140" style="position:absolute;visibility:visible;mso-wrap-style:square" from="695,2405" to="1242,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DeMsMAAADcAAAADwAAAGRycy9kb3ducmV2LnhtbERPzWrCQBC+C77DMkIvopvmoG3qKlqw&#10;CiK0xgcYstNsMDsbstskfftuQfA2H9/vrDaDrUVHra8cK3ieJyCIC6crLhVc8/3sBYQPyBprx6Tg&#10;lzxs1uPRCjPtev6i7hJKEUPYZ6jAhNBkUvrCkEU/dw1x5L5dazFE2JZSt9jHcFvLNEkW0mLFscFg&#10;Q++GitvlxypI+72cdnisw8d5efhsTrt8lxulnibD9g1EoCE8xHf3Ucf5ryn8PxMv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w3jLDAAAA3AAAAA8AAAAAAAAAAAAA&#10;AAAAoQIAAGRycy9kb3ducmV2LnhtbFBLBQYAAAAABAAEAPkAAACRAwAAAAA=&#10;" strokecolor="#4a7ebb">
                  <v:stroke dashstyle="dash"/>
                </v:line>
                <v:line id="Straight Connector 147" o:spid="_x0000_s1141" style="position:absolute;flip:y;visibility:visible;mso-wrap-style:square" from="695,2805" to="1242,2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5V58EAAADcAAAADwAAAGRycy9kb3ducmV2LnhtbERPzYrCMBC+L+w7hBG8rWkriFajyLKi&#10;4GFZ7QMMzdgUm0lJslrf3ggLe5uP73dWm8F24kY+tI4V5JMMBHHtdMuNguq8+5iDCBFZY+eYFDwo&#10;wGb9/rbCUrs7/9DtFBuRQjiUqMDE2JdShtqQxTBxPXHiLs5bjAn6RmqP9xRuO1lk2UxabDk1GOzp&#10;01B9Pf1aBUU+N9W++S5kcdzmB0/XuPuqlBqPhu0SRKQh/ov/3Aed5i+m8HomXS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PlXnwQAAANwAAAAPAAAAAAAAAAAAAAAA&#10;AKECAABkcnMvZG93bnJldi54bWxQSwUGAAAAAAQABAD5AAAAjwMAAAAA&#10;" strokecolor="#4a7ebb">
                  <v:stroke dashstyle="longDashDot"/>
                </v:line>
                <v:line id="Straight Connector 148" o:spid="_x0000_s1142" style="position:absolute;visibility:visible;mso-wrap-style:square" from="695,3285" to="1242,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Qsu8QAAADcAAAADwAAAGRycy9kb3ducmV2LnhtbERPTWvCQBC9F/wPywje6sYSRVNXEano&#10;pZRGKfQ2ZKfZYHY2ZNck9td3C4Xe5vE+Z70dbC06an3lWMFsmoAgLpyuuFRwOR8elyB8QNZYOyYF&#10;d/Kw3Ywe1php1/M7dXkoRQxhn6ECE0KTSekLQxb91DXEkftyrcUQYVtK3WIfw20tn5JkIS1WHBsM&#10;NrQ3VFzzm1WQv577xdvx+zOdfVgyu/lp+dKlSk3Gw+4ZRKAh/Iv/3Ccd569S+H0mXi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Cy7xAAAANwAAAAPAAAAAAAAAAAA&#10;AAAAAKECAABkcnMvZG93bnJldi54bWxQSwUGAAAAAAQABAD5AAAAkgMAAAAA&#10;" strokecolor="#4a7ebb">
                  <v:stroke dashstyle="longDashDotDot"/>
                </v:line>
                <v:line id="Straight Connector 149" o:spid="_x0000_s1143" style="position:absolute;visibility:visible;mso-wrap-style:square" from="6428,1655" to="6428,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Muj8AAAADcAAAADwAAAGRycy9kb3ducmV2LnhtbERPS2sCMRC+F/wPYQRvmrVF0dUoUij0&#10;4MEX6HFMxs3iZrJuUl3/vSkUepuP7znzZesqcacmlJ4VDAcZCGLtTcmFgsP+qz8BESKywcozKXhS&#10;gOWi8zbH3PgHb+m+i4VIIRxyVGBjrHMpg7bkMAx8TZy4i28cxgSbQpoGHyncVfI9y8bSYcmpwWJN&#10;n5b0dffjFBwtrjcbfY7kP04rbQpj/G2qVK/brmYgIrXxX/zn/jZp/nQEv8+kC+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JDLo/AAAAA3AAAAA8AAAAAAAAAAAAAAAAA&#10;oQIAAGRycy9kb3ducmV2LnhtbFBLBQYAAAAABAAEAPkAAACOAwAAAAA=&#10;" strokecolor="#4a7ebb"/>
                <v:line id="Straight Connector 4113" o:spid="_x0000_s1144" style="position:absolute;visibility:visible;mso-wrap-style:square" from="6428,2408" to="6428,2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Gw+MIAAADcAAAADwAAAGRycy9kb3ducmV2LnhtbERPyWrDMBC9B/IPYgK9JXJaMIkbJYRA&#10;oYcenAXa41SaWqbWyLVU2/37KhDIbR5vnc1udI3oqQu1ZwXLRQaCWHtTc6Xgcn6Zr0CEiGyw8UwK&#10;/ijAbjudbLAwfuAj9adYiRTCoUAFNsa2kDJoSw7DwrfEifvyncOYYFdJ0+GQwl0jH7Mslw5rTg0W&#10;WzpY0t+nX6fg3eJbWerPSP7pY69NZYz/WSv1MBv3zyAijfEuvrlfTZq/zuH6TLpAb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Gw+MIAAADcAAAADwAAAAAAAAAAAAAA&#10;AAChAgAAZHJzL2Rvd25yZXYueG1sUEsFBgAAAAAEAAQA+QAAAJADAAAAAA==&#10;" strokecolor="#4a7ebb"/>
                <v:line id="Straight Connector 4114" o:spid="_x0000_s1145" style="position:absolute;visibility:visible;mso-wrap-style:square" from="6428,3161" to="6428,3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0VY8AAAADcAAAADwAAAGRycy9kb3ducmV2LnhtbERPS2sCMRC+F/wPYQRvmrUFH6tRpFDo&#10;wYMv0OOYjJvFzWTdpLr+e1Mo9DYf33Pmy9ZV4k5NKD0rGA4yEMTam5ILBYf9V38CIkRkg5VnUvCk&#10;AMtF522OufEP3tJ9FwuRQjjkqMDGWOdSBm3JYRj4mjhxF984jAk2hTQNPlK4q+R7lo2kw5JTg8Wa&#10;Pi3p6+7HKThaXG82+hzJf5xW2hTG+NtUqV63Xc1ARGrjv/jP/W3S/OkYfp9JF8jF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3dFWPAAAAA3AAAAA8AAAAAAAAAAAAAAAAA&#10;oQIAAGRycy9kb3ducmV2LnhtbFBLBQYAAAAABAAEAPkAAACOAwAAAAA=&#10;" strokecolor="#4a7ebb"/>
                <v:line id="Straight Connector 4115" o:spid="_x0000_s1146" style="position:absolute;visibility:visible;mso-wrap-style:square" from="6428,3914" to="6428,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KBEcMAAADcAAAADwAAAGRycy9kb3ducmV2LnhtbESPQWsCMRCF74L/IYzgTbNWKHVrFBGE&#10;HnqwVmiP02TcLG4m6ybV7b/vHARvM7w3732zXPehUVfqUh3ZwGxagCK20dVcGTh+7iYvoFJGdthE&#10;JgN/lGC9Gg6WWLp44w+6HnKlJIRTiQZ8zm2pdbKeAqZpbIlFO8UuYJa1q7Tr8CbhodFPRfGsA9Ys&#10;DR5b2nqy58NvMPDl8X2/tz+Z4vx7Y13lXLwsjBmP+s0rqEx9fpjv129O8BdCK8/IBH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CgRHDAAAA3AAAAA8AAAAAAAAAAAAA&#10;AAAAoQIAAGRycy9kb3ducmV2LnhtbFBLBQYAAAAABAAEAPkAAACRAwAAAAA=&#10;" strokecolor="#4a7ebb"/>
                <v:line id="Straight Connector 4116" o:spid="_x0000_s1147" style="position:absolute;visibility:visible;mso-wrap-style:square" from="6428,4693" to="6428,4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4kisEAAADcAAAADwAAAGRycy9kb3ducmV2LnhtbERPTWsCMRC9C/6HMEJvblYLxV2NIgWh&#10;hx6sCnock3GzuJlsN6lu/31TELzN433OYtW7RtyoC7VnBZMsB0Gsvam5UnDYb8YzECEiG2w8k4Jf&#10;CrBaDgcLLI2/8xfddrESKYRDiQpsjG0pZdCWHIbMt8SJu/jOYUywq6Tp8J7CXSOnef4mHdacGiy2&#10;9G5JX3c/TsHR4ud2q8+R/OtprU1ljP8ulHoZ9es5iEh9fIof7g+T5hcF/D+TLp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DiSKwQAAANwAAAAPAAAAAAAAAAAAAAAA&#10;AKECAABkcnMvZG93bnJldi54bWxQSwUGAAAAAAQABAD5AAAAjwMAAAAA&#10;" strokecolor="#4a7ebb"/>
                <v:line id="Straight Connector 4117" o:spid="_x0000_s1148" style="position:absolute;visibility:visible;mso-wrap-style:square" from="6428,5485" to="642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t57MMAAADcAAAADwAAAGRycy9kb3ducmV2LnhtbESPQWvCQBSE74L/YXlCb2bTCmJjVhGh&#10;0IOHVIX2+Lr7zIZm38bs1qT/visUehxm5hum3I6uFTfqQ+NZwWOWgyDW3jRcKzifXuYrECEiG2w9&#10;k4IfCrDdTCclFsYP/Ea3Y6xFgnAoUIGNsSukDNqSw5D5jjh5F987jEn2tTQ9DgnuWvmU50vpsOG0&#10;YLGjvSX9dfx2Ct4tHqpKf0byi4+dNrUx/vqs1MNs3K1BRBrjf/iv/WoUJCLcz6Qj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beezDAAAA3AAAAA8AAAAAAAAAAAAA&#10;AAAAoQIAAGRycy9kb3ducmV2LnhtbFBLBQYAAAAABAAEAPkAAACRAwAAAAA=&#10;" strokecolor="#4a7ebb"/>
                <v:line id="Straight Connector 4118" o:spid="_x0000_s1149" style="position:absolute;visibility:visible;mso-wrap-style:square" from="6417,6212" to="6417,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fcd8IAAADcAAAADwAAAGRycy9kb3ducmV2LnhtbESPQWsCMRSE74L/ITyhN82qILo1igiC&#10;Bw9WBXt8TV43i5uXdRN1++8bQfA4zMw3zHzZukrcqQmlZwXDQQaCWHtTcqHgdNz0pyBCRDZYeSYF&#10;fxRgueh25pgb/+Avuh9iIRKEQ44KbIx1LmXQlhyGga+Jk/frG4cxyaaQpsFHgrtKjrJsIh2WnBYs&#10;1rS2pC+Hm1Nwtrjb7/VPJD/+XmlTGOOvM6U+eu3qE0SkNr7Dr/bWKBhlQ3ieSUd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fcd8IAAADcAAAADwAAAAAAAAAAAAAA&#10;AAChAgAAZHJzL2Rvd25yZXYueG1sUEsFBgAAAAAEAAQA+QAAAJADAAAAAA==&#10;" strokecolor="#4a7ebb"/>
                <v:line id="Straight Connector 4119" o:spid="_x0000_s1150" style="position:absolute;visibility:visible;mso-wrap-style:square" from="6428,6991" to="6428,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VCAMMAAADcAAAADwAAAGRycy9kb3ducmV2LnhtbESPQWsCMRSE74L/IbxCb262K0i7GkUE&#10;wYMHawvt8Zk8N4ubl3UTdfvvG0HwOMzMN8xs0btGXKkLtWcFb1kOglh7U3Ol4PtrPXoHESKywcYz&#10;KfijAIv5cDDD0vgbf9J1HyuRIBxKVGBjbEspg7bkMGS+JU7e0XcOY5JdJU2HtwR3jSzyfCId1pwW&#10;LLa0sqRP+4tT8GNxu9vpQyQ//l1qUxnjzx9Kvb70yymISH18hh/tjVFQ5AXcz6Qj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FQgDDAAAA3AAAAA8AAAAAAAAAAAAA&#10;AAAAoQIAAGRycy9kb3ducmV2LnhtbFBLBQYAAAAABAAEAPkAAACRAwAAAAA=&#10;" strokecolor="#4a7ebb"/>
                <v:line id="Straight Connector 4120" o:spid="_x0000_s1151" style="position:absolute;visibility:visible;mso-wrap-style:square" from="6428,8484" to="6428,8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nnm8QAAADcAAAADwAAAGRycy9kb3ducmV2LnhtbESPQWvCQBSE74X+h+UVvDWbKkgbs4oI&#10;goceUivU43P3mQ3Nvo3ZrYn/visUehxm5humXI2uFVfqQ+NZwUuWgyDW3jRcKzh8bp9fQYSIbLD1&#10;TApuFGC1fHwosTB+4A+67mMtEoRDgQpsjF0hZdCWHIbMd8TJO/veYUyyr6XpcUhw18ppns+lw4bT&#10;gsWONpb09/7HKfiy+F5V+hTJz45rbWpj/OVNqcnTuF6AiDTG//Bfe2cUTPMZ3M+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eebxAAAANwAAAAPAAAAAAAAAAAA&#10;AAAAAKECAABkcnMvZG93bnJldi54bWxQSwUGAAAAAAQABAD5AAAAkgMAAAAA&#10;" strokecolor="#4a7ebb"/>
                <v:line id="Straight Connector 4121" o:spid="_x0000_s1152" style="position:absolute;visibility:visible;mso-wrap-style:square" from="6428,7692" to="6428,7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78QAAADcAAAADwAAAGRycy9kb3ducmV2LnhtbESPzWrDMBCE74G8g9hAbrHcpITWtRxC&#10;oJBDDvkptMettLVMrZVjqYn79lGhkOMwM98w5WpwrbhQHxrPCh6yHASx9qbhWsHb6XX2BCJEZIOt&#10;Z1LwSwFW1XhUYmH8lQ90OcZaJAiHAhXYGLtCyqAtOQyZ74iT9+V7hzHJvpamx2uCu1bO83wpHTac&#10;Fix2tLGkv48/TsG7xd1+rz8j+cXHWpvaGH9+Vmo6GdYvICIN8R7+b2+Ngnn+CH9n0hGQ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H/vxAAAANwAAAAPAAAAAAAAAAAA&#10;AAAAAKECAABkcnMvZG93bnJldi54bWxQSwUGAAAAAAQABAD5AAAAkgMAAAAA&#10;" strokecolor="#4a7ebb"/>
                <v:line id="Straight Connector 4122" o:spid="_x0000_s1153" style="position:absolute;visibility:visible;mso-wrap-style:square" from="6428,9237" to="6428,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zadMQAAADcAAAADwAAAGRycy9kb3ducmV2LnhtbESPzWrDMBCE74G8g9hAbrHchIbWtRxC&#10;oJBDDvkptMettLVMrZVjqYn79lGhkOMwM98w5WpwrbhQHxrPCh6yHASx9qbhWsHb6XX2BCJEZIOt&#10;Z1LwSwFW1XhUYmH8lQ90OcZaJAiHAhXYGLtCyqAtOQyZ74iT9+V7hzHJvpamx2uCu1bO83wpHTac&#10;Fix2tLGkv48/TsG7xd1+rz8j+cXHWpvaGH9+Vmo6GdYvICIN8R7+b2+Ngnn+CH9n0hGQ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bNp0xAAAANwAAAAPAAAAAAAAAAAA&#10;AAAAAKECAABkcnMvZG93bnJldi54bWxQSwUGAAAAAAQABAD5AAAAkgMAAAAA&#10;" strokecolor="#4a7ebb"/>
                <v:line id="Straight Connector 4123" o:spid="_x0000_s1154" style="position:absolute;visibility:visible;mso-wrap-style:square" from="6428,10016" to="6428,10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5EA8QAAADcAAAADwAAAGRycy9kb3ducmV2LnhtbESPQWvCQBSE70L/w/IKvemmFkKNriJC&#10;oYceohX0+Nx9ZkOzb2N2m6T/visUehxm5htmtRldI3rqQu1ZwfMsA0Gsvam5UnD8fJu+gggR2WDj&#10;mRT8UIDN+mGywsL4gffUH2IlEoRDgQpsjG0hZdCWHIaZb4mTd/Wdw5hkV0nT4ZDgrpHzLMulw5rT&#10;gsWWdpb01+HbKThZ/ChLfYnkX85bbSpj/G2h1NPjuF2CiDTG//Bf+90omGc53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vkQDxAAAANwAAAAPAAAAAAAAAAAA&#10;AAAAAKECAABkcnMvZG93bnJldi54bWxQSwUGAAAAAAQABAD5AAAAkgMAAAAA&#10;" strokecolor="#4a7ebb"/>
                <v:line id="Straight Connector 4124" o:spid="_x0000_s1155" style="position:absolute;visibility:visible;mso-wrap-style:square" from="6428,10769" to="6428,10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LhmMQAAADcAAAADwAAAGRycy9kb3ducmV2LnhtbESPzWrDMBCE74G8g9hAbrHcBJrWtRxC&#10;oJBDDvkptMettLVMrZVjqYn79lGhkOMwM98w5WpwrbhQHxrPCh6yHASx9qbhWsHb6XX2BCJEZIOt&#10;Z1LwSwFW1XhUYmH8lQ90OcZaJAiHAhXYGLtCyqAtOQyZ74iT9+V7hzHJvpamx2uCu1bO8/xROmw4&#10;LVjsaGNJfx9/nIJ3i7v9Xn9G8ouPtTa1Mf78rNR0MqxfQEQa4j38394aBfN8CX9n0hGQ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8uGYxAAAANwAAAAPAAAAAAAAAAAA&#10;AAAAAKECAABkcnMvZG93bnJldi54bWxQSwUGAAAAAAQABAD5AAAAkgMAAAAA&#10;" strokecolor="#4a7ebb"/>
                <v:line id="Straight Connector 4125" o:spid="_x0000_s1156" style="position:absolute;visibility:visible;mso-wrap-style:square" from="6428,11574" to="6428,1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116r8AAADcAAAADwAAAGRycy9kb3ducmV2LnhtbERPTYvCMBC9C/6HMMLeNNWFRatRRFjY&#10;gwdXBT2OydgUm0ltotZ/bw6Cx8f7ni1aV4k7NaH0rGA4yEAQa29KLhTsd7/9MYgQkQ1WnknBkwIs&#10;5t3ODHPjH/xP920sRArhkKMCG2OdSxm0JYdh4GvixJ194zAm2BTSNPhI4a6Soyz7kQ5LTg0Wa1pZ&#10;0pftzSk4WFxvNvoUyX8fl9oUxvjrRKmvXrucgojUxo/47f4zCkZZWpvOpCMg5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2116r8AAADcAAAADwAAAAAAAAAAAAAAAACh&#10;AgAAZHJzL2Rvd25yZXYueG1sUEsFBgAAAAAEAAQA+QAAAI0DAAAAAA==&#10;" strokecolor="#4a7ebb"/>
                <v:line id="Straight Connector 4126" o:spid="_x0000_s1157" style="position:absolute;visibility:visible;mso-wrap-style:square" from="6428,12327" to="6428,1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QccIAAADcAAAADwAAAGRycy9kb3ducmV2LnhtbESPQWsCMRSE7wX/Q3hCbzWrgtTVKCII&#10;HjxYK+jxmTw3i5uXdRN1++8bQfA4zMw3zHTeukrcqQmlZwX9XgaCWHtTcqFg/7v6+gYRIrLByjMp&#10;+KMA81nnY4q58Q/+ofsuFiJBOOSowMZY51IGbclh6PmaOHln3ziMSTaFNA0+EtxVcpBlI+mw5LRg&#10;saalJX3Z3ZyCg8XNdqtPkfzwuNCmMMZfx0p9dtvFBESkNr7Dr/baKBhkY3ieSUdAz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HQccIAAADcAAAADwAAAAAAAAAAAAAA&#10;AAChAgAAZHJzL2Rvd25yZXYueG1sUEsFBgAAAAAEAAQA+QAAAJADAAAAAA==&#10;" strokecolor="#4a7ebb"/>
                <v:line id="Straight Connector 4127" o:spid="_x0000_s1158" style="position:absolute;visibility:visible;mso-wrap-style:square" from="6428,13080" to="6428,1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LvMcEAAADcAAAADwAAAGRycy9kb3ducmV2LnhtbERPz2vCMBS+C/sfwhvsZlMdyNY1FREG&#10;O3ioneCOb8mzKTYvtYna/ffLYbDjx/e7XE+uFzcaQ+dZwSLLQRBrbzpuFRw+3+cvIEJENth7JgU/&#10;FGBdPcxKLIy/855uTWxFCuFQoAIb41BIGbQlhyHzA3HiTn50GBMcW2lGvKdw18tlnq+kw45Tg8WB&#10;tpb0ubk6BUeLu7rW35H889dGm9YYf3lV6ulx2ryBiDTFf/Gf+8MoWC7S/HQmHQFZ/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wu8xwQAAANwAAAAPAAAAAAAAAAAAAAAA&#10;AKECAABkcnMvZG93bnJldi54bWxQSwUGAAAAAAQABAD5AAAAjwMAAAAA&#10;" strokecolor="#4a7ebb"/>
                <v:line id="Straight Connector 4128" o:spid="_x0000_s1159" style="position:absolute;visibility:visible;mso-wrap-style:square" from="6428,13807" to="6428,14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5KqsMAAADcAAAADwAAAGRycy9kb3ducmV2LnhtbESPQWsCMRSE7wX/Q3gFbzW7ClJX47II&#10;BQ8erBXs8TV5bpZuXrabqOu/b4RCj8PMfMOsysG14kp9aDwryCcZCGLtTcO1guPH28sriBCRDbae&#10;ScGdApTr0dMKC+Nv/E7XQ6xFgnAoUIGNsSukDNqSwzDxHXHyzr53GJPsa2l6vCW4a+U0y+bSYcNp&#10;wWJHG0v6+3BxCk4Wd/u9/orkZ5+VNrUx/meh1Ph5qJYgIg3xP/zX3hoF0zyHx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OSqrDAAAA3AAAAA8AAAAAAAAAAAAA&#10;AAAAoQIAAGRycy9kb3ducmV2LnhtbFBLBQYAAAAABAAEAPkAAACRAwAAAAA=&#10;" strokecolor="#4a7ebb"/>
                <v:line id="Straight Connector 4129" o:spid="_x0000_s1160" style="position:absolute;visibility:visible;mso-wrap-style:square" from="6428,14586" to="6428,1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zU3cQAAADcAAAADwAAAGRycy9kb3ducmV2LnhtbESPQWvCQBSE70L/w/IKvZlNIkgbXYMU&#10;hB48qBXa4+vuMxuafRuzW03/vSsUehxm5htmWY+uExcaQutZQZHlIIi1Ny03Co7vm+kziBCRDXae&#10;ScEvBahXD5MlVsZfeU+XQ2xEgnCoUIGNsa+kDNqSw5D5njh5Jz84jEkOjTQDXhPcdbLM87l02HJa&#10;sNjTqyX9ffhxCj4sbnc7/RXJzz7X2jTG+POLUk+P43oBItIY/8N/7TejoCxKuJ9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XNTdxAAAANwAAAAPAAAAAAAAAAAA&#10;AAAAAKECAABkcnMvZG93bnJldi54bWxQSwUGAAAAAAQABAD5AAAAkgMAAAAA&#10;" strokecolor="#4a7ebb"/>
                <v:shape id="Text Box 4130" o:spid="_x0000_s1161" type="#_x0000_t202" style="position:absolute;left:2575;top:14779;width:189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pj1cYA&#10;AADcAAAADwAAAGRycy9kb3ducmV2LnhtbESPQWvCQBSE70L/w/IKvenGlIqkriIBUUp70Hrx9sw+&#10;k9DdtzG7Jml/fbcg9DjMzDfMYjVYIzpqfe1YwXSSgCAunK65VHD83IznIHxA1mgck4Jv8rBaPowW&#10;mGnX8566QyhFhLDPUEEVQpNJ6YuKLPqJa4ijd3GtxRBlW0rdYh/h1sg0SWbSYs1xocKG8oqKr8PN&#10;KnjLNx+4P6d2/mPy7ftl3VyPpxelnh6H9SuIQEP4D9/bO60gnT7D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pj1cYAAADcAAAADwAAAAAAAAAAAAAAAACYAgAAZHJz&#10;L2Rvd25yZXYueG1sUEsFBgAAAAAEAAQA9QAAAIsDAAAAAA==&#10;" filled="f" stroked="f" strokeweight=".5pt">
                  <v:textbox>
                    <w:txbxContent>
                      <w:p w:rsidR="0023278A" w:rsidRPr="00DE2592" w:rsidRDefault="0023278A" w:rsidP="00676430">
                        <w:pPr>
                          <w:jc w:val="center"/>
                          <w:rPr>
                            <w:sz w:val="24"/>
                            <w:szCs w:val="24"/>
                          </w:rPr>
                        </w:pPr>
                        <w:r w:rsidRPr="00DE2592">
                          <w:rPr>
                            <w:sz w:val="24"/>
                            <w:szCs w:val="24"/>
                          </w:rPr>
                          <w:t>Chlorine</w:t>
                        </w:r>
                      </w:p>
                    </w:txbxContent>
                  </v:textbox>
                </v:shape>
              </v:group>
            </w:pict>
          </mc:Fallback>
        </mc:AlternateContent>
      </w: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StyleGachdaudongLeft0mmFirstline63mmChar"/>
        <w:numPr>
          <w:ilvl w:val="0"/>
          <w:numId w:val="0"/>
        </w:numPr>
        <w:tabs>
          <w:tab w:val="left" w:pos="900"/>
        </w:tabs>
        <w:spacing w:line="276" w:lineRule="auto"/>
        <w:ind w:firstLine="567"/>
        <w:rPr>
          <w:color w:val="000000" w:themeColor="text1"/>
          <w:szCs w:val="26"/>
        </w:rPr>
      </w:pPr>
    </w:p>
    <w:p w:rsidR="00676430" w:rsidRPr="00E852FC" w:rsidRDefault="00676430" w:rsidP="008C4B45">
      <w:pPr>
        <w:pStyle w:val="Caption"/>
        <w:spacing w:line="276" w:lineRule="auto"/>
        <w:jc w:val="center"/>
        <w:rPr>
          <w:b w:val="0"/>
          <w:i/>
          <w:color w:val="000000" w:themeColor="text1"/>
          <w:sz w:val="26"/>
          <w:szCs w:val="26"/>
          <w:lang w:val="en-US"/>
        </w:rPr>
      </w:pPr>
      <w:bookmarkStart w:id="193" w:name="_Toc113981135"/>
      <w:r w:rsidRPr="00E852FC">
        <w:rPr>
          <w:i/>
          <w:color w:val="000000" w:themeColor="text1"/>
          <w:sz w:val="26"/>
          <w:szCs w:val="26"/>
        </w:rPr>
        <w:t xml:space="preserve">Hình </w:t>
      </w:r>
      <w:r w:rsidR="001B6A76" w:rsidRPr="00E852FC">
        <w:rPr>
          <w:i/>
          <w:color w:val="000000" w:themeColor="text1"/>
          <w:sz w:val="26"/>
          <w:szCs w:val="26"/>
        </w:rPr>
        <w:fldChar w:fldCharType="begin"/>
      </w:r>
      <w:r w:rsidRPr="00E852FC">
        <w:rPr>
          <w:i/>
          <w:color w:val="000000" w:themeColor="text1"/>
          <w:sz w:val="26"/>
          <w:szCs w:val="26"/>
        </w:rPr>
        <w:instrText xml:space="preserve"> SEQ Hình \* ARABIC </w:instrText>
      </w:r>
      <w:r w:rsidR="001B6A76" w:rsidRPr="00E852FC">
        <w:rPr>
          <w:i/>
          <w:color w:val="000000" w:themeColor="text1"/>
          <w:sz w:val="26"/>
          <w:szCs w:val="26"/>
        </w:rPr>
        <w:fldChar w:fldCharType="separate"/>
      </w:r>
      <w:r w:rsidR="009C670E">
        <w:rPr>
          <w:i/>
          <w:noProof/>
          <w:color w:val="000000" w:themeColor="text1"/>
          <w:sz w:val="26"/>
          <w:szCs w:val="26"/>
        </w:rPr>
        <w:t>4</w:t>
      </w:r>
      <w:r w:rsidR="001B6A76" w:rsidRPr="00E852FC">
        <w:rPr>
          <w:i/>
          <w:color w:val="000000" w:themeColor="text1"/>
          <w:sz w:val="26"/>
          <w:szCs w:val="26"/>
        </w:rPr>
        <w:fldChar w:fldCharType="end"/>
      </w:r>
      <w:r w:rsidRPr="00E852FC">
        <w:rPr>
          <w:i/>
          <w:color w:val="000000" w:themeColor="text1"/>
          <w:sz w:val="26"/>
          <w:szCs w:val="26"/>
          <w:lang w:val="en-US"/>
        </w:rPr>
        <w:t xml:space="preserve">. </w:t>
      </w:r>
      <w:r w:rsidRPr="00E852FC">
        <w:rPr>
          <w:b w:val="0"/>
          <w:i/>
          <w:color w:val="000000" w:themeColor="text1"/>
          <w:sz w:val="26"/>
          <w:szCs w:val="26"/>
        </w:rPr>
        <w:t xml:space="preserve">Quy trình xử lý nước thải của KCN </w:t>
      </w:r>
      <w:r w:rsidR="00404CA6" w:rsidRPr="00E852FC">
        <w:rPr>
          <w:b w:val="0"/>
          <w:i/>
          <w:color w:val="000000" w:themeColor="text1"/>
          <w:sz w:val="26"/>
          <w:szCs w:val="26"/>
        </w:rPr>
        <w:t>Nhơn Trạch VI</w:t>
      </w:r>
      <w:bookmarkEnd w:id="193"/>
    </w:p>
    <w:p w:rsidR="00676430" w:rsidRPr="00E852FC" w:rsidRDefault="00676430" w:rsidP="00DA713B">
      <w:pPr>
        <w:numPr>
          <w:ilvl w:val="0"/>
          <w:numId w:val="58"/>
        </w:numPr>
        <w:shd w:val="clear" w:color="auto" w:fill="FFFFFF"/>
        <w:spacing w:line="276" w:lineRule="auto"/>
        <w:ind w:left="0" w:firstLine="284"/>
        <w:jc w:val="both"/>
        <w:rPr>
          <w:b/>
          <w:noProof/>
          <w:color w:val="000000" w:themeColor="text1"/>
        </w:rPr>
      </w:pPr>
      <w:r w:rsidRPr="00E852FC">
        <w:rPr>
          <w:b/>
          <w:noProof/>
          <w:color w:val="000000" w:themeColor="text1"/>
        </w:rPr>
        <w:t>Thuyết minh quy trình:</w:t>
      </w:r>
    </w:p>
    <w:p w:rsidR="00676430" w:rsidRPr="00E852FC" w:rsidRDefault="00676430" w:rsidP="008C4B45">
      <w:pPr>
        <w:numPr>
          <w:ilvl w:val="0"/>
          <w:numId w:val="18"/>
        </w:numPr>
        <w:spacing w:line="276" w:lineRule="auto"/>
        <w:ind w:left="0" w:firstLine="284"/>
        <w:contextualSpacing/>
        <w:jc w:val="both"/>
        <w:rPr>
          <w:color w:val="000000" w:themeColor="text1"/>
          <w:lang w:val="vi-VN"/>
        </w:rPr>
      </w:pPr>
      <w:r w:rsidRPr="00E852FC">
        <w:rPr>
          <w:color w:val="000000" w:themeColor="text1"/>
        </w:rPr>
        <w:t xml:space="preserve">Nước thải từ hoạt động sản xuất của các nhà máy được dẫn vào mương lắng cát có đặt song chắn rác thô - SC02A/B, nhằm giữ lại các </w:t>
      </w:r>
      <w:r w:rsidRPr="00E852FC">
        <w:rPr>
          <w:color w:val="000000" w:themeColor="text1"/>
          <w:lang w:val="vi-VN"/>
        </w:rPr>
        <w:t>chất thải</w:t>
      </w:r>
      <w:r w:rsidRPr="00E852FC">
        <w:rPr>
          <w:color w:val="000000" w:themeColor="text1"/>
        </w:rPr>
        <w:t xml:space="preserve"> rắn có trong nước thải, tránh các sự cố về máy bơm (nghẹt bơm, gãy cánh bơm…), ngăn chặn sự mài mòn động cơ bơm tại các quy trình xử lý đơn vị tiếp theo</w:t>
      </w:r>
      <w:r w:rsidRPr="00E852FC">
        <w:rPr>
          <w:color w:val="000000" w:themeColor="text1"/>
          <w:lang w:val="vi-VN"/>
        </w:rPr>
        <w:t>. Các chất thải rắn bị giữ lại tại song chắn rác được lấy định kỳ để xử lý theo quy định. Sau đó nước thải tự chảy vào bể lắng cát.</w:t>
      </w:r>
    </w:p>
    <w:p w:rsidR="00676430" w:rsidRPr="00E852FC" w:rsidRDefault="0067643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 xml:space="preserve">Bể lắng cát T102A/B/C: Nước thải từ các hoạt động sản xuất của mỗi nhà máy theo mạng lưới thoát </w:t>
      </w:r>
      <w:r w:rsidRPr="00E852FC">
        <w:rPr>
          <w:color w:val="000000" w:themeColor="text1"/>
        </w:rPr>
        <w:t>nước</w:t>
      </w:r>
      <w:r w:rsidRPr="00E852FC">
        <w:rPr>
          <w:color w:val="000000" w:themeColor="text1"/>
          <w:lang w:val="vi-VN"/>
        </w:rPr>
        <w:t xml:space="preserve"> tập trung về hệ thống xử lý nước thải của cả KCN thường sẽ bao gồm một lượng cát tồn tại trong nước thải và một phần được kéo theo từ các mương dẫn. Do đó, bể lắng cát còn đóng vai trò làm giảm hàm lượng cát trong nước thải. Các hạt cát với tỷ trọng riêng lớn hơn tỷ trọng riêng của nước sẽ có xu hướng lắng xuống đáy của mương. Định kỳ lượng cát lắng tại đáy mương sẽ được bơm cát đưa về sân phơi cát.</w:t>
      </w:r>
    </w:p>
    <w:p w:rsidR="00676430" w:rsidRPr="00E852FC" w:rsidRDefault="0067643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 xml:space="preserve">Bể tiếp nhận – T103: Nước thải từ hoạt động sản xuất của nhà máy với công suất tổng </w:t>
      </w:r>
      <w:r w:rsidRPr="00E852FC">
        <w:rPr>
          <w:color w:val="000000" w:themeColor="text1"/>
        </w:rPr>
        <w:t>cộng</w:t>
      </w:r>
      <w:r w:rsidRPr="00E852FC">
        <w:rPr>
          <w:color w:val="000000" w:themeColor="text1"/>
          <w:lang w:val="vi-VN"/>
        </w:rPr>
        <w:t xml:space="preserve"> là Q = 40.000 m</w:t>
      </w:r>
      <w:r w:rsidRPr="00E852FC">
        <w:rPr>
          <w:color w:val="000000" w:themeColor="text1"/>
          <w:vertAlign w:val="superscript"/>
          <w:lang w:val="vi-VN"/>
        </w:rPr>
        <w:t>3</w:t>
      </w:r>
      <w:r w:rsidRPr="00E852FC">
        <w:rPr>
          <w:color w:val="000000" w:themeColor="text1"/>
          <w:lang w:val="vi-VN"/>
        </w:rPr>
        <w:t>/ngđ. Bể tiếp nhận có chức năng tập trung nước thải sau đó bơm vào bể điều hòa. Tại bể tiếp nhận có lắp đặt hệ thống quan trắc chất lượng nước đầu vào bao gồm các chỉ tiêu COD, pH, TSS, độ màu. Việc lắp đặt hệ thống quan trắc chất lượng nước đầu vào có ý nghĩa rất quan trọng đối với công tác vận hành và kiểm soát hệ thống xử lý nước thải</w:t>
      </w:r>
    </w:p>
    <w:p w:rsidR="00676430" w:rsidRPr="00E852FC" w:rsidRDefault="0067643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 xml:space="preserve">Bể điều hòa – T104: Bể điều hòa có nhiệm vụ điều hòa lưu lượng và nồng độ các chất ô nhiễm trong nước thải một cách ổn định trước khi đưa vào các công trình đơn vị phía sau, đặc biệt là cụm bể sinh học giúp cho các vi sinh có thể thích nghi với nước thải trong điều kiện ổn định, tránh được tình trạng vi sinh bị sốc tải. </w:t>
      </w:r>
    </w:p>
    <w:p w:rsidR="00676430" w:rsidRPr="00E852FC" w:rsidRDefault="0067643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Tháp giải nhiệt T105: Nhiệt độ ảnh hưởng đến sự hòa tan của các chất kết tủa hydroxit kim loại và tốc độ thủy phân của các sản phẩm kim loại. Nhiệt độ thấp ảnh hưởng đến quá trình keo tụ và tạo bông bằng cách biến đổi độ hòa tan của các chất kết tủa, làm tăng độ nhớt của nước và làm chậm động học của các phản ứng thủy phân và quá trình tạo bông cặn. Nhiệt độ quá cao sẽ ảnh hưởng đến độ hoạt tính của polymer, làm giảm hiệu quả xử lý của quá trình keo tụ tạo bông, bên cạnh đó các bông cặn sau khi hình thành khó lắng. Nhìn chung, quá trình lắng sẽ bị ảnh hưởng nhiều nhất bởi nhiệt độ. Do đó, chức năng của tháp giải nhiệt tương tự như tên gọi của nó. Vì đặc tính nước thải dệt nhuộm thường có nhiệt độ rất cao (khoảng 55</w:t>
      </w:r>
      <w:r w:rsidRPr="00E852FC">
        <w:rPr>
          <w:color w:val="000000" w:themeColor="text1"/>
          <w:vertAlign w:val="superscript"/>
          <w:lang w:val="vi-VN"/>
        </w:rPr>
        <w:t>o</w:t>
      </w:r>
      <w:r w:rsidRPr="00E852FC">
        <w:rPr>
          <w:color w:val="000000" w:themeColor="text1"/>
          <w:lang w:val="vi-VN"/>
        </w:rPr>
        <w:t>C) không tối ưu cho quá trình xử lý hóa lý. Chính vì vậy tháp giải nhiệt được sử dụng nhằm giải nhiệt từ 55</w:t>
      </w:r>
      <w:r w:rsidRPr="00E852FC">
        <w:rPr>
          <w:color w:val="000000" w:themeColor="text1"/>
          <w:vertAlign w:val="superscript"/>
          <w:lang w:val="vi-VN"/>
        </w:rPr>
        <w:t>o</w:t>
      </w:r>
      <w:r w:rsidRPr="00E852FC">
        <w:rPr>
          <w:color w:val="000000" w:themeColor="text1"/>
          <w:lang w:val="vi-VN"/>
        </w:rPr>
        <w:t>C -&gt; 35</w:t>
      </w:r>
      <w:r w:rsidRPr="00E852FC">
        <w:rPr>
          <w:color w:val="000000" w:themeColor="text1"/>
          <w:vertAlign w:val="superscript"/>
          <w:lang w:val="vi-VN"/>
        </w:rPr>
        <w:t>o</w:t>
      </w:r>
      <w:r w:rsidRPr="00E852FC">
        <w:rPr>
          <w:color w:val="000000" w:themeColor="text1"/>
          <w:lang w:val="vi-VN"/>
        </w:rPr>
        <w:t>C (nhiệt độ tối ưu cho quá trình xử lý hóa lý).</w:t>
      </w:r>
    </w:p>
    <w:p w:rsidR="00676430" w:rsidRPr="00E852FC" w:rsidRDefault="0067643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 xml:space="preserve">Bể phản ứng hóa lý 1 T201A/B/C/D: Đặc tính nước thải dệt nhuộm của khu công nghiệp </w:t>
      </w:r>
      <w:r w:rsidR="00404CA6" w:rsidRPr="00E852FC">
        <w:rPr>
          <w:color w:val="000000" w:themeColor="text1"/>
          <w:lang w:val="vi-VN"/>
        </w:rPr>
        <w:t>Nhơn Trạch VI</w:t>
      </w:r>
      <w:r w:rsidRPr="00E852FC">
        <w:rPr>
          <w:color w:val="000000" w:themeColor="text1"/>
          <w:lang w:val="vi-VN"/>
        </w:rPr>
        <w:t xml:space="preserve"> có giá trị pH rất cao (khoảng 11,5), tại giá trị này sử dụng phèn nhôm hiệu quả keo tụ không tốt. Do đó, hóa chất axit được sử dụng nhằm làm giảm pH từ 11,5 -&gt; 7,5 (giá trị pH tối ưu cho phèn nhôm).</w:t>
      </w:r>
    </w:p>
    <w:p w:rsidR="00676430" w:rsidRPr="00E852FC" w:rsidRDefault="0067643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 xml:space="preserve">Bể keo tụ hóa lý 1 T202A/B/C/D: Với tính chất nước thải dệt nhuộm thường mang theo thành phần chất hữu cơ khó phân hủy sinh học cao (tỉ lệ giữa BOD/COD thấp), do đó cần thiết phải có sự tác dụng của hóa chất để giảm nồng độ chất hữu cơ khó phân hủy, góp </w:t>
      </w:r>
      <w:r w:rsidRPr="00E852FC">
        <w:rPr>
          <w:color w:val="000000" w:themeColor="text1"/>
          <w:lang w:val="vi-VN"/>
        </w:rPr>
        <w:lastRenderedPageBreak/>
        <w:t xml:space="preserve">phần tăng tỉ lệ giữa BOD/COD đủ điều kiện để vào hạng mục xử lý sinh học. Các chất hữu cơ khó phân hủy sinh học tồn tại dưới dang các hạt keo, huyền phù phân tán trong môi trường nước. Các hạt keo này có kích thước rất nhỏ từ 0,01 – 0,1 </w:t>
      </w:r>
      <w:r w:rsidRPr="00E852FC">
        <w:rPr>
          <w:color w:val="000000" w:themeColor="text1"/>
        </w:rPr>
        <w:t>μ</w:t>
      </w:r>
      <w:r w:rsidRPr="00E852FC">
        <w:rPr>
          <w:color w:val="000000" w:themeColor="text1"/>
          <w:lang w:val="vi-VN"/>
        </w:rPr>
        <w:t>m và lơ lửng trong môi trường nước. Nhìn chung, sự lơ lửng của các hạt keo này đủ bền để dưới tác dụng của trọng lực vẫn không thể khiến chúng lắng hoặc nổi. Do đó, dưới những điều kiện thông thường, các hạt keo này rất khó xử lý nếu như không có những tác nhân xúc tác. Từ ngữ chuyên ngành dành cho việc xử lý vấn đề trên là bổ sung “hóa chất keo tụ” nhằm phá vỡ sự bền vững của các hạt keo. Các hóa chất keo tụ thường được sử dụng trong lĩnh vực xử lý nước thải như: phèn sắt, phèn Nhôm, hoặc PAC…</w:t>
      </w:r>
    </w:p>
    <w:p w:rsidR="00676430" w:rsidRPr="00E852FC" w:rsidRDefault="00676430" w:rsidP="008C4B45">
      <w:pPr>
        <w:spacing w:line="276" w:lineRule="auto"/>
        <w:ind w:firstLine="357"/>
        <w:jc w:val="both"/>
        <w:rPr>
          <w:color w:val="000000" w:themeColor="text1"/>
          <w:lang w:val="vi-VN"/>
        </w:rPr>
      </w:pPr>
      <w:r w:rsidRPr="00E852FC">
        <w:rPr>
          <w:color w:val="000000" w:themeColor="text1"/>
          <w:lang w:val="vi-VN"/>
        </w:rPr>
        <w:t xml:space="preserve">Tuy nhiên, hóa chất keo tụ phèn Nhôm được sử dụng phổ biến nhất đối với loại hình nước thải dệt </w:t>
      </w:r>
      <w:r w:rsidRPr="00E852FC">
        <w:rPr>
          <w:color w:val="000000" w:themeColor="text1"/>
          <w:spacing w:val="2"/>
        </w:rPr>
        <w:t>nhuộm</w:t>
      </w:r>
      <w:r w:rsidRPr="00E852FC">
        <w:rPr>
          <w:color w:val="000000" w:themeColor="text1"/>
          <w:lang w:val="vi-VN"/>
        </w:rPr>
        <w:t xml:space="preserve"> (theo kinh nghiệm từ các công trình có tính chất tương tự của nhà thầu và một số tài liệu </w:t>
      </w:r>
      <w:r w:rsidRPr="00E852FC">
        <w:rPr>
          <w:color w:val="000000" w:themeColor="text1"/>
          <w:spacing w:val="2"/>
          <w:lang w:val="vi-VN"/>
        </w:rPr>
        <w:t>liên</w:t>
      </w:r>
      <w:r w:rsidRPr="00E852FC">
        <w:rPr>
          <w:color w:val="000000" w:themeColor="text1"/>
          <w:lang w:val="vi-VN"/>
        </w:rPr>
        <w:t xml:space="preserve"> quan). Do đó, hóa chất keo tụ phèn Nhôm được nhà thầu sử dụng cho loại hình nước thải dệt nhuộm của KCN </w:t>
      </w:r>
      <w:r w:rsidR="00404CA6" w:rsidRPr="00E852FC">
        <w:rPr>
          <w:color w:val="000000" w:themeColor="text1"/>
          <w:lang w:val="vi-VN"/>
        </w:rPr>
        <w:t>Nhơn Trạch VI</w:t>
      </w:r>
      <w:r w:rsidRPr="00E852FC">
        <w:rPr>
          <w:color w:val="000000" w:themeColor="text1"/>
          <w:lang w:val="vi-VN"/>
        </w:rPr>
        <w:t>. Phương trình phản ứng của phèn Nhôm và các chất ô nhiễm trong nước thải dệt nhuộm được thể hiện như sau:</w:t>
      </w:r>
    </w:p>
    <w:p w:rsidR="00676430" w:rsidRPr="00E852FC" w:rsidRDefault="00676430" w:rsidP="008C4B45">
      <w:pPr>
        <w:pStyle w:val="StyleGachdaudongLeft0mmFirstline63mmChar"/>
        <w:numPr>
          <w:ilvl w:val="0"/>
          <w:numId w:val="0"/>
        </w:numPr>
        <w:tabs>
          <w:tab w:val="left" w:pos="900"/>
        </w:tabs>
        <w:spacing w:line="276" w:lineRule="auto"/>
        <w:ind w:firstLine="567"/>
        <w:jc w:val="center"/>
        <w:rPr>
          <w:color w:val="000000" w:themeColor="text1"/>
          <w:szCs w:val="26"/>
        </w:rPr>
      </w:pPr>
      <w:r w:rsidRPr="00E852FC">
        <w:rPr>
          <w:color w:val="000000" w:themeColor="text1"/>
          <w:szCs w:val="26"/>
        </w:rPr>
        <w:t>3 Ca(HCO</w:t>
      </w:r>
      <w:r w:rsidRPr="00E852FC">
        <w:rPr>
          <w:color w:val="000000" w:themeColor="text1"/>
          <w:szCs w:val="26"/>
          <w:vertAlign w:val="subscript"/>
        </w:rPr>
        <w:t>3</w:t>
      </w:r>
      <w:r w:rsidRPr="00E852FC">
        <w:rPr>
          <w:color w:val="000000" w:themeColor="text1"/>
          <w:szCs w:val="26"/>
        </w:rPr>
        <w:t>)</w:t>
      </w:r>
      <w:r w:rsidRPr="00E852FC">
        <w:rPr>
          <w:color w:val="000000" w:themeColor="text1"/>
          <w:szCs w:val="26"/>
          <w:vertAlign w:val="subscript"/>
        </w:rPr>
        <w:t xml:space="preserve">2 </w:t>
      </w:r>
      <w:r w:rsidRPr="00E852FC">
        <w:rPr>
          <w:color w:val="000000" w:themeColor="text1"/>
          <w:szCs w:val="26"/>
        </w:rPr>
        <w:t>+ Al</w:t>
      </w:r>
      <w:r w:rsidRPr="00E852FC">
        <w:rPr>
          <w:color w:val="000000" w:themeColor="text1"/>
          <w:szCs w:val="26"/>
          <w:vertAlign w:val="subscript"/>
        </w:rPr>
        <w:t>2</w:t>
      </w:r>
      <w:r w:rsidRPr="00E852FC">
        <w:rPr>
          <w:color w:val="000000" w:themeColor="text1"/>
          <w:szCs w:val="26"/>
        </w:rPr>
        <w:t>(SO</w:t>
      </w:r>
      <w:r w:rsidRPr="00E852FC">
        <w:rPr>
          <w:color w:val="000000" w:themeColor="text1"/>
          <w:szCs w:val="26"/>
          <w:vertAlign w:val="subscript"/>
        </w:rPr>
        <w:t>4</w:t>
      </w:r>
      <w:r w:rsidRPr="00E852FC">
        <w:rPr>
          <w:color w:val="000000" w:themeColor="text1"/>
          <w:szCs w:val="26"/>
        </w:rPr>
        <w:t>)</w:t>
      </w:r>
      <w:r w:rsidRPr="00E852FC">
        <w:rPr>
          <w:color w:val="000000" w:themeColor="text1"/>
          <w:szCs w:val="26"/>
          <w:vertAlign w:val="subscript"/>
        </w:rPr>
        <w:t>3</w:t>
      </w:r>
      <w:r w:rsidRPr="00E852FC">
        <w:rPr>
          <w:color w:val="000000" w:themeColor="text1"/>
          <w:szCs w:val="26"/>
        </w:rPr>
        <w:t>.18H</w:t>
      </w:r>
      <w:r w:rsidRPr="00E852FC">
        <w:rPr>
          <w:color w:val="000000" w:themeColor="text1"/>
          <w:szCs w:val="26"/>
          <w:vertAlign w:val="subscript"/>
        </w:rPr>
        <w:t>2</w:t>
      </w:r>
      <w:r w:rsidRPr="00E852FC">
        <w:rPr>
          <w:color w:val="000000" w:themeColor="text1"/>
          <w:szCs w:val="26"/>
        </w:rPr>
        <w:t xml:space="preserve">O </w:t>
      </w:r>
      <w:r w:rsidR="00F15843">
        <w:rPr>
          <w:color w:val="000000" w:themeColor="text1"/>
          <w:position w:val="-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21pt" equationxml="&lt;">
            <v:imagedata r:id="rId27" o:title="" chromakey="white"/>
          </v:shape>
        </w:pict>
      </w:r>
      <w:r w:rsidRPr="00E852FC">
        <w:rPr>
          <w:color w:val="000000" w:themeColor="text1"/>
          <w:szCs w:val="26"/>
        </w:rPr>
        <w:t xml:space="preserve"> 2 Al(OH)</w:t>
      </w:r>
      <w:r w:rsidRPr="00E852FC">
        <w:rPr>
          <w:color w:val="000000" w:themeColor="text1"/>
          <w:szCs w:val="26"/>
          <w:vertAlign w:val="subscript"/>
        </w:rPr>
        <w:t>3</w:t>
      </w:r>
      <w:r w:rsidRPr="00E852FC">
        <w:rPr>
          <w:color w:val="000000" w:themeColor="text1"/>
          <w:szCs w:val="26"/>
        </w:rPr>
        <w:t xml:space="preserve"> </w:t>
      </w:r>
      <w:r w:rsidR="00F15843">
        <w:rPr>
          <w:color w:val="000000" w:themeColor="text1"/>
          <w:position w:val="-6"/>
          <w:szCs w:val="26"/>
        </w:rPr>
        <w:pict>
          <v:shape id="_x0000_i1026" type="#_x0000_t75" style="width:6pt;height:21pt" equationxml="&lt;">
            <v:imagedata r:id="rId28" o:title="" chromakey="white"/>
          </v:shape>
        </w:pict>
      </w:r>
      <w:r w:rsidRPr="00E852FC">
        <w:rPr>
          <w:color w:val="000000" w:themeColor="text1"/>
          <w:szCs w:val="26"/>
        </w:rPr>
        <w:t xml:space="preserve"> + 3 CaSO</w:t>
      </w:r>
      <w:r w:rsidRPr="00E852FC">
        <w:rPr>
          <w:color w:val="000000" w:themeColor="text1"/>
          <w:szCs w:val="26"/>
          <w:vertAlign w:val="subscript"/>
        </w:rPr>
        <w:t>4</w:t>
      </w:r>
      <w:r w:rsidRPr="00E852FC">
        <w:rPr>
          <w:color w:val="000000" w:themeColor="text1"/>
          <w:szCs w:val="26"/>
        </w:rPr>
        <w:t xml:space="preserve"> + 6 CO</w:t>
      </w:r>
      <w:r w:rsidRPr="00E852FC">
        <w:rPr>
          <w:color w:val="000000" w:themeColor="text1"/>
          <w:szCs w:val="26"/>
          <w:vertAlign w:val="subscript"/>
        </w:rPr>
        <w:t>2</w:t>
      </w:r>
      <w:r w:rsidRPr="00E852FC">
        <w:rPr>
          <w:color w:val="000000" w:themeColor="text1"/>
          <w:szCs w:val="26"/>
        </w:rPr>
        <w:t xml:space="preserve"> + 18 H</w:t>
      </w:r>
      <w:r w:rsidRPr="00E852FC">
        <w:rPr>
          <w:color w:val="000000" w:themeColor="text1"/>
          <w:szCs w:val="26"/>
          <w:vertAlign w:val="subscript"/>
        </w:rPr>
        <w:t>2</w:t>
      </w:r>
      <w:r w:rsidRPr="00E852FC">
        <w:rPr>
          <w:color w:val="000000" w:themeColor="text1"/>
          <w:szCs w:val="26"/>
        </w:rPr>
        <w:t>O</w:t>
      </w:r>
    </w:p>
    <w:p w:rsidR="00676430" w:rsidRPr="00E852FC" w:rsidRDefault="00676430" w:rsidP="008C4B45">
      <w:pPr>
        <w:spacing w:line="276" w:lineRule="auto"/>
        <w:ind w:firstLine="357"/>
        <w:jc w:val="both"/>
        <w:rPr>
          <w:color w:val="000000" w:themeColor="text1"/>
        </w:rPr>
      </w:pPr>
      <w:r w:rsidRPr="00E852FC">
        <w:rPr>
          <w:color w:val="000000" w:themeColor="text1"/>
        </w:rPr>
        <w:t xml:space="preserve">Bên cạnh, </w:t>
      </w:r>
      <w:r w:rsidRPr="00E852FC">
        <w:rPr>
          <w:color w:val="000000" w:themeColor="text1"/>
          <w:spacing w:val="2"/>
          <w:lang w:val="vi-VN"/>
        </w:rPr>
        <w:t>việc</w:t>
      </w:r>
      <w:r w:rsidRPr="00E852FC">
        <w:rPr>
          <w:color w:val="000000" w:themeColor="text1"/>
        </w:rPr>
        <w:t xml:space="preserve"> bổ sung phèn để keo tụ các chất lơ lửng trong nước thải, tại bể keo tụ hóa lý 1, hóa chất phá màu cũng được cho vào đồng thời để xử lý độ màu (một thành phần ô nhiễm đặc trưng của nước thải dệt nhuộm).</w:t>
      </w:r>
    </w:p>
    <w:p w:rsidR="00676430" w:rsidRPr="00E852FC" w:rsidRDefault="00676430" w:rsidP="008C4B45">
      <w:pPr>
        <w:spacing w:line="276" w:lineRule="auto"/>
        <w:ind w:firstLine="357"/>
        <w:jc w:val="both"/>
        <w:rPr>
          <w:color w:val="000000" w:themeColor="text1"/>
        </w:rPr>
      </w:pPr>
      <w:r w:rsidRPr="00E852FC">
        <w:rPr>
          <w:color w:val="000000" w:themeColor="text1"/>
        </w:rPr>
        <w:t xml:space="preserve">Khi có các tác nhân xúc tác là hóa chất keo tụ và phá màu, các phản ứng dễ dàng được diễn ra trong thời gian rất nhanh. Sự hỗ trợ của motor khuấy cũng là một yếu tố quyết định đến hiệu quả của quá trình keo tụ. </w:t>
      </w:r>
    </w:p>
    <w:p w:rsidR="00676430" w:rsidRPr="00E852FC" w:rsidRDefault="00676430" w:rsidP="008C4B45">
      <w:pPr>
        <w:numPr>
          <w:ilvl w:val="0"/>
          <w:numId w:val="18"/>
        </w:numPr>
        <w:spacing w:line="276" w:lineRule="auto"/>
        <w:ind w:left="0" w:firstLine="284"/>
        <w:contextualSpacing/>
        <w:jc w:val="both"/>
        <w:rPr>
          <w:color w:val="000000" w:themeColor="text1"/>
        </w:rPr>
      </w:pPr>
      <w:r w:rsidRPr="00E852FC">
        <w:rPr>
          <w:color w:val="000000" w:themeColor="text1"/>
        </w:rPr>
        <w:t>Bể tạo bông hóa lý 1 T203A/B/C/D: Để tạo điều kiện cho quá trình tạo bông cặn được diễn ra nhanh và hiệu quả hơn. Tại bể tạo bông hóa chất Polymer anion được châm vào. Hóa chất Polymer anion đóng vai trò là một chất trợ keo tụ giúp cho kích thước các bông cặn lớn hơn và dễ dàng lắng hơn. Tuy nhiên, ngược lại với quá trình keo tụ, quá trình tạo bông hiệu quả hơn với thời gian phản ứng lâu hơn và tốc độ khuấy của motor chậm hơn. Vì nếu motor khuấy quá nhanh sẽ làm vỡ các bông cặn vừa được hình thành.</w:t>
      </w:r>
    </w:p>
    <w:p w:rsidR="00676430" w:rsidRPr="00E852FC" w:rsidRDefault="00676430" w:rsidP="008C4B45">
      <w:pPr>
        <w:numPr>
          <w:ilvl w:val="0"/>
          <w:numId w:val="18"/>
        </w:numPr>
        <w:spacing w:line="276" w:lineRule="auto"/>
        <w:ind w:left="0" w:firstLine="284"/>
        <w:contextualSpacing/>
        <w:jc w:val="both"/>
        <w:rPr>
          <w:color w:val="000000" w:themeColor="text1"/>
        </w:rPr>
      </w:pPr>
      <w:r w:rsidRPr="00E852FC">
        <w:rPr>
          <w:color w:val="000000" w:themeColor="text1"/>
        </w:rPr>
        <w:t>Bể lắng hóa lý 1 T204A/B/C/D: Các bông cặn với kích thước lớn được hình thành sẽ lắng xuống đáy bể lắng hóa lý. Lượng bùn lắng hóa lý sẽ được thường xuyên bơm vào bể nén bùn hóa lý vì nếu lượng bùn lắng hóa lý được lưu quá lâu sẽ trở nên mịn và dễ dàng gây đục nước. Phần nước trong sau lắng sẽ tự chảy vào bể sinh học thiếu khí.</w:t>
      </w:r>
    </w:p>
    <w:p w:rsidR="00676430" w:rsidRPr="00E852FC" w:rsidRDefault="00676430" w:rsidP="008C4B45">
      <w:pPr>
        <w:numPr>
          <w:ilvl w:val="0"/>
          <w:numId w:val="18"/>
        </w:numPr>
        <w:spacing w:line="276" w:lineRule="auto"/>
        <w:ind w:left="0" w:firstLine="284"/>
        <w:contextualSpacing/>
        <w:jc w:val="both"/>
        <w:rPr>
          <w:color w:val="000000" w:themeColor="text1"/>
        </w:rPr>
      </w:pPr>
      <w:r w:rsidRPr="00E852FC">
        <w:rPr>
          <w:color w:val="000000" w:themeColor="text1"/>
        </w:rPr>
        <w:t xml:space="preserve">Bể sinh học thiếu khí – T301A/B/C/D: Trong dự án này, bể sinh học thiếu khí được sử dụng nhằm khử nitơ từ sự chuyển hóa nitrate thành nitơ tự do trong trường hợp nồng độ nitơ trong nước thải tăng đột biến do quy trình sản xuất của khu công nghiệp. Việc bổ sung hạng mục này nhằm tạo điều kiện an toàn cho quá trình vận hành của hệ thống xử lý. </w:t>
      </w:r>
    </w:p>
    <w:p w:rsidR="00676430" w:rsidRPr="00E852FC" w:rsidRDefault="00676430" w:rsidP="008C4B45">
      <w:pPr>
        <w:spacing w:line="276" w:lineRule="auto"/>
        <w:ind w:firstLine="357"/>
        <w:jc w:val="both"/>
        <w:rPr>
          <w:color w:val="000000" w:themeColor="text1"/>
        </w:rPr>
      </w:pPr>
      <w:r w:rsidRPr="00E852FC">
        <w:rPr>
          <w:color w:val="000000" w:themeColor="text1"/>
        </w:rPr>
        <w:t xml:space="preserve">Lượng nitrate này được tuần hoàn từ lượng bùn tuần hoàn từ bể lắng và lượng nước thải từ bể sinh học hiếu khí (đặt sau bể thiếu khí). Nước thải sau khi khử nitơ sẽ tiếp tục tự chảy vào bể hiếu khí kết hợp nitrate hóa. </w:t>
      </w:r>
    </w:p>
    <w:p w:rsidR="00676430" w:rsidRPr="00E852FC" w:rsidRDefault="00676430" w:rsidP="008C4B45">
      <w:pPr>
        <w:spacing w:line="276" w:lineRule="auto"/>
        <w:ind w:firstLine="357"/>
        <w:jc w:val="both"/>
        <w:rPr>
          <w:color w:val="000000" w:themeColor="text1"/>
        </w:rPr>
      </w:pPr>
      <w:r w:rsidRPr="00E852FC">
        <w:rPr>
          <w:color w:val="000000" w:themeColor="text1"/>
        </w:rPr>
        <w:t xml:space="preserve">Thông số quan trọng ảnh hưởng tới hiệu quả khử nitơ là (1) thời gian lưu nước của bể thiếu khí; (2) nồng độ vi sinh trong bể; (3) tốc độ tuần hoàn nước và bùn từ bể hiếu khí và bể lắng; (4) nồng độ chất hữu cơ phân hủy sinh học (5) phần nồng độ chất hữu cơ dễ phân hủy sinh học; (6) nhiệt độ. Trong các thông số trên, phần nồng độ chất hữu cơ dễ phân hủy </w:t>
      </w:r>
      <w:r w:rsidRPr="00E852FC">
        <w:rPr>
          <w:color w:val="000000" w:themeColor="text1"/>
        </w:rPr>
        <w:lastRenderedPageBreak/>
        <w:t>sinh học đóng vai trò cực kì quan trọng trong việc khử nitơ. Nghiên cứu cho thấy nước thải cùng một nồng độ hữu cơ có khả năng phân hủy sinh học (bCOD) nhưng khác về thành phần nồng độ chất hữu cơ dễ phân hủy sinh học (rbCOD). Trường hợp nào có rbCOD càng cao, tốc độ khử nitơ càng cao.</w:t>
      </w:r>
    </w:p>
    <w:p w:rsidR="00676430" w:rsidRPr="00E852FC" w:rsidRDefault="00676430" w:rsidP="008C4B45">
      <w:pPr>
        <w:spacing w:line="276" w:lineRule="auto"/>
        <w:ind w:firstLine="357"/>
        <w:jc w:val="both"/>
        <w:rPr>
          <w:color w:val="000000" w:themeColor="text1"/>
        </w:rPr>
      </w:pPr>
      <w:r w:rsidRPr="00E852FC">
        <w:rPr>
          <w:color w:val="000000" w:themeColor="text1"/>
        </w:rPr>
        <w:t xml:space="preserve">Bể thiếu khí được khuấy trộn bằng máy khuấy MXT301-A/B nhằm giữ bùn ở trạng thái lơ lửng và nhằm tạo sự tiếp xúc giữa nguồn thức ăn và vi sinh. Hoàn toàn không được cung cấp oxi cho bể này vì oxi có thể gây ức chế cho vi sinh khử nitrate. </w:t>
      </w:r>
    </w:p>
    <w:p w:rsidR="00676430" w:rsidRPr="00E852FC" w:rsidRDefault="00676430" w:rsidP="008C4B45">
      <w:pPr>
        <w:numPr>
          <w:ilvl w:val="0"/>
          <w:numId w:val="18"/>
        </w:numPr>
        <w:spacing w:line="276" w:lineRule="auto"/>
        <w:ind w:left="0" w:firstLine="284"/>
        <w:contextualSpacing/>
        <w:jc w:val="both"/>
        <w:rPr>
          <w:color w:val="000000" w:themeColor="text1"/>
        </w:rPr>
      </w:pPr>
      <w:r w:rsidRPr="00E852FC">
        <w:rPr>
          <w:color w:val="000000" w:themeColor="text1"/>
          <w:lang w:val="vi-VN"/>
        </w:rPr>
        <w:t xml:space="preserve">Bể </w:t>
      </w:r>
      <w:r w:rsidRPr="00E852FC">
        <w:rPr>
          <w:color w:val="000000" w:themeColor="text1"/>
        </w:rPr>
        <w:t>sinh học hiếu khí MBBR – T302A/B/C/D: Bể MBBR là bể xử lý sinh học bằng màng vi sinh dính bám trên các giá thể lơ lửng biochip. Đây là một giá thể tương đối mỏng và diện tích tiếp xúc lớn cung cấp một không gian đủ lớn trong đó các vi sinh có thể hình thành và phát triển trong các lỗ được bảo vệ, nhưng tại cùng một thời điểm vẫn duy trì được sự tiếp xúc thường xuyên với nước thải. Do đó, các vi sinh có thể được cung cấp chất dinh dưỡng một cách tối ưu và các sản phẩm trao đổi chất được vận chuyển đi một cách hiệu quả. Vi sinh dính bám trên giá thể có chức năng xử lý hoàn thiện các hợp chất hữu cơ trong nước thải. Các giá thể này có thể ở dạng dĩa tròn. Lớp vật liệu này có diện tích tiếp xúc lớn giữ vai trò là giá thể để các vi sinh vật xử lý nước sinh sống. Trong điều kiện thổi khí liên tục, các giá thể lơ lửng và chuyển động trong nước thải. Các màng vi sinh được hình thành trên bề mặt giá thể có 3 lớp khác nhau. Lớp trong cùng là màng vi sinh kỵ khí, lớp giữa là lớp màng vi sinh thiếu khí và lớp ngoài cùng là lớp màng vi sinh hiếu khí. Nhờ quá trình hình thành các lớp vi sinh khác nhau mà bể MBBR có hiệu quả xử lý nitơ, phốt pho và BOD cao hơn rất nhiều so với bể bùn hoạt tính thông thường.</w:t>
      </w:r>
    </w:p>
    <w:p w:rsidR="00676430" w:rsidRPr="00E852FC" w:rsidRDefault="00676430" w:rsidP="008C4B45">
      <w:pPr>
        <w:numPr>
          <w:ilvl w:val="0"/>
          <w:numId w:val="18"/>
        </w:numPr>
        <w:spacing w:line="276" w:lineRule="auto"/>
        <w:ind w:left="0" w:firstLine="284"/>
        <w:contextualSpacing/>
        <w:jc w:val="both"/>
        <w:rPr>
          <w:color w:val="000000" w:themeColor="text1"/>
        </w:rPr>
      </w:pPr>
      <w:r w:rsidRPr="00E852FC">
        <w:rPr>
          <w:color w:val="000000" w:themeColor="text1"/>
          <w:lang w:val="vi-VN"/>
        </w:rPr>
        <w:t xml:space="preserve">Bể </w:t>
      </w:r>
      <w:r w:rsidRPr="00E852FC">
        <w:rPr>
          <w:color w:val="000000" w:themeColor="text1"/>
        </w:rPr>
        <w:t>sinh học hiếu khí</w:t>
      </w:r>
      <w:r w:rsidRPr="00E852FC">
        <w:rPr>
          <w:color w:val="000000" w:themeColor="text1"/>
          <w:lang w:val="vi-VN"/>
        </w:rPr>
        <w:t xml:space="preserve"> – T</w:t>
      </w:r>
      <w:r w:rsidRPr="00E852FC">
        <w:rPr>
          <w:color w:val="000000" w:themeColor="text1"/>
        </w:rPr>
        <w:t>302A/B/C/D: N</w:t>
      </w:r>
      <w:r w:rsidRPr="00E852FC">
        <w:rPr>
          <w:color w:val="000000" w:themeColor="text1"/>
          <w:lang w:val="vi-VN"/>
        </w:rPr>
        <w:t xml:space="preserve">ước thải </w:t>
      </w:r>
      <w:r w:rsidRPr="00E852FC">
        <w:rPr>
          <w:color w:val="000000" w:themeColor="text1"/>
        </w:rPr>
        <w:t xml:space="preserve">từ bể MBBR tiếp tục được dẫn vào công trình sinh học tiếp theo </w:t>
      </w:r>
      <w:r w:rsidRPr="00E852FC">
        <w:rPr>
          <w:color w:val="000000" w:themeColor="text1"/>
          <w:lang w:val="vi-VN"/>
        </w:rPr>
        <w:t>là Bể sinh học hiếu khí.</w:t>
      </w:r>
    </w:p>
    <w:p w:rsidR="00676430" w:rsidRPr="00E852FC" w:rsidRDefault="00676430" w:rsidP="008C4B45">
      <w:pPr>
        <w:spacing w:line="276" w:lineRule="auto"/>
        <w:ind w:firstLine="357"/>
        <w:jc w:val="both"/>
        <w:rPr>
          <w:color w:val="000000" w:themeColor="text1"/>
          <w:lang w:val="vi-VN"/>
        </w:rPr>
      </w:pPr>
      <w:r w:rsidRPr="00E852FC">
        <w:rPr>
          <w:color w:val="000000" w:themeColor="text1"/>
          <w:lang w:val="vi-VN"/>
        </w:rPr>
        <w:t xml:space="preserve">Tại đây, các chất hữu cơ còn lại trong nước thải sẽ </w:t>
      </w:r>
      <w:r w:rsidRPr="00E852FC">
        <w:rPr>
          <w:color w:val="000000" w:themeColor="text1"/>
        </w:rPr>
        <w:t xml:space="preserve">tiếp tục </w:t>
      </w:r>
      <w:r w:rsidRPr="00E852FC">
        <w:rPr>
          <w:color w:val="000000" w:themeColor="text1"/>
          <w:lang w:val="vi-VN"/>
        </w:rPr>
        <w:t xml:space="preserve">được xử lý. Máy thổi khí được vận hành liên tục nhằm cung cấp oxy cho vi sinh vật hiếu khí hoạt động. Trong điều kiện thổi khí liên tục, quần thể vi sinh vật hiếu khí sẽ phân hủy các hợp chất hữu cơ có trong nước thải </w:t>
      </w:r>
      <w:r w:rsidRPr="00E852FC">
        <w:rPr>
          <w:color w:val="000000" w:themeColor="text1"/>
        </w:rPr>
        <w:t>thành</w:t>
      </w:r>
      <w:r w:rsidRPr="00E852FC">
        <w:rPr>
          <w:color w:val="000000" w:themeColor="text1"/>
          <w:lang w:val="vi-VN"/>
        </w:rPr>
        <w:t xml:space="preserve"> các hợp chất vô cơ đơn giản như CO</w:t>
      </w:r>
      <w:r w:rsidRPr="00E852FC">
        <w:rPr>
          <w:color w:val="000000" w:themeColor="text1"/>
          <w:vertAlign w:val="subscript"/>
          <w:lang w:val="vi-VN"/>
        </w:rPr>
        <w:t>2</w:t>
      </w:r>
      <w:r w:rsidRPr="00E852FC">
        <w:rPr>
          <w:color w:val="000000" w:themeColor="text1"/>
          <w:lang w:val="vi-VN"/>
        </w:rPr>
        <w:t xml:space="preserve"> và H</w:t>
      </w:r>
      <w:r w:rsidRPr="00E852FC">
        <w:rPr>
          <w:color w:val="000000" w:themeColor="text1"/>
          <w:vertAlign w:val="subscript"/>
          <w:lang w:val="vi-VN"/>
        </w:rPr>
        <w:t>2</w:t>
      </w:r>
      <w:r w:rsidRPr="00E852FC">
        <w:rPr>
          <w:color w:val="000000" w:themeColor="text1"/>
          <w:lang w:val="vi-VN"/>
        </w:rPr>
        <w:t>O…theo phản ứng sau:</w:t>
      </w:r>
    </w:p>
    <w:p w:rsidR="00676430" w:rsidRPr="00E852FC" w:rsidRDefault="00676430" w:rsidP="008C4B45">
      <w:pPr>
        <w:pStyle w:val="BodyTextIndent2"/>
        <w:spacing w:line="276" w:lineRule="auto"/>
        <w:ind w:left="0" w:firstLine="284"/>
        <w:jc w:val="center"/>
        <w:rPr>
          <w:color w:val="000000" w:themeColor="text1"/>
          <w:sz w:val="26"/>
          <w:szCs w:val="26"/>
          <w:lang w:val="vi-VN"/>
        </w:rPr>
      </w:pPr>
      <w:r w:rsidRPr="00E852FC">
        <w:rPr>
          <w:color w:val="000000" w:themeColor="text1"/>
          <w:sz w:val="26"/>
          <w:szCs w:val="26"/>
          <w:lang w:val="vi-VN"/>
        </w:rPr>
        <w:t>Chất hữu cơ + Vi sinh vật hiếu khí + O</w:t>
      </w:r>
      <w:r w:rsidRPr="00E852FC">
        <w:rPr>
          <w:color w:val="000000" w:themeColor="text1"/>
          <w:sz w:val="26"/>
          <w:szCs w:val="26"/>
          <w:vertAlign w:val="subscript"/>
          <w:lang w:val="vi-VN"/>
        </w:rPr>
        <w:t xml:space="preserve">2 </w:t>
      </w:r>
      <w:r w:rsidRPr="00E852FC">
        <w:rPr>
          <w:color w:val="000000" w:themeColor="text1"/>
          <w:sz w:val="26"/>
          <w:szCs w:val="26"/>
          <w:lang w:val="vi-VN"/>
        </w:rPr>
        <w:t>→ H</w:t>
      </w:r>
      <w:r w:rsidRPr="00E852FC">
        <w:rPr>
          <w:color w:val="000000" w:themeColor="text1"/>
          <w:sz w:val="26"/>
          <w:szCs w:val="26"/>
          <w:vertAlign w:val="subscript"/>
          <w:lang w:val="vi-VN"/>
        </w:rPr>
        <w:t>2</w:t>
      </w:r>
      <w:r w:rsidRPr="00E852FC">
        <w:rPr>
          <w:color w:val="000000" w:themeColor="text1"/>
          <w:sz w:val="26"/>
          <w:szCs w:val="26"/>
          <w:lang w:val="vi-VN"/>
        </w:rPr>
        <w:t>O + CO</w:t>
      </w:r>
      <w:r w:rsidRPr="00E852FC">
        <w:rPr>
          <w:color w:val="000000" w:themeColor="text1"/>
          <w:sz w:val="26"/>
          <w:szCs w:val="26"/>
          <w:vertAlign w:val="subscript"/>
          <w:lang w:val="vi-VN"/>
        </w:rPr>
        <w:t>2</w:t>
      </w:r>
      <w:r w:rsidRPr="00E852FC">
        <w:rPr>
          <w:color w:val="000000" w:themeColor="text1"/>
          <w:sz w:val="26"/>
          <w:szCs w:val="26"/>
          <w:lang w:val="vi-VN"/>
        </w:rPr>
        <w:t xml:space="preserve"> + sinh khối mới +…</w:t>
      </w:r>
    </w:p>
    <w:p w:rsidR="00676430" w:rsidRPr="00E852FC" w:rsidRDefault="0067643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 xml:space="preserve">Bể lắng sinh học – T304A/B/C/D: Nước thải sau khi ra khỏi bể sinh học hiếu khí sẽ chảy tràn qua Bể lắng. Tại đây, xảy ra quá trình lắng tách pha và giữ lại phần bùn (vi sinh vật). Phần bùn lắng này chủ yếu là vi sinh vật trôi ra từ bể hiếu khí. Phần bùn sau lắng (tại ngăn thu bùn) được dẫn về Bể nén bùn sinh học, một lượng bùn được bơm bùn SP304-A/B  bơm tuần hoàn về bể sinh học thiếu khí, bể MBBR và bể sinh học hiếu khí để duy trì nồng độ bùn trong bể. Phần bùn dư còn lại sẽ được bơm vào bể nén bùn sinh học để giảm độ ẩm vì bùn vừa bơm từ bể lắng thường chứa độ ẩm khá lớn. Bùn sau khi về bể nén bùn sinh học sẽ được bơm bùn bơm vào máy ép bùn. Tại máy ép bùn, bùn sẽ được bơm thêm hóa chất Polymer C tạo điều kiện kết dính bùn với nhau. Bùn sau ép được mang đi xử lý theo qui định, phần nước tách pha từ bể nén bùn và máy ép bùn được dẫn về bể tiếp nhận nước thải để tiếp tục xử lý. </w:t>
      </w:r>
    </w:p>
    <w:p w:rsidR="00676430" w:rsidRPr="00E852FC" w:rsidRDefault="0067643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 xml:space="preserve">Bể keo tụ hóa lý 2 – T402A/B/C/D: Nước thải sau khi được xử lý sinh học hầu hết các chất ô nhiễm trong nước thải đã được xử lý. Tuy nhiên, để đảm bảo chất lượng nước sau xử lý đạt quy chuẩn cột A của nước thải khu công nghiệp (nhằm bảo vệ nguồn nước </w:t>
      </w:r>
      <w:r w:rsidRPr="00E852FC">
        <w:rPr>
          <w:color w:val="000000" w:themeColor="text1"/>
          <w:lang w:val="vi-VN"/>
        </w:rPr>
        <w:lastRenderedPageBreak/>
        <w:t>tiếp nhận trong tương lai), cụm xử lý hóa lý bậc 2 được yêu cầu cần thiết. Do đó, tại bể keo tụ 2 hóa chất keo tụ và phá màu được tiếp tục bổ sung vào để keo tụ lượng màu và các chất ô nhiễm còn lại trong nước thải dệt nhuộm.</w:t>
      </w:r>
    </w:p>
    <w:p w:rsidR="00676430" w:rsidRPr="00E852FC" w:rsidRDefault="0067643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Bể tạo bông hóa lý 2 – T403A/B/C/D: Tương tự bể tạo bông 1, tại bể tạo bông 2, polyme Anion được định lượng vào nhằm hỗ trợ cho quá trình hình thành bộng cặn lớn để có thể được loại bỏ tại bể lắng hóa lý 2.</w:t>
      </w:r>
    </w:p>
    <w:p w:rsidR="00676430" w:rsidRPr="00E852FC" w:rsidRDefault="0067643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Bể lắng hóa lý 2 – T404A/B/C/D: Các bông cặn được hình thành sẽ có khối lượng riêng lớn hơn khối lượng riêng của nước và được lắng xuống đáy bể lắng hóa lý 2.</w:t>
      </w:r>
    </w:p>
    <w:p w:rsidR="00676430" w:rsidRPr="00E852FC" w:rsidRDefault="0067643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Hồ hoàn thiện: Hồ hoàn thiện có dung tích 30.000m</w:t>
      </w:r>
      <w:r w:rsidRPr="00E852FC">
        <w:rPr>
          <w:color w:val="000000" w:themeColor="text1"/>
          <w:vertAlign w:val="superscript"/>
          <w:lang w:val="vi-VN"/>
        </w:rPr>
        <w:t>3</w:t>
      </w:r>
      <w:r w:rsidRPr="00E852FC">
        <w:rPr>
          <w:color w:val="000000" w:themeColor="text1"/>
          <w:lang w:val="vi-VN"/>
        </w:rPr>
        <w:t xml:space="preserve"> (trên khu đất 0,91ha, hình bán nguyệt, được xây dựng bằng đá hộc, đáy lót HDPE) được dùng để ổn định và xử lý hoàn thiện các chất ô nhiễm trong nước thải theo cơ chế xử lý tự nhiên. Các hoạt động diễn ra trong hồ hoàn thiện là kết quả của sự cộng sinh phức tạp giữa nấm và tảo, giúp ổn định dòng nước và làm giảm các vi sinh vật gây bệnh. Các quá trình diễn ra trong hồ hoàn thiện cũng tương tự như quá trình tự làm sạch ở các sông hồ tự nhiên. Vi sinh vật đóng vai trò chủ yếu trong quá trình xử lý chất thải hữu cơ.</w:t>
      </w:r>
    </w:p>
    <w:p w:rsidR="00676430" w:rsidRPr="00E852FC" w:rsidRDefault="00676430" w:rsidP="008C4B45">
      <w:pPr>
        <w:numPr>
          <w:ilvl w:val="0"/>
          <w:numId w:val="18"/>
        </w:numPr>
        <w:spacing w:line="276" w:lineRule="auto"/>
        <w:ind w:left="0" w:firstLine="284"/>
        <w:contextualSpacing/>
        <w:jc w:val="both"/>
        <w:rPr>
          <w:color w:val="000000" w:themeColor="text1"/>
          <w:lang w:val="vi-VN"/>
        </w:rPr>
      </w:pPr>
      <w:bookmarkStart w:id="194" w:name="_Toc418963449"/>
      <w:bookmarkStart w:id="195" w:name="_Toc418960705"/>
      <w:bookmarkStart w:id="196" w:name="_Toc396503505"/>
      <w:bookmarkStart w:id="197" w:name="_Toc396503098"/>
      <w:bookmarkStart w:id="198" w:name="_Toc395853288"/>
      <w:r w:rsidRPr="00E852FC">
        <w:rPr>
          <w:color w:val="000000" w:themeColor="text1"/>
          <w:lang w:val="vi-VN"/>
        </w:rPr>
        <w:t>Bể khử trùng</w:t>
      </w:r>
      <w:bookmarkEnd w:id="194"/>
      <w:bookmarkEnd w:id="195"/>
      <w:bookmarkEnd w:id="196"/>
      <w:bookmarkEnd w:id="197"/>
      <w:bookmarkEnd w:id="198"/>
      <w:r w:rsidRPr="00E852FC">
        <w:rPr>
          <w:color w:val="000000" w:themeColor="text1"/>
          <w:lang w:val="vi-VN"/>
        </w:rPr>
        <w:t>: Phần nước trong sau hồ hoàn thiện sẽ tự chảy vào bể khử trùng đồng thời hóa chất khử trùng dung dịch Chlorine được bơm hóa chất Chlorine bơm vào để tiêu diệt các vi trùng gây bệnh như E.Coli, Coliform,… có trong nước thải trước khi thải ra môi trường. Nước sau xử lý đạt Quy chuẩn kỹ thuật quốc gia về nước thải công nghiệp QCVN 40:2011/BTNMT, cột B (K</w:t>
      </w:r>
      <w:r w:rsidRPr="00E852FC">
        <w:rPr>
          <w:color w:val="000000" w:themeColor="text1"/>
          <w:vertAlign w:val="subscript"/>
          <w:lang w:val="vi-VN"/>
        </w:rPr>
        <w:t>q</w:t>
      </w:r>
      <w:r w:rsidRPr="00E852FC">
        <w:rPr>
          <w:color w:val="000000" w:themeColor="text1"/>
          <w:lang w:val="vi-VN"/>
        </w:rPr>
        <w:t xml:space="preserve"> = 1,1; K</w:t>
      </w:r>
      <w:r w:rsidRPr="00E852FC">
        <w:rPr>
          <w:color w:val="000000" w:themeColor="text1"/>
          <w:vertAlign w:val="subscript"/>
          <w:lang w:val="vi-VN"/>
        </w:rPr>
        <w:t>f</w:t>
      </w:r>
      <w:r w:rsidRPr="00E852FC">
        <w:rPr>
          <w:color w:val="000000" w:themeColor="text1"/>
          <w:lang w:val="vi-VN"/>
        </w:rPr>
        <w:t xml:space="preserve"> = 0,9), và được xả vào nguồn tiếp nhận là rạch Cái Sình sau đó thoát vào sông Thị Vải.</w:t>
      </w:r>
    </w:p>
    <w:p w:rsidR="00676430" w:rsidRPr="00E852FC" w:rsidRDefault="0067643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 xml:space="preserve">Xử lý bùn: </w:t>
      </w:r>
      <w:r w:rsidRPr="00E852FC">
        <w:rPr>
          <w:color w:val="000000" w:themeColor="text1"/>
          <w:lang w:val="fr-FR"/>
        </w:rPr>
        <w:t xml:space="preserve">Quá trình xử lý sinh học sẽ </w:t>
      </w:r>
      <w:r w:rsidRPr="00E852FC">
        <w:rPr>
          <w:color w:val="000000" w:themeColor="text1"/>
          <w:lang w:val="vi-VN"/>
        </w:rPr>
        <w:t>làm</w:t>
      </w:r>
      <w:r w:rsidRPr="00E852FC">
        <w:rPr>
          <w:color w:val="000000" w:themeColor="text1"/>
          <w:lang w:val="fr-FR"/>
        </w:rPr>
        <w:t xml:space="preserve"> gia tăng liên tục lượng bùn vi sinh trong bể </w:t>
      </w:r>
      <w:r w:rsidRPr="00E852FC">
        <w:rPr>
          <w:rFonts w:eastAsia="MS Mincho"/>
          <w:color w:val="000000" w:themeColor="text1"/>
          <w:lang w:val="vi-VN"/>
        </w:rPr>
        <w:t xml:space="preserve">sinh học. Đồng thời lượng bùn ban đầu sau thời gian sinh trưởng phát triển sẽ giảm khả năng xử lý chất ô nhiễm trong nước thải và chết đi. Lượng bùn này còn gọi là bùn dư và được đưa về </w:t>
      </w:r>
      <w:r w:rsidRPr="00E852FC">
        <w:rPr>
          <w:color w:val="000000" w:themeColor="text1"/>
          <w:lang w:val="vi-VN"/>
        </w:rPr>
        <w:t>bể</w:t>
      </w:r>
      <w:r w:rsidRPr="00E852FC">
        <w:rPr>
          <w:rFonts w:eastAsia="MS Mincho"/>
          <w:color w:val="000000" w:themeColor="text1"/>
          <w:lang w:val="vi-VN"/>
        </w:rPr>
        <w:t xml:space="preserve"> chứa bùn. Một phần bùn sẽ được bơm tuần hoàn về bể sinh học thiếu khí, bể MBBR và bể sinh học hiếu khí. Phần còn lại được bơm về bể nén bùn sinh học.</w:t>
      </w:r>
    </w:p>
    <w:p w:rsidR="00676430" w:rsidRPr="00E852FC" w:rsidRDefault="00676430" w:rsidP="008C4B45">
      <w:pPr>
        <w:spacing w:line="276" w:lineRule="auto"/>
        <w:ind w:firstLine="357"/>
        <w:jc w:val="both"/>
        <w:rPr>
          <w:rFonts w:eastAsia="MS Mincho"/>
          <w:color w:val="000000" w:themeColor="text1"/>
          <w:lang w:val="vi-VN"/>
        </w:rPr>
      </w:pPr>
      <w:r w:rsidRPr="00E852FC">
        <w:rPr>
          <w:rFonts w:eastAsia="MS Mincho"/>
          <w:color w:val="000000" w:themeColor="text1"/>
          <w:lang w:val="vi-VN"/>
        </w:rPr>
        <w:t xml:space="preserve">Ngoài lượng bùn vi sinh phát sinh trong quá trình xử lý sinh học, quá trình xử lý nước thải bằng phương pháp hóa lý (phản ứng – keo tụ - tạo bông – lắng) cũng phát sinh một lượng bùn đáng kể (còn gọi là bùn hóa lý). Lượng bùn này cũng được thu gom và đưa về bể nén bùn hóa lý. </w:t>
      </w:r>
    </w:p>
    <w:p w:rsidR="00676430" w:rsidRPr="00E852FC" w:rsidRDefault="00676430" w:rsidP="008C4B45">
      <w:pPr>
        <w:spacing w:line="276" w:lineRule="auto"/>
        <w:ind w:firstLine="357"/>
        <w:jc w:val="both"/>
        <w:rPr>
          <w:rFonts w:eastAsia="MS Mincho"/>
          <w:color w:val="000000" w:themeColor="text1"/>
          <w:lang w:val="vi-VN"/>
        </w:rPr>
      </w:pPr>
      <w:r w:rsidRPr="00E852FC">
        <w:rPr>
          <w:rFonts w:eastAsia="MS Mincho"/>
          <w:color w:val="000000" w:themeColor="text1"/>
          <w:lang w:val="vi-VN"/>
        </w:rPr>
        <w:t>Tại bể nén bùn sinh học và hóa lý, sau một thời gian nén cố định để gia tăng nồng độ và cô đặc, bùn sinh học và hóa lý sẽ được bơm trục vít bơm bùn vào máy ép bùn để tiến hành tách nước làm giảm độ ẩm và thể tích của bùn để thuận tiện cho quá trình xử lý bùn. Bùn khô sau khi ép tách nước được thu gom - vận chuyển đi xử lý đúng nơi quy định. Nước tách bùn phát sinh từ bể nén và máy ép bùn được đưa về bể tiếp nhận</w:t>
      </w:r>
      <w:r w:rsidRPr="00E852FC">
        <w:rPr>
          <w:color w:val="000000" w:themeColor="text1"/>
          <w:lang w:val="fr-FR"/>
        </w:rPr>
        <w:t xml:space="preserve">. </w:t>
      </w:r>
    </w:p>
    <w:p w:rsidR="00963AF6" w:rsidRPr="00E852FC" w:rsidRDefault="00676430" w:rsidP="008C4B45">
      <w:pPr>
        <w:numPr>
          <w:ilvl w:val="0"/>
          <w:numId w:val="18"/>
        </w:numPr>
        <w:spacing w:line="276" w:lineRule="auto"/>
        <w:ind w:left="0" w:firstLine="284"/>
        <w:contextualSpacing/>
        <w:jc w:val="both"/>
        <w:rPr>
          <w:color w:val="000000" w:themeColor="text1"/>
        </w:rPr>
      </w:pPr>
      <w:bookmarkStart w:id="199" w:name="_Toc418963450"/>
      <w:bookmarkStart w:id="200" w:name="_Toc418960706"/>
      <w:r w:rsidRPr="00E852FC">
        <w:rPr>
          <w:color w:val="000000" w:themeColor="text1"/>
          <w:lang w:val="vi-VN"/>
        </w:rPr>
        <w:t>Máy ép bùn</w:t>
      </w:r>
      <w:bookmarkEnd w:id="199"/>
      <w:bookmarkEnd w:id="200"/>
      <w:r w:rsidRPr="00E852FC">
        <w:rPr>
          <w:color w:val="000000" w:themeColor="text1"/>
          <w:lang w:val="vi-VN"/>
        </w:rPr>
        <w:t xml:space="preserve">: </w:t>
      </w:r>
      <w:r w:rsidRPr="00E852FC">
        <w:rPr>
          <w:bCs/>
          <w:color w:val="000000" w:themeColor="text1"/>
          <w:lang w:val="vi-VN"/>
        </w:rPr>
        <w:t xml:space="preserve">Máy ép bùn được sử dụng cho bùn hóa lý và sinh học được nhà thầu lựa chọn là máy </w:t>
      </w:r>
      <w:r w:rsidRPr="00E852FC">
        <w:rPr>
          <w:color w:val="000000" w:themeColor="text1"/>
          <w:lang w:val="vi-VN"/>
        </w:rPr>
        <w:t>ép</w:t>
      </w:r>
      <w:r w:rsidRPr="00E852FC">
        <w:rPr>
          <w:bCs/>
          <w:color w:val="000000" w:themeColor="text1"/>
          <w:lang w:val="vi-VN"/>
        </w:rPr>
        <w:t xml:space="preserve"> bùn băng tải với các ưu điểm như sau: </w:t>
      </w:r>
      <w:r w:rsidRPr="00E852FC">
        <w:rPr>
          <w:color w:val="000000" w:themeColor="text1"/>
          <w:lang w:val="vi-VN"/>
        </w:rPr>
        <w:t>tạo bùn khô, tỷ lệ chất rắn được giữ lại cao, yêu cầu về năng lượng vừa phải, chi phí vận hành và đầu tư khá thấp</w:t>
      </w:r>
      <w:r w:rsidR="00963AF6" w:rsidRPr="00E852FC">
        <w:rPr>
          <w:color w:val="000000" w:themeColor="text1"/>
          <w:lang w:val="vi-VN"/>
        </w:rPr>
        <w:t>.</w:t>
      </w:r>
    </w:p>
    <w:p w:rsidR="0003381D" w:rsidRPr="00E852FC" w:rsidRDefault="0088062C" w:rsidP="0087001C">
      <w:pPr>
        <w:pStyle w:val="ListParagraph1"/>
        <w:numPr>
          <w:ilvl w:val="0"/>
          <w:numId w:val="28"/>
        </w:numPr>
        <w:tabs>
          <w:tab w:val="left" w:pos="-5103"/>
          <w:tab w:val="left" w:pos="-3119"/>
        </w:tabs>
        <w:spacing w:line="276" w:lineRule="auto"/>
        <w:ind w:left="0" w:firstLine="284"/>
        <w:outlineLvl w:val="2"/>
        <w:rPr>
          <w:b/>
          <w:color w:val="000000" w:themeColor="text1"/>
          <w:spacing w:val="2"/>
          <w:lang w:val="en-US"/>
        </w:rPr>
      </w:pPr>
      <w:bookmarkStart w:id="201" w:name="_Toc141949914"/>
      <w:bookmarkStart w:id="202" w:name="_Toc149736163"/>
      <w:r w:rsidRPr="00E852FC">
        <w:rPr>
          <w:rFonts w:eastAsia="Times New Roman"/>
          <w:b/>
          <w:noProof/>
          <w:color w:val="000000" w:themeColor="text1"/>
          <w:spacing w:val="2"/>
          <w:lang w:val="en-US" w:eastAsia="en-US"/>
        </w:rPr>
        <w:t>Đánh</w:t>
      </w:r>
      <w:r w:rsidR="00963AF6" w:rsidRPr="00E852FC">
        <w:rPr>
          <w:rFonts w:eastAsia="Times New Roman"/>
          <w:b/>
          <w:noProof/>
          <w:color w:val="000000" w:themeColor="text1"/>
          <w:spacing w:val="2"/>
          <w:lang w:val="en-US" w:eastAsia="en-US"/>
        </w:rPr>
        <w:t xml:space="preserve"> </w:t>
      </w:r>
      <w:r w:rsidRPr="00E852FC">
        <w:rPr>
          <w:b/>
          <w:color w:val="000000" w:themeColor="text1"/>
          <w:lang w:val="en-US"/>
        </w:rPr>
        <w:t>giá hiện trạng các thành phần môi trường đất, nước, không khí nơi khu vực thực hiện dự án</w:t>
      </w:r>
      <w:bookmarkEnd w:id="201"/>
      <w:bookmarkEnd w:id="202"/>
    </w:p>
    <w:p w:rsidR="00963AF6" w:rsidRPr="00E852FC" w:rsidRDefault="0041384D" w:rsidP="008C4B45">
      <w:pPr>
        <w:pStyle w:val="ListParagraph1"/>
        <w:tabs>
          <w:tab w:val="left" w:pos="-5103"/>
          <w:tab w:val="left" w:pos="-3119"/>
        </w:tabs>
        <w:spacing w:line="276" w:lineRule="auto"/>
        <w:ind w:left="0" w:firstLine="284"/>
        <w:rPr>
          <w:b/>
          <w:color w:val="000000" w:themeColor="text1"/>
          <w:spacing w:val="2"/>
        </w:rPr>
      </w:pPr>
      <w:bookmarkStart w:id="203" w:name="_Toc118357974"/>
      <w:bookmarkStart w:id="204" w:name="_Toc56000489"/>
      <w:r w:rsidRPr="00E852FC">
        <w:rPr>
          <w:color w:val="000000" w:themeColor="text1"/>
        </w:rPr>
        <w:t>Công ty TNHH Gunica Việt Nam</w:t>
      </w:r>
      <w:r w:rsidR="00137DD3" w:rsidRPr="00E852FC">
        <w:rPr>
          <w:color w:val="000000" w:themeColor="text1"/>
        </w:rPr>
        <w:t xml:space="preserve"> </w:t>
      </w:r>
      <w:bookmarkStart w:id="205" w:name="_Toc53065829"/>
      <w:bookmarkStart w:id="206" w:name="_Toc53127531"/>
      <w:bookmarkStart w:id="207" w:name="_Toc64984454"/>
      <w:r w:rsidR="00AD4E39" w:rsidRPr="00E852FC">
        <w:rPr>
          <w:color w:val="000000" w:themeColor="text1"/>
        </w:rPr>
        <w:t xml:space="preserve">đã được </w:t>
      </w:r>
      <w:r w:rsidR="00963AF6" w:rsidRPr="00E852FC">
        <w:rPr>
          <w:color w:val="000000" w:themeColor="text1"/>
          <w:lang w:val="en-US"/>
        </w:rPr>
        <w:t>cấp gi</w:t>
      </w:r>
      <w:r w:rsidR="00963AF6" w:rsidRPr="00E852FC">
        <w:rPr>
          <w:color w:val="000000" w:themeColor="text1"/>
          <w:spacing w:val="2"/>
        </w:rPr>
        <w:t xml:space="preserve">ấy xác nhận đăng ký kế hoạch </w:t>
      </w:r>
      <w:r w:rsidR="00963AF6" w:rsidRPr="00E852FC">
        <w:rPr>
          <w:rFonts w:eastAsia="Batang"/>
          <w:bCs/>
          <w:color w:val="000000" w:themeColor="text1"/>
          <w:lang w:val="vi-VN"/>
        </w:rPr>
        <w:t>bảo</w:t>
      </w:r>
      <w:r w:rsidR="00963AF6" w:rsidRPr="00E852FC">
        <w:rPr>
          <w:color w:val="000000" w:themeColor="text1"/>
          <w:spacing w:val="2"/>
        </w:rPr>
        <w:t xml:space="preserve"> vệ môi trường Số </w:t>
      </w:r>
      <w:r w:rsidRPr="00E852FC">
        <w:rPr>
          <w:color w:val="000000" w:themeColor="text1"/>
          <w:spacing w:val="2"/>
          <w:lang w:val="en-US"/>
        </w:rPr>
        <w:t>161</w:t>
      </w:r>
      <w:r w:rsidR="00963AF6" w:rsidRPr="00E852FC">
        <w:rPr>
          <w:color w:val="000000" w:themeColor="text1"/>
          <w:spacing w:val="2"/>
        </w:rPr>
        <w:t xml:space="preserve">/XN-KCNĐN ngày </w:t>
      </w:r>
      <w:r w:rsidRPr="00E852FC">
        <w:rPr>
          <w:color w:val="000000" w:themeColor="text1"/>
          <w:spacing w:val="2"/>
          <w:lang w:val="en-US"/>
        </w:rPr>
        <w:t>31/10/2019</w:t>
      </w:r>
      <w:r w:rsidR="00963AF6" w:rsidRPr="00E852FC">
        <w:rPr>
          <w:color w:val="000000" w:themeColor="text1"/>
          <w:spacing w:val="2"/>
        </w:rPr>
        <w:t xml:space="preserve"> của Dự án “</w:t>
      </w:r>
      <w:r w:rsidRPr="00E852FC">
        <w:rPr>
          <w:color w:val="000000" w:themeColor="text1"/>
          <w:spacing w:val="2"/>
          <w:lang w:val="en-US"/>
        </w:rPr>
        <w:t xml:space="preserve">Nhà máy sản xuất đồ chơi </w:t>
      </w:r>
      <w:r w:rsidRPr="00E852FC">
        <w:rPr>
          <w:color w:val="000000" w:themeColor="text1"/>
          <w:spacing w:val="2"/>
          <w:lang w:val="en-US"/>
        </w:rPr>
        <w:lastRenderedPageBreak/>
        <w:t>trẻ em, đồ chơi dành cho sân vườn trẻ, đồ chơi nhựa dành cho công viên, đồ gia dụng bằng nhựa các loại và các khuôn bằng nhựa với tổng quy mô 310 tấn sản phẩm/năm</w:t>
      </w:r>
      <w:r w:rsidR="00963AF6" w:rsidRPr="00E852FC">
        <w:rPr>
          <w:color w:val="000000" w:themeColor="text1"/>
          <w:spacing w:val="2"/>
        </w:rPr>
        <w:t>”</w:t>
      </w:r>
      <w:r w:rsidR="00EB062C" w:rsidRPr="00E852FC">
        <w:rPr>
          <w:color w:val="000000" w:themeColor="text1"/>
          <w:spacing w:val="2"/>
          <w:lang w:val="en-US"/>
        </w:rPr>
        <w:t xml:space="preserve"> </w:t>
      </w:r>
      <w:r w:rsidR="00963AF6" w:rsidRPr="00E852FC">
        <w:rPr>
          <w:color w:val="000000" w:themeColor="text1"/>
          <w:spacing w:val="2"/>
        </w:rPr>
        <w:t>do Ban Quản lý các KCN Đồng Nai cấp.</w:t>
      </w:r>
      <w:bookmarkEnd w:id="203"/>
    </w:p>
    <w:p w:rsidR="00AD4E39" w:rsidRPr="00E852FC" w:rsidRDefault="0041384D" w:rsidP="008C4B45">
      <w:pPr>
        <w:pStyle w:val="ListParagraph1"/>
        <w:tabs>
          <w:tab w:val="left" w:pos="-5103"/>
          <w:tab w:val="left" w:pos="-3119"/>
        </w:tabs>
        <w:spacing w:line="276" w:lineRule="auto"/>
        <w:ind w:left="0" w:firstLine="284"/>
        <w:rPr>
          <w:color w:val="000000" w:themeColor="text1"/>
        </w:rPr>
      </w:pPr>
      <w:bookmarkStart w:id="208" w:name="_Toc118357975"/>
      <w:r w:rsidRPr="00E852FC">
        <w:rPr>
          <w:color w:val="000000" w:themeColor="text1"/>
        </w:rPr>
        <w:t>Công ty TNHH Gunica Việt Nam</w:t>
      </w:r>
      <w:r w:rsidR="00AD4E39" w:rsidRPr="00E852FC">
        <w:rPr>
          <w:color w:val="000000" w:themeColor="text1"/>
        </w:rPr>
        <w:t xml:space="preserve"> luôn </w:t>
      </w:r>
      <w:r w:rsidR="00137DD3" w:rsidRPr="00E852FC">
        <w:rPr>
          <w:color w:val="000000" w:themeColor="text1"/>
        </w:rPr>
        <w:t>thực hiện theo quan trắc môi trường định kỳ</w:t>
      </w:r>
      <w:r w:rsidR="00AD4E39" w:rsidRPr="00E852FC">
        <w:rPr>
          <w:color w:val="000000" w:themeColor="text1"/>
        </w:rPr>
        <w:t xml:space="preserve">  theo </w:t>
      </w:r>
      <w:r w:rsidR="00963AF6" w:rsidRPr="00E852FC">
        <w:rPr>
          <w:color w:val="000000" w:themeColor="text1"/>
          <w:spacing w:val="2"/>
        </w:rPr>
        <w:t>kế hoạch bảo vệ môi trường</w:t>
      </w:r>
      <w:r w:rsidR="00AD4E39" w:rsidRPr="00E852FC">
        <w:rPr>
          <w:color w:val="000000" w:themeColor="text1"/>
        </w:rPr>
        <w:t xml:space="preserve"> đã được cấp</w:t>
      </w:r>
      <w:r w:rsidR="00137DD3" w:rsidRPr="00E852FC">
        <w:rPr>
          <w:color w:val="000000" w:themeColor="text1"/>
        </w:rPr>
        <w:t>.</w:t>
      </w:r>
      <w:bookmarkEnd w:id="205"/>
      <w:bookmarkEnd w:id="206"/>
      <w:bookmarkEnd w:id="207"/>
      <w:r w:rsidR="00AD4E39" w:rsidRPr="00E852FC">
        <w:rPr>
          <w:color w:val="000000" w:themeColor="text1"/>
        </w:rPr>
        <w:t xml:space="preserve"> Theo kết quả quan trắc, các chỉ tiêu môi trường luôn nằm trong tiêu chuẩn cho phép của pháp luật.</w:t>
      </w:r>
      <w:bookmarkEnd w:id="208"/>
    </w:p>
    <w:p w:rsidR="00605B8F" w:rsidRPr="00E852FC" w:rsidRDefault="00605B8F" w:rsidP="00605B8F">
      <w:pPr>
        <w:pStyle w:val="ListParagraph1"/>
        <w:numPr>
          <w:ilvl w:val="1"/>
          <w:numId w:val="28"/>
        </w:numPr>
        <w:tabs>
          <w:tab w:val="left" w:pos="-5103"/>
          <w:tab w:val="left" w:pos="-3119"/>
        </w:tabs>
        <w:spacing w:line="276" w:lineRule="auto"/>
        <w:ind w:left="0" w:firstLine="284"/>
        <w:outlineLvl w:val="2"/>
        <w:rPr>
          <w:b/>
          <w:color w:val="000000" w:themeColor="text1"/>
        </w:rPr>
      </w:pPr>
      <w:bookmarkStart w:id="209" w:name="_Toc149736164"/>
      <w:r w:rsidRPr="00E852FC">
        <w:rPr>
          <w:b/>
          <w:color w:val="000000" w:themeColor="text1"/>
          <w:lang w:val="en-US"/>
        </w:rPr>
        <w:t>Kết quả quan trắc nước thải</w:t>
      </w:r>
      <w:bookmarkEnd w:id="209"/>
    </w:p>
    <w:p w:rsidR="009A0CE5" w:rsidRPr="00E852FC" w:rsidRDefault="00384282" w:rsidP="008C4B45">
      <w:pPr>
        <w:numPr>
          <w:ilvl w:val="0"/>
          <w:numId w:val="18"/>
        </w:numPr>
        <w:spacing w:line="276" w:lineRule="auto"/>
        <w:ind w:left="0" w:firstLine="284"/>
        <w:contextualSpacing/>
        <w:jc w:val="both"/>
        <w:rPr>
          <w:color w:val="000000" w:themeColor="text1"/>
        </w:rPr>
      </w:pPr>
      <w:r w:rsidRPr="00E852FC">
        <w:rPr>
          <w:color w:val="000000" w:themeColor="text1"/>
        </w:rPr>
        <w:t xml:space="preserve">Thời gian quan trắc: </w:t>
      </w:r>
      <w:r w:rsidR="00605B8F" w:rsidRPr="00E852FC">
        <w:rPr>
          <w:color w:val="000000" w:themeColor="text1"/>
        </w:rPr>
        <w:t>04/04/2022</w:t>
      </w:r>
      <w:r w:rsidR="00761F81" w:rsidRPr="00E852FC">
        <w:rPr>
          <w:color w:val="000000" w:themeColor="text1"/>
        </w:rPr>
        <w:t>; 08/10/2022.</w:t>
      </w:r>
    </w:p>
    <w:p w:rsidR="00384282" w:rsidRPr="00E852FC" w:rsidRDefault="00384282" w:rsidP="008C4B45">
      <w:pPr>
        <w:numPr>
          <w:ilvl w:val="0"/>
          <w:numId w:val="18"/>
        </w:numPr>
        <w:spacing w:line="276" w:lineRule="auto"/>
        <w:ind w:left="0" w:firstLine="284"/>
        <w:contextualSpacing/>
        <w:jc w:val="both"/>
        <w:rPr>
          <w:color w:val="000000" w:themeColor="text1"/>
        </w:rPr>
      </w:pPr>
      <w:r w:rsidRPr="00E852FC">
        <w:rPr>
          <w:color w:val="000000" w:themeColor="text1"/>
        </w:rPr>
        <w:t xml:space="preserve">Tần suất quan trắc: định kỳ </w:t>
      </w:r>
      <w:r w:rsidR="00605B8F" w:rsidRPr="00E852FC">
        <w:rPr>
          <w:color w:val="000000" w:themeColor="text1"/>
        </w:rPr>
        <w:t>06 tháng</w:t>
      </w:r>
      <w:r w:rsidRPr="00E852FC">
        <w:rPr>
          <w:color w:val="000000" w:themeColor="text1"/>
        </w:rPr>
        <w:t>/lần.</w:t>
      </w:r>
    </w:p>
    <w:p w:rsidR="00384282" w:rsidRPr="00E852FC" w:rsidRDefault="00384282" w:rsidP="008C4B45">
      <w:pPr>
        <w:numPr>
          <w:ilvl w:val="0"/>
          <w:numId w:val="18"/>
        </w:numPr>
        <w:spacing w:line="276" w:lineRule="auto"/>
        <w:ind w:left="0" w:firstLine="284"/>
        <w:contextualSpacing/>
        <w:jc w:val="both"/>
        <w:rPr>
          <w:color w:val="000000" w:themeColor="text1"/>
        </w:rPr>
      </w:pPr>
      <w:r w:rsidRPr="00E852FC">
        <w:rPr>
          <w:color w:val="000000" w:themeColor="text1"/>
        </w:rPr>
        <w:t>Vị trí quan trắc</w:t>
      </w:r>
      <w:r w:rsidRPr="00E852FC">
        <w:rPr>
          <w:color w:val="000000" w:themeColor="text1"/>
          <w:spacing w:val="2"/>
        </w:rPr>
        <w:t>,</w:t>
      </w:r>
      <w:r w:rsidRPr="00E852FC">
        <w:rPr>
          <w:color w:val="000000" w:themeColor="text1"/>
        </w:rPr>
        <w:t xml:space="preserve"> số lượng mẫu quan trắc:</w:t>
      </w:r>
    </w:p>
    <w:p w:rsidR="00384282" w:rsidRPr="00E852FC" w:rsidRDefault="007B2DF2" w:rsidP="008C4B45">
      <w:pPr>
        <w:pStyle w:val="Caption"/>
        <w:spacing w:line="276" w:lineRule="auto"/>
        <w:rPr>
          <w:color w:val="000000" w:themeColor="text1"/>
          <w:sz w:val="26"/>
          <w:szCs w:val="26"/>
        </w:rPr>
      </w:pPr>
      <w:bookmarkStart w:id="210" w:name="_Toc118365105"/>
      <w:bookmarkStart w:id="211" w:name="_Toc149736368"/>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10</w:t>
      </w:r>
      <w:r w:rsidR="001B6A76" w:rsidRPr="00E852FC">
        <w:rPr>
          <w:color w:val="000000" w:themeColor="text1"/>
          <w:sz w:val="26"/>
          <w:szCs w:val="26"/>
        </w:rPr>
        <w:fldChar w:fldCharType="end"/>
      </w:r>
      <w:r w:rsidRPr="00E852FC">
        <w:rPr>
          <w:color w:val="000000" w:themeColor="text1"/>
          <w:sz w:val="26"/>
          <w:szCs w:val="26"/>
          <w:lang w:val="en-US"/>
        </w:rPr>
        <w:t xml:space="preserve">: </w:t>
      </w:r>
      <w:r w:rsidR="00384282" w:rsidRPr="00E852FC">
        <w:rPr>
          <w:b w:val="0"/>
          <w:color w:val="000000" w:themeColor="text1"/>
          <w:sz w:val="26"/>
          <w:szCs w:val="26"/>
        </w:rPr>
        <w:t>Thống kê vị trí điểm quan trắc</w:t>
      </w:r>
      <w:bookmarkEnd w:id="210"/>
      <w:bookmarkEnd w:id="211"/>
    </w:p>
    <w:tbl>
      <w:tblPr>
        <w:tblStyle w:val="TableGrid"/>
        <w:tblW w:w="5000" w:type="pct"/>
        <w:tblLook w:val="04A0" w:firstRow="1" w:lastRow="0" w:firstColumn="1" w:lastColumn="0" w:noHBand="0" w:noVBand="1"/>
      </w:tblPr>
      <w:tblGrid>
        <w:gridCol w:w="717"/>
        <w:gridCol w:w="2118"/>
        <w:gridCol w:w="2475"/>
        <w:gridCol w:w="1744"/>
        <w:gridCol w:w="2689"/>
      </w:tblGrid>
      <w:tr w:rsidR="00384282" w:rsidRPr="00E852FC" w:rsidTr="00605B8F">
        <w:trPr>
          <w:trHeight w:val="344"/>
        </w:trPr>
        <w:tc>
          <w:tcPr>
            <w:tcW w:w="368" w:type="pct"/>
            <w:vMerge w:val="restart"/>
            <w:vAlign w:val="center"/>
          </w:tcPr>
          <w:p w:rsidR="00384282" w:rsidRPr="00E852FC" w:rsidRDefault="00384282" w:rsidP="008C4B45">
            <w:pPr>
              <w:spacing w:line="276" w:lineRule="auto"/>
              <w:jc w:val="center"/>
              <w:rPr>
                <w:b/>
                <w:color w:val="000000" w:themeColor="text1"/>
              </w:rPr>
            </w:pPr>
            <w:r w:rsidRPr="00E852FC">
              <w:rPr>
                <w:b/>
                <w:color w:val="000000" w:themeColor="text1"/>
              </w:rPr>
              <w:t>STT</w:t>
            </w:r>
          </w:p>
        </w:tc>
        <w:tc>
          <w:tcPr>
            <w:tcW w:w="1087" w:type="pct"/>
            <w:vMerge w:val="restart"/>
            <w:vAlign w:val="center"/>
          </w:tcPr>
          <w:p w:rsidR="00384282" w:rsidRPr="00E852FC" w:rsidRDefault="00384282" w:rsidP="008C4B45">
            <w:pPr>
              <w:spacing w:line="276" w:lineRule="auto"/>
              <w:jc w:val="center"/>
              <w:rPr>
                <w:b/>
                <w:color w:val="000000" w:themeColor="text1"/>
              </w:rPr>
            </w:pPr>
            <w:r w:rsidRPr="00E852FC">
              <w:rPr>
                <w:b/>
                <w:color w:val="000000" w:themeColor="text1"/>
              </w:rPr>
              <w:t xml:space="preserve">Tên điểm </w:t>
            </w:r>
            <w:r w:rsidR="00D227A3" w:rsidRPr="00E852FC">
              <w:rPr>
                <w:b/>
                <w:color w:val="000000" w:themeColor="text1"/>
              </w:rPr>
              <w:br/>
            </w:r>
            <w:r w:rsidRPr="00E852FC">
              <w:rPr>
                <w:b/>
                <w:color w:val="000000" w:themeColor="text1"/>
              </w:rPr>
              <w:t>quan trắc</w:t>
            </w:r>
          </w:p>
        </w:tc>
        <w:tc>
          <w:tcPr>
            <w:tcW w:w="1270" w:type="pct"/>
            <w:vMerge w:val="restart"/>
            <w:vAlign w:val="center"/>
          </w:tcPr>
          <w:p w:rsidR="00384282" w:rsidRPr="00E852FC" w:rsidRDefault="00384282" w:rsidP="008C4B45">
            <w:pPr>
              <w:spacing w:line="276" w:lineRule="auto"/>
              <w:jc w:val="center"/>
              <w:rPr>
                <w:b/>
                <w:color w:val="000000" w:themeColor="text1"/>
              </w:rPr>
            </w:pPr>
            <w:r w:rsidRPr="00E852FC">
              <w:rPr>
                <w:b/>
                <w:color w:val="000000" w:themeColor="text1"/>
              </w:rPr>
              <w:t xml:space="preserve">Ký hiệu điểm </w:t>
            </w:r>
            <w:r w:rsidR="00D227A3" w:rsidRPr="00E852FC">
              <w:rPr>
                <w:b/>
                <w:color w:val="000000" w:themeColor="text1"/>
              </w:rPr>
              <w:br/>
            </w:r>
            <w:r w:rsidRPr="00E852FC">
              <w:rPr>
                <w:b/>
                <w:color w:val="000000" w:themeColor="text1"/>
              </w:rPr>
              <w:t>quan trắc</w:t>
            </w:r>
          </w:p>
        </w:tc>
        <w:tc>
          <w:tcPr>
            <w:tcW w:w="895" w:type="pct"/>
            <w:vMerge w:val="restart"/>
            <w:vAlign w:val="center"/>
          </w:tcPr>
          <w:p w:rsidR="00384282" w:rsidRPr="00E852FC" w:rsidRDefault="00384282" w:rsidP="008C4B45">
            <w:pPr>
              <w:spacing w:line="276" w:lineRule="auto"/>
              <w:jc w:val="center"/>
              <w:rPr>
                <w:b/>
                <w:color w:val="000000" w:themeColor="text1"/>
              </w:rPr>
            </w:pPr>
            <w:r w:rsidRPr="00E852FC">
              <w:rPr>
                <w:b/>
                <w:color w:val="000000" w:themeColor="text1"/>
              </w:rPr>
              <w:t>Thời gian</w:t>
            </w:r>
            <w:r w:rsidR="00D227A3" w:rsidRPr="00E852FC">
              <w:rPr>
                <w:b/>
                <w:color w:val="000000" w:themeColor="text1"/>
              </w:rPr>
              <w:br/>
            </w:r>
            <w:r w:rsidRPr="00E852FC">
              <w:rPr>
                <w:b/>
                <w:color w:val="000000" w:themeColor="text1"/>
              </w:rPr>
              <w:t xml:space="preserve"> quan trắc</w:t>
            </w:r>
          </w:p>
        </w:tc>
        <w:tc>
          <w:tcPr>
            <w:tcW w:w="1380" w:type="pct"/>
            <w:vMerge w:val="restart"/>
            <w:vAlign w:val="center"/>
          </w:tcPr>
          <w:p w:rsidR="00384282" w:rsidRPr="00E852FC" w:rsidRDefault="00384282" w:rsidP="008C4B45">
            <w:pPr>
              <w:spacing w:line="276" w:lineRule="auto"/>
              <w:jc w:val="center"/>
              <w:rPr>
                <w:b/>
                <w:color w:val="000000" w:themeColor="text1"/>
              </w:rPr>
            </w:pPr>
            <w:r w:rsidRPr="00E852FC">
              <w:rPr>
                <w:b/>
                <w:color w:val="000000" w:themeColor="text1"/>
              </w:rPr>
              <w:t xml:space="preserve">Mô tả điểm </w:t>
            </w:r>
            <w:r w:rsidR="00D227A3" w:rsidRPr="00E852FC">
              <w:rPr>
                <w:b/>
                <w:color w:val="000000" w:themeColor="text1"/>
              </w:rPr>
              <w:br/>
            </w:r>
            <w:r w:rsidRPr="00E852FC">
              <w:rPr>
                <w:b/>
                <w:color w:val="000000" w:themeColor="text1"/>
              </w:rPr>
              <w:t>quan trắc</w:t>
            </w:r>
          </w:p>
        </w:tc>
      </w:tr>
      <w:tr w:rsidR="00384282" w:rsidRPr="00E852FC" w:rsidTr="00605B8F">
        <w:trPr>
          <w:trHeight w:val="344"/>
        </w:trPr>
        <w:tc>
          <w:tcPr>
            <w:tcW w:w="368" w:type="pct"/>
            <w:vMerge/>
            <w:vAlign w:val="center"/>
          </w:tcPr>
          <w:p w:rsidR="00384282" w:rsidRPr="00E852FC" w:rsidRDefault="00384282" w:rsidP="008C4B45">
            <w:pPr>
              <w:spacing w:line="276" w:lineRule="auto"/>
              <w:jc w:val="center"/>
              <w:rPr>
                <w:b/>
                <w:color w:val="000000" w:themeColor="text1"/>
              </w:rPr>
            </w:pPr>
          </w:p>
        </w:tc>
        <w:tc>
          <w:tcPr>
            <w:tcW w:w="1087" w:type="pct"/>
            <w:vMerge/>
            <w:vAlign w:val="center"/>
          </w:tcPr>
          <w:p w:rsidR="00384282" w:rsidRPr="00E852FC" w:rsidRDefault="00384282" w:rsidP="008C4B45">
            <w:pPr>
              <w:spacing w:line="276" w:lineRule="auto"/>
              <w:jc w:val="center"/>
              <w:rPr>
                <w:b/>
                <w:color w:val="000000" w:themeColor="text1"/>
              </w:rPr>
            </w:pPr>
          </w:p>
        </w:tc>
        <w:tc>
          <w:tcPr>
            <w:tcW w:w="1270" w:type="pct"/>
            <w:vMerge/>
            <w:vAlign w:val="center"/>
          </w:tcPr>
          <w:p w:rsidR="00384282" w:rsidRPr="00E852FC" w:rsidRDefault="00384282" w:rsidP="008C4B45">
            <w:pPr>
              <w:spacing w:line="276" w:lineRule="auto"/>
              <w:jc w:val="center"/>
              <w:rPr>
                <w:b/>
                <w:color w:val="000000" w:themeColor="text1"/>
              </w:rPr>
            </w:pPr>
          </w:p>
        </w:tc>
        <w:tc>
          <w:tcPr>
            <w:tcW w:w="895" w:type="pct"/>
            <w:vMerge/>
            <w:vAlign w:val="center"/>
          </w:tcPr>
          <w:p w:rsidR="00384282" w:rsidRPr="00E852FC" w:rsidRDefault="00384282" w:rsidP="008C4B45">
            <w:pPr>
              <w:spacing w:line="276" w:lineRule="auto"/>
              <w:jc w:val="center"/>
              <w:rPr>
                <w:b/>
                <w:color w:val="000000" w:themeColor="text1"/>
              </w:rPr>
            </w:pPr>
          </w:p>
        </w:tc>
        <w:tc>
          <w:tcPr>
            <w:tcW w:w="1380" w:type="pct"/>
            <w:vMerge/>
            <w:vAlign w:val="center"/>
          </w:tcPr>
          <w:p w:rsidR="00384282" w:rsidRPr="00E852FC" w:rsidRDefault="00384282" w:rsidP="008C4B45">
            <w:pPr>
              <w:spacing w:line="276" w:lineRule="auto"/>
              <w:jc w:val="center"/>
              <w:rPr>
                <w:b/>
                <w:color w:val="000000" w:themeColor="text1"/>
              </w:rPr>
            </w:pPr>
          </w:p>
        </w:tc>
      </w:tr>
      <w:tr w:rsidR="00605B8F" w:rsidRPr="00E852FC" w:rsidTr="00605B8F">
        <w:trPr>
          <w:trHeight w:val="20"/>
        </w:trPr>
        <w:tc>
          <w:tcPr>
            <w:tcW w:w="368" w:type="pct"/>
            <w:vMerge w:val="restart"/>
            <w:vAlign w:val="center"/>
          </w:tcPr>
          <w:p w:rsidR="00605B8F" w:rsidRPr="00E852FC" w:rsidRDefault="00605B8F" w:rsidP="008C4B45">
            <w:pPr>
              <w:spacing w:line="276" w:lineRule="auto"/>
              <w:jc w:val="center"/>
              <w:rPr>
                <w:color w:val="000000" w:themeColor="text1"/>
              </w:rPr>
            </w:pPr>
            <w:r w:rsidRPr="00E852FC">
              <w:rPr>
                <w:color w:val="000000" w:themeColor="text1"/>
              </w:rPr>
              <w:t>1</w:t>
            </w:r>
          </w:p>
        </w:tc>
        <w:tc>
          <w:tcPr>
            <w:tcW w:w="1087" w:type="pct"/>
            <w:vMerge w:val="restart"/>
            <w:vAlign w:val="center"/>
          </w:tcPr>
          <w:p w:rsidR="00605B8F" w:rsidRPr="00E852FC" w:rsidRDefault="00605B8F" w:rsidP="008C4B45">
            <w:pPr>
              <w:spacing w:line="276" w:lineRule="auto"/>
              <w:rPr>
                <w:color w:val="000000" w:themeColor="text1"/>
              </w:rPr>
            </w:pPr>
            <w:r w:rsidRPr="00E852FC">
              <w:rPr>
                <w:color w:val="000000" w:themeColor="text1"/>
              </w:rPr>
              <w:t>Nước tại hố gas</w:t>
            </w:r>
          </w:p>
        </w:tc>
        <w:tc>
          <w:tcPr>
            <w:tcW w:w="1270" w:type="pct"/>
            <w:vAlign w:val="center"/>
          </w:tcPr>
          <w:p w:rsidR="00605B8F" w:rsidRPr="00E852FC" w:rsidRDefault="00605B8F" w:rsidP="008C4B45">
            <w:pPr>
              <w:spacing w:line="276" w:lineRule="auto"/>
              <w:jc w:val="center"/>
              <w:rPr>
                <w:color w:val="000000" w:themeColor="text1"/>
              </w:rPr>
            </w:pPr>
            <w:r w:rsidRPr="00E852FC">
              <w:rPr>
                <w:color w:val="000000" w:themeColor="text1"/>
              </w:rPr>
              <w:t>NT</w:t>
            </w:r>
            <w:r w:rsidR="00761F81" w:rsidRPr="00E852FC">
              <w:rPr>
                <w:color w:val="000000" w:themeColor="text1"/>
              </w:rPr>
              <w:t>1</w:t>
            </w:r>
          </w:p>
        </w:tc>
        <w:tc>
          <w:tcPr>
            <w:tcW w:w="895" w:type="pct"/>
            <w:vAlign w:val="center"/>
          </w:tcPr>
          <w:p w:rsidR="00605B8F" w:rsidRPr="00E852FC" w:rsidRDefault="00605B8F" w:rsidP="008C4B45">
            <w:pPr>
              <w:spacing w:line="276" w:lineRule="auto"/>
              <w:jc w:val="center"/>
              <w:rPr>
                <w:color w:val="000000" w:themeColor="text1"/>
              </w:rPr>
            </w:pPr>
            <w:r w:rsidRPr="00E852FC">
              <w:rPr>
                <w:color w:val="000000" w:themeColor="text1"/>
              </w:rPr>
              <w:t>04/04/2022</w:t>
            </w:r>
          </w:p>
        </w:tc>
        <w:tc>
          <w:tcPr>
            <w:tcW w:w="1380" w:type="pct"/>
            <w:vMerge w:val="restart"/>
            <w:vAlign w:val="center"/>
          </w:tcPr>
          <w:p w:rsidR="00605B8F" w:rsidRPr="00E852FC" w:rsidRDefault="00605B8F" w:rsidP="008C4B45">
            <w:pPr>
              <w:spacing w:line="276" w:lineRule="auto"/>
              <w:jc w:val="center"/>
              <w:rPr>
                <w:color w:val="000000" w:themeColor="text1"/>
              </w:rPr>
            </w:pPr>
            <w:r w:rsidRPr="00E852FC">
              <w:rPr>
                <w:color w:val="000000" w:themeColor="text1"/>
              </w:rPr>
              <w:t>Nước trong, không mùi</w:t>
            </w:r>
          </w:p>
        </w:tc>
      </w:tr>
      <w:tr w:rsidR="00605B8F" w:rsidRPr="00E852FC" w:rsidTr="00605B8F">
        <w:trPr>
          <w:trHeight w:val="20"/>
        </w:trPr>
        <w:tc>
          <w:tcPr>
            <w:tcW w:w="368" w:type="pct"/>
            <w:vMerge/>
            <w:vAlign w:val="center"/>
          </w:tcPr>
          <w:p w:rsidR="00605B8F" w:rsidRPr="00E852FC" w:rsidRDefault="00605B8F" w:rsidP="008C4B45">
            <w:pPr>
              <w:spacing w:line="276" w:lineRule="auto"/>
              <w:jc w:val="center"/>
              <w:rPr>
                <w:color w:val="000000" w:themeColor="text1"/>
              </w:rPr>
            </w:pPr>
          </w:p>
        </w:tc>
        <w:tc>
          <w:tcPr>
            <w:tcW w:w="1087" w:type="pct"/>
            <w:vMerge/>
            <w:vAlign w:val="center"/>
          </w:tcPr>
          <w:p w:rsidR="00605B8F" w:rsidRPr="00E852FC" w:rsidRDefault="00605B8F" w:rsidP="008C4B45">
            <w:pPr>
              <w:spacing w:line="276" w:lineRule="auto"/>
              <w:rPr>
                <w:color w:val="000000" w:themeColor="text1"/>
              </w:rPr>
            </w:pPr>
          </w:p>
        </w:tc>
        <w:tc>
          <w:tcPr>
            <w:tcW w:w="1270" w:type="pct"/>
            <w:vAlign w:val="center"/>
          </w:tcPr>
          <w:p w:rsidR="00605B8F" w:rsidRPr="00E852FC" w:rsidRDefault="00761F81" w:rsidP="008C4B45">
            <w:pPr>
              <w:spacing w:line="276" w:lineRule="auto"/>
              <w:jc w:val="center"/>
              <w:rPr>
                <w:color w:val="000000" w:themeColor="text1"/>
              </w:rPr>
            </w:pPr>
            <w:r w:rsidRPr="00E852FC">
              <w:rPr>
                <w:color w:val="000000" w:themeColor="text1"/>
              </w:rPr>
              <w:t>NT2</w:t>
            </w:r>
          </w:p>
        </w:tc>
        <w:tc>
          <w:tcPr>
            <w:tcW w:w="895" w:type="pct"/>
            <w:vAlign w:val="center"/>
          </w:tcPr>
          <w:p w:rsidR="00605B8F" w:rsidRPr="00E852FC" w:rsidRDefault="00605B8F" w:rsidP="008C4B45">
            <w:pPr>
              <w:spacing w:line="276" w:lineRule="auto"/>
              <w:jc w:val="center"/>
              <w:rPr>
                <w:color w:val="000000" w:themeColor="text1"/>
              </w:rPr>
            </w:pPr>
            <w:r w:rsidRPr="00E852FC">
              <w:rPr>
                <w:color w:val="000000" w:themeColor="text1"/>
              </w:rPr>
              <w:t>08/10/2022</w:t>
            </w:r>
          </w:p>
        </w:tc>
        <w:tc>
          <w:tcPr>
            <w:tcW w:w="1380" w:type="pct"/>
            <w:vMerge/>
            <w:vAlign w:val="center"/>
          </w:tcPr>
          <w:p w:rsidR="00605B8F" w:rsidRPr="00E852FC" w:rsidRDefault="00605B8F" w:rsidP="008C4B45">
            <w:pPr>
              <w:spacing w:line="276" w:lineRule="auto"/>
              <w:jc w:val="center"/>
              <w:rPr>
                <w:color w:val="000000" w:themeColor="text1"/>
              </w:rPr>
            </w:pPr>
          </w:p>
        </w:tc>
      </w:tr>
    </w:tbl>
    <w:p w:rsidR="00384282" w:rsidRPr="00E852FC" w:rsidRDefault="00384282" w:rsidP="008C4B45">
      <w:pPr>
        <w:numPr>
          <w:ilvl w:val="0"/>
          <w:numId w:val="18"/>
        </w:numPr>
        <w:spacing w:line="276" w:lineRule="auto"/>
        <w:ind w:left="0" w:firstLine="284"/>
        <w:contextualSpacing/>
        <w:jc w:val="both"/>
        <w:rPr>
          <w:color w:val="000000" w:themeColor="text1"/>
        </w:rPr>
      </w:pPr>
      <w:r w:rsidRPr="00E852FC">
        <w:rPr>
          <w:color w:val="000000" w:themeColor="text1"/>
        </w:rPr>
        <w:t xml:space="preserve">Thông </w:t>
      </w:r>
      <w:r w:rsidRPr="00E852FC">
        <w:rPr>
          <w:color w:val="000000" w:themeColor="text1"/>
          <w:spacing w:val="2"/>
        </w:rPr>
        <w:t>số</w:t>
      </w:r>
      <w:r w:rsidRPr="00E852FC">
        <w:rPr>
          <w:color w:val="000000" w:themeColor="text1"/>
        </w:rPr>
        <w:t xml:space="preserve"> quan trắc:</w:t>
      </w:r>
    </w:p>
    <w:p w:rsidR="00384282" w:rsidRPr="00E852FC" w:rsidRDefault="007B2DF2" w:rsidP="008C4B45">
      <w:pPr>
        <w:pStyle w:val="Caption"/>
        <w:spacing w:line="276" w:lineRule="auto"/>
        <w:rPr>
          <w:color w:val="000000" w:themeColor="text1"/>
          <w:sz w:val="26"/>
          <w:szCs w:val="26"/>
          <w:lang w:val="en-US"/>
        </w:rPr>
      </w:pPr>
      <w:bookmarkStart w:id="212" w:name="_Toc118365106"/>
      <w:bookmarkStart w:id="213" w:name="_Toc149736369"/>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11</w:t>
      </w:r>
      <w:r w:rsidR="001B6A76" w:rsidRPr="00E852FC">
        <w:rPr>
          <w:color w:val="000000" w:themeColor="text1"/>
          <w:sz w:val="26"/>
          <w:szCs w:val="26"/>
        </w:rPr>
        <w:fldChar w:fldCharType="end"/>
      </w:r>
      <w:r w:rsidRPr="00E852FC">
        <w:rPr>
          <w:color w:val="000000" w:themeColor="text1"/>
          <w:sz w:val="26"/>
          <w:szCs w:val="26"/>
          <w:lang w:val="en-US"/>
        </w:rPr>
        <w:t xml:space="preserve">: </w:t>
      </w:r>
      <w:r w:rsidR="00384282" w:rsidRPr="00E852FC">
        <w:rPr>
          <w:b w:val="0"/>
          <w:color w:val="000000" w:themeColor="text1"/>
          <w:sz w:val="26"/>
          <w:szCs w:val="26"/>
        </w:rPr>
        <w:t>Danh mục thông số quan trắc</w:t>
      </w:r>
      <w:bookmarkEnd w:id="212"/>
      <w:bookmarkEnd w:id="2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252"/>
        <w:gridCol w:w="1535"/>
        <w:gridCol w:w="4238"/>
      </w:tblGrid>
      <w:tr w:rsidR="00384282" w:rsidRPr="00E852FC" w:rsidTr="0041384D">
        <w:trPr>
          <w:trHeight w:val="20"/>
          <w:tblHeader/>
        </w:trPr>
        <w:tc>
          <w:tcPr>
            <w:tcW w:w="368" w:type="pct"/>
            <w:shd w:val="clear" w:color="auto" w:fill="auto"/>
            <w:vAlign w:val="center"/>
          </w:tcPr>
          <w:p w:rsidR="00384282" w:rsidRPr="00E852FC" w:rsidRDefault="00384282" w:rsidP="00761F81">
            <w:pPr>
              <w:spacing w:line="276" w:lineRule="auto"/>
              <w:jc w:val="center"/>
              <w:rPr>
                <w:color w:val="000000" w:themeColor="text1"/>
              </w:rPr>
            </w:pPr>
            <w:r w:rsidRPr="00E852FC">
              <w:rPr>
                <w:b/>
                <w:color w:val="000000" w:themeColor="text1"/>
              </w:rPr>
              <w:t>STT</w:t>
            </w:r>
          </w:p>
        </w:tc>
        <w:tc>
          <w:tcPr>
            <w:tcW w:w="1669" w:type="pct"/>
            <w:shd w:val="clear" w:color="auto" w:fill="auto"/>
            <w:vAlign w:val="center"/>
          </w:tcPr>
          <w:p w:rsidR="00384282" w:rsidRPr="00E852FC" w:rsidRDefault="00384282" w:rsidP="00C30290">
            <w:pPr>
              <w:spacing w:beforeLines="20" w:before="48" w:afterLines="20" w:after="48" w:line="276" w:lineRule="auto"/>
              <w:jc w:val="center"/>
              <w:rPr>
                <w:rFonts w:eastAsia="PMingLiU"/>
                <w:b/>
                <w:color w:val="000000" w:themeColor="text1"/>
              </w:rPr>
            </w:pPr>
            <w:r w:rsidRPr="00E852FC">
              <w:rPr>
                <w:b/>
                <w:color w:val="000000" w:themeColor="text1"/>
              </w:rPr>
              <w:t>Thành phần môi trường quan trắc</w:t>
            </w:r>
          </w:p>
        </w:tc>
        <w:tc>
          <w:tcPr>
            <w:tcW w:w="788" w:type="pct"/>
            <w:shd w:val="clear" w:color="auto" w:fill="auto"/>
            <w:vAlign w:val="center"/>
          </w:tcPr>
          <w:p w:rsidR="00384282" w:rsidRPr="00E852FC" w:rsidRDefault="00384282" w:rsidP="00C30290">
            <w:pPr>
              <w:spacing w:beforeLines="20" w:before="48" w:afterLines="20" w:after="48" w:line="276" w:lineRule="auto"/>
              <w:jc w:val="center"/>
              <w:rPr>
                <w:rFonts w:eastAsia="PMingLiU"/>
                <w:b/>
                <w:color w:val="000000" w:themeColor="text1"/>
              </w:rPr>
            </w:pPr>
            <w:r w:rsidRPr="00E852FC">
              <w:rPr>
                <w:rFonts w:eastAsia="PMingLiU"/>
                <w:b/>
                <w:color w:val="000000" w:themeColor="text1"/>
              </w:rPr>
              <w:t>Đơn vị</w:t>
            </w:r>
          </w:p>
        </w:tc>
        <w:tc>
          <w:tcPr>
            <w:tcW w:w="2175" w:type="pct"/>
            <w:shd w:val="clear" w:color="auto" w:fill="auto"/>
            <w:vAlign w:val="center"/>
          </w:tcPr>
          <w:p w:rsidR="00384282" w:rsidRPr="00E852FC" w:rsidRDefault="00384282" w:rsidP="00C30290">
            <w:pPr>
              <w:spacing w:beforeLines="20" w:before="48" w:afterLines="20" w:after="48" w:line="276" w:lineRule="auto"/>
              <w:jc w:val="center"/>
              <w:rPr>
                <w:color w:val="000000" w:themeColor="text1"/>
              </w:rPr>
            </w:pPr>
            <w:r w:rsidRPr="00E852FC">
              <w:rPr>
                <w:rFonts w:eastAsia="Times New Roman"/>
                <w:b/>
                <w:color w:val="000000" w:themeColor="text1"/>
              </w:rPr>
              <w:t xml:space="preserve">Giới hạn tiếp nhận nước thải </w:t>
            </w:r>
            <w:r w:rsidR="001D6F46" w:rsidRPr="00E852FC">
              <w:rPr>
                <w:rFonts w:eastAsia="Times New Roman"/>
                <w:b/>
                <w:color w:val="000000" w:themeColor="text1"/>
              </w:rPr>
              <w:br/>
            </w:r>
            <w:r w:rsidRPr="00E852FC">
              <w:rPr>
                <w:rFonts w:eastAsia="Times New Roman"/>
                <w:b/>
                <w:color w:val="000000" w:themeColor="text1"/>
              </w:rPr>
              <w:t xml:space="preserve">KCN </w:t>
            </w:r>
            <w:r w:rsidR="00404CA6" w:rsidRPr="00E852FC">
              <w:rPr>
                <w:rFonts w:eastAsia="Times New Roman"/>
                <w:b/>
                <w:color w:val="000000" w:themeColor="text1"/>
              </w:rPr>
              <w:t>Nhơn Trạch VI</w:t>
            </w:r>
          </w:p>
        </w:tc>
      </w:tr>
      <w:tr w:rsidR="002F415D" w:rsidRPr="00E852FC" w:rsidTr="0041384D">
        <w:trPr>
          <w:trHeight w:val="20"/>
        </w:trPr>
        <w:tc>
          <w:tcPr>
            <w:tcW w:w="368" w:type="pct"/>
            <w:shd w:val="clear" w:color="auto" w:fill="auto"/>
            <w:vAlign w:val="center"/>
          </w:tcPr>
          <w:p w:rsidR="002F415D" w:rsidRPr="00E852FC" w:rsidRDefault="00605B8F" w:rsidP="00C30290">
            <w:pPr>
              <w:pStyle w:val="StyleBodyText3TimesNewRomanBefore6ptAfter0ptL"/>
              <w:numPr>
                <w:ilvl w:val="0"/>
                <w:numId w:val="0"/>
              </w:numPr>
              <w:spacing w:beforeLines="20" w:before="48" w:afterLines="20" w:after="48" w:line="276" w:lineRule="auto"/>
              <w:jc w:val="center"/>
              <w:rPr>
                <w:color w:val="000000" w:themeColor="text1"/>
                <w:szCs w:val="26"/>
                <w:lang w:val="pt-BR" w:eastAsia="en-US"/>
              </w:rPr>
            </w:pPr>
            <w:r w:rsidRPr="00E852FC">
              <w:rPr>
                <w:color w:val="000000" w:themeColor="text1"/>
                <w:szCs w:val="26"/>
                <w:lang w:val="pt-BR" w:eastAsia="en-US"/>
              </w:rPr>
              <w:t>1</w:t>
            </w:r>
          </w:p>
        </w:tc>
        <w:tc>
          <w:tcPr>
            <w:tcW w:w="1669" w:type="pct"/>
            <w:shd w:val="clear" w:color="auto" w:fill="auto"/>
            <w:vAlign w:val="center"/>
          </w:tcPr>
          <w:p w:rsidR="002F415D" w:rsidRPr="00E852FC" w:rsidRDefault="002F415D" w:rsidP="008C4B45">
            <w:pPr>
              <w:spacing w:line="276" w:lineRule="auto"/>
              <w:ind w:right="-146"/>
              <w:rPr>
                <w:rFonts w:eastAsia="Times New Roman"/>
                <w:color w:val="000000" w:themeColor="text1"/>
              </w:rPr>
            </w:pPr>
            <w:r w:rsidRPr="00E852FC">
              <w:rPr>
                <w:rFonts w:eastAsia="Times New Roman"/>
                <w:color w:val="000000" w:themeColor="text1"/>
              </w:rPr>
              <w:t>pH</w:t>
            </w:r>
          </w:p>
        </w:tc>
        <w:tc>
          <w:tcPr>
            <w:tcW w:w="788" w:type="pct"/>
            <w:shd w:val="clear" w:color="auto" w:fill="auto"/>
            <w:vAlign w:val="center"/>
          </w:tcPr>
          <w:p w:rsidR="002F415D" w:rsidRPr="00E852FC" w:rsidRDefault="002F415D" w:rsidP="00C30290">
            <w:pPr>
              <w:spacing w:beforeLines="20" w:before="48" w:afterLines="20" w:after="48" w:line="276" w:lineRule="auto"/>
              <w:jc w:val="center"/>
              <w:rPr>
                <w:color w:val="000000" w:themeColor="text1"/>
              </w:rPr>
            </w:pPr>
            <w:r w:rsidRPr="00E852FC">
              <w:rPr>
                <w:color w:val="000000" w:themeColor="text1"/>
              </w:rPr>
              <w:t>-</w:t>
            </w:r>
          </w:p>
        </w:tc>
        <w:tc>
          <w:tcPr>
            <w:tcW w:w="2175" w:type="pct"/>
            <w:shd w:val="clear" w:color="auto" w:fill="auto"/>
            <w:vAlign w:val="center"/>
          </w:tcPr>
          <w:p w:rsidR="002F415D" w:rsidRPr="00E852FC" w:rsidRDefault="00605B8F" w:rsidP="008C4B45">
            <w:pPr>
              <w:spacing w:line="276" w:lineRule="auto"/>
              <w:ind w:left="18"/>
              <w:jc w:val="center"/>
              <w:rPr>
                <w:rFonts w:eastAsia="Times New Roman"/>
                <w:b/>
                <w:color w:val="000000" w:themeColor="text1"/>
              </w:rPr>
            </w:pPr>
            <w:r w:rsidRPr="00E852FC">
              <w:rPr>
                <w:rFonts w:eastAsia="Times New Roman"/>
                <w:b/>
                <w:color w:val="000000" w:themeColor="text1"/>
              </w:rPr>
              <w:t>5 - 9</w:t>
            </w:r>
          </w:p>
        </w:tc>
      </w:tr>
      <w:tr w:rsidR="002F415D" w:rsidRPr="00E852FC" w:rsidTr="0041384D">
        <w:trPr>
          <w:trHeight w:val="20"/>
        </w:trPr>
        <w:tc>
          <w:tcPr>
            <w:tcW w:w="368" w:type="pct"/>
            <w:shd w:val="clear" w:color="auto" w:fill="auto"/>
            <w:vAlign w:val="center"/>
          </w:tcPr>
          <w:p w:rsidR="002F415D" w:rsidRPr="00E852FC" w:rsidRDefault="00605B8F" w:rsidP="00C30290">
            <w:pPr>
              <w:pStyle w:val="StyleBodyText3TimesNewRomanBefore6ptAfter0ptL"/>
              <w:numPr>
                <w:ilvl w:val="0"/>
                <w:numId w:val="0"/>
              </w:numPr>
              <w:spacing w:beforeLines="20" w:before="48" w:afterLines="20" w:after="48" w:line="276" w:lineRule="auto"/>
              <w:jc w:val="center"/>
              <w:rPr>
                <w:color w:val="000000" w:themeColor="text1"/>
                <w:szCs w:val="26"/>
                <w:lang w:val="pt-BR" w:eastAsia="en-US"/>
              </w:rPr>
            </w:pPr>
            <w:r w:rsidRPr="00E852FC">
              <w:rPr>
                <w:color w:val="000000" w:themeColor="text1"/>
                <w:szCs w:val="26"/>
                <w:lang w:val="pt-BR" w:eastAsia="en-US"/>
              </w:rPr>
              <w:t>2</w:t>
            </w:r>
          </w:p>
        </w:tc>
        <w:tc>
          <w:tcPr>
            <w:tcW w:w="1669" w:type="pct"/>
            <w:shd w:val="clear" w:color="auto" w:fill="auto"/>
            <w:vAlign w:val="center"/>
          </w:tcPr>
          <w:p w:rsidR="002F415D" w:rsidRPr="00E852FC" w:rsidRDefault="002F415D" w:rsidP="008C4B45">
            <w:pPr>
              <w:spacing w:line="276" w:lineRule="auto"/>
              <w:rPr>
                <w:rFonts w:eastAsia="Times New Roman"/>
                <w:color w:val="000000" w:themeColor="text1"/>
              </w:rPr>
            </w:pPr>
            <w:r w:rsidRPr="00E852FC">
              <w:rPr>
                <w:rFonts w:eastAsia="Times New Roman"/>
                <w:color w:val="000000" w:themeColor="text1"/>
              </w:rPr>
              <w:t>TSS</w:t>
            </w:r>
          </w:p>
        </w:tc>
        <w:tc>
          <w:tcPr>
            <w:tcW w:w="788" w:type="pct"/>
            <w:shd w:val="clear" w:color="auto" w:fill="auto"/>
            <w:vAlign w:val="center"/>
          </w:tcPr>
          <w:p w:rsidR="002F415D" w:rsidRPr="00E852FC" w:rsidRDefault="002F415D" w:rsidP="00C30290">
            <w:pPr>
              <w:spacing w:beforeLines="20" w:before="48" w:afterLines="20" w:after="48" w:line="276" w:lineRule="auto"/>
              <w:jc w:val="center"/>
              <w:rPr>
                <w:color w:val="000000" w:themeColor="text1"/>
              </w:rPr>
            </w:pPr>
            <w:r w:rsidRPr="00E852FC">
              <w:rPr>
                <w:color w:val="000000" w:themeColor="text1"/>
              </w:rPr>
              <w:t>mg/l</w:t>
            </w:r>
          </w:p>
        </w:tc>
        <w:tc>
          <w:tcPr>
            <w:tcW w:w="2175" w:type="pct"/>
            <w:shd w:val="clear" w:color="auto" w:fill="auto"/>
            <w:vAlign w:val="center"/>
          </w:tcPr>
          <w:p w:rsidR="002F415D" w:rsidRPr="00E852FC" w:rsidRDefault="00605B8F" w:rsidP="008C4B45">
            <w:pPr>
              <w:spacing w:line="276" w:lineRule="auto"/>
              <w:ind w:left="18"/>
              <w:jc w:val="center"/>
              <w:rPr>
                <w:rFonts w:eastAsia="Times New Roman"/>
                <w:b/>
                <w:color w:val="000000" w:themeColor="text1"/>
              </w:rPr>
            </w:pPr>
            <w:r w:rsidRPr="00E852FC">
              <w:rPr>
                <w:rFonts w:eastAsia="Times New Roman"/>
                <w:b/>
                <w:color w:val="000000" w:themeColor="text1"/>
              </w:rPr>
              <w:t>99</w:t>
            </w:r>
          </w:p>
        </w:tc>
      </w:tr>
      <w:tr w:rsidR="002F415D" w:rsidRPr="00E852FC" w:rsidTr="0041384D">
        <w:trPr>
          <w:trHeight w:val="20"/>
        </w:trPr>
        <w:tc>
          <w:tcPr>
            <w:tcW w:w="368" w:type="pct"/>
            <w:shd w:val="clear" w:color="auto" w:fill="auto"/>
            <w:vAlign w:val="center"/>
          </w:tcPr>
          <w:p w:rsidR="002F415D" w:rsidRPr="00E852FC" w:rsidRDefault="00605B8F" w:rsidP="00C30290">
            <w:pPr>
              <w:pStyle w:val="StyleBodyText3TimesNewRomanBefore6ptAfter0ptL"/>
              <w:numPr>
                <w:ilvl w:val="0"/>
                <w:numId w:val="0"/>
              </w:numPr>
              <w:spacing w:beforeLines="20" w:before="48" w:afterLines="20" w:after="48" w:line="276" w:lineRule="auto"/>
              <w:jc w:val="center"/>
              <w:rPr>
                <w:color w:val="000000" w:themeColor="text1"/>
                <w:szCs w:val="26"/>
                <w:lang w:val="pt-BR" w:eastAsia="en-US"/>
              </w:rPr>
            </w:pPr>
            <w:r w:rsidRPr="00E852FC">
              <w:rPr>
                <w:color w:val="000000" w:themeColor="text1"/>
                <w:szCs w:val="26"/>
                <w:lang w:val="pt-BR" w:eastAsia="en-US"/>
              </w:rPr>
              <w:t>3</w:t>
            </w:r>
          </w:p>
        </w:tc>
        <w:tc>
          <w:tcPr>
            <w:tcW w:w="1669" w:type="pct"/>
            <w:shd w:val="clear" w:color="auto" w:fill="auto"/>
            <w:vAlign w:val="center"/>
          </w:tcPr>
          <w:p w:rsidR="002F415D" w:rsidRPr="00E852FC" w:rsidRDefault="002F415D" w:rsidP="008C4B45">
            <w:pPr>
              <w:spacing w:line="276" w:lineRule="auto"/>
              <w:rPr>
                <w:rFonts w:eastAsia="Times New Roman"/>
                <w:color w:val="000000" w:themeColor="text1"/>
              </w:rPr>
            </w:pPr>
            <w:r w:rsidRPr="00E852FC">
              <w:rPr>
                <w:rFonts w:eastAsia="Times New Roman"/>
                <w:color w:val="000000" w:themeColor="text1"/>
              </w:rPr>
              <w:t>BOD</w:t>
            </w:r>
            <w:r w:rsidRPr="00E852FC">
              <w:rPr>
                <w:rFonts w:eastAsia="Times New Roman"/>
                <w:color w:val="000000" w:themeColor="text1"/>
                <w:vertAlign w:val="subscript"/>
              </w:rPr>
              <w:t>5</w:t>
            </w:r>
          </w:p>
        </w:tc>
        <w:tc>
          <w:tcPr>
            <w:tcW w:w="788" w:type="pct"/>
            <w:shd w:val="clear" w:color="auto" w:fill="auto"/>
            <w:vAlign w:val="center"/>
          </w:tcPr>
          <w:p w:rsidR="002F415D" w:rsidRPr="00E852FC" w:rsidRDefault="002F415D" w:rsidP="00C30290">
            <w:pPr>
              <w:spacing w:beforeLines="20" w:before="48" w:afterLines="20" w:after="48" w:line="276" w:lineRule="auto"/>
              <w:jc w:val="center"/>
              <w:rPr>
                <w:color w:val="000000" w:themeColor="text1"/>
              </w:rPr>
            </w:pPr>
            <w:r w:rsidRPr="00E852FC">
              <w:rPr>
                <w:color w:val="000000" w:themeColor="text1"/>
              </w:rPr>
              <w:t>mg/l</w:t>
            </w:r>
          </w:p>
        </w:tc>
        <w:tc>
          <w:tcPr>
            <w:tcW w:w="2175" w:type="pct"/>
            <w:shd w:val="clear" w:color="auto" w:fill="auto"/>
            <w:vAlign w:val="center"/>
          </w:tcPr>
          <w:p w:rsidR="002F415D" w:rsidRPr="00E852FC" w:rsidRDefault="00605B8F" w:rsidP="008C4B45">
            <w:pPr>
              <w:spacing w:line="276" w:lineRule="auto"/>
              <w:ind w:left="18"/>
              <w:jc w:val="center"/>
              <w:rPr>
                <w:rFonts w:eastAsia="Times New Roman"/>
                <w:b/>
                <w:color w:val="000000" w:themeColor="text1"/>
              </w:rPr>
            </w:pPr>
            <w:r w:rsidRPr="00E852FC">
              <w:rPr>
                <w:rFonts w:eastAsia="Times New Roman"/>
                <w:b/>
                <w:color w:val="000000" w:themeColor="text1"/>
              </w:rPr>
              <w:t>49,5</w:t>
            </w:r>
          </w:p>
        </w:tc>
      </w:tr>
      <w:tr w:rsidR="002F415D" w:rsidRPr="00E852FC" w:rsidTr="0041384D">
        <w:trPr>
          <w:trHeight w:val="20"/>
        </w:trPr>
        <w:tc>
          <w:tcPr>
            <w:tcW w:w="368" w:type="pct"/>
            <w:shd w:val="clear" w:color="auto" w:fill="auto"/>
            <w:vAlign w:val="center"/>
          </w:tcPr>
          <w:p w:rsidR="002F415D" w:rsidRPr="00E852FC" w:rsidRDefault="00605B8F" w:rsidP="00C30290">
            <w:pPr>
              <w:pStyle w:val="StyleBodyText3TimesNewRomanBefore6ptAfter0ptL"/>
              <w:numPr>
                <w:ilvl w:val="0"/>
                <w:numId w:val="0"/>
              </w:numPr>
              <w:spacing w:beforeLines="20" w:before="48" w:afterLines="20" w:after="48" w:line="276" w:lineRule="auto"/>
              <w:jc w:val="center"/>
              <w:rPr>
                <w:color w:val="000000" w:themeColor="text1"/>
                <w:szCs w:val="26"/>
                <w:lang w:eastAsia="en-US"/>
              </w:rPr>
            </w:pPr>
            <w:r w:rsidRPr="00E852FC">
              <w:rPr>
                <w:color w:val="000000" w:themeColor="text1"/>
                <w:szCs w:val="26"/>
                <w:lang w:eastAsia="en-US"/>
              </w:rPr>
              <w:t>4</w:t>
            </w:r>
          </w:p>
        </w:tc>
        <w:tc>
          <w:tcPr>
            <w:tcW w:w="1669" w:type="pct"/>
            <w:shd w:val="clear" w:color="auto" w:fill="auto"/>
            <w:vAlign w:val="center"/>
          </w:tcPr>
          <w:p w:rsidR="002F415D" w:rsidRPr="00E852FC" w:rsidRDefault="002F415D" w:rsidP="008C4B45">
            <w:pPr>
              <w:spacing w:line="276" w:lineRule="auto"/>
              <w:rPr>
                <w:rFonts w:eastAsia="Times New Roman"/>
                <w:color w:val="000000" w:themeColor="text1"/>
              </w:rPr>
            </w:pPr>
            <w:r w:rsidRPr="00E852FC">
              <w:rPr>
                <w:rFonts w:eastAsia="Times New Roman"/>
                <w:color w:val="000000" w:themeColor="text1"/>
              </w:rPr>
              <w:t>NH</w:t>
            </w:r>
            <w:r w:rsidRPr="00E852FC">
              <w:rPr>
                <w:rFonts w:eastAsia="Times New Roman"/>
                <w:color w:val="000000" w:themeColor="text1"/>
                <w:vertAlign w:val="subscript"/>
              </w:rPr>
              <w:t>4</w:t>
            </w:r>
            <w:r w:rsidRPr="00E852FC">
              <w:rPr>
                <w:rFonts w:eastAsia="Times New Roman"/>
                <w:color w:val="000000" w:themeColor="text1"/>
                <w:vertAlign w:val="superscript"/>
              </w:rPr>
              <w:t>+</w:t>
            </w:r>
          </w:p>
        </w:tc>
        <w:tc>
          <w:tcPr>
            <w:tcW w:w="788" w:type="pct"/>
            <w:shd w:val="clear" w:color="auto" w:fill="auto"/>
            <w:vAlign w:val="center"/>
          </w:tcPr>
          <w:p w:rsidR="002F415D" w:rsidRPr="00E852FC" w:rsidRDefault="002F415D" w:rsidP="00C30290">
            <w:pPr>
              <w:spacing w:beforeLines="20" w:before="48" w:afterLines="20" w:after="48" w:line="276" w:lineRule="auto"/>
              <w:jc w:val="center"/>
              <w:rPr>
                <w:color w:val="000000" w:themeColor="text1"/>
              </w:rPr>
            </w:pPr>
            <w:r w:rsidRPr="00E852FC">
              <w:rPr>
                <w:color w:val="000000" w:themeColor="text1"/>
              </w:rPr>
              <w:t>mg/l</w:t>
            </w:r>
          </w:p>
        </w:tc>
        <w:tc>
          <w:tcPr>
            <w:tcW w:w="2175" w:type="pct"/>
            <w:shd w:val="clear" w:color="auto" w:fill="auto"/>
            <w:vAlign w:val="center"/>
          </w:tcPr>
          <w:p w:rsidR="002F415D" w:rsidRPr="00E852FC" w:rsidRDefault="00605B8F" w:rsidP="008C4B45">
            <w:pPr>
              <w:spacing w:line="276" w:lineRule="auto"/>
              <w:ind w:left="18"/>
              <w:jc w:val="center"/>
              <w:rPr>
                <w:rFonts w:eastAsia="Times New Roman"/>
                <w:b/>
                <w:color w:val="000000" w:themeColor="text1"/>
              </w:rPr>
            </w:pPr>
            <w:r w:rsidRPr="00E852FC">
              <w:rPr>
                <w:rFonts w:eastAsia="Times New Roman"/>
                <w:b/>
                <w:color w:val="000000" w:themeColor="text1"/>
              </w:rPr>
              <w:t>9,9</w:t>
            </w:r>
          </w:p>
        </w:tc>
      </w:tr>
      <w:tr w:rsidR="002F415D" w:rsidRPr="00E852FC" w:rsidTr="0041384D">
        <w:trPr>
          <w:trHeight w:val="20"/>
        </w:trPr>
        <w:tc>
          <w:tcPr>
            <w:tcW w:w="368" w:type="pct"/>
            <w:shd w:val="clear" w:color="auto" w:fill="auto"/>
            <w:vAlign w:val="center"/>
          </w:tcPr>
          <w:p w:rsidR="002F415D" w:rsidRPr="00E852FC" w:rsidRDefault="00605B8F" w:rsidP="00C30290">
            <w:pPr>
              <w:pStyle w:val="StyleBodyText3TimesNewRomanBefore6ptAfter0ptL"/>
              <w:numPr>
                <w:ilvl w:val="0"/>
                <w:numId w:val="0"/>
              </w:numPr>
              <w:spacing w:beforeLines="20" w:before="48" w:afterLines="20" w:after="48" w:line="276" w:lineRule="auto"/>
              <w:jc w:val="center"/>
              <w:rPr>
                <w:color w:val="000000" w:themeColor="text1"/>
                <w:szCs w:val="26"/>
                <w:lang w:eastAsia="en-US"/>
              </w:rPr>
            </w:pPr>
            <w:r w:rsidRPr="00E852FC">
              <w:rPr>
                <w:color w:val="000000" w:themeColor="text1"/>
                <w:szCs w:val="26"/>
                <w:lang w:eastAsia="en-US"/>
              </w:rPr>
              <w:t>5</w:t>
            </w:r>
          </w:p>
        </w:tc>
        <w:tc>
          <w:tcPr>
            <w:tcW w:w="1669" w:type="pct"/>
            <w:shd w:val="clear" w:color="auto" w:fill="auto"/>
            <w:vAlign w:val="center"/>
          </w:tcPr>
          <w:p w:rsidR="002F415D" w:rsidRPr="00E852FC" w:rsidRDefault="00605B8F" w:rsidP="008C4B45">
            <w:pPr>
              <w:spacing w:line="276" w:lineRule="auto"/>
              <w:rPr>
                <w:rFonts w:eastAsia="Times New Roman"/>
                <w:color w:val="000000" w:themeColor="text1"/>
              </w:rPr>
            </w:pPr>
            <w:r w:rsidRPr="00E852FC">
              <w:rPr>
                <w:rFonts w:eastAsia="Times New Roman"/>
                <w:color w:val="000000" w:themeColor="text1"/>
              </w:rPr>
              <w:t>Nitrit</w:t>
            </w:r>
          </w:p>
        </w:tc>
        <w:tc>
          <w:tcPr>
            <w:tcW w:w="788" w:type="pct"/>
            <w:shd w:val="clear" w:color="auto" w:fill="auto"/>
            <w:vAlign w:val="center"/>
          </w:tcPr>
          <w:p w:rsidR="002F415D" w:rsidRPr="00E852FC" w:rsidRDefault="002F415D" w:rsidP="00C30290">
            <w:pPr>
              <w:spacing w:beforeLines="20" w:before="48" w:afterLines="20" w:after="48" w:line="276" w:lineRule="auto"/>
              <w:jc w:val="center"/>
              <w:rPr>
                <w:color w:val="000000" w:themeColor="text1"/>
              </w:rPr>
            </w:pPr>
            <w:r w:rsidRPr="00E852FC">
              <w:rPr>
                <w:color w:val="000000" w:themeColor="text1"/>
              </w:rPr>
              <w:t>mg/l</w:t>
            </w:r>
          </w:p>
        </w:tc>
        <w:tc>
          <w:tcPr>
            <w:tcW w:w="2175" w:type="pct"/>
            <w:shd w:val="clear" w:color="auto" w:fill="auto"/>
            <w:vAlign w:val="center"/>
          </w:tcPr>
          <w:p w:rsidR="002F415D" w:rsidRPr="00E852FC" w:rsidRDefault="00605B8F" w:rsidP="008C4B45">
            <w:pPr>
              <w:spacing w:line="276" w:lineRule="auto"/>
              <w:ind w:left="18"/>
              <w:jc w:val="center"/>
              <w:rPr>
                <w:rFonts w:eastAsia="Times New Roman"/>
                <w:b/>
                <w:color w:val="000000" w:themeColor="text1"/>
              </w:rPr>
            </w:pPr>
            <w:r w:rsidRPr="00E852FC">
              <w:rPr>
                <w:rFonts w:eastAsia="Times New Roman"/>
                <w:b/>
                <w:color w:val="000000" w:themeColor="text1"/>
              </w:rPr>
              <w:t>-</w:t>
            </w:r>
          </w:p>
        </w:tc>
      </w:tr>
      <w:tr w:rsidR="00605B8F" w:rsidRPr="00E852FC" w:rsidTr="0041384D">
        <w:trPr>
          <w:trHeight w:val="20"/>
        </w:trPr>
        <w:tc>
          <w:tcPr>
            <w:tcW w:w="368" w:type="pct"/>
            <w:shd w:val="clear" w:color="auto" w:fill="auto"/>
            <w:vAlign w:val="center"/>
          </w:tcPr>
          <w:p w:rsidR="00605B8F" w:rsidRPr="00E852FC" w:rsidRDefault="00605B8F" w:rsidP="00C30290">
            <w:pPr>
              <w:pStyle w:val="StyleBodyText3TimesNewRomanBefore6ptAfter0ptL"/>
              <w:numPr>
                <w:ilvl w:val="0"/>
                <w:numId w:val="0"/>
              </w:numPr>
              <w:spacing w:beforeLines="20" w:before="48" w:afterLines="20" w:after="48" w:line="276" w:lineRule="auto"/>
              <w:jc w:val="center"/>
              <w:rPr>
                <w:color w:val="000000" w:themeColor="text1"/>
                <w:szCs w:val="26"/>
                <w:lang w:eastAsia="en-US"/>
              </w:rPr>
            </w:pPr>
            <w:r w:rsidRPr="00E852FC">
              <w:rPr>
                <w:color w:val="000000" w:themeColor="text1"/>
                <w:szCs w:val="26"/>
                <w:lang w:eastAsia="en-US"/>
              </w:rPr>
              <w:t>6</w:t>
            </w:r>
          </w:p>
        </w:tc>
        <w:tc>
          <w:tcPr>
            <w:tcW w:w="1669" w:type="pct"/>
            <w:shd w:val="clear" w:color="auto" w:fill="auto"/>
            <w:vAlign w:val="center"/>
          </w:tcPr>
          <w:p w:rsidR="00605B8F" w:rsidRPr="00E852FC" w:rsidRDefault="00605B8F" w:rsidP="008C4B45">
            <w:pPr>
              <w:spacing w:line="276" w:lineRule="auto"/>
              <w:rPr>
                <w:rFonts w:eastAsia="Times New Roman"/>
                <w:color w:val="000000" w:themeColor="text1"/>
              </w:rPr>
            </w:pPr>
            <w:r w:rsidRPr="00E852FC">
              <w:rPr>
                <w:rFonts w:eastAsia="Times New Roman"/>
                <w:color w:val="000000" w:themeColor="text1"/>
              </w:rPr>
              <w:t>Nitrat</w:t>
            </w:r>
          </w:p>
        </w:tc>
        <w:tc>
          <w:tcPr>
            <w:tcW w:w="788" w:type="pct"/>
            <w:shd w:val="clear" w:color="auto" w:fill="auto"/>
            <w:vAlign w:val="center"/>
          </w:tcPr>
          <w:p w:rsidR="00605B8F" w:rsidRPr="00E852FC" w:rsidRDefault="00605B8F" w:rsidP="00C30290">
            <w:pPr>
              <w:spacing w:beforeLines="20" w:before="48" w:afterLines="20" w:after="48" w:line="276" w:lineRule="auto"/>
              <w:jc w:val="center"/>
              <w:rPr>
                <w:color w:val="000000" w:themeColor="text1"/>
              </w:rPr>
            </w:pPr>
            <w:r w:rsidRPr="00E852FC">
              <w:rPr>
                <w:color w:val="000000" w:themeColor="text1"/>
              </w:rPr>
              <w:t>mg/l</w:t>
            </w:r>
          </w:p>
        </w:tc>
        <w:tc>
          <w:tcPr>
            <w:tcW w:w="2175" w:type="pct"/>
            <w:shd w:val="clear" w:color="auto" w:fill="auto"/>
            <w:vAlign w:val="center"/>
          </w:tcPr>
          <w:p w:rsidR="00605B8F" w:rsidRPr="00E852FC" w:rsidRDefault="00605B8F" w:rsidP="008C4B45">
            <w:pPr>
              <w:spacing w:line="276" w:lineRule="auto"/>
              <w:ind w:left="18"/>
              <w:jc w:val="center"/>
              <w:rPr>
                <w:rFonts w:eastAsia="Times New Roman"/>
                <w:b/>
                <w:color w:val="000000" w:themeColor="text1"/>
              </w:rPr>
            </w:pPr>
            <w:r w:rsidRPr="00E852FC">
              <w:rPr>
                <w:rFonts w:eastAsia="Times New Roman"/>
                <w:b/>
                <w:color w:val="000000" w:themeColor="text1"/>
              </w:rPr>
              <w:t>-</w:t>
            </w:r>
          </w:p>
        </w:tc>
      </w:tr>
      <w:tr w:rsidR="00605B8F" w:rsidRPr="00E852FC" w:rsidTr="0041384D">
        <w:trPr>
          <w:trHeight w:val="20"/>
        </w:trPr>
        <w:tc>
          <w:tcPr>
            <w:tcW w:w="368" w:type="pct"/>
            <w:shd w:val="clear" w:color="auto" w:fill="auto"/>
            <w:vAlign w:val="center"/>
          </w:tcPr>
          <w:p w:rsidR="00605B8F" w:rsidRPr="00E852FC" w:rsidRDefault="00605B8F" w:rsidP="00C30290">
            <w:pPr>
              <w:pStyle w:val="StyleBodyText3TimesNewRomanBefore6ptAfter0ptL"/>
              <w:numPr>
                <w:ilvl w:val="0"/>
                <w:numId w:val="0"/>
              </w:numPr>
              <w:spacing w:beforeLines="20" w:before="48" w:afterLines="20" w:after="48" w:line="276" w:lineRule="auto"/>
              <w:jc w:val="center"/>
              <w:rPr>
                <w:color w:val="000000" w:themeColor="text1"/>
                <w:szCs w:val="26"/>
                <w:lang w:eastAsia="en-US"/>
              </w:rPr>
            </w:pPr>
            <w:r w:rsidRPr="00E852FC">
              <w:rPr>
                <w:color w:val="000000" w:themeColor="text1"/>
                <w:szCs w:val="26"/>
                <w:lang w:eastAsia="en-US"/>
              </w:rPr>
              <w:t>7</w:t>
            </w:r>
          </w:p>
        </w:tc>
        <w:tc>
          <w:tcPr>
            <w:tcW w:w="1669" w:type="pct"/>
            <w:shd w:val="clear" w:color="auto" w:fill="auto"/>
            <w:vAlign w:val="center"/>
          </w:tcPr>
          <w:p w:rsidR="00605B8F" w:rsidRPr="00E852FC" w:rsidRDefault="00605B8F" w:rsidP="008C4B45">
            <w:pPr>
              <w:spacing w:line="276" w:lineRule="auto"/>
              <w:rPr>
                <w:rFonts w:eastAsia="Times New Roman"/>
                <w:color w:val="000000" w:themeColor="text1"/>
              </w:rPr>
            </w:pPr>
            <w:r w:rsidRPr="00E852FC">
              <w:rPr>
                <w:rFonts w:eastAsia="Times New Roman"/>
                <w:color w:val="000000" w:themeColor="text1"/>
              </w:rPr>
              <w:t>Dầu mỡ ĐTV</w:t>
            </w:r>
          </w:p>
        </w:tc>
        <w:tc>
          <w:tcPr>
            <w:tcW w:w="788" w:type="pct"/>
            <w:shd w:val="clear" w:color="auto" w:fill="auto"/>
            <w:vAlign w:val="center"/>
          </w:tcPr>
          <w:p w:rsidR="00605B8F" w:rsidRPr="00E852FC" w:rsidRDefault="00605B8F" w:rsidP="00C30290">
            <w:pPr>
              <w:spacing w:beforeLines="20" w:before="48" w:afterLines="20" w:after="48" w:line="276" w:lineRule="auto"/>
              <w:jc w:val="center"/>
              <w:rPr>
                <w:color w:val="000000" w:themeColor="text1"/>
              </w:rPr>
            </w:pPr>
            <w:r w:rsidRPr="00E852FC">
              <w:rPr>
                <w:color w:val="000000" w:themeColor="text1"/>
              </w:rPr>
              <w:t>mg/l</w:t>
            </w:r>
          </w:p>
        </w:tc>
        <w:tc>
          <w:tcPr>
            <w:tcW w:w="2175" w:type="pct"/>
            <w:shd w:val="clear" w:color="auto" w:fill="auto"/>
            <w:vAlign w:val="center"/>
          </w:tcPr>
          <w:p w:rsidR="00605B8F" w:rsidRPr="00E852FC" w:rsidRDefault="00605B8F" w:rsidP="008C4B45">
            <w:pPr>
              <w:spacing w:line="276" w:lineRule="auto"/>
              <w:ind w:left="18"/>
              <w:jc w:val="center"/>
              <w:rPr>
                <w:rFonts w:eastAsia="Times New Roman"/>
                <w:b/>
                <w:color w:val="000000" w:themeColor="text1"/>
              </w:rPr>
            </w:pPr>
          </w:p>
        </w:tc>
      </w:tr>
    </w:tbl>
    <w:p w:rsidR="002F415D" w:rsidRPr="00E852FC" w:rsidRDefault="002F415D" w:rsidP="008C4B45">
      <w:pPr>
        <w:pStyle w:val="Caption"/>
        <w:spacing w:line="276" w:lineRule="auto"/>
        <w:rPr>
          <w:b w:val="0"/>
          <w:color w:val="000000" w:themeColor="text1"/>
          <w:sz w:val="26"/>
          <w:szCs w:val="26"/>
        </w:rPr>
      </w:pPr>
      <w:bookmarkStart w:id="214" w:name="_Toc149736370"/>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12</w:t>
      </w:r>
      <w:r w:rsidR="001B6A76" w:rsidRPr="00E852FC">
        <w:rPr>
          <w:color w:val="000000" w:themeColor="text1"/>
          <w:sz w:val="26"/>
          <w:szCs w:val="26"/>
        </w:rPr>
        <w:fldChar w:fldCharType="end"/>
      </w:r>
      <w:r w:rsidRPr="00E852FC">
        <w:rPr>
          <w:color w:val="000000" w:themeColor="text1"/>
          <w:sz w:val="26"/>
          <w:szCs w:val="26"/>
        </w:rPr>
        <w:t>:</w:t>
      </w:r>
      <w:r w:rsidRPr="00E852FC">
        <w:rPr>
          <w:b w:val="0"/>
          <w:color w:val="000000" w:themeColor="text1"/>
          <w:sz w:val="26"/>
          <w:szCs w:val="26"/>
        </w:rPr>
        <w:t xml:space="preserve"> Kết quả quan trắc</w:t>
      </w:r>
      <w:bookmarkEnd w:id="2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661"/>
        <w:gridCol w:w="1097"/>
        <w:gridCol w:w="1401"/>
        <w:gridCol w:w="1401"/>
        <w:gridCol w:w="2475"/>
      </w:tblGrid>
      <w:tr w:rsidR="00605B8F" w:rsidRPr="00E852FC" w:rsidTr="00761F81">
        <w:trPr>
          <w:trHeight w:val="20"/>
          <w:tblHeader/>
        </w:trPr>
        <w:tc>
          <w:tcPr>
            <w:tcW w:w="363" w:type="pct"/>
            <w:vMerge w:val="restart"/>
            <w:shd w:val="clear" w:color="auto" w:fill="auto"/>
            <w:vAlign w:val="center"/>
          </w:tcPr>
          <w:p w:rsidR="00605B8F" w:rsidRPr="00E852FC" w:rsidRDefault="00605B8F" w:rsidP="00C30290">
            <w:pPr>
              <w:spacing w:beforeLines="20" w:before="48" w:afterLines="20" w:after="48" w:line="276" w:lineRule="auto"/>
              <w:jc w:val="center"/>
              <w:rPr>
                <w:color w:val="000000" w:themeColor="text1"/>
              </w:rPr>
            </w:pPr>
            <w:r w:rsidRPr="00E852FC">
              <w:rPr>
                <w:rFonts w:eastAsia="PMingLiU"/>
                <w:b/>
                <w:color w:val="000000" w:themeColor="text1"/>
              </w:rPr>
              <w:t>STT</w:t>
            </w:r>
          </w:p>
        </w:tc>
        <w:tc>
          <w:tcPr>
            <w:tcW w:w="1366" w:type="pct"/>
            <w:vMerge w:val="restart"/>
            <w:shd w:val="clear" w:color="auto" w:fill="auto"/>
            <w:vAlign w:val="center"/>
          </w:tcPr>
          <w:p w:rsidR="00605B8F" w:rsidRPr="00E852FC" w:rsidRDefault="00605B8F" w:rsidP="00C30290">
            <w:pPr>
              <w:spacing w:beforeLines="20" w:before="48" w:afterLines="20" w:after="48" w:line="276" w:lineRule="auto"/>
              <w:jc w:val="center"/>
              <w:rPr>
                <w:rFonts w:eastAsia="PMingLiU"/>
                <w:b/>
                <w:color w:val="000000" w:themeColor="text1"/>
              </w:rPr>
            </w:pPr>
            <w:r w:rsidRPr="00E852FC">
              <w:rPr>
                <w:b/>
                <w:color w:val="000000" w:themeColor="text1"/>
              </w:rPr>
              <w:t>Thành phần môi trường quan trắc</w:t>
            </w:r>
          </w:p>
        </w:tc>
        <w:tc>
          <w:tcPr>
            <w:tcW w:w="563" w:type="pct"/>
            <w:vMerge w:val="restart"/>
            <w:shd w:val="clear" w:color="auto" w:fill="auto"/>
            <w:vAlign w:val="center"/>
          </w:tcPr>
          <w:p w:rsidR="00605B8F" w:rsidRPr="00E852FC" w:rsidRDefault="00605B8F" w:rsidP="00761F81">
            <w:pPr>
              <w:spacing w:line="276" w:lineRule="auto"/>
              <w:jc w:val="center"/>
              <w:rPr>
                <w:rFonts w:eastAsia="PMingLiU"/>
                <w:b/>
                <w:color w:val="000000" w:themeColor="text1"/>
              </w:rPr>
            </w:pPr>
            <w:r w:rsidRPr="00E852FC">
              <w:rPr>
                <w:rFonts w:eastAsia="PMingLiU"/>
                <w:b/>
                <w:color w:val="000000" w:themeColor="text1"/>
              </w:rPr>
              <w:t>Đơn vị</w:t>
            </w:r>
          </w:p>
        </w:tc>
        <w:tc>
          <w:tcPr>
            <w:tcW w:w="1438" w:type="pct"/>
            <w:gridSpan w:val="2"/>
            <w:vAlign w:val="center"/>
          </w:tcPr>
          <w:p w:rsidR="00605B8F" w:rsidRPr="00E852FC" w:rsidRDefault="00605B8F" w:rsidP="00C30290">
            <w:pPr>
              <w:spacing w:beforeLines="20" w:before="48" w:afterLines="20" w:after="48" w:line="276" w:lineRule="auto"/>
              <w:jc w:val="center"/>
              <w:rPr>
                <w:rFonts w:eastAsia="Times New Roman"/>
                <w:b/>
                <w:color w:val="000000" w:themeColor="text1"/>
              </w:rPr>
            </w:pPr>
            <w:r w:rsidRPr="00E852FC">
              <w:rPr>
                <w:rFonts w:eastAsia="Times New Roman"/>
                <w:b/>
                <w:color w:val="000000" w:themeColor="text1"/>
              </w:rPr>
              <w:t>Kết quả</w:t>
            </w:r>
          </w:p>
        </w:tc>
        <w:tc>
          <w:tcPr>
            <w:tcW w:w="1270" w:type="pct"/>
            <w:vMerge w:val="restart"/>
            <w:shd w:val="clear" w:color="auto" w:fill="auto"/>
            <w:vAlign w:val="center"/>
          </w:tcPr>
          <w:p w:rsidR="00605B8F" w:rsidRPr="00E852FC" w:rsidRDefault="00605B8F" w:rsidP="00C30290">
            <w:pPr>
              <w:spacing w:beforeLines="20" w:before="48" w:afterLines="20" w:after="48" w:line="276" w:lineRule="auto"/>
              <w:jc w:val="center"/>
              <w:rPr>
                <w:color w:val="000000" w:themeColor="text1"/>
              </w:rPr>
            </w:pPr>
            <w:r w:rsidRPr="00E852FC">
              <w:rPr>
                <w:rFonts w:eastAsia="Times New Roman"/>
                <w:b/>
                <w:color w:val="000000" w:themeColor="text1"/>
              </w:rPr>
              <w:t xml:space="preserve">Giới hạn tiếp nhận nước thải KCN </w:t>
            </w:r>
            <w:r w:rsidR="00404CA6" w:rsidRPr="00E852FC">
              <w:rPr>
                <w:rFonts w:eastAsia="Times New Roman"/>
                <w:b/>
                <w:color w:val="000000" w:themeColor="text1"/>
              </w:rPr>
              <w:t>Nhơn Trạch VI</w:t>
            </w:r>
          </w:p>
        </w:tc>
      </w:tr>
      <w:tr w:rsidR="00605B8F" w:rsidRPr="00E852FC" w:rsidTr="00761F81">
        <w:trPr>
          <w:trHeight w:val="20"/>
          <w:tblHeader/>
        </w:trPr>
        <w:tc>
          <w:tcPr>
            <w:tcW w:w="363" w:type="pct"/>
            <w:vMerge/>
            <w:shd w:val="clear" w:color="auto" w:fill="auto"/>
            <w:vAlign w:val="center"/>
          </w:tcPr>
          <w:p w:rsidR="00605B8F" w:rsidRPr="00E852FC" w:rsidRDefault="00605B8F" w:rsidP="00C30290">
            <w:pPr>
              <w:spacing w:beforeLines="20" w:before="48" w:afterLines="20" w:after="48" w:line="276" w:lineRule="auto"/>
              <w:jc w:val="center"/>
              <w:rPr>
                <w:rFonts w:eastAsia="PMingLiU"/>
                <w:b/>
                <w:color w:val="000000" w:themeColor="text1"/>
              </w:rPr>
            </w:pPr>
          </w:p>
        </w:tc>
        <w:tc>
          <w:tcPr>
            <w:tcW w:w="1366" w:type="pct"/>
            <w:vMerge/>
            <w:shd w:val="clear" w:color="auto" w:fill="auto"/>
            <w:vAlign w:val="center"/>
          </w:tcPr>
          <w:p w:rsidR="00605B8F" w:rsidRPr="00E852FC" w:rsidRDefault="00605B8F" w:rsidP="00C30290">
            <w:pPr>
              <w:spacing w:beforeLines="20" w:before="48" w:afterLines="20" w:after="48" w:line="276" w:lineRule="auto"/>
              <w:jc w:val="center"/>
              <w:rPr>
                <w:b/>
                <w:color w:val="000000" w:themeColor="text1"/>
              </w:rPr>
            </w:pPr>
          </w:p>
        </w:tc>
        <w:tc>
          <w:tcPr>
            <w:tcW w:w="563" w:type="pct"/>
            <w:vMerge/>
            <w:shd w:val="clear" w:color="auto" w:fill="auto"/>
            <w:vAlign w:val="center"/>
          </w:tcPr>
          <w:p w:rsidR="00605B8F" w:rsidRPr="00E852FC" w:rsidRDefault="00605B8F" w:rsidP="00C30290">
            <w:pPr>
              <w:spacing w:beforeLines="20" w:before="48" w:afterLines="20" w:after="48" w:line="276" w:lineRule="auto"/>
              <w:jc w:val="center"/>
              <w:rPr>
                <w:rFonts w:eastAsia="PMingLiU"/>
                <w:b/>
                <w:color w:val="000000" w:themeColor="text1"/>
              </w:rPr>
            </w:pPr>
          </w:p>
        </w:tc>
        <w:tc>
          <w:tcPr>
            <w:tcW w:w="719" w:type="pct"/>
            <w:vAlign w:val="center"/>
          </w:tcPr>
          <w:p w:rsidR="00605B8F" w:rsidRPr="00E852FC" w:rsidRDefault="00761F81" w:rsidP="00761F81">
            <w:pPr>
              <w:spacing w:line="276" w:lineRule="auto"/>
              <w:jc w:val="center"/>
              <w:rPr>
                <w:rFonts w:eastAsia="Times New Roman"/>
                <w:b/>
                <w:color w:val="000000" w:themeColor="text1"/>
              </w:rPr>
            </w:pPr>
            <w:r w:rsidRPr="00E852FC">
              <w:rPr>
                <w:rFonts w:eastAsia="Times New Roman"/>
                <w:b/>
                <w:color w:val="000000" w:themeColor="text1"/>
              </w:rPr>
              <w:t>NT1</w:t>
            </w:r>
          </w:p>
        </w:tc>
        <w:tc>
          <w:tcPr>
            <w:tcW w:w="719" w:type="pct"/>
            <w:vAlign w:val="center"/>
          </w:tcPr>
          <w:p w:rsidR="00605B8F" w:rsidRPr="00E852FC" w:rsidRDefault="00761F81" w:rsidP="00C30290">
            <w:pPr>
              <w:spacing w:beforeLines="20" w:before="48" w:afterLines="20" w:after="48" w:line="276" w:lineRule="auto"/>
              <w:jc w:val="center"/>
              <w:rPr>
                <w:rFonts w:eastAsia="Times New Roman"/>
                <w:b/>
                <w:color w:val="000000" w:themeColor="text1"/>
              </w:rPr>
            </w:pPr>
            <w:r w:rsidRPr="00E852FC">
              <w:rPr>
                <w:rFonts w:eastAsia="Times New Roman"/>
                <w:b/>
                <w:color w:val="000000" w:themeColor="text1"/>
              </w:rPr>
              <w:t>NT2</w:t>
            </w:r>
          </w:p>
        </w:tc>
        <w:tc>
          <w:tcPr>
            <w:tcW w:w="1270" w:type="pct"/>
            <w:vMerge/>
            <w:shd w:val="clear" w:color="auto" w:fill="auto"/>
            <w:vAlign w:val="center"/>
          </w:tcPr>
          <w:p w:rsidR="00605B8F" w:rsidRPr="00E852FC" w:rsidRDefault="00605B8F" w:rsidP="00C30290">
            <w:pPr>
              <w:spacing w:beforeLines="20" w:before="48" w:afterLines="20" w:after="48" w:line="276" w:lineRule="auto"/>
              <w:jc w:val="center"/>
              <w:rPr>
                <w:rFonts w:eastAsia="Times New Roman"/>
                <w:b/>
                <w:color w:val="000000" w:themeColor="text1"/>
              </w:rPr>
            </w:pPr>
          </w:p>
        </w:tc>
      </w:tr>
      <w:tr w:rsidR="00605B8F" w:rsidRPr="00E852FC" w:rsidTr="00761F81">
        <w:trPr>
          <w:trHeight w:val="20"/>
        </w:trPr>
        <w:tc>
          <w:tcPr>
            <w:tcW w:w="363" w:type="pct"/>
            <w:shd w:val="clear" w:color="auto" w:fill="auto"/>
            <w:vAlign w:val="center"/>
          </w:tcPr>
          <w:p w:rsidR="00605B8F" w:rsidRPr="00E852FC" w:rsidRDefault="00605B8F" w:rsidP="00C30290">
            <w:pPr>
              <w:pStyle w:val="StyleBodyText3TimesNewRomanBefore6ptAfter0ptL"/>
              <w:numPr>
                <w:ilvl w:val="0"/>
                <w:numId w:val="0"/>
              </w:numPr>
              <w:spacing w:beforeLines="20" w:before="48" w:afterLines="20" w:after="48" w:line="276" w:lineRule="auto"/>
              <w:jc w:val="center"/>
              <w:rPr>
                <w:color w:val="000000" w:themeColor="text1"/>
                <w:szCs w:val="26"/>
                <w:lang w:val="pt-BR" w:eastAsia="en-US"/>
              </w:rPr>
            </w:pPr>
            <w:r w:rsidRPr="00E852FC">
              <w:rPr>
                <w:color w:val="000000" w:themeColor="text1"/>
                <w:szCs w:val="26"/>
                <w:lang w:val="pt-BR" w:eastAsia="en-US"/>
              </w:rPr>
              <w:t>1</w:t>
            </w:r>
          </w:p>
        </w:tc>
        <w:tc>
          <w:tcPr>
            <w:tcW w:w="1366" w:type="pct"/>
            <w:shd w:val="clear" w:color="auto" w:fill="auto"/>
            <w:vAlign w:val="center"/>
          </w:tcPr>
          <w:p w:rsidR="00605B8F" w:rsidRPr="00E852FC" w:rsidRDefault="00605B8F" w:rsidP="00A566BD">
            <w:pPr>
              <w:spacing w:line="276" w:lineRule="auto"/>
              <w:ind w:right="-146"/>
              <w:rPr>
                <w:rFonts w:eastAsia="Times New Roman"/>
                <w:color w:val="000000" w:themeColor="text1"/>
              </w:rPr>
            </w:pPr>
            <w:r w:rsidRPr="00E852FC">
              <w:rPr>
                <w:rFonts w:eastAsia="Times New Roman"/>
                <w:color w:val="000000" w:themeColor="text1"/>
              </w:rPr>
              <w:t>pH</w:t>
            </w:r>
          </w:p>
        </w:tc>
        <w:tc>
          <w:tcPr>
            <w:tcW w:w="563" w:type="pct"/>
            <w:shd w:val="clear" w:color="auto" w:fill="auto"/>
            <w:vAlign w:val="center"/>
          </w:tcPr>
          <w:p w:rsidR="00605B8F" w:rsidRPr="00E852FC" w:rsidRDefault="00605B8F" w:rsidP="00C30290">
            <w:pPr>
              <w:spacing w:beforeLines="20" w:before="48" w:afterLines="20" w:after="48" w:line="276" w:lineRule="auto"/>
              <w:jc w:val="center"/>
              <w:rPr>
                <w:color w:val="000000" w:themeColor="text1"/>
              </w:rPr>
            </w:pPr>
            <w:r w:rsidRPr="00E852FC">
              <w:rPr>
                <w:color w:val="000000" w:themeColor="text1"/>
              </w:rPr>
              <w:t>-</w:t>
            </w:r>
          </w:p>
        </w:tc>
        <w:tc>
          <w:tcPr>
            <w:tcW w:w="719" w:type="pct"/>
          </w:tcPr>
          <w:p w:rsidR="00605B8F" w:rsidRPr="00E852FC" w:rsidRDefault="00605B8F" w:rsidP="00C30290">
            <w:pPr>
              <w:spacing w:beforeLines="20" w:before="48" w:afterLines="20" w:after="48" w:line="276" w:lineRule="auto"/>
              <w:jc w:val="center"/>
              <w:rPr>
                <w:rFonts w:eastAsia="Times New Roman"/>
                <w:color w:val="000000" w:themeColor="text1"/>
              </w:rPr>
            </w:pPr>
            <w:r w:rsidRPr="00E852FC">
              <w:rPr>
                <w:rFonts w:eastAsia="Times New Roman"/>
                <w:color w:val="000000" w:themeColor="text1"/>
              </w:rPr>
              <w:t>6,7</w:t>
            </w:r>
          </w:p>
        </w:tc>
        <w:tc>
          <w:tcPr>
            <w:tcW w:w="719" w:type="pct"/>
          </w:tcPr>
          <w:p w:rsidR="00605B8F" w:rsidRPr="00E852FC" w:rsidRDefault="00761F81" w:rsidP="00C30290">
            <w:pPr>
              <w:spacing w:beforeLines="20" w:before="48" w:afterLines="20" w:after="48" w:line="276" w:lineRule="auto"/>
              <w:jc w:val="center"/>
              <w:rPr>
                <w:rFonts w:eastAsia="Times New Roman"/>
                <w:color w:val="000000" w:themeColor="text1"/>
              </w:rPr>
            </w:pPr>
            <w:r w:rsidRPr="00E852FC">
              <w:rPr>
                <w:rFonts w:eastAsia="Times New Roman"/>
                <w:color w:val="000000" w:themeColor="text1"/>
              </w:rPr>
              <w:t>6,6</w:t>
            </w:r>
          </w:p>
        </w:tc>
        <w:tc>
          <w:tcPr>
            <w:tcW w:w="1270" w:type="pct"/>
            <w:shd w:val="clear" w:color="auto" w:fill="auto"/>
            <w:vAlign w:val="center"/>
          </w:tcPr>
          <w:p w:rsidR="00605B8F" w:rsidRPr="00E852FC" w:rsidRDefault="00605B8F" w:rsidP="00A566BD">
            <w:pPr>
              <w:spacing w:line="276" w:lineRule="auto"/>
              <w:ind w:left="18"/>
              <w:jc w:val="center"/>
              <w:rPr>
                <w:rFonts w:eastAsia="Times New Roman"/>
                <w:b/>
                <w:color w:val="000000" w:themeColor="text1"/>
              </w:rPr>
            </w:pPr>
            <w:r w:rsidRPr="00E852FC">
              <w:rPr>
                <w:rFonts w:eastAsia="Times New Roman"/>
                <w:b/>
                <w:color w:val="000000" w:themeColor="text1"/>
              </w:rPr>
              <w:t>5 - 9</w:t>
            </w:r>
          </w:p>
        </w:tc>
      </w:tr>
      <w:tr w:rsidR="00605B8F" w:rsidRPr="00E852FC" w:rsidTr="00761F81">
        <w:trPr>
          <w:trHeight w:val="20"/>
        </w:trPr>
        <w:tc>
          <w:tcPr>
            <w:tcW w:w="363" w:type="pct"/>
            <w:shd w:val="clear" w:color="auto" w:fill="auto"/>
            <w:vAlign w:val="center"/>
          </w:tcPr>
          <w:p w:rsidR="00605B8F" w:rsidRPr="00E852FC" w:rsidRDefault="00605B8F" w:rsidP="00C30290">
            <w:pPr>
              <w:pStyle w:val="StyleBodyText3TimesNewRomanBefore6ptAfter0ptL"/>
              <w:numPr>
                <w:ilvl w:val="0"/>
                <w:numId w:val="0"/>
              </w:numPr>
              <w:spacing w:beforeLines="20" w:before="48" w:afterLines="20" w:after="48" w:line="276" w:lineRule="auto"/>
              <w:jc w:val="center"/>
              <w:rPr>
                <w:color w:val="000000" w:themeColor="text1"/>
                <w:szCs w:val="26"/>
                <w:lang w:val="pt-BR" w:eastAsia="en-US"/>
              </w:rPr>
            </w:pPr>
            <w:r w:rsidRPr="00E852FC">
              <w:rPr>
                <w:color w:val="000000" w:themeColor="text1"/>
                <w:szCs w:val="26"/>
                <w:lang w:val="pt-BR" w:eastAsia="en-US"/>
              </w:rPr>
              <w:t>2</w:t>
            </w:r>
          </w:p>
        </w:tc>
        <w:tc>
          <w:tcPr>
            <w:tcW w:w="1366" w:type="pct"/>
            <w:shd w:val="clear" w:color="auto" w:fill="auto"/>
            <w:vAlign w:val="center"/>
          </w:tcPr>
          <w:p w:rsidR="00605B8F" w:rsidRPr="00E852FC" w:rsidRDefault="00605B8F" w:rsidP="00A566BD">
            <w:pPr>
              <w:spacing w:line="276" w:lineRule="auto"/>
              <w:rPr>
                <w:rFonts w:eastAsia="Times New Roman"/>
                <w:color w:val="000000" w:themeColor="text1"/>
              </w:rPr>
            </w:pPr>
            <w:r w:rsidRPr="00E852FC">
              <w:rPr>
                <w:rFonts w:eastAsia="Times New Roman"/>
                <w:color w:val="000000" w:themeColor="text1"/>
              </w:rPr>
              <w:t>TSS</w:t>
            </w:r>
          </w:p>
        </w:tc>
        <w:tc>
          <w:tcPr>
            <w:tcW w:w="563" w:type="pct"/>
            <w:shd w:val="clear" w:color="auto" w:fill="auto"/>
            <w:vAlign w:val="center"/>
          </w:tcPr>
          <w:p w:rsidR="00605B8F" w:rsidRPr="00E852FC" w:rsidRDefault="00605B8F" w:rsidP="00C30290">
            <w:pPr>
              <w:spacing w:beforeLines="20" w:before="48" w:afterLines="20" w:after="48" w:line="276" w:lineRule="auto"/>
              <w:jc w:val="center"/>
              <w:rPr>
                <w:color w:val="000000" w:themeColor="text1"/>
              </w:rPr>
            </w:pPr>
            <w:r w:rsidRPr="00E852FC">
              <w:rPr>
                <w:color w:val="000000" w:themeColor="text1"/>
              </w:rPr>
              <w:t>mg/l</w:t>
            </w:r>
          </w:p>
        </w:tc>
        <w:tc>
          <w:tcPr>
            <w:tcW w:w="719" w:type="pct"/>
          </w:tcPr>
          <w:p w:rsidR="00605B8F" w:rsidRPr="00E852FC" w:rsidRDefault="00605B8F" w:rsidP="00C30290">
            <w:pPr>
              <w:spacing w:beforeLines="20" w:before="48" w:afterLines="20" w:after="48" w:line="276" w:lineRule="auto"/>
              <w:jc w:val="center"/>
              <w:rPr>
                <w:rFonts w:eastAsia="Times New Roman"/>
                <w:color w:val="000000" w:themeColor="text1"/>
              </w:rPr>
            </w:pPr>
            <w:r w:rsidRPr="00E852FC">
              <w:rPr>
                <w:rFonts w:eastAsia="Times New Roman"/>
                <w:color w:val="000000" w:themeColor="text1"/>
              </w:rPr>
              <w:t>58</w:t>
            </w:r>
          </w:p>
        </w:tc>
        <w:tc>
          <w:tcPr>
            <w:tcW w:w="719" w:type="pct"/>
          </w:tcPr>
          <w:p w:rsidR="00605B8F" w:rsidRPr="00E852FC" w:rsidRDefault="00761F81" w:rsidP="00C30290">
            <w:pPr>
              <w:spacing w:beforeLines="20" w:before="48" w:afterLines="20" w:after="48" w:line="276" w:lineRule="auto"/>
              <w:jc w:val="center"/>
              <w:rPr>
                <w:rFonts w:eastAsia="Times New Roman"/>
                <w:color w:val="000000" w:themeColor="text1"/>
              </w:rPr>
            </w:pPr>
            <w:r w:rsidRPr="00E852FC">
              <w:rPr>
                <w:rFonts w:eastAsia="Times New Roman"/>
                <w:color w:val="000000" w:themeColor="text1"/>
              </w:rPr>
              <w:t>38</w:t>
            </w:r>
          </w:p>
        </w:tc>
        <w:tc>
          <w:tcPr>
            <w:tcW w:w="1270" w:type="pct"/>
            <w:shd w:val="clear" w:color="auto" w:fill="auto"/>
            <w:vAlign w:val="center"/>
          </w:tcPr>
          <w:p w:rsidR="00605B8F" w:rsidRPr="00E852FC" w:rsidRDefault="00605B8F" w:rsidP="00A566BD">
            <w:pPr>
              <w:spacing w:line="276" w:lineRule="auto"/>
              <w:ind w:left="18"/>
              <w:jc w:val="center"/>
              <w:rPr>
                <w:rFonts w:eastAsia="Times New Roman"/>
                <w:b/>
                <w:color w:val="000000" w:themeColor="text1"/>
              </w:rPr>
            </w:pPr>
            <w:r w:rsidRPr="00E852FC">
              <w:rPr>
                <w:rFonts w:eastAsia="Times New Roman"/>
                <w:b/>
                <w:color w:val="000000" w:themeColor="text1"/>
              </w:rPr>
              <w:t>99</w:t>
            </w:r>
          </w:p>
        </w:tc>
      </w:tr>
      <w:tr w:rsidR="00605B8F" w:rsidRPr="00E852FC" w:rsidTr="00761F81">
        <w:trPr>
          <w:trHeight w:val="20"/>
        </w:trPr>
        <w:tc>
          <w:tcPr>
            <w:tcW w:w="363" w:type="pct"/>
            <w:shd w:val="clear" w:color="auto" w:fill="auto"/>
            <w:vAlign w:val="center"/>
          </w:tcPr>
          <w:p w:rsidR="00605B8F" w:rsidRPr="00E852FC" w:rsidRDefault="00605B8F" w:rsidP="00C30290">
            <w:pPr>
              <w:pStyle w:val="StyleBodyText3TimesNewRomanBefore6ptAfter0ptL"/>
              <w:numPr>
                <w:ilvl w:val="0"/>
                <w:numId w:val="0"/>
              </w:numPr>
              <w:spacing w:beforeLines="20" w:before="48" w:afterLines="20" w:after="48" w:line="276" w:lineRule="auto"/>
              <w:jc w:val="center"/>
              <w:rPr>
                <w:color w:val="000000" w:themeColor="text1"/>
                <w:szCs w:val="26"/>
                <w:lang w:val="pt-BR" w:eastAsia="en-US"/>
              </w:rPr>
            </w:pPr>
            <w:r w:rsidRPr="00E852FC">
              <w:rPr>
                <w:color w:val="000000" w:themeColor="text1"/>
                <w:szCs w:val="26"/>
                <w:lang w:val="pt-BR" w:eastAsia="en-US"/>
              </w:rPr>
              <w:t>3</w:t>
            </w:r>
          </w:p>
        </w:tc>
        <w:tc>
          <w:tcPr>
            <w:tcW w:w="1366" w:type="pct"/>
            <w:shd w:val="clear" w:color="auto" w:fill="auto"/>
            <w:vAlign w:val="center"/>
          </w:tcPr>
          <w:p w:rsidR="00605B8F" w:rsidRPr="00E852FC" w:rsidRDefault="00605B8F" w:rsidP="00A566BD">
            <w:pPr>
              <w:spacing w:line="276" w:lineRule="auto"/>
              <w:rPr>
                <w:rFonts w:eastAsia="Times New Roman"/>
                <w:color w:val="000000" w:themeColor="text1"/>
              </w:rPr>
            </w:pPr>
            <w:r w:rsidRPr="00E852FC">
              <w:rPr>
                <w:rFonts w:eastAsia="Times New Roman"/>
                <w:color w:val="000000" w:themeColor="text1"/>
              </w:rPr>
              <w:t>BOD</w:t>
            </w:r>
            <w:r w:rsidRPr="00E852FC">
              <w:rPr>
                <w:rFonts w:eastAsia="Times New Roman"/>
                <w:color w:val="000000" w:themeColor="text1"/>
                <w:vertAlign w:val="subscript"/>
              </w:rPr>
              <w:t>5</w:t>
            </w:r>
          </w:p>
        </w:tc>
        <w:tc>
          <w:tcPr>
            <w:tcW w:w="563" w:type="pct"/>
            <w:shd w:val="clear" w:color="auto" w:fill="auto"/>
            <w:vAlign w:val="center"/>
          </w:tcPr>
          <w:p w:rsidR="00605B8F" w:rsidRPr="00E852FC" w:rsidRDefault="00605B8F" w:rsidP="00C30290">
            <w:pPr>
              <w:spacing w:beforeLines="20" w:before="48" w:afterLines="20" w:after="48" w:line="276" w:lineRule="auto"/>
              <w:jc w:val="center"/>
              <w:rPr>
                <w:color w:val="000000" w:themeColor="text1"/>
              </w:rPr>
            </w:pPr>
            <w:r w:rsidRPr="00E852FC">
              <w:rPr>
                <w:color w:val="000000" w:themeColor="text1"/>
              </w:rPr>
              <w:t>mg/l</w:t>
            </w:r>
          </w:p>
        </w:tc>
        <w:tc>
          <w:tcPr>
            <w:tcW w:w="719" w:type="pct"/>
          </w:tcPr>
          <w:p w:rsidR="00605B8F" w:rsidRPr="00E852FC" w:rsidRDefault="00605B8F" w:rsidP="00C30290">
            <w:pPr>
              <w:spacing w:beforeLines="20" w:before="48" w:afterLines="20" w:after="48" w:line="276" w:lineRule="auto"/>
              <w:jc w:val="center"/>
              <w:rPr>
                <w:rFonts w:eastAsia="Times New Roman"/>
                <w:color w:val="000000" w:themeColor="text1"/>
              </w:rPr>
            </w:pPr>
            <w:r w:rsidRPr="00E852FC">
              <w:rPr>
                <w:rFonts w:eastAsia="Times New Roman"/>
                <w:color w:val="000000" w:themeColor="text1"/>
              </w:rPr>
              <w:t>46</w:t>
            </w:r>
          </w:p>
        </w:tc>
        <w:tc>
          <w:tcPr>
            <w:tcW w:w="719" w:type="pct"/>
          </w:tcPr>
          <w:p w:rsidR="00605B8F" w:rsidRPr="00E852FC" w:rsidRDefault="00761F81" w:rsidP="00C30290">
            <w:pPr>
              <w:spacing w:beforeLines="20" w:before="48" w:afterLines="20" w:after="48" w:line="276" w:lineRule="auto"/>
              <w:jc w:val="center"/>
              <w:rPr>
                <w:rFonts w:eastAsia="Times New Roman"/>
                <w:color w:val="000000" w:themeColor="text1"/>
              </w:rPr>
            </w:pPr>
            <w:r w:rsidRPr="00E852FC">
              <w:rPr>
                <w:rFonts w:eastAsia="Times New Roman"/>
                <w:color w:val="000000" w:themeColor="text1"/>
              </w:rPr>
              <w:t>41</w:t>
            </w:r>
          </w:p>
        </w:tc>
        <w:tc>
          <w:tcPr>
            <w:tcW w:w="1270" w:type="pct"/>
            <w:shd w:val="clear" w:color="auto" w:fill="auto"/>
            <w:vAlign w:val="center"/>
          </w:tcPr>
          <w:p w:rsidR="00605B8F" w:rsidRPr="00E852FC" w:rsidRDefault="00605B8F" w:rsidP="00A566BD">
            <w:pPr>
              <w:spacing w:line="276" w:lineRule="auto"/>
              <w:ind w:left="18"/>
              <w:jc w:val="center"/>
              <w:rPr>
                <w:rFonts w:eastAsia="Times New Roman"/>
                <w:b/>
                <w:color w:val="000000" w:themeColor="text1"/>
              </w:rPr>
            </w:pPr>
            <w:r w:rsidRPr="00E852FC">
              <w:rPr>
                <w:rFonts w:eastAsia="Times New Roman"/>
                <w:b/>
                <w:color w:val="000000" w:themeColor="text1"/>
              </w:rPr>
              <w:t>49,5</w:t>
            </w:r>
          </w:p>
        </w:tc>
      </w:tr>
      <w:tr w:rsidR="00605B8F" w:rsidRPr="00E852FC" w:rsidTr="00761F81">
        <w:trPr>
          <w:trHeight w:val="20"/>
        </w:trPr>
        <w:tc>
          <w:tcPr>
            <w:tcW w:w="363" w:type="pct"/>
            <w:shd w:val="clear" w:color="auto" w:fill="auto"/>
            <w:vAlign w:val="center"/>
          </w:tcPr>
          <w:p w:rsidR="00605B8F" w:rsidRPr="00E852FC" w:rsidRDefault="00605B8F" w:rsidP="00C30290">
            <w:pPr>
              <w:pStyle w:val="StyleBodyText3TimesNewRomanBefore6ptAfter0ptL"/>
              <w:numPr>
                <w:ilvl w:val="0"/>
                <w:numId w:val="0"/>
              </w:numPr>
              <w:spacing w:beforeLines="20" w:before="48" w:afterLines="20" w:after="48" w:line="276" w:lineRule="auto"/>
              <w:jc w:val="center"/>
              <w:rPr>
                <w:color w:val="000000" w:themeColor="text1"/>
                <w:szCs w:val="26"/>
                <w:lang w:val="pt-BR" w:eastAsia="en-US"/>
              </w:rPr>
            </w:pPr>
            <w:r w:rsidRPr="00E852FC">
              <w:rPr>
                <w:color w:val="000000" w:themeColor="text1"/>
                <w:szCs w:val="26"/>
                <w:lang w:val="pt-BR" w:eastAsia="en-US"/>
              </w:rPr>
              <w:t>4</w:t>
            </w:r>
          </w:p>
        </w:tc>
        <w:tc>
          <w:tcPr>
            <w:tcW w:w="1366" w:type="pct"/>
            <w:shd w:val="clear" w:color="auto" w:fill="auto"/>
            <w:vAlign w:val="center"/>
          </w:tcPr>
          <w:p w:rsidR="00605B8F" w:rsidRPr="00E852FC" w:rsidRDefault="00605B8F" w:rsidP="00A566BD">
            <w:pPr>
              <w:spacing w:line="276" w:lineRule="auto"/>
              <w:rPr>
                <w:rFonts w:eastAsia="Times New Roman"/>
                <w:color w:val="000000" w:themeColor="text1"/>
              </w:rPr>
            </w:pPr>
            <w:r w:rsidRPr="00E852FC">
              <w:rPr>
                <w:rFonts w:eastAsia="Times New Roman"/>
                <w:color w:val="000000" w:themeColor="text1"/>
              </w:rPr>
              <w:t>NH</w:t>
            </w:r>
            <w:r w:rsidRPr="00E852FC">
              <w:rPr>
                <w:rFonts w:eastAsia="Times New Roman"/>
                <w:color w:val="000000" w:themeColor="text1"/>
                <w:vertAlign w:val="subscript"/>
              </w:rPr>
              <w:t>4</w:t>
            </w:r>
            <w:r w:rsidRPr="00E852FC">
              <w:rPr>
                <w:rFonts w:eastAsia="Times New Roman"/>
                <w:color w:val="000000" w:themeColor="text1"/>
                <w:vertAlign w:val="superscript"/>
              </w:rPr>
              <w:t>+</w:t>
            </w:r>
          </w:p>
        </w:tc>
        <w:tc>
          <w:tcPr>
            <w:tcW w:w="563" w:type="pct"/>
            <w:shd w:val="clear" w:color="auto" w:fill="auto"/>
            <w:vAlign w:val="center"/>
          </w:tcPr>
          <w:p w:rsidR="00605B8F" w:rsidRPr="00E852FC" w:rsidRDefault="00605B8F" w:rsidP="00C30290">
            <w:pPr>
              <w:spacing w:beforeLines="20" w:before="48" w:afterLines="20" w:after="48" w:line="276" w:lineRule="auto"/>
              <w:jc w:val="center"/>
              <w:rPr>
                <w:color w:val="000000" w:themeColor="text1"/>
              </w:rPr>
            </w:pPr>
            <w:r w:rsidRPr="00E852FC">
              <w:rPr>
                <w:color w:val="000000" w:themeColor="text1"/>
              </w:rPr>
              <w:t>mg/l</w:t>
            </w:r>
          </w:p>
        </w:tc>
        <w:tc>
          <w:tcPr>
            <w:tcW w:w="719" w:type="pct"/>
          </w:tcPr>
          <w:p w:rsidR="00605B8F" w:rsidRPr="00E852FC" w:rsidRDefault="00605B8F" w:rsidP="00C30290">
            <w:pPr>
              <w:spacing w:beforeLines="20" w:before="48" w:afterLines="20" w:after="48" w:line="276" w:lineRule="auto"/>
              <w:jc w:val="center"/>
              <w:rPr>
                <w:rFonts w:eastAsia="Times New Roman"/>
                <w:color w:val="000000" w:themeColor="text1"/>
              </w:rPr>
            </w:pPr>
            <w:r w:rsidRPr="00E852FC">
              <w:rPr>
                <w:rFonts w:eastAsia="Times New Roman"/>
                <w:color w:val="000000" w:themeColor="text1"/>
              </w:rPr>
              <w:t>7,59</w:t>
            </w:r>
          </w:p>
        </w:tc>
        <w:tc>
          <w:tcPr>
            <w:tcW w:w="719" w:type="pct"/>
          </w:tcPr>
          <w:p w:rsidR="00605B8F" w:rsidRPr="00E852FC" w:rsidRDefault="00761F81" w:rsidP="00C30290">
            <w:pPr>
              <w:spacing w:beforeLines="20" w:before="48" w:afterLines="20" w:after="48" w:line="276" w:lineRule="auto"/>
              <w:jc w:val="center"/>
              <w:rPr>
                <w:rFonts w:eastAsia="Times New Roman"/>
                <w:color w:val="000000" w:themeColor="text1"/>
              </w:rPr>
            </w:pPr>
            <w:r w:rsidRPr="00E852FC">
              <w:rPr>
                <w:rFonts w:eastAsia="Times New Roman"/>
                <w:color w:val="000000" w:themeColor="text1"/>
              </w:rPr>
              <w:t>6,9</w:t>
            </w:r>
          </w:p>
        </w:tc>
        <w:tc>
          <w:tcPr>
            <w:tcW w:w="1270" w:type="pct"/>
            <w:shd w:val="clear" w:color="auto" w:fill="auto"/>
            <w:vAlign w:val="center"/>
          </w:tcPr>
          <w:p w:rsidR="00605B8F" w:rsidRPr="00E852FC" w:rsidRDefault="00605B8F" w:rsidP="00A566BD">
            <w:pPr>
              <w:spacing w:line="276" w:lineRule="auto"/>
              <w:ind w:left="18"/>
              <w:jc w:val="center"/>
              <w:rPr>
                <w:rFonts w:eastAsia="Times New Roman"/>
                <w:b/>
                <w:color w:val="000000" w:themeColor="text1"/>
              </w:rPr>
            </w:pPr>
            <w:r w:rsidRPr="00E852FC">
              <w:rPr>
                <w:rFonts w:eastAsia="Times New Roman"/>
                <w:b/>
                <w:color w:val="000000" w:themeColor="text1"/>
              </w:rPr>
              <w:t>9,9</w:t>
            </w:r>
          </w:p>
        </w:tc>
      </w:tr>
      <w:tr w:rsidR="00605B8F" w:rsidRPr="00E852FC" w:rsidTr="00761F81">
        <w:trPr>
          <w:trHeight w:val="20"/>
        </w:trPr>
        <w:tc>
          <w:tcPr>
            <w:tcW w:w="363" w:type="pct"/>
            <w:shd w:val="clear" w:color="auto" w:fill="auto"/>
            <w:vAlign w:val="center"/>
          </w:tcPr>
          <w:p w:rsidR="00605B8F" w:rsidRPr="00E852FC" w:rsidRDefault="00605B8F" w:rsidP="00C30290">
            <w:pPr>
              <w:pStyle w:val="StyleBodyText3TimesNewRomanBefore6ptAfter0ptL"/>
              <w:numPr>
                <w:ilvl w:val="0"/>
                <w:numId w:val="0"/>
              </w:numPr>
              <w:spacing w:beforeLines="20" w:before="48" w:afterLines="20" w:after="48" w:line="276" w:lineRule="auto"/>
              <w:jc w:val="center"/>
              <w:rPr>
                <w:color w:val="000000" w:themeColor="text1"/>
                <w:szCs w:val="26"/>
                <w:lang w:eastAsia="en-US"/>
              </w:rPr>
            </w:pPr>
            <w:r w:rsidRPr="00E852FC">
              <w:rPr>
                <w:color w:val="000000" w:themeColor="text1"/>
                <w:szCs w:val="26"/>
                <w:lang w:eastAsia="en-US"/>
              </w:rPr>
              <w:t>5</w:t>
            </w:r>
          </w:p>
        </w:tc>
        <w:tc>
          <w:tcPr>
            <w:tcW w:w="1366" w:type="pct"/>
            <w:shd w:val="clear" w:color="auto" w:fill="auto"/>
            <w:vAlign w:val="center"/>
          </w:tcPr>
          <w:p w:rsidR="00605B8F" w:rsidRPr="00E852FC" w:rsidRDefault="00605B8F" w:rsidP="00A566BD">
            <w:pPr>
              <w:spacing w:line="276" w:lineRule="auto"/>
              <w:rPr>
                <w:rFonts w:eastAsia="Times New Roman"/>
                <w:color w:val="000000" w:themeColor="text1"/>
              </w:rPr>
            </w:pPr>
            <w:r w:rsidRPr="00E852FC">
              <w:rPr>
                <w:rFonts w:eastAsia="Times New Roman"/>
                <w:color w:val="000000" w:themeColor="text1"/>
              </w:rPr>
              <w:t>Nitrit</w:t>
            </w:r>
          </w:p>
        </w:tc>
        <w:tc>
          <w:tcPr>
            <w:tcW w:w="563" w:type="pct"/>
            <w:shd w:val="clear" w:color="auto" w:fill="auto"/>
            <w:vAlign w:val="center"/>
          </w:tcPr>
          <w:p w:rsidR="00605B8F" w:rsidRPr="00E852FC" w:rsidRDefault="00605B8F" w:rsidP="00C30290">
            <w:pPr>
              <w:spacing w:beforeLines="20" w:before="48" w:afterLines="20" w:after="48" w:line="276" w:lineRule="auto"/>
              <w:jc w:val="center"/>
              <w:rPr>
                <w:color w:val="000000" w:themeColor="text1"/>
              </w:rPr>
            </w:pPr>
            <w:r w:rsidRPr="00E852FC">
              <w:rPr>
                <w:color w:val="000000" w:themeColor="text1"/>
              </w:rPr>
              <w:t>mg/l</w:t>
            </w:r>
          </w:p>
        </w:tc>
        <w:tc>
          <w:tcPr>
            <w:tcW w:w="719" w:type="pct"/>
          </w:tcPr>
          <w:p w:rsidR="00605B8F" w:rsidRPr="00E852FC" w:rsidRDefault="00605B8F" w:rsidP="00C30290">
            <w:pPr>
              <w:spacing w:beforeLines="20" w:before="48" w:afterLines="20" w:after="48" w:line="276" w:lineRule="auto"/>
              <w:jc w:val="center"/>
              <w:rPr>
                <w:rFonts w:eastAsia="Times New Roman"/>
                <w:color w:val="000000" w:themeColor="text1"/>
              </w:rPr>
            </w:pPr>
            <w:r w:rsidRPr="00E852FC">
              <w:rPr>
                <w:rFonts w:eastAsia="Times New Roman"/>
                <w:color w:val="000000" w:themeColor="text1"/>
              </w:rPr>
              <w:t>0,03</w:t>
            </w:r>
          </w:p>
        </w:tc>
        <w:tc>
          <w:tcPr>
            <w:tcW w:w="719" w:type="pct"/>
          </w:tcPr>
          <w:p w:rsidR="00605B8F" w:rsidRPr="00E852FC" w:rsidRDefault="00761F81" w:rsidP="00C30290">
            <w:pPr>
              <w:spacing w:beforeLines="20" w:before="48" w:afterLines="20" w:after="48" w:line="276" w:lineRule="auto"/>
              <w:jc w:val="center"/>
              <w:rPr>
                <w:rFonts w:eastAsia="Times New Roman"/>
                <w:color w:val="000000" w:themeColor="text1"/>
              </w:rPr>
            </w:pPr>
            <w:r w:rsidRPr="00E852FC">
              <w:rPr>
                <w:rFonts w:eastAsia="Times New Roman"/>
                <w:color w:val="000000" w:themeColor="text1"/>
              </w:rPr>
              <w:t>KPH</w:t>
            </w:r>
          </w:p>
        </w:tc>
        <w:tc>
          <w:tcPr>
            <w:tcW w:w="1270" w:type="pct"/>
            <w:shd w:val="clear" w:color="auto" w:fill="auto"/>
            <w:vAlign w:val="center"/>
          </w:tcPr>
          <w:p w:rsidR="00605B8F" w:rsidRPr="00E852FC" w:rsidRDefault="00605B8F" w:rsidP="00A566BD">
            <w:pPr>
              <w:spacing w:line="276" w:lineRule="auto"/>
              <w:ind w:left="18"/>
              <w:jc w:val="center"/>
              <w:rPr>
                <w:rFonts w:eastAsia="Times New Roman"/>
                <w:b/>
                <w:color w:val="000000" w:themeColor="text1"/>
              </w:rPr>
            </w:pPr>
            <w:r w:rsidRPr="00E852FC">
              <w:rPr>
                <w:rFonts w:eastAsia="Times New Roman"/>
                <w:b/>
                <w:color w:val="000000" w:themeColor="text1"/>
              </w:rPr>
              <w:t>-</w:t>
            </w:r>
          </w:p>
        </w:tc>
      </w:tr>
      <w:tr w:rsidR="00605B8F" w:rsidRPr="00E852FC" w:rsidTr="00761F81">
        <w:trPr>
          <w:trHeight w:val="20"/>
        </w:trPr>
        <w:tc>
          <w:tcPr>
            <w:tcW w:w="363" w:type="pct"/>
            <w:shd w:val="clear" w:color="auto" w:fill="auto"/>
            <w:vAlign w:val="center"/>
          </w:tcPr>
          <w:p w:rsidR="00605B8F" w:rsidRPr="00E852FC" w:rsidRDefault="00605B8F" w:rsidP="00C30290">
            <w:pPr>
              <w:pStyle w:val="StyleBodyText3TimesNewRomanBefore6ptAfter0ptL"/>
              <w:numPr>
                <w:ilvl w:val="0"/>
                <w:numId w:val="0"/>
              </w:numPr>
              <w:spacing w:beforeLines="20" w:before="48" w:afterLines="20" w:after="48" w:line="276" w:lineRule="auto"/>
              <w:jc w:val="center"/>
              <w:rPr>
                <w:color w:val="000000" w:themeColor="text1"/>
                <w:szCs w:val="26"/>
                <w:lang w:eastAsia="en-US"/>
              </w:rPr>
            </w:pPr>
            <w:r w:rsidRPr="00E852FC">
              <w:rPr>
                <w:color w:val="000000" w:themeColor="text1"/>
                <w:szCs w:val="26"/>
                <w:lang w:eastAsia="en-US"/>
              </w:rPr>
              <w:t>6</w:t>
            </w:r>
          </w:p>
        </w:tc>
        <w:tc>
          <w:tcPr>
            <w:tcW w:w="1366" w:type="pct"/>
            <w:shd w:val="clear" w:color="auto" w:fill="auto"/>
            <w:vAlign w:val="center"/>
          </w:tcPr>
          <w:p w:rsidR="00605B8F" w:rsidRPr="00E852FC" w:rsidRDefault="00605B8F" w:rsidP="00A566BD">
            <w:pPr>
              <w:spacing w:line="276" w:lineRule="auto"/>
              <w:rPr>
                <w:rFonts w:eastAsia="Times New Roman"/>
                <w:color w:val="000000" w:themeColor="text1"/>
              </w:rPr>
            </w:pPr>
            <w:r w:rsidRPr="00E852FC">
              <w:rPr>
                <w:rFonts w:eastAsia="Times New Roman"/>
                <w:color w:val="000000" w:themeColor="text1"/>
              </w:rPr>
              <w:t>Nitrat</w:t>
            </w:r>
          </w:p>
        </w:tc>
        <w:tc>
          <w:tcPr>
            <w:tcW w:w="563" w:type="pct"/>
            <w:shd w:val="clear" w:color="auto" w:fill="auto"/>
            <w:vAlign w:val="center"/>
          </w:tcPr>
          <w:p w:rsidR="00605B8F" w:rsidRPr="00E852FC" w:rsidRDefault="00605B8F" w:rsidP="00C30290">
            <w:pPr>
              <w:spacing w:beforeLines="20" w:before="48" w:afterLines="20" w:after="48" w:line="276" w:lineRule="auto"/>
              <w:jc w:val="center"/>
              <w:rPr>
                <w:color w:val="000000" w:themeColor="text1"/>
              </w:rPr>
            </w:pPr>
            <w:r w:rsidRPr="00E852FC">
              <w:rPr>
                <w:color w:val="000000" w:themeColor="text1"/>
              </w:rPr>
              <w:t>mg/l</w:t>
            </w:r>
          </w:p>
        </w:tc>
        <w:tc>
          <w:tcPr>
            <w:tcW w:w="719" w:type="pct"/>
          </w:tcPr>
          <w:p w:rsidR="00605B8F" w:rsidRPr="00E852FC" w:rsidRDefault="00605B8F" w:rsidP="00C30290">
            <w:pPr>
              <w:spacing w:beforeLines="20" w:before="48" w:afterLines="20" w:after="48" w:line="276" w:lineRule="auto"/>
              <w:jc w:val="center"/>
              <w:rPr>
                <w:rFonts w:eastAsia="Times New Roman"/>
                <w:color w:val="000000" w:themeColor="text1"/>
              </w:rPr>
            </w:pPr>
            <w:r w:rsidRPr="00E852FC">
              <w:rPr>
                <w:rFonts w:eastAsia="Times New Roman"/>
                <w:color w:val="000000" w:themeColor="text1"/>
              </w:rPr>
              <w:t>6,21</w:t>
            </w:r>
          </w:p>
        </w:tc>
        <w:tc>
          <w:tcPr>
            <w:tcW w:w="719" w:type="pct"/>
          </w:tcPr>
          <w:p w:rsidR="00605B8F" w:rsidRPr="00E852FC" w:rsidRDefault="00761F81" w:rsidP="00C30290">
            <w:pPr>
              <w:spacing w:beforeLines="20" w:before="48" w:afterLines="20" w:after="48" w:line="276" w:lineRule="auto"/>
              <w:jc w:val="center"/>
              <w:rPr>
                <w:rFonts w:eastAsia="Times New Roman"/>
                <w:color w:val="000000" w:themeColor="text1"/>
              </w:rPr>
            </w:pPr>
            <w:r w:rsidRPr="00E852FC">
              <w:rPr>
                <w:rFonts w:eastAsia="Times New Roman"/>
                <w:color w:val="000000" w:themeColor="text1"/>
              </w:rPr>
              <w:t>6,08</w:t>
            </w:r>
          </w:p>
        </w:tc>
        <w:tc>
          <w:tcPr>
            <w:tcW w:w="1270" w:type="pct"/>
            <w:shd w:val="clear" w:color="auto" w:fill="auto"/>
            <w:vAlign w:val="center"/>
          </w:tcPr>
          <w:p w:rsidR="00605B8F" w:rsidRPr="00E852FC" w:rsidRDefault="00605B8F" w:rsidP="00A566BD">
            <w:pPr>
              <w:spacing w:line="276" w:lineRule="auto"/>
              <w:ind w:left="18"/>
              <w:jc w:val="center"/>
              <w:rPr>
                <w:rFonts w:eastAsia="Times New Roman"/>
                <w:b/>
                <w:color w:val="000000" w:themeColor="text1"/>
              </w:rPr>
            </w:pPr>
            <w:r w:rsidRPr="00E852FC">
              <w:rPr>
                <w:rFonts w:eastAsia="Times New Roman"/>
                <w:b/>
                <w:color w:val="000000" w:themeColor="text1"/>
              </w:rPr>
              <w:t>-</w:t>
            </w:r>
          </w:p>
        </w:tc>
      </w:tr>
      <w:tr w:rsidR="00605B8F" w:rsidRPr="00E852FC" w:rsidTr="00761F81">
        <w:trPr>
          <w:trHeight w:val="20"/>
        </w:trPr>
        <w:tc>
          <w:tcPr>
            <w:tcW w:w="363" w:type="pct"/>
            <w:shd w:val="clear" w:color="auto" w:fill="auto"/>
            <w:vAlign w:val="center"/>
          </w:tcPr>
          <w:p w:rsidR="00605B8F" w:rsidRPr="00E852FC" w:rsidRDefault="00605B8F" w:rsidP="00C30290">
            <w:pPr>
              <w:pStyle w:val="StyleBodyText3TimesNewRomanBefore6ptAfter0ptL"/>
              <w:numPr>
                <w:ilvl w:val="0"/>
                <w:numId w:val="0"/>
              </w:numPr>
              <w:spacing w:beforeLines="20" w:before="48" w:afterLines="20" w:after="48" w:line="276" w:lineRule="auto"/>
              <w:jc w:val="center"/>
              <w:rPr>
                <w:color w:val="000000" w:themeColor="text1"/>
                <w:szCs w:val="26"/>
                <w:lang w:eastAsia="en-US"/>
              </w:rPr>
            </w:pPr>
            <w:r w:rsidRPr="00E852FC">
              <w:rPr>
                <w:color w:val="000000" w:themeColor="text1"/>
                <w:szCs w:val="26"/>
                <w:lang w:eastAsia="en-US"/>
              </w:rPr>
              <w:t>7</w:t>
            </w:r>
          </w:p>
        </w:tc>
        <w:tc>
          <w:tcPr>
            <w:tcW w:w="1366" w:type="pct"/>
            <w:shd w:val="clear" w:color="auto" w:fill="auto"/>
            <w:vAlign w:val="center"/>
          </w:tcPr>
          <w:p w:rsidR="00605B8F" w:rsidRPr="00E852FC" w:rsidRDefault="00605B8F" w:rsidP="00A566BD">
            <w:pPr>
              <w:spacing w:line="276" w:lineRule="auto"/>
              <w:rPr>
                <w:rFonts w:eastAsia="Times New Roman"/>
                <w:color w:val="000000" w:themeColor="text1"/>
              </w:rPr>
            </w:pPr>
            <w:r w:rsidRPr="00E852FC">
              <w:rPr>
                <w:rFonts w:eastAsia="Times New Roman"/>
                <w:color w:val="000000" w:themeColor="text1"/>
              </w:rPr>
              <w:t>Dầu mỡ ĐTV</w:t>
            </w:r>
          </w:p>
        </w:tc>
        <w:tc>
          <w:tcPr>
            <w:tcW w:w="563" w:type="pct"/>
            <w:shd w:val="clear" w:color="auto" w:fill="auto"/>
            <w:vAlign w:val="center"/>
          </w:tcPr>
          <w:p w:rsidR="00605B8F" w:rsidRPr="00E852FC" w:rsidRDefault="00605B8F" w:rsidP="00C30290">
            <w:pPr>
              <w:spacing w:beforeLines="20" w:before="48" w:afterLines="20" w:after="48" w:line="276" w:lineRule="auto"/>
              <w:jc w:val="center"/>
              <w:rPr>
                <w:color w:val="000000" w:themeColor="text1"/>
              </w:rPr>
            </w:pPr>
            <w:r w:rsidRPr="00E852FC">
              <w:rPr>
                <w:color w:val="000000" w:themeColor="text1"/>
              </w:rPr>
              <w:t>mg/l</w:t>
            </w:r>
          </w:p>
        </w:tc>
        <w:tc>
          <w:tcPr>
            <w:tcW w:w="719" w:type="pct"/>
          </w:tcPr>
          <w:p w:rsidR="00605B8F" w:rsidRPr="00E852FC" w:rsidRDefault="00605B8F" w:rsidP="00C30290">
            <w:pPr>
              <w:spacing w:beforeLines="20" w:before="48" w:afterLines="20" w:after="48" w:line="276" w:lineRule="auto"/>
              <w:jc w:val="center"/>
              <w:rPr>
                <w:rFonts w:eastAsia="Times New Roman"/>
                <w:color w:val="000000" w:themeColor="text1"/>
              </w:rPr>
            </w:pPr>
            <w:r w:rsidRPr="00E852FC">
              <w:rPr>
                <w:rFonts w:eastAsia="Times New Roman"/>
                <w:color w:val="000000" w:themeColor="text1"/>
              </w:rPr>
              <w:t>1,5</w:t>
            </w:r>
          </w:p>
        </w:tc>
        <w:tc>
          <w:tcPr>
            <w:tcW w:w="719" w:type="pct"/>
          </w:tcPr>
          <w:p w:rsidR="00605B8F" w:rsidRPr="00E852FC" w:rsidRDefault="00761F81" w:rsidP="00C30290">
            <w:pPr>
              <w:spacing w:beforeLines="20" w:before="48" w:afterLines="20" w:after="48" w:line="276" w:lineRule="auto"/>
              <w:jc w:val="center"/>
              <w:rPr>
                <w:rFonts w:eastAsia="Times New Roman"/>
                <w:color w:val="000000" w:themeColor="text1"/>
              </w:rPr>
            </w:pPr>
            <w:r w:rsidRPr="00E852FC">
              <w:rPr>
                <w:rFonts w:eastAsia="Times New Roman"/>
                <w:color w:val="000000" w:themeColor="text1"/>
              </w:rPr>
              <w:t>&lt;0,9</w:t>
            </w:r>
          </w:p>
        </w:tc>
        <w:tc>
          <w:tcPr>
            <w:tcW w:w="1270" w:type="pct"/>
            <w:shd w:val="clear" w:color="auto" w:fill="auto"/>
            <w:vAlign w:val="center"/>
          </w:tcPr>
          <w:p w:rsidR="00605B8F" w:rsidRPr="00E852FC" w:rsidRDefault="00605B8F" w:rsidP="00A566BD">
            <w:pPr>
              <w:spacing w:line="276" w:lineRule="auto"/>
              <w:ind w:left="18"/>
              <w:jc w:val="center"/>
              <w:rPr>
                <w:rFonts w:eastAsia="Times New Roman"/>
                <w:b/>
                <w:color w:val="000000" w:themeColor="text1"/>
              </w:rPr>
            </w:pPr>
          </w:p>
        </w:tc>
      </w:tr>
    </w:tbl>
    <w:p w:rsidR="002F415D" w:rsidRPr="00E852FC" w:rsidRDefault="002F415D" w:rsidP="008C4B45">
      <w:pPr>
        <w:tabs>
          <w:tab w:val="left" w:pos="1657"/>
        </w:tabs>
        <w:spacing w:line="276" w:lineRule="auto"/>
        <w:jc w:val="right"/>
        <w:rPr>
          <w:i/>
          <w:color w:val="000000" w:themeColor="text1"/>
        </w:rPr>
      </w:pPr>
      <w:r w:rsidRPr="00E852FC">
        <w:rPr>
          <w:i/>
          <w:color w:val="000000" w:themeColor="text1"/>
        </w:rPr>
        <w:lastRenderedPageBreak/>
        <w:t xml:space="preserve">(Nguồn: </w:t>
      </w:r>
      <w:r w:rsidR="00605B8F" w:rsidRPr="00E852FC">
        <w:rPr>
          <w:i/>
          <w:color w:val="000000" w:themeColor="text1"/>
        </w:rPr>
        <w:t>Công ty Cổ phần Dịch vụ tư vấn Môi trường Hải Âu</w:t>
      </w:r>
      <w:r w:rsidRPr="00E852FC">
        <w:rPr>
          <w:i/>
          <w:color w:val="000000" w:themeColor="text1"/>
        </w:rPr>
        <w:t>)</w:t>
      </w:r>
    </w:p>
    <w:p w:rsidR="005F2D0D" w:rsidRPr="00E852FC" w:rsidRDefault="002F415D" w:rsidP="00761F81">
      <w:pPr>
        <w:pStyle w:val="ListParagraph1"/>
        <w:tabs>
          <w:tab w:val="left" w:pos="-5103"/>
          <w:tab w:val="left" w:pos="-3119"/>
        </w:tabs>
        <w:spacing w:line="276" w:lineRule="auto"/>
        <w:ind w:left="0" w:firstLine="284"/>
        <w:rPr>
          <w:color w:val="000000" w:themeColor="text1"/>
          <w:lang w:val="en-US"/>
        </w:rPr>
      </w:pPr>
      <w:r w:rsidRPr="00E852FC">
        <w:rPr>
          <w:b/>
          <w:color w:val="000000" w:themeColor="text1"/>
          <w:u w:val="single"/>
        </w:rPr>
        <w:t>Nhận xét</w:t>
      </w:r>
      <w:r w:rsidRPr="00E852FC">
        <w:rPr>
          <w:color w:val="000000" w:themeColor="text1"/>
        </w:rPr>
        <w:t xml:space="preserve">: Công ty đã thực hiện chương trình quan trắc theo năm vào ngày </w:t>
      </w:r>
      <w:r w:rsidR="00761F81" w:rsidRPr="00E852FC">
        <w:rPr>
          <w:color w:val="000000" w:themeColor="text1"/>
          <w:lang w:val="en-US"/>
        </w:rPr>
        <w:t>04/04/2022</w:t>
      </w:r>
      <w:r w:rsidRPr="00E852FC">
        <w:rPr>
          <w:color w:val="000000" w:themeColor="text1"/>
        </w:rPr>
        <w:t>,</w:t>
      </w:r>
      <w:r w:rsidR="00761F81" w:rsidRPr="00E852FC">
        <w:rPr>
          <w:color w:val="000000" w:themeColor="text1"/>
          <w:lang w:val="en-US"/>
        </w:rPr>
        <w:t xml:space="preserve"> 08/10/2022</w:t>
      </w:r>
      <w:r w:rsidRPr="00E852FC">
        <w:rPr>
          <w:color w:val="000000" w:themeColor="text1"/>
        </w:rPr>
        <w:t xml:space="preserve"> kết quả quan trắc các thông số đều đạt giới hạn tiếp nhận KCN </w:t>
      </w:r>
      <w:r w:rsidR="00404CA6" w:rsidRPr="00E852FC">
        <w:rPr>
          <w:color w:val="000000" w:themeColor="text1"/>
          <w:lang w:val="en-US"/>
        </w:rPr>
        <w:t>Nhơn Trạch VI</w:t>
      </w:r>
      <w:r w:rsidRPr="00E852FC">
        <w:rPr>
          <w:color w:val="000000" w:themeColor="text1"/>
        </w:rPr>
        <w:t>. Công ty đảm bảo tốt chất lượng nước thải phát sinh và đấu nối</w:t>
      </w:r>
      <w:r w:rsidRPr="00E852FC">
        <w:rPr>
          <w:color w:val="000000" w:themeColor="text1"/>
          <w:lang w:val="en-US"/>
        </w:rPr>
        <w:t>.</w:t>
      </w:r>
      <w:r w:rsidRPr="00E852FC">
        <w:rPr>
          <w:color w:val="000000" w:themeColor="text1"/>
        </w:rPr>
        <w:t xml:space="preserve"> </w:t>
      </w:r>
      <w:bookmarkEnd w:id="204"/>
    </w:p>
    <w:p w:rsidR="00761F81" w:rsidRPr="00E852FC" w:rsidRDefault="00761F81" w:rsidP="00761F81">
      <w:pPr>
        <w:pStyle w:val="ListParagraph1"/>
        <w:numPr>
          <w:ilvl w:val="1"/>
          <w:numId w:val="28"/>
        </w:numPr>
        <w:tabs>
          <w:tab w:val="left" w:pos="-5103"/>
          <w:tab w:val="left" w:pos="-3119"/>
        </w:tabs>
        <w:spacing w:line="276" w:lineRule="auto"/>
        <w:ind w:left="0" w:firstLine="284"/>
        <w:outlineLvl w:val="2"/>
        <w:rPr>
          <w:b/>
          <w:color w:val="000000" w:themeColor="text1"/>
          <w:lang w:val="en-US"/>
        </w:rPr>
      </w:pPr>
      <w:bookmarkStart w:id="215" w:name="_Toc149736165"/>
      <w:r w:rsidRPr="00E852FC">
        <w:rPr>
          <w:b/>
          <w:color w:val="000000" w:themeColor="text1"/>
          <w:lang w:val="en-US"/>
        </w:rPr>
        <w:t>Kết quả quan trắc môi trường không khí năm 2022</w:t>
      </w:r>
      <w:bookmarkEnd w:id="215"/>
    </w:p>
    <w:p w:rsidR="00761F81" w:rsidRPr="00E852FC" w:rsidRDefault="00761F81" w:rsidP="00761F81">
      <w:pPr>
        <w:numPr>
          <w:ilvl w:val="0"/>
          <w:numId w:val="18"/>
        </w:numPr>
        <w:spacing w:line="276" w:lineRule="auto"/>
        <w:ind w:left="0" w:firstLine="284"/>
        <w:contextualSpacing/>
        <w:jc w:val="both"/>
        <w:rPr>
          <w:color w:val="000000" w:themeColor="text1"/>
        </w:rPr>
      </w:pPr>
      <w:bookmarkStart w:id="216" w:name="_Toc141949924"/>
      <w:r w:rsidRPr="00E852FC">
        <w:rPr>
          <w:color w:val="000000" w:themeColor="text1"/>
        </w:rPr>
        <w:t>Thời gian quan trắc: 04/04/2022; 08/10/2022.</w:t>
      </w:r>
    </w:p>
    <w:p w:rsidR="00761F81" w:rsidRPr="00E852FC" w:rsidRDefault="00761F81" w:rsidP="00761F81">
      <w:pPr>
        <w:numPr>
          <w:ilvl w:val="0"/>
          <w:numId w:val="18"/>
        </w:numPr>
        <w:spacing w:line="276" w:lineRule="auto"/>
        <w:ind w:left="0" w:firstLine="284"/>
        <w:contextualSpacing/>
        <w:jc w:val="both"/>
        <w:rPr>
          <w:color w:val="000000" w:themeColor="text1"/>
        </w:rPr>
      </w:pPr>
      <w:r w:rsidRPr="00E852FC">
        <w:rPr>
          <w:color w:val="000000" w:themeColor="text1"/>
        </w:rPr>
        <w:t>Tần suất quan trắc: định kỳ 06 tháng/lần.</w:t>
      </w:r>
    </w:p>
    <w:p w:rsidR="00761F81" w:rsidRPr="00E852FC" w:rsidRDefault="00761F81" w:rsidP="00761F81">
      <w:pPr>
        <w:numPr>
          <w:ilvl w:val="0"/>
          <w:numId w:val="18"/>
        </w:numPr>
        <w:spacing w:line="276" w:lineRule="auto"/>
        <w:ind w:left="0" w:firstLine="284"/>
        <w:contextualSpacing/>
        <w:jc w:val="both"/>
        <w:rPr>
          <w:color w:val="000000" w:themeColor="text1"/>
        </w:rPr>
      </w:pPr>
      <w:r w:rsidRPr="00E852FC">
        <w:rPr>
          <w:color w:val="000000" w:themeColor="text1"/>
        </w:rPr>
        <w:t>Vị trí quan trắc</w:t>
      </w:r>
      <w:r w:rsidRPr="00E852FC">
        <w:rPr>
          <w:color w:val="000000" w:themeColor="text1"/>
          <w:spacing w:val="2"/>
        </w:rPr>
        <w:t>,</w:t>
      </w:r>
      <w:r w:rsidRPr="00E852FC">
        <w:rPr>
          <w:color w:val="000000" w:themeColor="text1"/>
        </w:rPr>
        <w:t xml:space="preserve"> số lượng mẫu quan trắc:</w:t>
      </w:r>
    </w:p>
    <w:p w:rsidR="00761F81" w:rsidRPr="00E852FC" w:rsidRDefault="00761F81" w:rsidP="00761F81">
      <w:pPr>
        <w:pStyle w:val="Caption"/>
        <w:spacing w:line="276" w:lineRule="auto"/>
        <w:rPr>
          <w:color w:val="000000" w:themeColor="text1"/>
          <w:sz w:val="26"/>
          <w:szCs w:val="26"/>
        </w:rPr>
      </w:pPr>
      <w:bookmarkStart w:id="217" w:name="_Toc149736371"/>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13</w:t>
      </w:r>
      <w:r w:rsidR="001B6A76" w:rsidRPr="00E852FC">
        <w:rPr>
          <w:color w:val="000000" w:themeColor="text1"/>
          <w:sz w:val="26"/>
          <w:szCs w:val="26"/>
        </w:rPr>
        <w:fldChar w:fldCharType="end"/>
      </w:r>
      <w:r w:rsidRPr="00E852FC">
        <w:rPr>
          <w:color w:val="000000" w:themeColor="text1"/>
          <w:sz w:val="26"/>
          <w:szCs w:val="26"/>
          <w:lang w:val="en-US"/>
        </w:rPr>
        <w:t xml:space="preserve">: </w:t>
      </w:r>
      <w:r w:rsidRPr="00E852FC">
        <w:rPr>
          <w:b w:val="0"/>
          <w:color w:val="000000" w:themeColor="text1"/>
          <w:sz w:val="26"/>
          <w:szCs w:val="26"/>
        </w:rPr>
        <w:t>Thống kê vị trí điểm quan trắc</w:t>
      </w:r>
      <w:bookmarkEnd w:id="217"/>
    </w:p>
    <w:tbl>
      <w:tblPr>
        <w:tblStyle w:val="TableGrid"/>
        <w:tblW w:w="5000" w:type="pct"/>
        <w:tblLook w:val="04A0" w:firstRow="1" w:lastRow="0" w:firstColumn="1" w:lastColumn="0" w:noHBand="0" w:noVBand="1"/>
      </w:tblPr>
      <w:tblGrid>
        <w:gridCol w:w="717"/>
        <w:gridCol w:w="2118"/>
        <w:gridCol w:w="2475"/>
        <w:gridCol w:w="1744"/>
        <w:gridCol w:w="2689"/>
      </w:tblGrid>
      <w:tr w:rsidR="00761F81" w:rsidRPr="00E852FC" w:rsidTr="00A566BD">
        <w:trPr>
          <w:trHeight w:val="344"/>
        </w:trPr>
        <w:tc>
          <w:tcPr>
            <w:tcW w:w="368" w:type="pct"/>
            <w:vMerge w:val="restart"/>
            <w:vAlign w:val="center"/>
          </w:tcPr>
          <w:p w:rsidR="00761F81" w:rsidRPr="00E852FC" w:rsidRDefault="00761F81" w:rsidP="00A566BD">
            <w:pPr>
              <w:spacing w:line="276" w:lineRule="auto"/>
              <w:jc w:val="center"/>
              <w:rPr>
                <w:b/>
                <w:color w:val="000000" w:themeColor="text1"/>
              </w:rPr>
            </w:pPr>
            <w:r w:rsidRPr="00E852FC">
              <w:rPr>
                <w:b/>
                <w:color w:val="000000" w:themeColor="text1"/>
              </w:rPr>
              <w:t>STT</w:t>
            </w:r>
          </w:p>
        </w:tc>
        <w:tc>
          <w:tcPr>
            <w:tcW w:w="1087" w:type="pct"/>
            <w:vMerge w:val="restart"/>
            <w:vAlign w:val="center"/>
          </w:tcPr>
          <w:p w:rsidR="00761F81" w:rsidRPr="00E852FC" w:rsidRDefault="00761F81" w:rsidP="00A566BD">
            <w:pPr>
              <w:spacing w:line="276" w:lineRule="auto"/>
              <w:jc w:val="center"/>
              <w:rPr>
                <w:b/>
                <w:color w:val="000000" w:themeColor="text1"/>
              </w:rPr>
            </w:pPr>
            <w:r w:rsidRPr="00E852FC">
              <w:rPr>
                <w:b/>
                <w:color w:val="000000" w:themeColor="text1"/>
              </w:rPr>
              <w:t xml:space="preserve">Tên điểm </w:t>
            </w:r>
            <w:r w:rsidRPr="00E852FC">
              <w:rPr>
                <w:b/>
                <w:color w:val="000000" w:themeColor="text1"/>
              </w:rPr>
              <w:br/>
              <w:t>quan trắc</w:t>
            </w:r>
          </w:p>
        </w:tc>
        <w:tc>
          <w:tcPr>
            <w:tcW w:w="1270" w:type="pct"/>
            <w:vMerge w:val="restart"/>
            <w:vAlign w:val="center"/>
          </w:tcPr>
          <w:p w:rsidR="00761F81" w:rsidRPr="00E852FC" w:rsidRDefault="00761F81" w:rsidP="00A566BD">
            <w:pPr>
              <w:spacing w:line="276" w:lineRule="auto"/>
              <w:jc w:val="center"/>
              <w:rPr>
                <w:b/>
                <w:color w:val="000000" w:themeColor="text1"/>
              </w:rPr>
            </w:pPr>
            <w:r w:rsidRPr="00E852FC">
              <w:rPr>
                <w:b/>
                <w:color w:val="000000" w:themeColor="text1"/>
              </w:rPr>
              <w:t xml:space="preserve">Ký hiệu điểm </w:t>
            </w:r>
            <w:r w:rsidRPr="00E852FC">
              <w:rPr>
                <w:b/>
                <w:color w:val="000000" w:themeColor="text1"/>
              </w:rPr>
              <w:br/>
              <w:t>quan trắc</w:t>
            </w:r>
          </w:p>
        </w:tc>
        <w:tc>
          <w:tcPr>
            <w:tcW w:w="895" w:type="pct"/>
            <w:vMerge w:val="restart"/>
            <w:vAlign w:val="center"/>
          </w:tcPr>
          <w:p w:rsidR="00761F81" w:rsidRPr="00E852FC" w:rsidRDefault="00761F81" w:rsidP="00A566BD">
            <w:pPr>
              <w:spacing w:line="276" w:lineRule="auto"/>
              <w:jc w:val="center"/>
              <w:rPr>
                <w:b/>
                <w:color w:val="000000" w:themeColor="text1"/>
              </w:rPr>
            </w:pPr>
            <w:r w:rsidRPr="00E852FC">
              <w:rPr>
                <w:b/>
                <w:color w:val="000000" w:themeColor="text1"/>
              </w:rPr>
              <w:t>Thời gian</w:t>
            </w:r>
            <w:r w:rsidRPr="00E852FC">
              <w:rPr>
                <w:b/>
                <w:color w:val="000000" w:themeColor="text1"/>
              </w:rPr>
              <w:br/>
              <w:t xml:space="preserve"> quan trắc</w:t>
            </w:r>
          </w:p>
        </w:tc>
        <w:tc>
          <w:tcPr>
            <w:tcW w:w="1380" w:type="pct"/>
            <w:vMerge w:val="restart"/>
            <w:vAlign w:val="center"/>
          </w:tcPr>
          <w:p w:rsidR="00761F81" w:rsidRPr="00E852FC" w:rsidRDefault="00761F81" w:rsidP="00A566BD">
            <w:pPr>
              <w:spacing w:line="276" w:lineRule="auto"/>
              <w:jc w:val="center"/>
              <w:rPr>
                <w:b/>
                <w:color w:val="000000" w:themeColor="text1"/>
              </w:rPr>
            </w:pPr>
            <w:r w:rsidRPr="00E852FC">
              <w:rPr>
                <w:b/>
                <w:color w:val="000000" w:themeColor="text1"/>
              </w:rPr>
              <w:t xml:space="preserve">Mô tả điểm </w:t>
            </w:r>
            <w:r w:rsidRPr="00E852FC">
              <w:rPr>
                <w:b/>
                <w:color w:val="000000" w:themeColor="text1"/>
              </w:rPr>
              <w:br/>
              <w:t>quan trắc</w:t>
            </w:r>
          </w:p>
        </w:tc>
      </w:tr>
      <w:tr w:rsidR="00761F81" w:rsidRPr="00E852FC" w:rsidTr="00A566BD">
        <w:trPr>
          <w:trHeight w:val="344"/>
        </w:trPr>
        <w:tc>
          <w:tcPr>
            <w:tcW w:w="368" w:type="pct"/>
            <w:vMerge/>
            <w:vAlign w:val="center"/>
          </w:tcPr>
          <w:p w:rsidR="00761F81" w:rsidRPr="00E852FC" w:rsidRDefault="00761F81" w:rsidP="00A566BD">
            <w:pPr>
              <w:spacing w:line="276" w:lineRule="auto"/>
              <w:jc w:val="center"/>
              <w:rPr>
                <w:b/>
                <w:color w:val="000000" w:themeColor="text1"/>
              </w:rPr>
            </w:pPr>
          </w:p>
        </w:tc>
        <w:tc>
          <w:tcPr>
            <w:tcW w:w="1087" w:type="pct"/>
            <w:vMerge/>
            <w:vAlign w:val="center"/>
          </w:tcPr>
          <w:p w:rsidR="00761F81" w:rsidRPr="00E852FC" w:rsidRDefault="00761F81" w:rsidP="00A566BD">
            <w:pPr>
              <w:spacing w:line="276" w:lineRule="auto"/>
              <w:jc w:val="center"/>
              <w:rPr>
                <w:b/>
                <w:color w:val="000000" w:themeColor="text1"/>
              </w:rPr>
            </w:pPr>
          </w:p>
        </w:tc>
        <w:tc>
          <w:tcPr>
            <w:tcW w:w="1270" w:type="pct"/>
            <w:vMerge/>
            <w:vAlign w:val="center"/>
          </w:tcPr>
          <w:p w:rsidR="00761F81" w:rsidRPr="00E852FC" w:rsidRDefault="00761F81" w:rsidP="00A566BD">
            <w:pPr>
              <w:spacing w:line="276" w:lineRule="auto"/>
              <w:jc w:val="center"/>
              <w:rPr>
                <w:b/>
                <w:color w:val="000000" w:themeColor="text1"/>
              </w:rPr>
            </w:pPr>
          </w:p>
        </w:tc>
        <w:tc>
          <w:tcPr>
            <w:tcW w:w="895" w:type="pct"/>
            <w:vMerge/>
            <w:vAlign w:val="center"/>
          </w:tcPr>
          <w:p w:rsidR="00761F81" w:rsidRPr="00E852FC" w:rsidRDefault="00761F81" w:rsidP="00A566BD">
            <w:pPr>
              <w:spacing w:line="276" w:lineRule="auto"/>
              <w:jc w:val="center"/>
              <w:rPr>
                <w:b/>
                <w:color w:val="000000" w:themeColor="text1"/>
              </w:rPr>
            </w:pPr>
          </w:p>
        </w:tc>
        <w:tc>
          <w:tcPr>
            <w:tcW w:w="1380" w:type="pct"/>
            <w:vMerge/>
            <w:vAlign w:val="center"/>
          </w:tcPr>
          <w:p w:rsidR="00761F81" w:rsidRPr="00E852FC" w:rsidRDefault="00761F81" w:rsidP="00A566BD">
            <w:pPr>
              <w:spacing w:line="276" w:lineRule="auto"/>
              <w:jc w:val="center"/>
              <w:rPr>
                <w:b/>
                <w:color w:val="000000" w:themeColor="text1"/>
              </w:rPr>
            </w:pPr>
          </w:p>
        </w:tc>
      </w:tr>
      <w:tr w:rsidR="00761F81" w:rsidRPr="00E852FC" w:rsidTr="00A566BD">
        <w:trPr>
          <w:trHeight w:val="20"/>
        </w:trPr>
        <w:tc>
          <w:tcPr>
            <w:tcW w:w="368" w:type="pct"/>
            <w:vMerge w:val="restart"/>
            <w:vAlign w:val="center"/>
          </w:tcPr>
          <w:p w:rsidR="00761F81" w:rsidRPr="00E852FC" w:rsidRDefault="00761F81" w:rsidP="00A566BD">
            <w:pPr>
              <w:spacing w:line="276" w:lineRule="auto"/>
              <w:jc w:val="center"/>
              <w:rPr>
                <w:color w:val="000000" w:themeColor="text1"/>
              </w:rPr>
            </w:pPr>
            <w:r w:rsidRPr="00E852FC">
              <w:rPr>
                <w:color w:val="000000" w:themeColor="text1"/>
              </w:rPr>
              <w:t>1</w:t>
            </w:r>
          </w:p>
        </w:tc>
        <w:tc>
          <w:tcPr>
            <w:tcW w:w="1087" w:type="pct"/>
            <w:vMerge w:val="restart"/>
            <w:vAlign w:val="center"/>
          </w:tcPr>
          <w:p w:rsidR="00761F81" w:rsidRPr="00E852FC" w:rsidRDefault="00761F81" w:rsidP="00A566BD">
            <w:pPr>
              <w:spacing w:line="276" w:lineRule="auto"/>
              <w:rPr>
                <w:color w:val="000000" w:themeColor="text1"/>
              </w:rPr>
            </w:pPr>
            <w:r w:rsidRPr="00E852FC">
              <w:rPr>
                <w:color w:val="000000" w:themeColor="text1"/>
              </w:rPr>
              <w:t>Khu vực phối trộn nguyên liệu</w:t>
            </w:r>
          </w:p>
        </w:tc>
        <w:tc>
          <w:tcPr>
            <w:tcW w:w="1270" w:type="pct"/>
            <w:vAlign w:val="center"/>
          </w:tcPr>
          <w:p w:rsidR="00761F81" w:rsidRPr="00E852FC" w:rsidRDefault="00761F81" w:rsidP="00A566BD">
            <w:pPr>
              <w:spacing w:line="276" w:lineRule="auto"/>
              <w:jc w:val="center"/>
              <w:rPr>
                <w:color w:val="000000" w:themeColor="text1"/>
              </w:rPr>
            </w:pPr>
            <w:r w:rsidRPr="00E852FC">
              <w:rPr>
                <w:color w:val="000000" w:themeColor="text1"/>
              </w:rPr>
              <w:t>KK1</w:t>
            </w:r>
          </w:p>
        </w:tc>
        <w:tc>
          <w:tcPr>
            <w:tcW w:w="895" w:type="pct"/>
            <w:vAlign w:val="center"/>
          </w:tcPr>
          <w:p w:rsidR="00761F81" w:rsidRPr="00E852FC" w:rsidRDefault="00761F81" w:rsidP="00A566BD">
            <w:pPr>
              <w:spacing w:line="276" w:lineRule="auto"/>
              <w:jc w:val="center"/>
              <w:rPr>
                <w:color w:val="000000" w:themeColor="text1"/>
              </w:rPr>
            </w:pPr>
            <w:r w:rsidRPr="00E852FC">
              <w:rPr>
                <w:color w:val="000000" w:themeColor="text1"/>
              </w:rPr>
              <w:t>04/04/2022</w:t>
            </w:r>
          </w:p>
        </w:tc>
        <w:tc>
          <w:tcPr>
            <w:tcW w:w="1380" w:type="pct"/>
            <w:vMerge w:val="restart"/>
            <w:vAlign w:val="center"/>
          </w:tcPr>
          <w:p w:rsidR="00761F81" w:rsidRPr="00E852FC" w:rsidRDefault="00761F81" w:rsidP="00A566BD">
            <w:pPr>
              <w:spacing w:line="276" w:lineRule="auto"/>
              <w:jc w:val="center"/>
              <w:rPr>
                <w:color w:val="000000" w:themeColor="text1"/>
              </w:rPr>
            </w:pPr>
            <w:r w:rsidRPr="00E852FC">
              <w:rPr>
                <w:color w:val="000000" w:themeColor="text1"/>
              </w:rPr>
              <w:t>Nhà máy hoạt động bình thường</w:t>
            </w:r>
          </w:p>
        </w:tc>
      </w:tr>
      <w:tr w:rsidR="00761F81" w:rsidRPr="00E852FC" w:rsidTr="00A566BD">
        <w:trPr>
          <w:trHeight w:val="20"/>
        </w:trPr>
        <w:tc>
          <w:tcPr>
            <w:tcW w:w="368" w:type="pct"/>
            <w:vMerge/>
            <w:vAlign w:val="center"/>
          </w:tcPr>
          <w:p w:rsidR="00761F81" w:rsidRPr="00E852FC" w:rsidRDefault="00761F81" w:rsidP="00A566BD">
            <w:pPr>
              <w:spacing w:line="276" w:lineRule="auto"/>
              <w:jc w:val="center"/>
              <w:rPr>
                <w:color w:val="000000" w:themeColor="text1"/>
              </w:rPr>
            </w:pPr>
          </w:p>
        </w:tc>
        <w:tc>
          <w:tcPr>
            <w:tcW w:w="1087" w:type="pct"/>
            <w:vMerge/>
            <w:vAlign w:val="center"/>
          </w:tcPr>
          <w:p w:rsidR="00761F81" w:rsidRPr="00E852FC" w:rsidRDefault="00761F81" w:rsidP="00A566BD">
            <w:pPr>
              <w:spacing w:line="276" w:lineRule="auto"/>
              <w:rPr>
                <w:color w:val="000000" w:themeColor="text1"/>
              </w:rPr>
            </w:pPr>
          </w:p>
        </w:tc>
        <w:tc>
          <w:tcPr>
            <w:tcW w:w="1270" w:type="pct"/>
            <w:vAlign w:val="center"/>
          </w:tcPr>
          <w:p w:rsidR="00761F81" w:rsidRPr="00E852FC" w:rsidRDefault="00761F81" w:rsidP="00A566BD">
            <w:pPr>
              <w:spacing w:line="276" w:lineRule="auto"/>
              <w:jc w:val="center"/>
              <w:rPr>
                <w:color w:val="000000" w:themeColor="text1"/>
              </w:rPr>
            </w:pPr>
            <w:r w:rsidRPr="00E852FC">
              <w:rPr>
                <w:color w:val="000000" w:themeColor="text1"/>
              </w:rPr>
              <w:t>KK2</w:t>
            </w:r>
          </w:p>
        </w:tc>
        <w:tc>
          <w:tcPr>
            <w:tcW w:w="895" w:type="pct"/>
            <w:vAlign w:val="center"/>
          </w:tcPr>
          <w:p w:rsidR="00761F81" w:rsidRPr="00E852FC" w:rsidRDefault="00761F81" w:rsidP="00A566BD">
            <w:pPr>
              <w:spacing w:line="276" w:lineRule="auto"/>
              <w:jc w:val="center"/>
              <w:rPr>
                <w:color w:val="000000" w:themeColor="text1"/>
              </w:rPr>
            </w:pPr>
            <w:r w:rsidRPr="00E852FC">
              <w:rPr>
                <w:color w:val="000000" w:themeColor="text1"/>
              </w:rPr>
              <w:t>08/10/2022</w:t>
            </w:r>
          </w:p>
        </w:tc>
        <w:tc>
          <w:tcPr>
            <w:tcW w:w="1380" w:type="pct"/>
            <w:vMerge/>
            <w:vAlign w:val="center"/>
          </w:tcPr>
          <w:p w:rsidR="00761F81" w:rsidRPr="00E852FC" w:rsidRDefault="00761F81" w:rsidP="00A566BD">
            <w:pPr>
              <w:spacing w:line="276" w:lineRule="auto"/>
              <w:jc w:val="center"/>
              <w:rPr>
                <w:color w:val="000000" w:themeColor="text1"/>
              </w:rPr>
            </w:pPr>
          </w:p>
        </w:tc>
      </w:tr>
    </w:tbl>
    <w:p w:rsidR="00761F81" w:rsidRPr="00E852FC" w:rsidRDefault="00761F81" w:rsidP="00761F81">
      <w:pPr>
        <w:numPr>
          <w:ilvl w:val="0"/>
          <w:numId w:val="18"/>
        </w:numPr>
        <w:spacing w:line="276" w:lineRule="auto"/>
        <w:ind w:left="0" w:firstLine="284"/>
        <w:contextualSpacing/>
        <w:jc w:val="both"/>
        <w:rPr>
          <w:color w:val="000000" w:themeColor="text1"/>
        </w:rPr>
      </w:pPr>
      <w:r w:rsidRPr="00E852FC">
        <w:rPr>
          <w:color w:val="000000" w:themeColor="text1"/>
        </w:rPr>
        <w:t xml:space="preserve">Thông </w:t>
      </w:r>
      <w:r w:rsidRPr="00E852FC">
        <w:rPr>
          <w:color w:val="000000" w:themeColor="text1"/>
          <w:spacing w:val="2"/>
        </w:rPr>
        <w:t>số</w:t>
      </w:r>
      <w:r w:rsidRPr="00E852FC">
        <w:rPr>
          <w:color w:val="000000" w:themeColor="text1"/>
        </w:rPr>
        <w:t xml:space="preserve"> quan trắc:</w:t>
      </w:r>
    </w:p>
    <w:p w:rsidR="00761F81" w:rsidRPr="00E852FC" w:rsidRDefault="00761F81" w:rsidP="00761F81">
      <w:pPr>
        <w:pStyle w:val="Caption"/>
        <w:spacing w:line="276" w:lineRule="auto"/>
        <w:rPr>
          <w:color w:val="000000" w:themeColor="text1"/>
          <w:sz w:val="26"/>
          <w:szCs w:val="26"/>
          <w:lang w:val="en-US"/>
        </w:rPr>
      </w:pPr>
      <w:bookmarkStart w:id="218" w:name="_Toc149736372"/>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14</w:t>
      </w:r>
      <w:r w:rsidR="001B6A76" w:rsidRPr="00E852FC">
        <w:rPr>
          <w:color w:val="000000" w:themeColor="text1"/>
          <w:sz w:val="26"/>
          <w:szCs w:val="26"/>
        </w:rPr>
        <w:fldChar w:fldCharType="end"/>
      </w:r>
      <w:r w:rsidRPr="00E852FC">
        <w:rPr>
          <w:color w:val="000000" w:themeColor="text1"/>
          <w:sz w:val="26"/>
          <w:szCs w:val="26"/>
          <w:lang w:val="en-US"/>
        </w:rPr>
        <w:t xml:space="preserve">: </w:t>
      </w:r>
      <w:r w:rsidRPr="00E852FC">
        <w:rPr>
          <w:b w:val="0"/>
          <w:color w:val="000000" w:themeColor="text1"/>
          <w:sz w:val="26"/>
          <w:szCs w:val="26"/>
        </w:rPr>
        <w:t>Danh mục thông số quan trắc</w:t>
      </w:r>
      <w:bookmarkEnd w:id="2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739"/>
        <w:gridCol w:w="1124"/>
        <w:gridCol w:w="3052"/>
      </w:tblGrid>
      <w:tr w:rsidR="00761F81" w:rsidRPr="00E852FC" w:rsidTr="00761F81">
        <w:trPr>
          <w:trHeight w:val="20"/>
          <w:tblHeader/>
        </w:trPr>
        <w:tc>
          <w:tcPr>
            <w:tcW w:w="425" w:type="pct"/>
            <w:shd w:val="clear" w:color="auto" w:fill="auto"/>
            <w:vAlign w:val="center"/>
          </w:tcPr>
          <w:p w:rsidR="00761F81" w:rsidRPr="00E852FC" w:rsidRDefault="00761F81" w:rsidP="00A566BD">
            <w:pPr>
              <w:spacing w:line="276" w:lineRule="auto"/>
              <w:jc w:val="center"/>
              <w:rPr>
                <w:color w:val="000000" w:themeColor="text1"/>
              </w:rPr>
            </w:pPr>
            <w:r w:rsidRPr="00E852FC">
              <w:rPr>
                <w:b/>
                <w:color w:val="000000" w:themeColor="text1"/>
              </w:rPr>
              <w:t>STT</w:t>
            </w:r>
          </w:p>
        </w:tc>
        <w:tc>
          <w:tcPr>
            <w:tcW w:w="2432" w:type="pct"/>
            <w:shd w:val="clear" w:color="auto" w:fill="auto"/>
            <w:vAlign w:val="center"/>
          </w:tcPr>
          <w:p w:rsidR="00761F81" w:rsidRPr="00E852FC" w:rsidRDefault="00761F81" w:rsidP="00C30290">
            <w:pPr>
              <w:spacing w:beforeLines="20" w:before="48" w:afterLines="20" w:after="48" w:line="276" w:lineRule="auto"/>
              <w:jc w:val="center"/>
              <w:rPr>
                <w:rFonts w:eastAsia="PMingLiU"/>
                <w:b/>
                <w:color w:val="000000" w:themeColor="text1"/>
              </w:rPr>
            </w:pPr>
            <w:r w:rsidRPr="00E852FC">
              <w:rPr>
                <w:b/>
                <w:color w:val="000000" w:themeColor="text1"/>
              </w:rPr>
              <w:t>Thành phần môi trường quan trắc</w:t>
            </w:r>
          </w:p>
        </w:tc>
        <w:tc>
          <w:tcPr>
            <w:tcW w:w="577" w:type="pct"/>
            <w:shd w:val="clear" w:color="auto" w:fill="auto"/>
            <w:vAlign w:val="center"/>
          </w:tcPr>
          <w:p w:rsidR="00761F81" w:rsidRPr="00E852FC" w:rsidRDefault="00761F81" w:rsidP="00C30290">
            <w:pPr>
              <w:spacing w:beforeLines="20" w:before="48" w:afterLines="20" w:after="48" w:line="276" w:lineRule="auto"/>
              <w:jc w:val="center"/>
              <w:rPr>
                <w:rFonts w:eastAsia="PMingLiU"/>
                <w:b/>
                <w:color w:val="000000" w:themeColor="text1"/>
              </w:rPr>
            </w:pPr>
            <w:r w:rsidRPr="00E852FC">
              <w:rPr>
                <w:rFonts w:eastAsia="PMingLiU"/>
                <w:b/>
                <w:color w:val="000000" w:themeColor="text1"/>
              </w:rPr>
              <w:t>Đơn vị</w:t>
            </w:r>
          </w:p>
        </w:tc>
        <w:tc>
          <w:tcPr>
            <w:tcW w:w="1566" w:type="pct"/>
            <w:shd w:val="clear" w:color="auto" w:fill="auto"/>
            <w:vAlign w:val="center"/>
          </w:tcPr>
          <w:p w:rsidR="00761F81" w:rsidRPr="00E852FC" w:rsidRDefault="00761F81" w:rsidP="00C30290">
            <w:pPr>
              <w:spacing w:beforeLines="20" w:before="48" w:afterLines="20" w:after="48" w:line="276" w:lineRule="auto"/>
              <w:jc w:val="center"/>
              <w:rPr>
                <w:color w:val="000000" w:themeColor="text1"/>
              </w:rPr>
            </w:pPr>
            <w:r w:rsidRPr="00E852FC">
              <w:rPr>
                <w:rFonts w:eastAsia="Times New Roman"/>
                <w:b/>
                <w:color w:val="000000" w:themeColor="text1"/>
              </w:rPr>
              <w:t>QCVN 02:2019/BYT;</w:t>
            </w:r>
            <w:r w:rsidRPr="00E852FC">
              <w:rPr>
                <w:rFonts w:eastAsia="Times New Roman"/>
                <w:b/>
                <w:color w:val="000000" w:themeColor="text1"/>
              </w:rPr>
              <w:br/>
              <w:t>QCVN 03:2019/BYT</w:t>
            </w:r>
          </w:p>
        </w:tc>
      </w:tr>
      <w:tr w:rsidR="00761F81" w:rsidRPr="00E852FC" w:rsidTr="00761F81">
        <w:trPr>
          <w:trHeight w:val="20"/>
        </w:trPr>
        <w:tc>
          <w:tcPr>
            <w:tcW w:w="425" w:type="pct"/>
            <w:shd w:val="clear" w:color="auto" w:fill="auto"/>
            <w:vAlign w:val="center"/>
          </w:tcPr>
          <w:p w:rsidR="00761F81" w:rsidRPr="00E852FC" w:rsidRDefault="00761F81" w:rsidP="00C30290">
            <w:pPr>
              <w:pStyle w:val="StyleBodyText3TimesNewRomanBefore6ptAfter0ptL"/>
              <w:numPr>
                <w:ilvl w:val="0"/>
                <w:numId w:val="0"/>
              </w:numPr>
              <w:spacing w:beforeLines="20" w:before="48" w:afterLines="20" w:after="48" w:line="276" w:lineRule="auto"/>
              <w:jc w:val="center"/>
              <w:rPr>
                <w:color w:val="000000" w:themeColor="text1"/>
                <w:szCs w:val="26"/>
                <w:lang w:val="pt-BR" w:eastAsia="en-US"/>
              </w:rPr>
            </w:pPr>
            <w:r w:rsidRPr="00E852FC">
              <w:rPr>
                <w:color w:val="000000" w:themeColor="text1"/>
                <w:szCs w:val="26"/>
                <w:lang w:val="pt-BR" w:eastAsia="en-US"/>
              </w:rPr>
              <w:t>1</w:t>
            </w:r>
          </w:p>
        </w:tc>
        <w:tc>
          <w:tcPr>
            <w:tcW w:w="2432" w:type="pct"/>
            <w:shd w:val="clear" w:color="auto" w:fill="auto"/>
            <w:vAlign w:val="center"/>
          </w:tcPr>
          <w:p w:rsidR="00761F81" w:rsidRPr="00E852FC" w:rsidRDefault="00761F81" w:rsidP="00A566BD">
            <w:pPr>
              <w:spacing w:line="276" w:lineRule="auto"/>
              <w:ind w:right="-146"/>
              <w:rPr>
                <w:rFonts w:eastAsia="Times New Roman"/>
                <w:color w:val="000000" w:themeColor="text1"/>
              </w:rPr>
            </w:pPr>
            <w:r w:rsidRPr="00E852FC">
              <w:rPr>
                <w:rFonts w:eastAsia="Times New Roman"/>
                <w:color w:val="000000" w:themeColor="text1"/>
              </w:rPr>
              <w:t>Bụi</w:t>
            </w:r>
          </w:p>
        </w:tc>
        <w:tc>
          <w:tcPr>
            <w:tcW w:w="577" w:type="pct"/>
            <w:shd w:val="clear" w:color="auto" w:fill="auto"/>
            <w:vAlign w:val="center"/>
          </w:tcPr>
          <w:p w:rsidR="00761F81" w:rsidRPr="00E852FC" w:rsidRDefault="00761F81" w:rsidP="00C30290">
            <w:pPr>
              <w:spacing w:beforeLines="20" w:before="48" w:afterLines="20" w:after="48" w:line="276" w:lineRule="auto"/>
              <w:jc w:val="center"/>
              <w:rPr>
                <w:color w:val="000000" w:themeColor="text1"/>
              </w:rPr>
            </w:pPr>
            <w:r w:rsidRPr="00E852FC">
              <w:rPr>
                <w:color w:val="000000" w:themeColor="text1"/>
              </w:rPr>
              <w:t>mg/m</w:t>
            </w:r>
            <w:r w:rsidRPr="00E852FC">
              <w:rPr>
                <w:color w:val="000000" w:themeColor="text1"/>
                <w:vertAlign w:val="superscript"/>
              </w:rPr>
              <w:t>3</w:t>
            </w:r>
          </w:p>
        </w:tc>
        <w:tc>
          <w:tcPr>
            <w:tcW w:w="1566" w:type="pct"/>
            <w:shd w:val="clear" w:color="auto" w:fill="auto"/>
            <w:vAlign w:val="center"/>
          </w:tcPr>
          <w:p w:rsidR="00761F81" w:rsidRPr="00E852FC" w:rsidRDefault="00761F81" w:rsidP="00A566BD">
            <w:pPr>
              <w:spacing w:line="276" w:lineRule="auto"/>
              <w:ind w:left="18"/>
              <w:jc w:val="center"/>
              <w:rPr>
                <w:rFonts w:eastAsia="Times New Roman"/>
                <w:b/>
                <w:color w:val="000000" w:themeColor="text1"/>
              </w:rPr>
            </w:pPr>
            <w:r w:rsidRPr="00E852FC">
              <w:rPr>
                <w:rFonts w:eastAsia="Times New Roman"/>
                <w:b/>
                <w:color w:val="000000" w:themeColor="text1"/>
              </w:rPr>
              <w:t>8</w:t>
            </w:r>
          </w:p>
        </w:tc>
      </w:tr>
      <w:tr w:rsidR="00761F81" w:rsidRPr="00E852FC" w:rsidTr="00761F81">
        <w:trPr>
          <w:trHeight w:val="20"/>
        </w:trPr>
        <w:tc>
          <w:tcPr>
            <w:tcW w:w="425" w:type="pct"/>
            <w:shd w:val="clear" w:color="auto" w:fill="auto"/>
            <w:vAlign w:val="center"/>
          </w:tcPr>
          <w:p w:rsidR="00761F81" w:rsidRPr="00E852FC" w:rsidRDefault="00761F81" w:rsidP="00C30290">
            <w:pPr>
              <w:pStyle w:val="StyleBodyText3TimesNewRomanBefore6ptAfter0ptL"/>
              <w:numPr>
                <w:ilvl w:val="0"/>
                <w:numId w:val="0"/>
              </w:numPr>
              <w:spacing w:beforeLines="20" w:before="48" w:afterLines="20" w:after="48" w:line="276" w:lineRule="auto"/>
              <w:jc w:val="center"/>
              <w:rPr>
                <w:color w:val="000000" w:themeColor="text1"/>
                <w:szCs w:val="26"/>
                <w:lang w:val="pt-BR" w:eastAsia="en-US"/>
              </w:rPr>
            </w:pPr>
            <w:r w:rsidRPr="00E852FC">
              <w:rPr>
                <w:color w:val="000000" w:themeColor="text1"/>
                <w:szCs w:val="26"/>
                <w:lang w:val="pt-BR" w:eastAsia="en-US"/>
              </w:rPr>
              <w:t>2</w:t>
            </w:r>
          </w:p>
        </w:tc>
        <w:tc>
          <w:tcPr>
            <w:tcW w:w="2432" w:type="pct"/>
            <w:shd w:val="clear" w:color="auto" w:fill="auto"/>
            <w:vAlign w:val="center"/>
          </w:tcPr>
          <w:p w:rsidR="00761F81" w:rsidRPr="00E852FC" w:rsidRDefault="00761F81" w:rsidP="00A566BD">
            <w:pPr>
              <w:spacing w:line="276" w:lineRule="auto"/>
              <w:rPr>
                <w:rFonts w:eastAsia="Times New Roman"/>
                <w:color w:val="000000" w:themeColor="text1"/>
              </w:rPr>
            </w:pPr>
            <w:r w:rsidRPr="00E852FC">
              <w:rPr>
                <w:rFonts w:eastAsia="Times New Roman"/>
                <w:color w:val="000000" w:themeColor="text1"/>
              </w:rPr>
              <w:t>SO</w:t>
            </w:r>
            <w:r w:rsidRPr="00E852FC">
              <w:rPr>
                <w:rFonts w:eastAsia="Times New Roman"/>
                <w:color w:val="000000" w:themeColor="text1"/>
                <w:vertAlign w:val="subscript"/>
              </w:rPr>
              <w:t>2</w:t>
            </w:r>
          </w:p>
        </w:tc>
        <w:tc>
          <w:tcPr>
            <w:tcW w:w="577" w:type="pct"/>
            <w:shd w:val="clear" w:color="auto" w:fill="auto"/>
            <w:vAlign w:val="center"/>
          </w:tcPr>
          <w:p w:rsidR="00761F81" w:rsidRPr="00E852FC" w:rsidRDefault="00761F81" w:rsidP="00C30290">
            <w:pPr>
              <w:spacing w:beforeLines="20" w:before="48" w:afterLines="20" w:after="48" w:line="276" w:lineRule="auto"/>
              <w:jc w:val="center"/>
              <w:rPr>
                <w:color w:val="000000" w:themeColor="text1"/>
              </w:rPr>
            </w:pPr>
            <w:r w:rsidRPr="00E852FC">
              <w:rPr>
                <w:color w:val="000000" w:themeColor="text1"/>
              </w:rPr>
              <w:t>mg/m</w:t>
            </w:r>
            <w:r w:rsidRPr="00E852FC">
              <w:rPr>
                <w:color w:val="000000" w:themeColor="text1"/>
                <w:vertAlign w:val="superscript"/>
              </w:rPr>
              <w:t>3</w:t>
            </w:r>
          </w:p>
        </w:tc>
        <w:tc>
          <w:tcPr>
            <w:tcW w:w="1566" w:type="pct"/>
            <w:shd w:val="clear" w:color="auto" w:fill="auto"/>
            <w:vAlign w:val="center"/>
          </w:tcPr>
          <w:p w:rsidR="00761F81" w:rsidRPr="00E852FC" w:rsidRDefault="00761F81" w:rsidP="00A566BD">
            <w:pPr>
              <w:spacing w:line="276" w:lineRule="auto"/>
              <w:ind w:left="18"/>
              <w:jc w:val="center"/>
              <w:rPr>
                <w:rFonts w:eastAsia="Times New Roman"/>
                <w:b/>
                <w:color w:val="000000" w:themeColor="text1"/>
              </w:rPr>
            </w:pPr>
            <w:r w:rsidRPr="00E852FC">
              <w:rPr>
                <w:rFonts w:eastAsia="Times New Roman"/>
                <w:b/>
                <w:color w:val="000000" w:themeColor="text1"/>
              </w:rPr>
              <w:t>10</w:t>
            </w:r>
          </w:p>
        </w:tc>
      </w:tr>
      <w:tr w:rsidR="00761F81" w:rsidRPr="00E852FC" w:rsidTr="00761F81">
        <w:trPr>
          <w:trHeight w:val="20"/>
        </w:trPr>
        <w:tc>
          <w:tcPr>
            <w:tcW w:w="425" w:type="pct"/>
            <w:shd w:val="clear" w:color="auto" w:fill="auto"/>
            <w:vAlign w:val="center"/>
          </w:tcPr>
          <w:p w:rsidR="00761F81" w:rsidRPr="00E852FC" w:rsidRDefault="00761F81" w:rsidP="00C30290">
            <w:pPr>
              <w:pStyle w:val="StyleBodyText3TimesNewRomanBefore6ptAfter0ptL"/>
              <w:numPr>
                <w:ilvl w:val="0"/>
                <w:numId w:val="0"/>
              </w:numPr>
              <w:spacing w:beforeLines="20" w:before="48" w:afterLines="20" w:after="48" w:line="276" w:lineRule="auto"/>
              <w:jc w:val="center"/>
              <w:rPr>
                <w:color w:val="000000" w:themeColor="text1"/>
                <w:szCs w:val="26"/>
                <w:lang w:val="pt-BR" w:eastAsia="en-US"/>
              </w:rPr>
            </w:pPr>
            <w:r w:rsidRPr="00E852FC">
              <w:rPr>
                <w:color w:val="000000" w:themeColor="text1"/>
                <w:szCs w:val="26"/>
                <w:lang w:val="pt-BR" w:eastAsia="en-US"/>
              </w:rPr>
              <w:t>3</w:t>
            </w:r>
          </w:p>
        </w:tc>
        <w:tc>
          <w:tcPr>
            <w:tcW w:w="2432" w:type="pct"/>
            <w:shd w:val="clear" w:color="auto" w:fill="auto"/>
            <w:vAlign w:val="center"/>
          </w:tcPr>
          <w:p w:rsidR="00761F81" w:rsidRPr="00E852FC" w:rsidRDefault="00761F81" w:rsidP="00A566BD">
            <w:pPr>
              <w:spacing w:line="276" w:lineRule="auto"/>
              <w:rPr>
                <w:rFonts w:eastAsia="Times New Roman"/>
                <w:color w:val="000000" w:themeColor="text1"/>
              </w:rPr>
            </w:pPr>
            <w:r w:rsidRPr="00E852FC">
              <w:rPr>
                <w:rFonts w:eastAsia="Times New Roman"/>
                <w:color w:val="000000" w:themeColor="text1"/>
              </w:rPr>
              <w:t>NO</w:t>
            </w:r>
            <w:r w:rsidRPr="00E852FC">
              <w:rPr>
                <w:rFonts w:eastAsia="Times New Roman"/>
                <w:color w:val="000000" w:themeColor="text1"/>
                <w:vertAlign w:val="subscript"/>
              </w:rPr>
              <w:t>2</w:t>
            </w:r>
          </w:p>
        </w:tc>
        <w:tc>
          <w:tcPr>
            <w:tcW w:w="577" w:type="pct"/>
            <w:shd w:val="clear" w:color="auto" w:fill="auto"/>
            <w:vAlign w:val="center"/>
          </w:tcPr>
          <w:p w:rsidR="00761F81" w:rsidRPr="00E852FC" w:rsidRDefault="00761F81" w:rsidP="00C30290">
            <w:pPr>
              <w:spacing w:beforeLines="20" w:before="48" w:afterLines="20" w:after="48" w:line="276" w:lineRule="auto"/>
              <w:jc w:val="center"/>
              <w:rPr>
                <w:color w:val="000000" w:themeColor="text1"/>
              </w:rPr>
            </w:pPr>
            <w:r w:rsidRPr="00E852FC">
              <w:rPr>
                <w:color w:val="000000" w:themeColor="text1"/>
              </w:rPr>
              <w:t>mg/m</w:t>
            </w:r>
            <w:r w:rsidRPr="00E852FC">
              <w:rPr>
                <w:color w:val="000000" w:themeColor="text1"/>
                <w:vertAlign w:val="superscript"/>
              </w:rPr>
              <w:t>3</w:t>
            </w:r>
          </w:p>
        </w:tc>
        <w:tc>
          <w:tcPr>
            <w:tcW w:w="1566" w:type="pct"/>
            <w:shd w:val="clear" w:color="auto" w:fill="auto"/>
            <w:vAlign w:val="center"/>
          </w:tcPr>
          <w:p w:rsidR="00761F81" w:rsidRPr="00E852FC" w:rsidRDefault="00761F81" w:rsidP="00A566BD">
            <w:pPr>
              <w:spacing w:line="276" w:lineRule="auto"/>
              <w:ind w:left="18"/>
              <w:jc w:val="center"/>
              <w:rPr>
                <w:rFonts w:eastAsia="Times New Roman"/>
                <w:b/>
                <w:color w:val="000000" w:themeColor="text1"/>
              </w:rPr>
            </w:pPr>
            <w:r w:rsidRPr="00E852FC">
              <w:rPr>
                <w:rFonts w:eastAsia="Times New Roman"/>
                <w:b/>
                <w:color w:val="000000" w:themeColor="text1"/>
              </w:rPr>
              <w:t>10</w:t>
            </w:r>
          </w:p>
        </w:tc>
      </w:tr>
      <w:tr w:rsidR="00761F81" w:rsidRPr="00E852FC" w:rsidTr="00761F81">
        <w:trPr>
          <w:trHeight w:val="20"/>
        </w:trPr>
        <w:tc>
          <w:tcPr>
            <w:tcW w:w="425" w:type="pct"/>
            <w:shd w:val="clear" w:color="auto" w:fill="auto"/>
            <w:vAlign w:val="center"/>
          </w:tcPr>
          <w:p w:rsidR="00761F81" w:rsidRPr="00E852FC" w:rsidRDefault="00761F81" w:rsidP="00C30290">
            <w:pPr>
              <w:pStyle w:val="StyleBodyText3TimesNewRomanBefore6ptAfter0ptL"/>
              <w:numPr>
                <w:ilvl w:val="0"/>
                <w:numId w:val="0"/>
              </w:numPr>
              <w:spacing w:beforeLines="20" w:before="48" w:afterLines="20" w:after="48" w:line="276" w:lineRule="auto"/>
              <w:jc w:val="center"/>
              <w:rPr>
                <w:color w:val="000000" w:themeColor="text1"/>
                <w:szCs w:val="26"/>
                <w:lang w:eastAsia="en-US"/>
              </w:rPr>
            </w:pPr>
            <w:r w:rsidRPr="00E852FC">
              <w:rPr>
                <w:color w:val="000000" w:themeColor="text1"/>
                <w:szCs w:val="26"/>
                <w:lang w:eastAsia="en-US"/>
              </w:rPr>
              <w:t>4</w:t>
            </w:r>
          </w:p>
        </w:tc>
        <w:tc>
          <w:tcPr>
            <w:tcW w:w="2432" w:type="pct"/>
            <w:shd w:val="clear" w:color="auto" w:fill="auto"/>
            <w:vAlign w:val="center"/>
          </w:tcPr>
          <w:p w:rsidR="00761F81" w:rsidRPr="00E852FC" w:rsidRDefault="00761F81" w:rsidP="00A566BD">
            <w:pPr>
              <w:spacing w:line="276" w:lineRule="auto"/>
              <w:rPr>
                <w:rFonts w:eastAsia="Times New Roman"/>
                <w:color w:val="000000" w:themeColor="text1"/>
              </w:rPr>
            </w:pPr>
            <w:r w:rsidRPr="00E852FC">
              <w:rPr>
                <w:rFonts w:eastAsia="Times New Roman"/>
                <w:color w:val="000000" w:themeColor="text1"/>
              </w:rPr>
              <w:t>CO</w:t>
            </w:r>
          </w:p>
        </w:tc>
        <w:tc>
          <w:tcPr>
            <w:tcW w:w="577" w:type="pct"/>
            <w:shd w:val="clear" w:color="auto" w:fill="auto"/>
            <w:vAlign w:val="center"/>
          </w:tcPr>
          <w:p w:rsidR="00761F81" w:rsidRPr="00E852FC" w:rsidRDefault="00761F81" w:rsidP="00C30290">
            <w:pPr>
              <w:spacing w:beforeLines="20" w:before="48" w:afterLines="20" w:after="48" w:line="276" w:lineRule="auto"/>
              <w:jc w:val="center"/>
              <w:rPr>
                <w:color w:val="000000" w:themeColor="text1"/>
              </w:rPr>
            </w:pPr>
            <w:r w:rsidRPr="00E852FC">
              <w:rPr>
                <w:color w:val="000000" w:themeColor="text1"/>
              </w:rPr>
              <w:t>mg/m</w:t>
            </w:r>
            <w:r w:rsidRPr="00E852FC">
              <w:rPr>
                <w:color w:val="000000" w:themeColor="text1"/>
                <w:vertAlign w:val="superscript"/>
              </w:rPr>
              <w:t>3</w:t>
            </w:r>
          </w:p>
        </w:tc>
        <w:tc>
          <w:tcPr>
            <w:tcW w:w="1566" w:type="pct"/>
            <w:shd w:val="clear" w:color="auto" w:fill="auto"/>
            <w:vAlign w:val="center"/>
          </w:tcPr>
          <w:p w:rsidR="00761F81" w:rsidRPr="00E852FC" w:rsidRDefault="00761F81" w:rsidP="00A566BD">
            <w:pPr>
              <w:spacing w:line="276" w:lineRule="auto"/>
              <w:ind w:left="18"/>
              <w:jc w:val="center"/>
              <w:rPr>
                <w:rFonts w:eastAsia="Times New Roman"/>
                <w:b/>
                <w:color w:val="000000" w:themeColor="text1"/>
              </w:rPr>
            </w:pPr>
            <w:r w:rsidRPr="00E852FC">
              <w:rPr>
                <w:rFonts w:eastAsia="Times New Roman"/>
                <w:b/>
                <w:color w:val="000000" w:themeColor="text1"/>
              </w:rPr>
              <w:t>40</w:t>
            </w:r>
          </w:p>
        </w:tc>
      </w:tr>
    </w:tbl>
    <w:p w:rsidR="00761F81" w:rsidRPr="00E852FC" w:rsidRDefault="00761F81" w:rsidP="00761F81">
      <w:pPr>
        <w:pStyle w:val="Caption"/>
        <w:spacing w:line="276" w:lineRule="auto"/>
        <w:rPr>
          <w:b w:val="0"/>
          <w:color w:val="000000" w:themeColor="text1"/>
          <w:sz w:val="26"/>
          <w:szCs w:val="26"/>
        </w:rPr>
      </w:pPr>
      <w:bookmarkStart w:id="219" w:name="_Toc149736373"/>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15</w:t>
      </w:r>
      <w:r w:rsidR="001B6A76" w:rsidRPr="00E852FC">
        <w:rPr>
          <w:color w:val="000000" w:themeColor="text1"/>
          <w:sz w:val="26"/>
          <w:szCs w:val="26"/>
        </w:rPr>
        <w:fldChar w:fldCharType="end"/>
      </w:r>
      <w:r w:rsidRPr="00E852FC">
        <w:rPr>
          <w:color w:val="000000" w:themeColor="text1"/>
          <w:sz w:val="26"/>
          <w:szCs w:val="26"/>
        </w:rPr>
        <w:t>:</w:t>
      </w:r>
      <w:r w:rsidRPr="00E852FC">
        <w:rPr>
          <w:b w:val="0"/>
          <w:color w:val="000000" w:themeColor="text1"/>
          <w:sz w:val="26"/>
          <w:szCs w:val="26"/>
        </w:rPr>
        <w:t xml:space="preserve"> Kết quả quan trắc</w:t>
      </w:r>
      <w:bookmarkEnd w:id="2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085"/>
        <w:gridCol w:w="1417"/>
        <w:gridCol w:w="852"/>
        <w:gridCol w:w="850"/>
        <w:gridCol w:w="2831"/>
      </w:tblGrid>
      <w:tr w:rsidR="00761F81" w:rsidRPr="00E852FC" w:rsidTr="00761F81">
        <w:trPr>
          <w:trHeight w:val="20"/>
          <w:tblHeader/>
        </w:trPr>
        <w:tc>
          <w:tcPr>
            <w:tcW w:w="363" w:type="pct"/>
            <w:vMerge w:val="restart"/>
            <w:shd w:val="clear" w:color="auto" w:fill="auto"/>
            <w:vAlign w:val="center"/>
          </w:tcPr>
          <w:p w:rsidR="00761F81" w:rsidRPr="00E852FC" w:rsidRDefault="00761F81" w:rsidP="00C30290">
            <w:pPr>
              <w:spacing w:beforeLines="20" w:before="48" w:afterLines="20" w:after="48" w:line="276" w:lineRule="auto"/>
              <w:jc w:val="center"/>
              <w:rPr>
                <w:color w:val="000000" w:themeColor="text1"/>
              </w:rPr>
            </w:pPr>
            <w:r w:rsidRPr="00E852FC">
              <w:rPr>
                <w:rFonts w:eastAsia="PMingLiU"/>
                <w:b/>
                <w:color w:val="000000" w:themeColor="text1"/>
              </w:rPr>
              <w:t>STT</w:t>
            </w:r>
          </w:p>
        </w:tc>
        <w:tc>
          <w:tcPr>
            <w:tcW w:w="1583" w:type="pct"/>
            <w:vMerge w:val="restart"/>
            <w:shd w:val="clear" w:color="auto" w:fill="auto"/>
            <w:vAlign w:val="center"/>
          </w:tcPr>
          <w:p w:rsidR="00761F81" w:rsidRPr="00E852FC" w:rsidRDefault="00761F81" w:rsidP="00C30290">
            <w:pPr>
              <w:spacing w:beforeLines="20" w:before="48" w:afterLines="20" w:after="48" w:line="276" w:lineRule="auto"/>
              <w:jc w:val="center"/>
              <w:rPr>
                <w:rFonts w:eastAsia="PMingLiU"/>
                <w:b/>
                <w:color w:val="000000" w:themeColor="text1"/>
              </w:rPr>
            </w:pPr>
            <w:r w:rsidRPr="00E852FC">
              <w:rPr>
                <w:b/>
                <w:color w:val="000000" w:themeColor="text1"/>
              </w:rPr>
              <w:t>Thành phần môi trường quan trắc</w:t>
            </w:r>
          </w:p>
        </w:tc>
        <w:tc>
          <w:tcPr>
            <w:tcW w:w="727" w:type="pct"/>
            <w:vMerge w:val="restart"/>
            <w:shd w:val="clear" w:color="auto" w:fill="auto"/>
            <w:vAlign w:val="center"/>
          </w:tcPr>
          <w:p w:rsidR="00761F81" w:rsidRPr="00E852FC" w:rsidRDefault="00761F81" w:rsidP="00A566BD">
            <w:pPr>
              <w:spacing w:line="276" w:lineRule="auto"/>
              <w:jc w:val="center"/>
              <w:rPr>
                <w:rFonts w:eastAsia="PMingLiU"/>
                <w:b/>
                <w:color w:val="000000" w:themeColor="text1"/>
              </w:rPr>
            </w:pPr>
            <w:r w:rsidRPr="00E852FC">
              <w:rPr>
                <w:rFonts w:eastAsia="PMingLiU"/>
                <w:b/>
                <w:color w:val="000000" w:themeColor="text1"/>
              </w:rPr>
              <w:t>Đơn vị</w:t>
            </w:r>
          </w:p>
        </w:tc>
        <w:tc>
          <w:tcPr>
            <w:tcW w:w="873" w:type="pct"/>
            <w:gridSpan w:val="2"/>
            <w:vAlign w:val="center"/>
          </w:tcPr>
          <w:p w:rsidR="00761F81" w:rsidRPr="00E852FC" w:rsidRDefault="00761F81" w:rsidP="00C30290">
            <w:pPr>
              <w:spacing w:beforeLines="20" w:before="48" w:afterLines="20" w:after="48" w:line="276" w:lineRule="auto"/>
              <w:jc w:val="center"/>
              <w:rPr>
                <w:rFonts w:eastAsia="Times New Roman"/>
                <w:b/>
                <w:color w:val="000000" w:themeColor="text1"/>
              </w:rPr>
            </w:pPr>
            <w:r w:rsidRPr="00E852FC">
              <w:rPr>
                <w:rFonts w:eastAsia="Times New Roman"/>
                <w:b/>
                <w:color w:val="000000" w:themeColor="text1"/>
              </w:rPr>
              <w:t>Kết quả</w:t>
            </w:r>
          </w:p>
        </w:tc>
        <w:tc>
          <w:tcPr>
            <w:tcW w:w="1453" w:type="pct"/>
            <w:vMerge w:val="restart"/>
            <w:shd w:val="clear" w:color="auto" w:fill="auto"/>
            <w:vAlign w:val="center"/>
          </w:tcPr>
          <w:p w:rsidR="00761F81" w:rsidRPr="00E852FC" w:rsidRDefault="00761F81" w:rsidP="00C30290">
            <w:pPr>
              <w:spacing w:beforeLines="20" w:before="48" w:afterLines="20" w:after="48" w:line="276" w:lineRule="auto"/>
              <w:jc w:val="center"/>
              <w:rPr>
                <w:color w:val="000000" w:themeColor="text1"/>
              </w:rPr>
            </w:pPr>
            <w:r w:rsidRPr="00E852FC">
              <w:rPr>
                <w:rFonts w:eastAsia="Times New Roman"/>
                <w:b/>
                <w:color w:val="000000" w:themeColor="text1"/>
              </w:rPr>
              <w:t>QCVN 02:2019/BYT;</w:t>
            </w:r>
            <w:r w:rsidRPr="00E852FC">
              <w:rPr>
                <w:rFonts w:eastAsia="Times New Roman"/>
                <w:b/>
                <w:color w:val="000000" w:themeColor="text1"/>
              </w:rPr>
              <w:br/>
              <w:t>QCVN 03:2019/BYT</w:t>
            </w:r>
          </w:p>
        </w:tc>
      </w:tr>
      <w:tr w:rsidR="00761F81" w:rsidRPr="00E852FC" w:rsidTr="00761F81">
        <w:trPr>
          <w:trHeight w:val="20"/>
          <w:tblHeader/>
        </w:trPr>
        <w:tc>
          <w:tcPr>
            <w:tcW w:w="363" w:type="pct"/>
            <w:vMerge/>
            <w:shd w:val="clear" w:color="auto" w:fill="auto"/>
            <w:vAlign w:val="center"/>
          </w:tcPr>
          <w:p w:rsidR="00761F81" w:rsidRPr="00E852FC" w:rsidRDefault="00761F81" w:rsidP="00C30290">
            <w:pPr>
              <w:spacing w:beforeLines="20" w:before="48" w:afterLines="20" w:after="48" w:line="276" w:lineRule="auto"/>
              <w:jc w:val="center"/>
              <w:rPr>
                <w:rFonts w:eastAsia="PMingLiU"/>
                <w:b/>
                <w:color w:val="000000" w:themeColor="text1"/>
              </w:rPr>
            </w:pPr>
          </w:p>
        </w:tc>
        <w:tc>
          <w:tcPr>
            <w:tcW w:w="1583" w:type="pct"/>
            <w:vMerge/>
            <w:shd w:val="clear" w:color="auto" w:fill="auto"/>
            <w:vAlign w:val="center"/>
          </w:tcPr>
          <w:p w:rsidR="00761F81" w:rsidRPr="00E852FC" w:rsidRDefault="00761F81" w:rsidP="00C30290">
            <w:pPr>
              <w:spacing w:beforeLines="20" w:before="48" w:afterLines="20" w:after="48" w:line="276" w:lineRule="auto"/>
              <w:jc w:val="center"/>
              <w:rPr>
                <w:b/>
                <w:color w:val="000000" w:themeColor="text1"/>
              </w:rPr>
            </w:pPr>
          </w:p>
        </w:tc>
        <w:tc>
          <w:tcPr>
            <w:tcW w:w="727" w:type="pct"/>
            <w:vMerge/>
            <w:shd w:val="clear" w:color="auto" w:fill="auto"/>
            <w:vAlign w:val="center"/>
          </w:tcPr>
          <w:p w:rsidR="00761F81" w:rsidRPr="00E852FC" w:rsidRDefault="00761F81" w:rsidP="00C30290">
            <w:pPr>
              <w:spacing w:beforeLines="20" w:before="48" w:afterLines="20" w:after="48" w:line="276" w:lineRule="auto"/>
              <w:jc w:val="center"/>
              <w:rPr>
                <w:rFonts w:eastAsia="PMingLiU"/>
                <w:b/>
                <w:color w:val="000000" w:themeColor="text1"/>
              </w:rPr>
            </w:pPr>
          </w:p>
        </w:tc>
        <w:tc>
          <w:tcPr>
            <w:tcW w:w="437" w:type="pct"/>
            <w:vAlign w:val="center"/>
          </w:tcPr>
          <w:p w:rsidR="00761F81" w:rsidRPr="00E852FC" w:rsidRDefault="00761F81" w:rsidP="00A566BD">
            <w:pPr>
              <w:spacing w:line="276" w:lineRule="auto"/>
              <w:jc w:val="center"/>
              <w:rPr>
                <w:rFonts w:eastAsia="Times New Roman"/>
                <w:b/>
                <w:color w:val="000000" w:themeColor="text1"/>
              </w:rPr>
            </w:pPr>
            <w:r w:rsidRPr="00E852FC">
              <w:rPr>
                <w:rFonts w:eastAsia="Times New Roman"/>
                <w:b/>
                <w:color w:val="000000" w:themeColor="text1"/>
              </w:rPr>
              <w:t>KK1</w:t>
            </w:r>
          </w:p>
        </w:tc>
        <w:tc>
          <w:tcPr>
            <w:tcW w:w="436" w:type="pct"/>
            <w:vAlign w:val="center"/>
          </w:tcPr>
          <w:p w:rsidR="00761F81" w:rsidRPr="00E852FC" w:rsidRDefault="00761F81" w:rsidP="00C30290">
            <w:pPr>
              <w:spacing w:beforeLines="20" w:before="48" w:afterLines="20" w:after="48" w:line="276" w:lineRule="auto"/>
              <w:jc w:val="center"/>
              <w:rPr>
                <w:rFonts w:eastAsia="Times New Roman"/>
                <w:b/>
                <w:color w:val="000000" w:themeColor="text1"/>
              </w:rPr>
            </w:pPr>
            <w:r w:rsidRPr="00E852FC">
              <w:rPr>
                <w:rFonts w:eastAsia="Times New Roman"/>
                <w:b/>
                <w:color w:val="000000" w:themeColor="text1"/>
              </w:rPr>
              <w:t>KK2</w:t>
            </w:r>
          </w:p>
        </w:tc>
        <w:tc>
          <w:tcPr>
            <w:tcW w:w="1453" w:type="pct"/>
            <w:vMerge/>
            <w:shd w:val="clear" w:color="auto" w:fill="auto"/>
            <w:vAlign w:val="center"/>
          </w:tcPr>
          <w:p w:rsidR="00761F81" w:rsidRPr="00E852FC" w:rsidRDefault="00761F81" w:rsidP="00C30290">
            <w:pPr>
              <w:spacing w:beforeLines="20" w:before="48" w:afterLines="20" w:after="48" w:line="276" w:lineRule="auto"/>
              <w:jc w:val="center"/>
              <w:rPr>
                <w:rFonts w:eastAsia="Times New Roman"/>
                <w:b/>
                <w:color w:val="000000" w:themeColor="text1"/>
              </w:rPr>
            </w:pPr>
          </w:p>
        </w:tc>
      </w:tr>
      <w:tr w:rsidR="00761F81" w:rsidRPr="00E852FC" w:rsidTr="00761F81">
        <w:trPr>
          <w:trHeight w:val="20"/>
        </w:trPr>
        <w:tc>
          <w:tcPr>
            <w:tcW w:w="363" w:type="pct"/>
            <w:shd w:val="clear" w:color="auto" w:fill="auto"/>
            <w:vAlign w:val="center"/>
          </w:tcPr>
          <w:p w:rsidR="00761F81" w:rsidRPr="00E852FC" w:rsidRDefault="00761F81" w:rsidP="00C30290">
            <w:pPr>
              <w:pStyle w:val="StyleBodyText3TimesNewRomanBefore6ptAfter0ptL"/>
              <w:numPr>
                <w:ilvl w:val="0"/>
                <w:numId w:val="0"/>
              </w:numPr>
              <w:spacing w:beforeLines="20" w:before="48" w:afterLines="20" w:after="48" w:line="276" w:lineRule="auto"/>
              <w:jc w:val="center"/>
              <w:rPr>
                <w:color w:val="000000" w:themeColor="text1"/>
                <w:szCs w:val="26"/>
                <w:lang w:val="pt-BR" w:eastAsia="en-US"/>
              </w:rPr>
            </w:pPr>
            <w:r w:rsidRPr="00E852FC">
              <w:rPr>
                <w:color w:val="000000" w:themeColor="text1"/>
                <w:szCs w:val="26"/>
                <w:lang w:val="pt-BR" w:eastAsia="en-US"/>
              </w:rPr>
              <w:t>1</w:t>
            </w:r>
          </w:p>
        </w:tc>
        <w:tc>
          <w:tcPr>
            <w:tcW w:w="1583" w:type="pct"/>
            <w:shd w:val="clear" w:color="auto" w:fill="auto"/>
            <w:vAlign w:val="center"/>
          </w:tcPr>
          <w:p w:rsidR="00761F81" w:rsidRPr="00E852FC" w:rsidRDefault="00761F81" w:rsidP="00A566BD">
            <w:pPr>
              <w:spacing w:line="276" w:lineRule="auto"/>
              <w:ind w:right="-146"/>
              <w:rPr>
                <w:rFonts w:eastAsia="Times New Roman"/>
                <w:color w:val="000000" w:themeColor="text1"/>
              </w:rPr>
            </w:pPr>
            <w:r w:rsidRPr="00E852FC">
              <w:rPr>
                <w:rFonts w:eastAsia="Times New Roman"/>
                <w:color w:val="000000" w:themeColor="text1"/>
              </w:rPr>
              <w:t>Bụi</w:t>
            </w:r>
          </w:p>
        </w:tc>
        <w:tc>
          <w:tcPr>
            <w:tcW w:w="727" w:type="pct"/>
            <w:shd w:val="clear" w:color="auto" w:fill="auto"/>
            <w:vAlign w:val="center"/>
          </w:tcPr>
          <w:p w:rsidR="00761F81" w:rsidRPr="00E852FC" w:rsidRDefault="00761F81" w:rsidP="00C30290">
            <w:pPr>
              <w:spacing w:beforeLines="20" w:before="48" w:afterLines="20" w:after="48" w:line="276" w:lineRule="auto"/>
              <w:jc w:val="center"/>
              <w:rPr>
                <w:color w:val="000000" w:themeColor="text1"/>
              </w:rPr>
            </w:pPr>
            <w:r w:rsidRPr="00E852FC">
              <w:rPr>
                <w:color w:val="000000" w:themeColor="text1"/>
              </w:rPr>
              <w:t>mg/m</w:t>
            </w:r>
            <w:r w:rsidRPr="00E852FC">
              <w:rPr>
                <w:color w:val="000000" w:themeColor="text1"/>
                <w:vertAlign w:val="superscript"/>
              </w:rPr>
              <w:t>3</w:t>
            </w:r>
          </w:p>
        </w:tc>
        <w:tc>
          <w:tcPr>
            <w:tcW w:w="437" w:type="pct"/>
          </w:tcPr>
          <w:p w:rsidR="00761F81" w:rsidRPr="00E852FC" w:rsidRDefault="00761F81" w:rsidP="00C30290">
            <w:pPr>
              <w:spacing w:beforeLines="20" w:before="48" w:afterLines="20" w:after="48" w:line="276" w:lineRule="auto"/>
              <w:jc w:val="center"/>
              <w:rPr>
                <w:rFonts w:eastAsia="Times New Roman"/>
                <w:color w:val="000000" w:themeColor="text1"/>
              </w:rPr>
            </w:pPr>
            <w:r w:rsidRPr="00E852FC">
              <w:rPr>
                <w:rFonts w:eastAsia="Times New Roman"/>
                <w:color w:val="000000" w:themeColor="text1"/>
              </w:rPr>
              <w:t>0,33</w:t>
            </w:r>
          </w:p>
        </w:tc>
        <w:tc>
          <w:tcPr>
            <w:tcW w:w="436" w:type="pct"/>
          </w:tcPr>
          <w:p w:rsidR="00761F81" w:rsidRPr="00E852FC" w:rsidRDefault="00761F81" w:rsidP="00C30290">
            <w:pPr>
              <w:spacing w:beforeLines="20" w:before="48" w:afterLines="20" w:after="48" w:line="276" w:lineRule="auto"/>
              <w:jc w:val="center"/>
              <w:rPr>
                <w:rFonts w:eastAsia="Times New Roman"/>
                <w:color w:val="000000" w:themeColor="text1"/>
              </w:rPr>
            </w:pPr>
            <w:r w:rsidRPr="00E852FC">
              <w:rPr>
                <w:rFonts w:eastAsia="Times New Roman"/>
                <w:color w:val="000000" w:themeColor="text1"/>
              </w:rPr>
              <w:t>0,25</w:t>
            </w:r>
          </w:p>
        </w:tc>
        <w:tc>
          <w:tcPr>
            <w:tcW w:w="1453" w:type="pct"/>
            <w:shd w:val="clear" w:color="auto" w:fill="auto"/>
            <w:vAlign w:val="center"/>
          </w:tcPr>
          <w:p w:rsidR="00761F81" w:rsidRPr="00E852FC" w:rsidRDefault="00761F81" w:rsidP="00A566BD">
            <w:pPr>
              <w:spacing w:line="276" w:lineRule="auto"/>
              <w:ind w:left="18"/>
              <w:jc w:val="center"/>
              <w:rPr>
                <w:rFonts w:eastAsia="Times New Roman"/>
                <w:b/>
                <w:color w:val="000000" w:themeColor="text1"/>
              </w:rPr>
            </w:pPr>
            <w:r w:rsidRPr="00E852FC">
              <w:rPr>
                <w:rFonts w:eastAsia="Times New Roman"/>
                <w:b/>
                <w:color w:val="000000" w:themeColor="text1"/>
              </w:rPr>
              <w:t>8</w:t>
            </w:r>
          </w:p>
        </w:tc>
      </w:tr>
      <w:tr w:rsidR="00761F81" w:rsidRPr="00E852FC" w:rsidTr="00761F81">
        <w:trPr>
          <w:trHeight w:val="20"/>
        </w:trPr>
        <w:tc>
          <w:tcPr>
            <w:tcW w:w="363" w:type="pct"/>
            <w:shd w:val="clear" w:color="auto" w:fill="auto"/>
            <w:vAlign w:val="center"/>
          </w:tcPr>
          <w:p w:rsidR="00761F81" w:rsidRPr="00E852FC" w:rsidRDefault="00761F81" w:rsidP="00C30290">
            <w:pPr>
              <w:pStyle w:val="StyleBodyText3TimesNewRomanBefore6ptAfter0ptL"/>
              <w:numPr>
                <w:ilvl w:val="0"/>
                <w:numId w:val="0"/>
              </w:numPr>
              <w:spacing w:beforeLines="20" w:before="48" w:afterLines="20" w:after="48" w:line="276" w:lineRule="auto"/>
              <w:jc w:val="center"/>
              <w:rPr>
                <w:color w:val="000000" w:themeColor="text1"/>
                <w:szCs w:val="26"/>
                <w:lang w:val="pt-BR" w:eastAsia="en-US"/>
              </w:rPr>
            </w:pPr>
            <w:r w:rsidRPr="00E852FC">
              <w:rPr>
                <w:color w:val="000000" w:themeColor="text1"/>
                <w:szCs w:val="26"/>
                <w:lang w:val="pt-BR" w:eastAsia="en-US"/>
              </w:rPr>
              <w:t>2</w:t>
            </w:r>
          </w:p>
        </w:tc>
        <w:tc>
          <w:tcPr>
            <w:tcW w:w="1583" w:type="pct"/>
            <w:shd w:val="clear" w:color="auto" w:fill="auto"/>
            <w:vAlign w:val="center"/>
          </w:tcPr>
          <w:p w:rsidR="00761F81" w:rsidRPr="00E852FC" w:rsidRDefault="00761F81" w:rsidP="00A566BD">
            <w:pPr>
              <w:spacing w:line="276" w:lineRule="auto"/>
              <w:rPr>
                <w:rFonts w:eastAsia="Times New Roman"/>
                <w:color w:val="000000" w:themeColor="text1"/>
              </w:rPr>
            </w:pPr>
            <w:r w:rsidRPr="00E852FC">
              <w:rPr>
                <w:rFonts w:eastAsia="Times New Roman"/>
                <w:color w:val="000000" w:themeColor="text1"/>
              </w:rPr>
              <w:t>SO</w:t>
            </w:r>
            <w:r w:rsidRPr="00E852FC">
              <w:rPr>
                <w:rFonts w:eastAsia="Times New Roman"/>
                <w:color w:val="000000" w:themeColor="text1"/>
                <w:vertAlign w:val="subscript"/>
              </w:rPr>
              <w:t>2</w:t>
            </w:r>
          </w:p>
        </w:tc>
        <w:tc>
          <w:tcPr>
            <w:tcW w:w="727" w:type="pct"/>
            <w:shd w:val="clear" w:color="auto" w:fill="auto"/>
            <w:vAlign w:val="center"/>
          </w:tcPr>
          <w:p w:rsidR="00761F81" w:rsidRPr="00E852FC" w:rsidRDefault="00761F81" w:rsidP="00C30290">
            <w:pPr>
              <w:spacing w:beforeLines="20" w:before="48" w:afterLines="20" w:after="48" w:line="276" w:lineRule="auto"/>
              <w:jc w:val="center"/>
              <w:rPr>
                <w:color w:val="000000" w:themeColor="text1"/>
              </w:rPr>
            </w:pPr>
            <w:r w:rsidRPr="00E852FC">
              <w:rPr>
                <w:color w:val="000000" w:themeColor="text1"/>
              </w:rPr>
              <w:t>mg/m</w:t>
            </w:r>
            <w:r w:rsidRPr="00E852FC">
              <w:rPr>
                <w:color w:val="000000" w:themeColor="text1"/>
                <w:vertAlign w:val="superscript"/>
              </w:rPr>
              <w:t>3</w:t>
            </w:r>
          </w:p>
        </w:tc>
        <w:tc>
          <w:tcPr>
            <w:tcW w:w="437" w:type="pct"/>
          </w:tcPr>
          <w:p w:rsidR="00761F81" w:rsidRPr="00E852FC" w:rsidRDefault="00761F81" w:rsidP="00C30290">
            <w:pPr>
              <w:spacing w:beforeLines="20" w:before="48" w:afterLines="20" w:after="48" w:line="276" w:lineRule="auto"/>
              <w:jc w:val="center"/>
              <w:rPr>
                <w:rFonts w:eastAsia="Times New Roman"/>
                <w:color w:val="000000" w:themeColor="text1"/>
              </w:rPr>
            </w:pPr>
            <w:r w:rsidRPr="00E852FC">
              <w:rPr>
                <w:rFonts w:eastAsia="Times New Roman"/>
                <w:color w:val="000000" w:themeColor="text1"/>
              </w:rPr>
              <w:t>0,11</w:t>
            </w:r>
          </w:p>
        </w:tc>
        <w:tc>
          <w:tcPr>
            <w:tcW w:w="436" w:type="pct"/>
          </w:tcPr>
          <w:p w:rsidR="00761F81" w:rsidRPr="00E852FC" w:rsidRDefault="00761F81" w:rsidP="00C30290">
            <w:pPr>
              <w:spacing w:beforeLines="20" w:before="48" w:afterLines="20" w:after="48" w:line="276" w:lineRule="auto"/>
              <w:jc w:val="center"/>
              <w:rPr>
                <w:rFonts w:eastAsia="Times New Roman"/>
                <w:color w:val="000000" w:themeColor="text1"/>
              </w:rPr>
            </w:pPr>
            <w:r w:rsidRPr="00E852FC">
              <w:rPr>
                <w:rFonts w:eastAsia="Times New Roman"/>
                <w:color w:val="000000" w:themeColor="text1"/>
              </w:rPr>
              <w:t>0,1</w:t>
            </w:r>
          </w:p>
        </w:tc>
        <w:tc>
          <w:tcPr>
            <w:tcW w:w="1453" w:type="pct"/>
            <w:shd w:val="clear" w:color="auto" w:fill="auto"/>
            <w:vAlign w:val="center"/>
          </w:tcPr>
          <w:p w:rsidR="00761F81" w:rsidRPr="00E852FC" w:rsidRDefault="00761F81" w:rsidP="00A566BD">
            <w:pPr>
              <w:spacing w:line="276" w:lineRule="auto"/>
              <w:ind w:left="18"/>
              <w:jc w:val="center"/>
              <w:rPr>
                <w:rFonts w:eastAsia="Times New Roman"/>
                <w:b/>
                <w:color w:val="000000" w:themeColor="text1"/>
              </w:rPr>
            </w:pPr>
            <w:r w:rsidRPr="00E852FC">
              <w:rPr>
                <w:rFonts w:eastAsia="Times New Roman"/>
                <w:b/>
                <w:color w:val="000000" w:themeColor="text1"/>
              </w:rPr>
              <w:t>10</w:t>
            </w:r>
          </w:p>
        </w:tc>
      </w:tr>
      <w:tr w:rsidR="00761F81" w:rsidRPr="00E852FC" w:rsidTr="00761F81">
        <w:trPr>
          <w:trHeight w:val="20"/>
        </w:trPr>
        <w:tc>
          <w:tcPr>
            <w:tcW w:w="363" w:type="pct"/>
            <w:shd w:val="clear" w:color="auto" w:fill="auto"/>
            <w:vAlign w:val="center"/>
          </w:tcPr>
          <w:p w:rsidR="00761F81" w:rsidRPr="00E852FC" w:rsidRDefault="00761F81" w:rsidP="00C30290">
            <w:pPr>
              <w:pStyle w:val="StyleBodyText3TimesNewRomanBefore6ptAfter0ptL"/>
              <w:numPr>
                <w:ilvl w:val="0"/>
                <w:numId w:val="0"/>
              </w:numPr>
              <w:spacing w:beforeLines="20" w:before="48" w:afterLines="20" w:after="48" w:line="276" w:lineRule="auto"/>
              <w:jc w:val="center"/>
              <w:rPr>
                <w:color w:val="000000" w:themeColor="text1"/>
                <w:szCs w:val="26"/>
                <w:lang w:val="pt-BR" w:eastAsia="en-US"/>
              </w:rPr>
            </w:pPr>
            <w:r w:rsidRPr="00E852FC">
              <w:rPr>
                <w:color w:val="000000" w:themeColor="text1"/>
                <w:szCs w:val="26"/>
                <w:lang w:val="pt-BR" w:eastAsia="en-US"/>
              </w:rPr>
              <w:t>3</w:t>
            </w:r>
          </w:p>
        </w:tc>
        <w:tc>
          <w:tcPr>
            <w:tcW w:w="1583" w:type="pct"/>
            <w:shd w:val="clear" w:color="auto" w:fill="auto"/>
            <w:vAlign w:val="center"/>
          </w:tcPr>
          <w:p w:rsidR="00761F81" w:rsidRPr="00E852FC" w:rsidRDefault="00761F81" w:rsidP="00A566BD">
            <w:pPr>
              <w:spacing w:line="276" w:lineRule="auto"/>
              <w:rPr>
                <w:rFonts w:eastAsia="Times New Roman"/>
                <w:color w:val="000000" w:themeColor="text1"/>
              </w:rPr>
            </w:pPr>
            <w:r w:rsidRPr="00E852FC">
              <w:rPr>
                <w:rFonts w:eastAsia="Times New Roman"/>
                <w:color w:val="000000" w:themeColor="text1"/>
              </w:rPr>
              <w:t>NO</w:t>
            </w:r>
            <w:r w:rsidRPr="00E852FC">
              <w:rPr>
                <w:rFonts w:eastAsia="Times New Roman"/>
                <w:color w:val="000000" w:themeColor="text1"/>
                <w:vertAlign w:val="subscript"/>
              </w:rPr>
              <w:t>2</w:t>
            </w:r>
          </w:p>
        </w:tc>
        <w:tc>
          <w:tcPr>
            <w:tcW w:w="727" w:type="pct"/>
            <w:shd w:val="clear" w:color="auto" w:fill="auto"/>
            <w:vAlign w:val="center"/>
          </w:tcPr>
          <w:p w:rsidR="00761F81" w:rsidRPr="00E852FC" w:rsidRDefault="00761F81" w:rsidP="00C30290">
            <w:pPr>
              <w:spacing w:beforeLines="20" w:before="48" w:afterLines="20" w:after="48" w:line="276" w:lineRule="auto"/>
              <w:jc w:val="center"/>
              <w:rPr>
                <w:color w:val="000000" w:themeColor="text1"/>
              </w:rPr>
            </w:pPr>
            <w:r w:rsidRPr="00E852FC">
              <w:rPr>
                <w:color w:val="000000" w:themeColor="text1"/>
              </w:rPr>
              <w:t>mg/m</w:t>
            </w:r>
            <w:r w:rsidRPr="00E852FC">
              <w:rPr>
                <w:color w:val="000000" w:themeColor="text1"/>
                <w:vertAlign w:val="superscript"/>
              </w:rPr>
              <w:t>3</w:t>
            </w:r>
          </w:p>
        </w:tc>
        <w:tc>
          <w:tcPr>
            <w:tcW w:w="437" w:type="pct"/>
          </w:tcPr>
          <w:p w:rsidR="00761F81" w:rsidRPr="00E852FC" w:rsidRDefault="00761F81" w:rsidP="00C30290">
            <w:pPr>
              <w:spacing w:beforeLines="20" w:before="48" w:afterLines="20" w:after="48" w:line="276" w:lineRule="auto"/>
              <w:jc w:val="center"/>
              <w:rPr>
                <w:rFonts w:eastAsia="Times New Roman"/>
                <w:color w:val="000000" w:themeColor="text1"/>
              </w:rPr>
            </w:pPr>
            <w:r w:rsidRPr="00E852FC">
              <w:rPr>
                <w:rFonts w:eastAsia="Times New Roman"/>
                <w:color w:val="000000" w:themeColor="text1"/>
              </w:rPr>
              <w:t>0,1</w:t>
            </w:r>
          </w:p>
        </w:tc>
        <w:tc>
          <w:tcPr>
            <w:tcW w:w="436" w:type="pct"/>
          </w:tcPr>
          <w:p w:rsidR="00761F81" w:rsidRPr="00E852FC" w:rsidRDefault="00761F81" w:rsidP="00C30290">
            <w:pPr>
              <w:spacing w:beforeLines="20" w:before="48" w:afterLines="20" w:after="48" w:line="276" w:lineRule="auto"/>
              <w:jc w:val="center"/>
              <w:rPr>
                <w:rFonts w:eastAsia="Times New Roman"/>
                <w:color w:val="000000" w:themeColor="text1"/>
              </w:rPr>
            </w:pPr>
            <w:r w:rsidRPr="00E852FC">
              <w:rPr>
                <w:rFonts w:eastAsia="Times New Roman"/>
                <w:color w:val="000000" w:themeColor="text1"/>
              </w:rPr>
              <w:t>0,09</w:t>
            </w:r>
          </w:p>
        </w:tc>
        <w:tc>
          <w:tcPr>
            <w:tcW w:w="1453" w:type="pct"/>
            <w:shd w:val="clear" w:color="auto" w:fill="auto"/>
            <w:vAlign w:val="center"/>
          </w:tcPr>
          <w:p w:rsidR="00761F81" w:rsidRPr="00E852FC" w:rsidRDefault="00761F81" w:rsidP="00A566BD">
            <w:pPr>
              <w:spacing w:line="276" w:lineRule="auto"/>
              <w:ind w:left="18"/>
              <w:jc w:val="center"/>
              <w:rPr>
                <w:rFonts w:eastAsia="Times New Roman"/>
                <w:b/>
                <w:color w:val="000000" w:themeColor="text1"/>
              </w:rPr>
            </w:pPr>
            <w:r w:rsidRPr="00E852FC">
              <w:rPr>
                <w:rFonts w:eastAsia="Times New Roman"/>
                <w:b/>
                <w:color w:val="000000" w:themeColor="text1"/>
              </w:rPr>
              <w:t>10</w:t>
            </w:r>
          </w:p>
        </w:tc>
      </w:tr>
      <w:tr w:rsidR="00761F81" w:rsidRPr="00E852FC" w:rsidTr="00761F81">
        <w:trPr>
          <w:trHeight w:val="20"/>
        </w:trPr>
        <w:tc>
          <w:tcPr>
            <w:tcW w:w="363" w:type="pct"/>
            <w:shd w:val="clear" w:color="auto" w:fill="auto"/>
            <w:vAlign w:val="center"/>
          </w:tcPr>
          <w:p w:rsidR="00761F81" w:rsidRPr="00E852FC" w:rsidRDefault="00761F81" w:rsidP="00C30290">
            <w:pPr>
              <w:pStyle w:val="StyleBodyText3TimesNewRomanBefore6ptAfter0ptL"/>
              <w:numPr>
                <w:ilvl w:val="0"/>
                <w:numId w:val="0"/>
              </w:numPr>
              <w:spacing w:beforeLines="20" w:before="48" w:afterLines="20" w:after="48" w:line="276" w:lineRule="auto"/>
              <w:jc w:val="center"/>
              <w:rPr>
                <w:color w:val="000000" w:themeColor="text1"/>
                <w:szCs w:val="26"/>
                <w:lang w:val="pt-BR" w:eastAsia="en-US"/>
              </w:rPr>
            </w:pPr>
            <w:r w:rsidRPr="00E852FC">
              <w:rPr>
                <w:color w:val="000000" w:themeColor="text1"/>
                <w:szCs w:val="26"/>
                <w:lang w:val="pt-BR" w:eastAsia="en-US"/>
              </w:rPr>
              <w:t>4</w:t>
            </w:r>
          </w:p>
        </w:tc>
        <w:tc>
          <w:tcPr>
            <w:tcW w:w="1583" w:type="pct"/>
            <w:shd w:val="clear" w:color="auto" w:fill="auto"/>
            <w:vAlign w:val="center"/>
          </w:tcPr>
          <w:p w:rsidR="00761F81" w:rsidRPr="00E852FC" w:rsidRDefault="00761F81" w:rsidP="00A566BD">
            <w:pPr>
              <w:spacing w:line="276" w:lineRule="auto"/>
              <w:rPr>
                <w:rFonts w:eastAsia="Times New Roman"/>
                <w:color w:val="000000" w:themeColor="text1"/>
              </w:rPr>
            </w:pPr>
            <w:r w:rsidRPr="00E852FC">
              <w:rPr>
                <w:rFonts w:eastAsia="Times New Roman"/>
                <w:color w:val="000000" w:themeColor="text1"/>
              </w:rPr>
              <w:t>CO</w:t>
            </w:r>
          </w:p>
        </w:tc>
        <w:tc>
          <w:tcPr>
            <w:tcW w:w="727" w:type="pct"/>
            <w:shd w:val="clear" w:color="auto" w:fill="auto"/>
            <w:vAlign w:val="center"/>
          </w:tcPr>
          <w:p w:rsidR="00761F81" w:rsidRPr="00E852FC" w:rsidRDefault="00761F81" w:rsidP="00C30290">
            <w:pPr>
              <w:spacing w:beforeLines="20" w:before="48" w:afterLines="20" w:after="48" w:line="276" w:lineRule="auto"/>
              <w:jc w:val="center"/>
              <w:rPr>
                <w:color w:val="000000" w:themeColor="text1"/>
              </w:rPr>
            </w:pPr>
            <w:r w:rsidRPr="00E852FC">
              <w:rPr>
                <w:color w:val="000000" w:themeColor="text1"/>
              </w:rPr>
              <w:t>mg/m</w:t>
            </w:r>
            <w:r w:rsidRPr="00E852FC">
              <w:rPr>
                <w:color w:val="000000" w:themeColor="text1"/>
                <w:vertAlign w:val="superscript"/>
              </w:rPr>
              <w:t>3</w:t>
            </w:r>
          </w:p>
        </w:tc>
        <w:tc>
          <w:tcPr>
            <w:tcW w:w="437" w:type="pct"/>
          </w:tcPr>
          <w:p w:rsidR="00761F81" w:rsidRPr="00E852FC" w:rsidRDefault="00761F81" w:rsidP="00C30290">
            <w:pPr>
              <w:spacing w:beforeLines="20" w:before="48" w:afterLines="20" w:after="48" w:line="276" w:lineRule="auto"/>
              <w:jc w:val="center"/>
              <w:rPr>
                <w:rFonts w:eastAsia="Times New Roman"/>
                <w:color w:val="000000" w:themeColor="text1"/>
              </w:rPr>
            </w:pPr>
            <w:r w:rsidRPr="00E852FC">
              <w:rPr>
                <w:rFonts w:eastAsia="Times New Roman"/>
                <w:color w:val="000000" w:themeColor="text1"/>
              </w:rPr>
              <w:t>&lt;6</w:t>
            </w:r>
          </w:p>
        </w:tc>
        <w:tc>
          <w:tcPr>
            <w:tcW w:w="436" w:type="pct"/>
          </w:tcPr>
          <w:p w:rsidR="00761F81" w:rsidRPr="00E852FC" w:rsidRDefault="00761F81" w:rsidP="00C30290">
            <w:pPr>
              <w:spacing w:beforeLines="20" w:before="48" w:afterLines="20" w:after="48" w:line="276" w:lineRule="auto"/>
              <w:jc w:val="center"/>
              <w:rPr>
                <w:rFonts w:eastAsia="Times New Roman"/>
                <w:color w:val="000000" w:themeColor="text1"/>
              </w:rPr>
            </w:pPr>
            <w:r w:rsidRPr="00E852FC">
              <w:rPr>
                <w:rFonts w:eastAsia="Times New Roman"/>
                <w:color w:val="000000" w:themeColor="text1"/>
              </w:rPr>
              <w:t>&lt;6</w:t>
            </w:r>
          </w:p>
        </w:tc>
        <w:tc>
          <w:tcPr>
            <w:tcW w:w="1453" w:type="pct"/>
            <w:shd w:val="clear" w:color="auto" w:fill="auto"/>
            <w:vAlign w:val="center"/>
          </w:tcPr>
          <w:p w:rsidR="00761F81" w:rsidRPr="00E852FC" w:rsidRDefault="00761F81" w:rsidP="00A566BD">
            <w:pPr>
              <w:spacing w:line="276" w:lineRule="auto"/>
              <w:ind w:left="18"/>
              <w:jc w:val="center"/>
              <w:rPr>
                <w:rFonts w:eastAsia="Times New Roman"/>
                <w:b/>
                <w:color w:val="000000" w:themeColor="text1"/>
              </w:rPr>
            </w:pPr>
            <w:r w:rsidRPr="00E852FC">
              <w:rPr>
                <w:rFonts w:eastAsia="Times New Roman"/>
                <w:b/>
                <w:color w:val="000000" w:themeColor="text1"/>
              </w:rPr>
              <w:t>40</w:t>
            </w:r>
          </w:p>
        </w:tc>
      </w:tr>
    </w:tbl>
    <w:p w:rsidR="00761F81" w:rsidRPr="00E852FC" w:rsidRDefault="00761F81" w:rsidP="00761F81">
      <w:pPr>
        <w:jc w:val="right"/>
        <w:rPr>
          <w:i/>
          <w:color w:val="000000" w:themeColor="text1"/>
        </w:rPr>
      </w:pPr>
      <w:r w:rsidRPr="00E852FC">
        <w:rPr>
          <w:i/>
          <w:color w:val="000000" w:themeColor="text1"/>
        </w:rPr>
        <w:t>(Nguồn: Công ty Cổ phần Dịch vụ tư vấn Môi trường Hải Âu)</w:t>
      </w:r>
    </w:p>
    <w:p w:rsidR="00761F81" w:rsidRPr="00E852FC" w:rsidRDefault="00761F81" w:rsidP="00761F81">
      <w:pPr>
        <w:pStyle w:val="ListParagraph1"/>
        <w:tabs>
          <w:tab w:val="left" w:pos="-5103"/>
          <w:tab w:val="left" w:pos="-3119"/>
        </w:tabs>
        <w:spacing w:line="276" w:lineRule="auto"/>
        <w:ind w:left="0" w:firstLine="284"/>
        <w:rPr>
          <w:b/>
          <w:bCs/>
          <w:iCs/>
          <w:color w:val="000000" w:themeColor="text1"/>
          <w:kern w:val="32"/>
          <w:lang w:val="pl-PL"/>
        </w:rPr>
      </w:pPr>
      <w:r w:rsidRPr="00E852FC">
        <w:rPr>
          <w:b/>
          <w:color w:val="000000" w:themeColor="text1"/>
          <w:u w:val="single"/>
        </w:rPr>
        <w:t>Nhận xét</w:t>
      </w:r>
      <w:r w:rsidRPr="00E852FC">
        <w:rPr>
          <w:color w:val="000000" w:themeColor="text1"/>
        </w:rPr>
        <w:t xml:space="preserve">: Công ty đã thực hiện chương trình quan trắc theo năm vào ngày </w:t>
      </w:r>
      <w:r w:rsidRPr="00E852FC">
        <w:rPr>
          <w:color w:val="000000" w:themeColor="text1"/>
          <w:lang w:val="en-US"/>
        </w:rPr>
        <w:t>04/04/2022</w:t>
      </w:r>
      <w:r w:rsidRPr="00E852FC">
        <w:rPr>
          <w:color w:val="000000" w:themeColor="text1"/>
        </w:rPr>
        <w:t>,</w:t>
      </w:r>
      <w:r w:rsidRPr="00E852FC">
        <w:rPr>
          <w:color w:val="000000" w:themeColor="text1"/>
          <w:lang w:val="en-US"/>
        </w:rPr>
        <w:t xml:space="preserve"> 08/10/2022,</w:t>
      </w:r>
      <w:r w:rsidRPr="00E852FC">
        <w:rPr>
          <w:color w:val="000000" w:themeColor="text1"/>
        </w:rPr>
        <w:t xml:space="preserve"> </w:t>
      </w:r>
      <w:r w:rsidRPr="00E852FC">
        <w:rPr>
          <w:color w:val="000000" w:themeColor="text1"/>
          <w:lang w:val="en-US"/>
        </w:rPr>
        <w:t xml:space="preserve">kết quả quan trắc </w:t>
      </w:r>
      <w:r w:rsidR="00086F9D" w:rsidRPr="00E852FC">
        <w:rPr>
          <w:color w:val="000000" w:themeColor="text1"/>
          <w:lang w:val="en-US"/>
        </w:rPr>
        <w:t>chất lượng môi trường không khí cho thấy tất cả các chỉ tiêu, thông số đo được đều nằm trong giới hạn cho phép theo QCVN 02:2019/BYT và QCVN 03:2019/BYT.</w:t>
      </w:r>
      <w:r w:rsidRPr="00E852FC">
        <w:rPr>
          <w:iCs/>
          <w:color w:val="000000" w:themeColor="text1"/>
          <w:lang w:val="pl-PL"/>
        </w:rPr>
        <w:br w:type="page"/>
      </w:r>
    </w:p>
    <w:p w:rsidR="005F2D0D" w:rsidRPr="00E852FC" w:rsidRDefault="005F2D0D" w:rsidP="008C4B45">
      <w:pPr>
        <w:pStyle w:val="Heading1"/>
        <w:numPr>
          <w:ilvl w:val="0"/>
          <w:numId w:val="0"/>
        </w:numPr>
        <w:spacing w:before="0" w:after="0" w:line="276" w:lineRule="auto"/>
        <w:jc w:val="center"/>
        <w:rPr>
          <w:rFonts w:ascii="Times New Roman" w:hAnsi="Times New Roman"/>
          <w:iCs/>
          <w:color w:val="000000" w:themeColor="text1"/>
          <w:sz w:val="26"/>
          <w:szCs w:val="26"/>
          <w:lang w:val="pl-PL"/>
        </w:rPr>
      </w:pPr>
      <w:bookmarkStart w:id="220" w:name="_Toc149736166"/>
      <w:r w:rsidRPr="00E852FC">
        <w:rPr>
          <w:rFonts w:ascii="Times New Roman" w:hAnsi="Times New Roman"/>
          <w:iCs/>
          <w:color w:val="000000" w:themeColor="text1"/>
          <w:sz w:val="26"/>
          <w:szCs w:val="26"/>
          <w:lang w:val="pl-PL"/>
        </w:rPr>
        <w:lastRenderedPageBreak/>
        <w:t>CHƯƠNG IV</w:t>
      </w:r>
      <w:bookmarkEnd w:id="216"/>
      <w:bookmarkEnd w:id="220"/>
    </w:p>
    <w:p w:rsidR="0003381D" w:rsidRPr="00E852FC" w:rsidRDefault="005F2D0D" w:rsidP="008C4B45">
      <w:pPr>
        <w:spacing w:line="276" w:lineRule="auto"/>
        <w:contextualSpacing/>
        <w:jc w:val="center"/>
        <w:rPr>
          <w:b/>
          <w:iCs/>
          <w:color w:val="000000" w:themeColor="text1"/>
          <w:lang w:val="pl-PL"/>
        </w:rPr>
      </w:pPr>
      <w:r w:rsidRPr="00E852FC">
        <w:rPr>
          <w:b/>
          <w:iCs/>
          <w:color w:val="000000" w:themeColor="text1"/>
          <w:lang w:val="pl-PL"/>
        </w:rPr>
        <w:t xml:space="preserve">ĐÁNH GIÁ, DỰ BÁO TÁC ĐỘNG MÔI TRƯỜNG CỦA DỰ ÁN ĐẦU TƯ VÀ </w:t>
      </w:r>
      <w:r w:rsidR="0088062C" w:rsidRPr="00E852FC">
        <w:rPr>
          <w:b/>
          <w:iCs/>
          <w:color w:val="000000" w:themeColor="text1"/>
          <w:lang w:val="pl-PL"/>
        </w:rPr>
        <w:br/>
      </w:r>
      <w:r w:rsidRPr="00E852FC">
        <w:rPr>
          <w:b/>
          <w:iCs/>
          <w:color w:val="000000" w:themeColor="text1"/>
          <w:lang w:val="pl-PL"/>
        </w:rPr>
        <w:t>ĐỀ</w:t>
      </w:r>
      <w:r w:rsidR="0041384D" w:rsidRPr="00E852FC">
        <w:rPr>
          <w:b/>
          <w:iCs/>
          <w:color w:val="000000" w:themeColor="text1"/>
          <w:lang w:val="pl-PL"/>
        </w:rPr>
        <w:t xml:space="preserve"> </w:t>
      </w:r>
      <w:r w:rsidRPr="00E852FC">
        <w:rPr>
          <w:b/>
          <w:iCs/>
          <w:color w:val="000000" w:themeColor="text1"/>
          <w:lang w:val="pl-PL"/>
        </w:rPr>
        <w:t>XUẤT CÁC CÔNG TRÌNH, BIỆN PHÁP BẢO VỆ MÔI TRƯỜNG</w:t>
      </w:r>
    </w:p>
    <w:p w:rsidR="0041384D" w:rsidRPr="00E852FC" w:rsidRDefault="0041384D" w:rsidP="0087001C">
      <w:pPr>
        <w:pStyle w:val="ListParagraph"/>
        <w:numPr>
          <w:ilvl w:val="0"/>
          <w:numId w:val="49"/>
        </w:numPr>
        <w:tabs>
          <w:tab w:val="left" w:pos="-5529"/>
        </w:tabs>
        <w:spacing w:line="276" w:lineRule="auto"/>
        <w:ind w:left="0" w:firstLine="284"/>
        <w:jc w:val="both"/>
        <w:outlineLvl w:val="1"/>
        <w:rPr>
          <w:b/>
          <w:color w:val="000000" w:themeColor="text1"/>
          <w:spacing w:val="2"/>
          <w:lang w:val="vi-VN"/>
        </w:rPr>
      </w:pPr>
      <w:bookmarkStart w:id="221" w:name="_Toc149736167"/>
      <w:bookmarkStart w:id="222" w:name="_Toc99454943"/>
      <w:bookmarkStart w:id="223" w:name="_Toc45525362"/>
      <w:bookmarkStart w:id="224" w:name="_Toc141949925"/>
      <w:r w:rsidRPr="00E852FC">
        <w:rPr>
          <w:b/>
          <w:color w:val="000000" w:themeColor="text1"/>
          <w:spacing w:val="2"/>
          <w:lang w:val="vi-VN"/>
        </w:rPr>
        <w:t>Đánh giá, dự báo tác động và đề xuất các biện pháp, công trình bảo vệ môi</w:t>
      </w:r>
      <w:r w:rsidRPr="00E852FC">
        <w:rPr>
          <w:b/>
          <w:color w:val="000000" w:themeColor="text1"/>
          <w:spacing w:val="2"/>
        </w:rPr>
        <w:t xml:space="preserve"> </w:t>
      </w:r>
      <w:r w:rsidRPr="00E852FC">
        <w:rPr>
          <w:b/>
          <w:color w:val="000000" w:themeColor="text1"/>
          <w:spacing w:val="2"/>
          <w:lang w:val="vi-VN"/>
        </w:rPr>
        <w:t xml:space="preserve">trường trong giai đoạn </w:t>
      </w:r>
      <w:r w:rsidRPr="00E852FC">
        <w:rPr>
          <w:b/>
          <w:color w:val="000000" w:themeColor="text1"/>
        </w:rPr>
        <w:t>xây dựng</w:t>
      </w:r>
      <w:bookmarkEnd w:id="221"/>
    </w:p>
    <w:p w:rsidR="002431F6" w:rsidRPr="00E852FC" w:rsidRDefault="002431F6" w:rsidP="008C4B45">
      <w:pPr>
        <w:pStyle w:val="ListParagraph1"/>
        <w:tabs>
          <w:tab w:val="left" w:pos="-5103"/>
          <w:tab w:val="left" w:pos="-3119"/>
        </w:tabs>
        <w:spacing w:line="276" w:lineRule="auto"/>
        <w:ind w:left="0" w:firstLine="284"/>
        <w:rPr>
          <w:color w:val="000000" w:themeColor="text1"/>
          <w:lang w:val="en-US"/>
        </w:rPr>
      </w:pPr>
      <w:r w:rsidRPr="00E852FC">
        <w:rPr>
          <w:noProof/>
          <w:color w:val="000000" w:themeColor="text1"/>
          <w:lang w:val="en-US" w:eastAsia="en-US"/>
        </w:rPr>
        <w:drawing>
          <wp:anchor distT="0" distB="0" distL="114300" distR="114300" simplePos="0" relativeHeight="251642880" behindDoc="0" locked="0" layoutInCell="1" allowOverlap="1">
            <wp:simplePos x="0" y="0"/>
            <wp:positionH relativeFrom="column">
              <wp:posOffset>53340</wp:posOffset>
            </wp:positionH>
            <wp:positionV relativeFrom="paragraph">
              <wp:posOffset>39370</wp:posOffset>
            </wp:positionV>
            <wp:extent cx="5715000" cy="3733800"/>
            <wp:effectExtent l="1905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l="13058" t="27900" r="41653" b="15987"/>
                    <a:stretch>
                      <a:fillRect/>
                    </a:stretch>
                  </pic:blipFill>
                  <pic:spPr bwMode="auto">
                    <a:xfrm>
                      <a:off x="0" y="0"/>
                      <a:ext cx="5715000" cy="3733800"/>
                    </a:xfrm>
                    <a:prstGeom prst="rect">
                      <a:avLst/>
                    </a:prstGeom>
                    <a:noFill/>
                    <a:ln w="9525">
                      <a:noFill/>
                      <a:miter lim="800000"/>
                      <a:headEnd/>
                      <a:tailEnd/>
                    </a:ln>
                  </pic:spPr>
                </pic:pic>
              </a:graphicData>
            </a:graphic>
          </wp:anchor>
        </w:drawing>
      </w:r>
    </w:p>
    <w:p w:rsidR="002431F6" w:rsidRPr="00E852FC" w:rsidRDefault="002431F6" w:rsidP="008C4B45">
      <w:pPr>
        <w:pStyle w:val="ListParagraph1"/>
        <w:tabs>
          <w:tab w:val="left" w:pos="-5103"/>
          <w:tab w:val="left" w:pos="-3119"/>
        </w:tabs>
        <w:spacing w:line="276" w:lineRule="auto"/>
        <w:ind w:left="0" w:firstLine="284"/>
        <w:rPr>
          <w:color w:val="000000" w:themeColor="text1"/>
          <w:lang w:val="en-US"/>
        </w:rPr>
      </w:pPr>
    </w:p>
    <w:p w:rsidR="002431F6" w:rsidRPr="00E852FC" w:rsidRDefault="002431F6" w:rsidP="008C4B45">
      <w:pPr>
        <w:pStyle w:val="ListParagraph1"/>
        <w:tabs>
          <w:tab w:val="left" w:pos="-5103"/>
          <w:tab w:val="left" w:pos="-3119"/>
        </w:tabs>
        <w:spacing w:line="276" w:lineRule="auto"/>
        <w:ind w:left="0" w:firstLine="284"/>
        <w:rPr>
          <w:color w:val="000000" w:themeColor="text1"/>
          <w:lang w:val="en-US"/>
        </w:rPr>
      </w:pPr>
    </w:p>
    <w:p w:rsidR="002431F6" w:rsidRPr="00E852FC" w:rsidRDefault="002431F6" w:rsidP="008C4B45">
      <w:pPr>
        <w:pStyle w:val="ListParagraph1"/>
        <w:tabs>
          <w:tab w:val="left" w:pos="-5103"/>
          <w:tab w:val="left" w:pos="-3119"/>
        </w:tabs>
        <w:spacing w:line="276" w:lineRule="auto"/>
        <w:ind w:left="0" w:firstLine="284"/>
        <w:rPr>
          <w:color w:val="000000" w:themeColor="text1"/>
          <w:lang w:val="en-US"/>
        </w:rPr>
      </w:pPr>
    </w:p>
    <w:p w:rsidR="002431F6" w:rsidRPr="00E852FC" w:rsidRDefault="002431F6" w:rsidP="008C4B45">
      <w:pPr>
        <w:pStyle w:val="ListParagraph1"/>
        <w:tabs>
          <w:tab w:val="left" w:pos="-5103"/>
          <w:tab w:val="left" w:pos="-3119"/>
        </w:tabs>
        <w:spacing w:line="276" w:lineRule="auto"/>
        <w:ind w:left="0" w:firstLine="284"/>
        <w:rPr>
          <w:color w:val="000000" w:themeColor="text1"/>
          <w:lang w:val="en-US"/>
        </w:rPr>
      </w:pPr>
    </w:p>
    <w:p w:rsidR="002431F6" w:rsidRPr="00E852FC" w:rsidRDefault="00A67129" w:rsidP="008C4B45">
      <w:pPr>
        <w:pStyle w:val="ListParagraph1"/>
        <w:tabs>
          <w:tab w:val="left" w:pos="-5103"/>
          <w:tab w:val="left" w:pos="-3119"/>
        </w:tabs>
        <w:spacing w:line="276" w:lineRule="auto"/>
        <w:ind w:left="0" w:firstLine="284"/>
        <w:rPr>
          <w:color w:val="000000" w:themeColor="text1"/>
          <w:lang w:val="en-US"/>
        </w:rPr>
      </w:pPr>
      <w:r>
        <w:rPr>
          <w:noProof/>
          <w:color w:val="000000" w:themeColor="text1"/>
          <w:lang w:val="en-US" w:eastAsia="en-US"/>
        </w:rPr>
        <mc:AlternateContent>
          <mc:Choice Requires="wps">
            <w:drawing>
              <wp:anchor distT="0" distB="0" distL="114300" distR="114300" simplePos="0" relativeHeight="251649024" behindDoc="0" locked="0" layoutInCell="1" allowOverlap="1">
                <wp:simplePos x="0" y="0"/>
                <wp:positionH relativeFrom="column">
                  <wp:posOffset>674370</wp:posOffset>
                </wp:positionH>
                <wp:positionV relativeFrom="paragraph">
                  <wp:posOffset>191135</wp:posOffset>
                </wp:positionV>
                <wp:extent cx="993775" cy="1990725"/>
                <wp:effectExtent l="227330" t="113030" r="226695" b="115570"/>
                <wp:wrapNone/>
                <wp:docPr id="121" name="Rectangle 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4158">
                          <a:off x="0" y="0"/>
                          <a:ext cx="993775" cy="19907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906BB" id="Rectangle 2025" o:spid="_x0000_s1026" style="position:absolute;margin-left:53.1pt;margin-top:15.05pt;width:78.25pt;height:156.75pt;rotation:-747283fd;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" filled="f" strokecolor="red" strokeweight="2.25pt"/>
            </w:pict>
          </mc:Fallback>
        </mc:AlternateContent>
      </w:r>
      <w:r>
        <w:rPr>
          <w:noProof/>
          <w:color w:val="000000" w:themeColor="text1"/>
          <w:lang w:val="en-US" w:eastAsia="en-US"/>
        </w:rPr>
        <mc:AlternateContent>
          <mc:Choice Requires="wps">
            <w:drawing>
              <wp:anchor distT="0" distB="0" distL="114300" distR="114300" simplePos="0" relativeHeight="251648000" behindDoc="0" locked="0" layoutInCell="1" allowOverlap="1">
                <wp:simplePos x="0" y="0"/>
                <wp:positionH relativeFrom="column">
                  <wp:posOffset>1786890</wp:posOffset>
                </wp:positionH>
                <wp:positionV relativeFrom="paragraph">
                  <wp:posOffset>118110</wp:posOffset>
                </wp:positionV>
                <wp:extent cx="1914525" cy="324485"/>
                <wp:effectExtent l="0" t="1905" r="3175" b="0"/>
                <wp:wrapNone/>
                <wp:docPr id="120" name="Text Box 2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23278A" w:rsidRPr="00EC1E1C" w:rsidRDefault="0023278A" w:rsidP="002431F6">
                            <w:pPr>
                              <w:rPr>
                                <w:b/>
                                <w:color w:val="FFFF00"/>
                              </w:rPr>
                            </w:pPr>
                            <w:r w:rsidRPr="00EC1E1C">
                              <w:rPr>
                                <w:b/>
                                <w:color w:val="FFFF00"/>
                              </w:rPr>
                              <w:t>Vị trí xây dựng nhà kho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7" o:spid="_x0000_s1162" type="#_x0000_t202" style="position:absolute;left:0;text-align:left;margin-left:140.7pt;margin-top:9.3pt;width:150.75pt;height:25.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" filled="f" stroked="f" strokecolor="red">
                <v:textbox>
                  <w:txbxContent>
                    <w:p w:rsidR="0023278A" w:rsidRPr="00EC1E1C" w:rsidRDefault="0023278A" w:rsidP="002431F6">
                      <w:pPr>
                        <w:rPr>
                          <w:b/>
                          <w:color w:val="FFFF00"/>
                        </w:rPr>
                      </w:pPr>
                      <w:r w:rsidRPr="00EC1E1C">
                        <w:rPr>
                          <w:b/>
                          <w:color w:val="FFFF00"/>
                        </w:rPr>
                        <w:t>Vị trí xây dựng nhà kho</w:t>
                      </w:r>
                    </w:p>
                  </w:txbxContent>
                </v:textbox>
              </v:shape>
            </w:pict>
          </mc:Fallback>
        </mc:AlternateContent>
      </w:r>
    </w:p>
    <w:p w:rsidR="002431F6" w:rsidRPr="00E852FC" w:rsidRDefault="002431F6" w:rsidP="008C4B45">
      <w:pPr>
        <w:pStyle w:val="ListParagraph1"/>
        <w:tabs>
          <w:tab w:val="left" w:pos="-5103"/>
          <w:tab w:val="left" w:pos="-3119"/>
        </w:tabs>
        <w:spacing w:line="276" w:lineRule="auto"/>
        <w:ind w:left="0" w:firstLine="284"/>
        <w:rPr>
          <w:color w:val="000000" w:themeColor="text1"/>
          <w:lang w:val="en-US"/>
        </w:rPr>
      </w:pPr>
    </w:p>
    <w:p w:rsidR="002431F6" w:rsidRPr="00E852FC" w:rsidRDefault="00A67129" w:rsidP="008C4B45">
      <w:pPr>
        <w:pStyle w:val="ListParagraph1"/>
        <w:tabs>
          <w:tab w:val="left" w:pos="-5103"/>
          <w:tab w:val="left" w:pos="-3119"/>
        </w:tabs>
        <w:spacing w:line="276" w:lineRule="auto"/>
        <w:ind w:left="0" w:firstLine="284"/>
        <w:rPr>
          <w:color w:val="000000" w:themeColor="text1"/>
          <w:lang w:val="en-US"/>
        </w:rPr>
      </w:pPr>
      <w:r>
        <w:rPr>
          <w:noProof/>
          <w:color w:val="000000" w:themeColor="text1"/>
          <w:lang w:val="en-US" w:eastAsia="en-US"/>
        </w:rPr>
        <mc:AlternateContent>
          <mc:Choice Requires="wps">
            <w:drawing>
              <wp:anchor distT="0" distB="0" distL="114300" distR="114300" simplePos="0" relativeHeight="251650048" behindDoc="0" locked="0" layoutInCell="1" allowOverlap="1">
                <wp:simplePos x="0" y="0"/>
                <wp:positionH relativeFrom="column">
                  <wp:posOffset>1546225</wp:posOffset>
                </wp:positionH>
                <wp:positionV relativeFrom="paragraph">
                  <wp:posOffset>6350</wp:posOffset>
                </wp:positionV>
                <wp:extent cx="364490" cy="66675"/>
                <wp:effectExtent l="22860" t="69850" r="41275" b="15875"/>
                <wp:wrapNone/>
                <wp:docPr id="119" name="AutoShape 2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4490" cy="66675"/>
                        </a:xfrm>
                        <a:prstGeom prst="straightConnector1">
                          <a:avLst/>
                        </a:prstGeom>
                        <a:noFill/>
                        <a:ln w="2857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EFA1F" id="AutoShape 2026" o:spid="_x0000_s1026" type="#_x0000_t32" style="position:absolute;margin-left:121.75pt;margin-top:.5pt;width:28.7pt;height:5.25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" strokecolor="yellow" strokeweight="2.25pt">
                <v:stroke endarrow="block"/>
              </v:shape>
            </w:pict>
          </mc:Fallback>
        </mc:AlternateContent>
      </w:r>
    </w:p>
    <w:p w:rsidR="002431F6" w:rsidRPr="00E852FC" w:rsidRDefault="002431F6" w:rsidP="008C4B45">
      <w:pPr>
        <w:pStyle w:val="ListParagraph1"/>
        <w:tabs>
          <w:tab w:val="left" w:pos="-5103"/>
          <w:tab w:val="left" w:pos="-3119"/>
        </w:tabs>
        <w:spacing w:line="276" w:lineRule="auto"/>
        <w:ind w:left="0" w:firstLine="284"/>
        <w:rPr>
          <w:color w:val="000000" w:themeColor="text1"/>
          <w:lang w:val="en-US"/>
        </w:rPr>
      </w:pPr>
    </w:p>
    <w:p w:rsidR="002431F6" w:rsidRPr="00E852FC" w:rsidRDefault="002431F6" w:rsidP="008C4B45">
      <w:pPr>
        <w:pStyle w:val="ListParagraph1"/>
        <w:tabs>
          <w:tab w:val="left" w:pos="-5103"/>
          <w:tab w:val="left" w:pos="-3119"/>
        </w:tabs>
        <w:spacing w:line="276" w:lineRule="auto"/>
        <w:ind w:left="0" w:firstLine="284"/>
        <w:rPr>
          <w:color w:val="000000" w:themeColor="text1"/>
          <w:lang w:val="en-US"/>
        </w:rPr>
      </w:pPr>
    </w:p>
    <w:p w:rsidR="002431F6" w:rsidRPr="00E852FC" w:rsidRDefault="002431F6" w:rsidP="008C4B45">
      <w:pPr>
        <w:pStyle w:val="ListParagraph1"/>
        <w:tabs>
          <w:tab w:val="left" w:pos="-5103"/>
          <w:tab w:val="left" w:pos="-3119"/>
        </w:tabs>
        <w:spacing w:line="276" w:lineRule="auto"/>
        <w:ind w:left="0" w:firstLine="284"/>
        <w:rPr>
          <w:color w:val="000000" w:themeColor="text1"/>
          <w:lang w:val="en-US"/>
        </w:rPr>
      </w:pPr>
    </w:p>
    <w:p w:rsidR="002431F6" w:rsidRPr="00E852FC" w:rsidRDefault="002431F6" w:rsidP="008C4B45">
      <w:pPr>
        <w:pStyle w:val="ListParagraph1"/>
        <w:tabs>
          <w:tab w:val="left" w:pos="-5103"/>
          <w:tab w:val="left" w:pos="-3119"/>
        </w:tabs>
        <w:spacing w:line="276" w:lineRule="auto"/>
        <w:ind w:left="0" w:firstLine="284"/>
        <w:rPr>
          <w:color w:val="000000" w:themeColor="text1"/>
          <w:lang w:val="en-US"/>
        </w:rPr>
      </w:pPr>
    </w:p>
    <w:p w:rsidR="002431F6" w:rsidRPr="00E852FC" w:rsidRDefault="002431F6" w:rsidP="008C4B45">
      <w:pPr>
        <w:pStyle w:val="ListParagraph1"/>
        <w:tabs>
          <w:tab w:val="left" w:pos="-5103"/>
          <w:tab w:val="left" w:pos="-3119"/>
        </w:tabs>
        <w:spacing w:line="276" w:lineRule="auto"/>
        <w:ind w:left="0" w:firstLine="284"/>
        <w:rPr>
          <w:color w:val="000000" w:themeColor="text1"/>
          <w:lang w:val="en-US"/>
        </w:rPr>
      </w:pPr>
    </w:p>
    <w:p w:rsidR="002431F6" w:rsidRPr="00E852FC" w:rsidRDefault="002431F6" w:rsidP="008C4B45">
      <w:pPr>
        <w:pStyle w:val="ListParagraph1"/>
        <w:tabs>
          <w:tab w:val="left" w:pos="-5103"/>
          <w:tab w:val="left" w:pos="-3119"/>
        </w:tabs>
        <w:spacing w:line="276" w:lineRule="auto"/>
        <w:ind w:left="0" w:firstLine="284"/>
        <w:rPr>
          <w:color w:val="000000" w:themeColor="text1"/>
          <w:lang w:val="en-US"/>
        </w:rPr>
      </w:pPr>
    </w:p>
    <w:p w:rsidR="002431F6" w:rsidRPr="00E852FC" w:rsidRDefault="002431F6" w:rsidP="008C4B45">
      <w:pPr>
        <w:pStyle w:val="ListParagraph1"/>
        <w:tabs>
          <w:tab w:val="left" w:pos="-5103"/>
          <w:tab w:val="left" w:pos="-3119"/>
        </w:tabs>
        <w:spacing w:line="276" w:lineRule="auto"/>
        <w:ind w:left="0" w:firstLine="284"/>
        <w:rPr>
          <w:color w:val="000000" w:themeColor="text1"/>
          <w:lang w:val="en-US"/>
        </w:rPr>
      </w:pPr>
    </w:p>
    <w:p w:rsidR="002431F6" w:rsidRPr="00E852FC" w:rsidRDefault="002431F6" w:rsidP="008C4B45">
      <w:pPr>
        <w:pStyle w:val="ListParagraph1"/>
        <w:tabs>
          <w:tab w:val="left" w:pos="-5103"/>
          <w:tab w:val="left" w:pos="-3119"/>
        </w:tabs>
        <w:spacing w:line="276" w:lineRule="auto"/>
        <w:ind w:left="0" w:firstLine="284"/>
        <w:rPr>
          <w:color w:val="000000" w:themeColor="text1"/>
          <w:lang w:val="en-US"/>
        </w:rPr>
      </w:pPr>
    </w:p>
    <w:p w:rsidR="002431F6" w:rsidRPr="00E852FC" w:rsidRDefault="002431F6" w:rsidP="008C4B45">
      <w:pPr>
        <w:pStyle w:val="ListParagraph1"/>
        <w:tabs>
          <w:tab w:val="left" w:pos="-5103"/>
          <w:tab w:val="left" w:pos="-3119"/>
        </w:tabs>
        <w:spacing w:line="276" w:lineRule="auto"/>
        <w:ind w:left="0" w:firstLine="284"/>
        <w:rPr>
          <w:color w:val="000000" w:themeColor="text1"/>
          <w:lang w:val="en-US"/>
        </w:rPr>
      </w:pPr>
    </w:p>
    <w:p w:rsidR="002431F6" w:rsidRPr="00E852FC" w:rsidRDefault="002431F6" w:rsidP="008C4B45">
      <w:pPr>
        <w:pStyle w:val="ListParagraph1"/>
        <w:tabs>
          <w:tab w:val="left" w:pos="-5103"/>
          <w:tab w:val="left" w:pos="-3119"/>
        </w:tabs>
        <w:spacing w:line="276" w:lineRule="auto"/>
        <w:ind w:left="0" w:firstLine="284"/>
        <w:rPr>
          <w:color w:val="000000" w:themeColor="text1"/>
          <w:lang w:val="en-US"/>
        </w:rPr>
      </w:pPr>
    </w:p>
    <w:p w:rsidR="002431F6" w:rsidRPr="00E852FC" w:rsidRDefault="002431F6" w:rsidP="008C4B45">
      <w:pPr>
        <w:pStyle w:val="ListParagraph1"/>
        <w:tabs>
          <w:tab w:val="left" w:pos="-5103"/>
          <w:tab w:val="left" w:pos="-3119"/>
        </w:tabs>
        <w:spacing w:line="276" w:lineRule="auto"/>
        <w:ind w:left="0" w:firstLine="284"/>
        <w:jc w:val="center"/>
        <w:rPr>
          <w:color w:val="000000" w:themeColor="text1"/>
          <w:spacing w:val="2"/>
          <w:lang w:val="en-US"/>
        </w:rPr>
      </w:pPr>
      <w:bookmarkStart w:id="225" w:name="_Toc149719890"/>
      <w:r w:rsidRPr="00E852FC">
        <w:rPr>
          <w:i/>
          <w:color w:val="000000" w:themeColor="text1"/>
        </w:rPr>
        <w:t xml:space="preserve">Hình </w:t>
      </w:r>
      <w:r w:rsidR="001B6A76" w:rsidRPr="00E852FC">
        <w:rPr>
          <w:i/>
          <w:color w:val="000000" w:themeColor="text1"/>
        </w:rPr>
        <w:fldChar w:fldCharType="begin"/>
      </w:r>
      <w:r w:rsidRPr="00E852FC">
        <w:rPr>
          <w:i/>
          <w:color w:val="000000" w:themeColor="text1"/>
        </w:rPr>
        <w:instrText xml:space="preserve"> SEQ Hình \* ARABIC </w:instrText>
      </w:r>
      <w:r w:rsidR="001B6A76" w:rsidRPr="00E852FC">
        <w:rPr>
          <w:i/>
          <w:color w:val="000000" w:themeColor="text1"/>
        </w:rPr>
        <w:fldChar w:fldCharType="separate"/>
      </w:r>
      <w:r w:rsidR="009C670E">
        <w:rPr>
          <w:i/>
          <w:noProof/>
          <w:color w:val="000000" w:themeColor="text1"/>
        </w:rPr>
        <w:t>5</w:t>
      </w:r>
      <w:r w:rsidR="001B6A76" w:rsidRPr="00E852FC">
        <w:rPr>
          <w:i/>
          <w:color w:val="000000" w:themeColor="text1"/>
        </w:rPr>
        <w:fldChar w:fldCharType="end"/>
      </w:r>
      <w:r w:rsidRPr="00E852FC">
        <w:rPr>
          <w:i/>
          <w:color w:val="000000" w:themeColor="text1"/>
          <w:lang w:val="en-US"/>
        </w:rPr>
        <w:t>. Vị trí xây dựng nhà kho của dự án</w:t>
      </w:r>
      <w:bookmarkEnd w:id="225"/>
    </w:p>
    <w:p w:rsidR="002431F6" w:rsidRPr="00E852FC" w:rsidRDefault="00757521" w:rsidP="008C4B45">
      <w:pPr>
        <w:pStyle w:val="ListParagraph1"/>
        <w:tabs>
          <w:tab w:val="left" w:pos="-5103"/>
          <w:tab w:val="left" w:pos="-3119"/>
        </w:tabs>
        <w:spacing w:line="276" w:lineRule="auto"/>
        <w:ind w:left="0" w:firstLine="284"/>
        <w:rPr>
          <w:color w:val="000000" w:themeColor="text1"/>
          <w:lang w:val="en-US"/>
        </w:rPr>
      </w:pPr>
      <w:r w:rsidRPr="00E852FC">
        <w:rPr>
          <w:color w:val="000000" w:themeColor="text1"/>
          <w:spacing w:val="2"/>
          <w:lang w:val="en-US"/>
        </w:rPr>
        <w:t>Để đáp ứng không gian sản xuất của dự án nâng công suất, công ty sẽ xây dựng</w:t>
      </w:r>
      <w:r w:rsidR="00EB7CBC" w:rsidRPr="00E852FC">
        <w:rPr>
          <w:color w:val="000000" w:themeColor="text1"/>
          <w:spacing w:val="2"/>
          <w:lang w:val="en-US"/>
        </w:rPr>
        <w:t xml:space="preserve"> mới</w:t>
      </w:r>
      <w:r w:rsidRPr="00E852FC">
        <w:rPr>
          <w:color w:val="000000" w:themeColor="text1"/>
          <w:spacing w:val="2"/>
          <w:lang w:val="en-US"/>
        </w:rPr>
        <w:t xml:space="preserve"> 01 nhà kho với diện tích </w:t>
      </w:r>
      <w:r w:rsidR="005F605F" w:rsidRPr="00E852FC">
        <w:rPr>
          <w:color w:val="000000" w:themeColor="text1"/>
          <w:spacing w:val="2"/>
          <w:lang w:val="en-US"/>
        </w:rPr>
        <w:t xml:space="preserve">3.200 </w:t>
      </w:r>
      <w:r w:rsidRPr="00E852FC">
        <w:rPr>
          <w:color w:val="000000" w:themeColor="text1"/>
          <w:spacing w:val="2"/>
          <w:lang w:val="en-US"/>
        </w:rPr>
        <w:t>m</w:t>
      </w:r>
      <w:r w:rsidRPr="00E852FC">
        <w:rPr>
          <w:color w:val="000000" w:themeColor="text1"/>
          <w:spacing w:val="2"/>
          <w:vertAlign w:val="superscript"/>
          <w:lang w:val="en-US"/>
        </w:rPr>
        <w:t>2</w:t>
      </w:r>
      <w:r w:rsidRPr="00E852FC">
        <w:rPr>
          <w:color w:val="000000" w:themeColor="text1"/>
          <w:lang w:val="en-US"/>
        </w:rPr>
        <w:t xml:space="preserve"> để chứa nguyên liệu và thành phẩm của công ty. Việc xây dựng nhà kho được thực hiện trên quỹ đất dự trữ của công ty. Ảnh hưởng của việc xây dựng đến môi trường xung quanh dự án như sau:</w:t>
      </w:r>
      <w:r w:rsidR="00B57779" w:rsidRPr="00E852FC">
        <w:rPr>
          <w:color w:val="000000" w:themeColor="text1"/>
          <w:lang w:val="en-US"/>
        </w:rPr>
        <w:t xml:space="preserve"> </w:t>
      </w:r>
    </w:p>
    <w:p w:rsidR="002431F6" w:rsidRPr="00E852FC" w:rsidRDefault="002431F6" w:rsidP="00086F9D">
      <w:pPr>
        <w:pStyle w:val="ListParagraph"/>
        <w:numPr>
          <w:ilvl w:val="1"/>
          <w:numId w:val="49"/>
        </w:numPr>
        <w:tabs>
          <w:tab w:val="left" w:pos="-5529"/>
        </w:tabs>
        <w:spacing w:line="276" w:lineRule="auto"/>
        <w:ind w:left="0" w:firstLine="284"/>
        <w:jc w:val="both"/>
        <w:outlineLvl w:val="1"/>
        <w:rPr>
          <w:b/>
          <w:color w:val="000000" w:themeColor="text1"/>
          <w:spacing w:val="2"/>
          <w:lang w:val="vi-VN"/>
        </w:rPr>
      </w:pPr>
      <w:bookmarkStart w:id="226" w:name="_Toc149736168"/>
      <w:r w:rsidRPr="00E852FC">
        <w:rPr>
          <w:b/>
          <w:color w:val="000000" w:themeColor="text1"/>
          <w:spacing w:val="2"/>
        </w:rPr>
        <w:t>Đánh giá, dự báo tác động</w:t>
      </w:r>
      <w:bookmarkEnd w:id="226"/>
    </w:p>
    <w:p w:rsidR="00EB7CBC" w:rsidRPr="00E852FC" w:rsidRDefault="00EB7CBC" w:rsidP="00086F9D">
      <w:pPr>
        <w:pStyle w:val="ListParagraph"/>
        <w:numPr>
          <w:ilvl w:val="2"/>
          <w:numId w:val="49"/>
        </w:numPr>
        <w:tabs>
          <w:tab w:val="left" w:pos="-5529"/>
        </w:tabs>
        <w:spacing w:line="276" w:lineRule="auto"/>
        <w:ind w:left="0" w:firstLine="284"/>
        <w:jc w:val="both"/>
        <w:outlineLvl w:val="1"/>
        <w:rPr>
          <w:b/>
          <w:color w:val="000000" w:themeColor="text1"/>
          <w:spacing w:val="2"/>
          <w:lang w:val="vi-VN"/>
        </w:rPr>
      </w:pPr>
      <w:bookmarkStart w:id="227" w:name="_Toc149736169"/>
      <w:r w:rsidRPr="00E852FC">
        <w:rPr>
          <w:b/>
          <w:color w:val="000000" w:themeColor="text1"/>
          <w:spacing w:val="2"/>
        </w:rPr>
        <w:t>Đánh giá tác động của việc chiếm dụng đất:</w:t>
      </w:r>
      <w:bookmarkEnd w:id="227"/>
    </w:p>
    <w:p w:rsidR="00E7508C" w:rsidRPr="00E852FC" w:rsidRDefault="00EC1E1C" w:rsidP="008C4B45">
      <w:pPr>
        <w:pStyle w:val="ListParagraph1"/>
        <w:tabs>
          <w:tab w:val="left" w:pos="-5103"/>
          <w:tab w:val="left" w:pos="-3119"/>
        </w:tabs>
        <w:spacing w:line="276" w:lineRule="auto"/>
        <w:ind w:left="0" w:firstLine="284"/>
        <w:rPr>
          <w:color w:val="000000" w:themeColor="text1"/>
          <w:spacing w:val="2"/>
          <w:lang w:val="en-US"/>
        </w:rPr>
      </w:pPr>
      <w:r w:rsidRPr="00E852FC">
        <w:rPr>
          <w:color w:val="000000" w:themeColor="text1"/>
          <w:spacing w:val="2"/>
          <w:lang w:val="en-US"/>
        </w:rPr>
        <w:t>Nhà kho của dự án được triển khai xây dựng trên khu đất</w:t>
      </w:r>
      <w:r w:rsidR="00EE3FA5" w:rsidRPr="00E852FC">
        <w:rPr>
          <w:color w:val="000000" w:themeColor="text1"/>
          <w:spacing w:val="2"/>
          <w:lang w:val="en-US"/>
        </w:rPr>
        <w:t xml:space="preserve"> có diện tích </w:t>
      </w:r>
      <w:r w:rsidR="007913D4" w:rsidRPr="00E852FC">
        <w:rPr>
          <w:color w:val="000000" w:themeColor="text1"/>
          <w:spacing w:val="2"/>
          <w:lang w:val="en-US"/>
        </w:rPr>
        <w:t xml:space="preserve">4.080 </w:t>
      </w:r>
      <w:r w:rsidR="00EE3FA5" w:rsidRPr="00E852FC">
        <w:rPr>
          <w:color w:val="000000" w:themeColor="text1"/>
          <w:spacing w:val="2"/>
          <w:lang w:val="en-US"/>
        </w:rPr>
        <w:t>m</w:t>
      </w:r>
      <w:r w:rsidR="00EE3FA5" w:rsidRPr="00E852FC">
        <w:rPr>
          <w:color w:val="000000" w:themeColor="text1"/>
          <w:spacing w:val="2"/>
          <w:vertAlign w:val="superscript"/>
          <w:lang w:val="en-US"/>
        </w:rPr>
        <w:t>2</w:t>
      </w:r>
      <w:r w:rsidR="00EE3FA5" w:rsidRPr="00E852FC">
        <w:rPr>
          <w:color w:val="000000" w:themeColor="text1"/>
          <w:spacing w:val="2"/>
          <w:lang w:val="en-US"/>
        </w:rPr>
        <w:t xml:space="preserve"> nằm trong phần đất Công ty TNHH Guinica Việt Nam</w:t>
      </w:r>
      <w:r w:rsidRPr="00E852FC">
        <w:rPr>
          <w:color w:val="000000" w:themeColor="text1"/>
          <w:spacing w:val="2"/>
          <w:lang w:val="en-US"/>
        </w:rPr>
        <w:t xml:space="preserve"> thuê lại của Công ty TNHH MTV Đầu tư Xây dựng KCN </w:t>
      </w:r>
      <w:r w:rsidR="00404CA6" w:rsidRPr="00E852FC">
        <w:rPr>
          <w:color w:val="000000" w:themeColor="text1"/>
          <w:spacing w:val="2"/>
          <w:lang w:val="en-US"/>
        </w:rPr>
        <w:t>Nhơn Trạch VI</w:t>
      </w:r>
      <w:r w:rsidRPr="00E852FC">
        <w:rPr>
          <w:color w:val="000000" w:themeColor="text1"/>
          <w:spacing w:val="2"/>
          <w:lang w:val="en-US"/>
        </w:rPr>
        <w:t xml:space="preserve"> theo hợp đồng thuê lại đất và sử dụng hạ tầng tại KCN </w:t>
      </w:r>
      <w:r w:rsidR="00404CA6" w:rsidRPr="00E852FC">
        <w:rPr>
          <w:color w:val="000000" w:themeColor="text1"/>
          <w:spacing w:val="2"/>
          <w:lang w:val="en-US"/>
        </w:rPr>
        <w:t>Nhơn Trạch VI</w:t>
      </w:r>
      <w:r w:rsidRPr="00E852FC">
        <w:rPr>
          <w:color w:val="000000" w:themeColor="text1"/>
          <w:spacing w:val="2"/>
          <w:lang w:val="en-US"/>
        </w:rPr>
        <w:t xml:space="preserve"> số 28/HĐTĐ-NT6A ngày 30/05/2019</w:t>
      </w:r>
      <w:r w:rsidR="00E7508C" w:rsidRPr="00E852FC">
        <w:rPr>
          <w:color w:val="000000" w:themeColor="text1"/>
          <w:spacing w:val="2"/>
          <w:lang w:val="en-US"/>
        </w:rPr>
        <w:t>, thời hạn thuê đất tới ngày 01/06/2055</w:t>
      </w:r>
      <w:r w:rsidR="00EE3FA5" w:rsidRPr="00E852FC">
        <w:rPr>
          <w:color w:val="000000" w:themeColor="text1"/>
          <w:spacing w:val="2"/>
          <w:lang w:val="en-US"/>
        </w:rPr>
        <w:t xml:space="preserve"> và</w:t>
      </w:r>
      <w:r w:rsidR="00E7508C" w:rsidRPr="00E852FC">
        <w:rPr>
          <w:color w:val="000000" w:themeColor="text1"/>
          <w:spacing w:val="2"/>
          <w:lang w:val="en-US"/>
        </w:rPr>
        <w:t xml:space="preserve"> Sở Tài nguyên và Môi trường tỉnh Đồng Nai cấp Giấy chứng nhận quyền sử dụng đất số CY154287 ngày 04/02/2021 với mục đích sử dụng là đất khu công nghiệp thời hạn sử dụng đến 01/06/2055.</w:t>
      </w:r>
    </w:p>
    <w:p w:rsidR="00582D16" w:rsidRPr="00E852FC" w:rsidRDefault="00EE3FA5" w:rsidP="008C4B45">
      <w:pPr>
        <w:pStyle w:val="ListParagraph1"/>
        <w:tabs>
          <w:tab w:val="left" w:pos="-5103"/>
          <w:tab w:val="left" w:pos="-3119"/>
        </w:tabs>
        <w:spacing w:line="276" w:lineRule="auto"/>
        <w:ind w:left="0" w:firstLine="284"/>
        <w:rPr>
          <w:color w:val="000000" w:themeColor="text1"/>
          <w:spacing w:val="2"/>
          <w:lang w:val="en-US"/>
        </w:rPr>
      </w:pPr>
      <w:r w:rsidRPr="00E852FC">
        <w:rPr>
          <w:color w:val="000000" w:themeColor="text1"/>
          <w:spacing w:val="2"/>
          <w:lang w:val="en-US"/>
        </w:rPr>
        <w:t>Vị trí xây dựng nhà kho không làm chuyể</w:t>
      </w:r>
      <w:r w:rsidR="00582D16" w:rsidRPr="00E852FC">
        <w:rPr>
          <w:color w:val="000000" w:themeColor="text1"/>
          <w:spacing w:val="2"/>
          <w:lang w:val="en-US"/>
        </w:rPr>
        <w:t>n dị</w:t>
      </w:r>
      <w:r w:rsidRPr="00E852FC">
        <w:rPr>
          <w:color w:val="000000" w:themeColor="text1"/>
          <w:spacing w:val="2"/>
          <w:lang w:val="en-US"/>
        </w:rPr>
        <w:t>ch ranh giới của phần đất thuê lại của công ty hạ tầng và được sở tài nguyên cấp phép</w:t>
      </w:r>
      <w:r w:rsidR="00582D16" w:rsidRPr="00E852FC">
        <w:rPr>
          <w:color w:val="000000" w:themeColor="text1"/>
          <w:spacing w:val="2"/>
          <w:lang w:val="en-US"/>
        </w:rPr>
        <w:t xml:space="preserve">. </w:t>
      </w:r>
    </w:p>
    <w:p w:rsidR="00E7508C" w:rsidRPr="00E852FC" w:rsidRDefault="00582D16" w:rsidP="008C4B45">
      <w:pPr>
        <w:pStyle w:val="ListParagraph1"/>
        <w:tabs>
          <w:tab w:val="left" w:pos="-5103"/>
          <w:tab w:val="left" w:pos="-3119"/>
        </w:tabs>
        <w:spacing w:line="276" w:lineRule="auto"/>
        <w:ind w:left="0" w:firstLine="284"/>
        <w:rPr>
          <w:color w:val="000000" w:themeColor="text1"/>
          <w:spacing w:val="2"/>
          <w:lang w:val="en-US"/>
        </w:rPr>
      </w:pPr>
      <w:r w:rsidRPr="00E852FC">
        <w:rPr>
          <w:color w:val="000000" w:themeColor="text1"/>
          <w:spacing w:val="2"/>
          <w:lang w:val="en-US"/>
        </w:rPr>
        <w:t>Việc xây dựng nhà kho dùng cho mục đích lưu chứa hàng hoá phục vụ quá trình sản xuất của công ty phù hợp mục đích sử dụng đã được cơ quan cấp phép.</w:t>
      </w:r>
    </w:p>
    <w:p w:rsidR="00582D16" w:rsidRPr="00E852FC" w:rsidRDefault="00582D16" w:rsidP="008C4B45">
      <w:pPr>
        <w:pStyle w:val="ListParagraph1"/>
        <w:tabs>
          <w:tab w:val="left" w:pos="-5103"/>
          <w:tab w:val="left" w:pos="-3119"/>
        </w:tabs>
        <w:spacing w:line="276" w:lineRule="auto"/>
        <w:ind w:left="0" w:firstLine="284"/>
        <w:rPr>
          <w:color w:val="000000" w:themeColor="text1"/>
          <w:spacing w:val="2"/>
          <w:lang w:val="en-US"/>
        </w:rPr>
      </w:pPr>
      <w:r w:rsidRPr="00E852FC">
        <w:rPr>
          <w:color w:val="000000" w:themeColor="text1"/>
          <w:spacing w:val="2"/>
          <w:lang w:val="en-US"/>
        </w:rPr>
        <w:lastRenderedPageBreak/>
        <w:t>Vì thế, việc xây dựng nhà kho của công ty phù hợp với quy định của pháp luật, không gây ảnh hưởng, chiếm dụng đất của các dự án xung quanh nhà máy.</w:t>
      </w:r>
    </w:p>
    <w:p w:rsidR="00EB7CBC" w:rsidRPr="00E852FC" w:rsidRDefault="00EB7CBC" w:rsidP="0087001C">
      <w:pPr>
        <w:pStyle w:val="ListParagraph"/>
        <w:numPr>
          <w:ilvl w:val="2"/>
          <w:numId w:val="49"/>
        </w:numPr>
        <w:tabs>
          <w:tab w:val="left" w:pos="-5529"/>
        </w:tabs>
        <w:spacing w:line="276" w:lineRule="auto"/>
        <w:ind w:left="0" w:firstLine="284"/>
        <w:jc w:val="both"/>
        <w:outlineLvl w:val="1"/>
        <w:rPr>
          <w:b/>
          <w:color w:val="000000" w:themeColor="text1"/>
          <w:spacing w:val="2"/>
          <w:lang w:val="vi-VN"/>
        </w:rPr>
      </w:pPr>
      <w:bookmarkStart w:id="228" w:name="_Toc149736170"/>
      <w:r w:rsidRPr="00E852FC">
        <w:rPr>
          <w:b/>
          <w:color w:val="000000" w:themeColor="text1"/>
          <w:spacing w:val="2"/>
        </w:rPr>
        <w:t>Đánh giá tác động của hoạt động giải phóng mặt bằng:</w:t>
      </w:r>
      <w:bookmarkEnd w:id="228"/>
    </w:p>
    <w:p w:rsidR="00582D16" w:rsidRPr="00E852FC" w:rsidRDefault="00582D16" w:rsidP="008C4B45">
      <w:pPr>
        <w:pStyle w:val="ListParagraph1"/>
        <w:tabs>
          <w:tab w:val="left" w:pos="-5103"/>
          <w:tab w:val="left" w:pos="-3119"/>
        </w:tabs>
        <w:spacing w:line="276" w:lineRule="auto"/>
        <w:ind w:left="0" w:firstLine="284"/>
        <w:rPr>
          <w:color w:val="000000" w:themeColor="text1"/>
          <w:spacing w:val="2"/>
          <w:lang w:val="en-US"/>
        </w:rPr>
      </w:pPr>
      <w:r w:rsidRPr="00E852FC">
        <w:rPr>
          <w:color w:val="000000" w:themeColor="text1"/>
          <w:spacing w:val="2"/>
        </w:rPr>
        <w:t xml:space="preserve">Khu đất được công ty </w:t>
      </w:r>
      <w:r w:rsidRPr="00E852FC">
        <w:rPr>
          <w:color w:val="000000" w:themeColor="text1"/>
          <w:spacing w:val="2"/>
          <w:lang w:val="en-US"/>
        </w:rPr>
        <w:t>thuê</w:t>
      </w:r>
      <w:r w:rsidRPr="00E852FC">
        <w:rPr>
          <w:color w:val="000000" w:themeColor="text1"/>
          <w:spacing w:val="2"/>
        </w:rPr>
        <w:t xml:space="preserve"> lại nằm trong KCN Nhơn Trạch VI. Công tác giải phòng mặt bằng </w:t>
      </w:r>
      <w:r w:rsidRPr="00E852FC">
        <w:rPr>
          <w:color w:val="000000" w:themeColor="text1"/>
          <w:spacing w:val="2"/>
          <w:lang w:val="en-US"/>
        </w:rPr>
        <w:t xml:space="preserve">đã được hạ tầng KCN - Công ty TNHH MTV Đầu tư Xây dựng KCN </w:t>
      </w:r>
      <w:r w:rsidR="00404CA6" w:rsidRPr="00E852FC">
        <w:rPr>
          <w:color w:val="000000" w:themeColor="text1"/>
          <w:spacing w:val="2"/>
          <w:lang w:val="en-US"/>
        </w:rPr>
        <w:t>Nhơn Trạch VI</w:t>
      </w:r>
      <w:r w:rsidRPr="00E852FC">
        <w:rPr>
          <w:color w:val="000000" w:themeColor="text1"/>
          <w:spacing w:val="2"/>
          <w:lang w:val="en-US"/>
        </w:rPr>
        <w:t xml:space="preserve"> hoàn thiện. Chủ dự án không phải thực hiện giải phóng mặt bằng tại vị trí xây dựng nhà kho.</w:t>
      </w:r>
    </w:p>
    <w:p w:rsidR="00EB7CBC" w:rsidRPr="00E852FC" w:rsidRDefault="00EB7CBC" w:rsidP="0087001C">
      <w:pPr>
        <w:pStyle w:val="ListParagraph"/>
        <w:numPr>
          <w:ilvl w:val="2"/>
          <w:numId w:val="49"/>
        </w:numPr>
        <w:tabs>
          <w:tab w:val="left" w:pos="-5529"/>
        </w:tabs>
        <w:spacing w:line="276" w:lineRule="auto"/>
        <w:ind w:left="0" w:firstLine="284"/>
        <w:jc w:val="both"/>
        <w:outlineLvl w:val="1"/>
        <w:rPr>
          <w:b/>
          <w:color w:val="000000" w:themeColor="text1"/>
          <w:spacing w:val="2"/>
          <w:lang w:val="vi-VN"/>
        </w:rPr>
      </w:pPr>
      <w:bookmarkStart w:id="229" w:name="_Toc149736171"/>
      <w:r w:rsidRPr="00E852FC">
        <w:rPr>
          <w:b/>
          <w:color w:val="000000" w:themeColor="text1"/>
          <w:spacing w:val="2"/>
        </w:rPr>
        <w:t>Đánh giá tác động của việc vận chuyển vật liệu xây dựng, máy móc thiết bị.</w:t>
      </w:r>
      <w:bookmarkEnd w:id="229"/>
    </w:p>
    <w:p w:rsidR="00A966BD" w:rsidRPr="00E852FC" w:rsidRDefault="008A5D64" w:rsidP="00086F9D">
      <w:pPr>
        <w:pStyle w:val="ListParagraph"/>
        <w:numPr>
          <w:ilvl w:val="3"/>
          <w:numId w:val="49"/>
        </w:numPr>
        <w:tabs>
          <w:tab w:val="left" w:pos="-5529"/>
        </w:tabs>
        <w:spacing w:line="276" w:lineRule="auto"/>
        <w:ind w:left="0" w:firstLine="284"/>
        <w:jc w:val="both"/>
        <w:outlineLvl w:val="1"/>
        <w:rPr>
          <w:b/>
          <w:color w:val="000000" w:themeColor="text1"/>
          <w:spacing w:val="2"/>
          <w:lang w:val="vi-VN"/>
        </w:rPr>
      </w:pPr>
      <w:bookmarkStart w:id="230" w:name="_Toc149736172"/>
      <w:r w:rsidRPr="00E852FC">
        <w:rPr>
          <w:b/>
          <w:color w:val="000000" w:themeColor="text1"/>
          <w:spacing w:val="2"/>
        </w:rPr>
        <w:t>Bụi phát sinh từ quá trình bóc dỡ vật liệu xây dựng, máy móc</w:t>
      </w:r>
      <w:bookmarkEnd w:id="230"/>
      <w:r w:rsidRPr="00E852FC">
        <w:rPr>
          <w:b/>
          <w:color w:val="000000" w:themeColor="text1"/>
          <w:spacing w:val="2"/>
        </w:rPr>
        <w:t xml:space="preserve"> </w:t>
      </w:r>
    </w:p>
    <w:p w:rsidR="008A5D64" w:rsidRPr="00E852FC" w:rsidRDefault="008A5D64" w:rsidP="008C4B45">
      <w:pPr>
        <w:pStyle w:val="ListParagraph1"/>
        <w:tabs>
          <w:tab w:val="left" w:pos="-5103"/>
          <w:tab w:val="left" w:pos="-3119"/>
        </w:tabs>
        <w:spacing w:line="276" w:lineRule="auto"/>
        <w:ind w:left="0" w:firstLine="284"/>
        <w:rPr>
          <w:color w:val="000000" w:themeColor="text1"/>
          <w:spacing w:val="2"/>
          <w:lang w:val="en-US"/>
        </w:rPr>
      </w:pPr>
      <w:r w:rsidRPr="00E852FC">
        <w:rPr>
          <w:color w:val="000000" w:themeColor="text1"/>
          <w:spacing w:val="2"/>
          <w:lang w:val="en-US"/>
        </w:rPr>
        <w:t>Quá trình bốc dỡ vật liệu xây dựng, máy móc là một hoạt động trong quá trình xây dưng. Quá trình bốc dỡ vật liệu thường phát sinh bụi, khí thải, tiếng ồn,</w:t>
      </w:r>
      <w:r w:rsidR="003F04D7" w:rsidRPr="00E852FC">
        <w:rPr>
          <w:color w:val="000000" w:themeColor="text1"/>
          <w:spacing w:val="2"/>
          <w:lang w:val="en-US"/>
        </w:rPr>
        <w:t xml:space="preserve"> chất thải rắn, nước thải</w:t>
      </w:r>
      <w:r w:rsidRPr="00E852FC">
        <w:rPr>
          <w:color w:val="000000" w:themeColor="text1"/>
          <w:spacing w:val="2"/>
          <w:lang w:val="en-US"/>
        </w:rPr>
        <w:t>... gây ảnh hưởng đến khu vực xây dựng.</w:t>
      </w:r>
    </w:p>
    <w:p w:rsidR="001C5C8F" w:rsidRPr="00E852FC" w:rsidRDefault="001C5C8F" w:rsidP="008C4B45">
      <w:pPr>
        <w:pStyle w:val="ListParagraph1"/>
        <w:tabs>
          <w:tab w:val="left" w:pos="-5103"/>
          <w:tab w:val="left" w:pos="-3119"/>
        </w:tabs>
        <w:spacing w:line="276" w:lineRule="auto"/>
        <w:ind w:left="0" w:firstLine="284"/>
        <w:rPr>
          <w:color w:val="000000" w:themeColor="text1"/>
          <w:lang w:val="en-US"/>
        </w:rPr>
      </w:pPr>
      <w:r w:rsidRPr="00E852FC">
        <w:rPr>
          <w:color w:val="000000" w:themeColor="text1"/>
        </w:rPr>
        <w:t xml:space="preserve">Theo Tổ chức Y tế </w:t>
      </w:r>
      <w:r w:rsidRPr="00E852FC">
        <w:rPr>
          <w:color w:val="000000" w:themeColor="text1"/>
          <w:spacing w:val="2"/>
          <w:lang w:val="en-US"/>
        </w:rPr>
        <w:t>Thế</w:t>
      </w:r>
      <w:r w:rsidRPr="00E852FC">
        <w:rPr>
          <w:color w:val="000000" w:themeColor="text1"/>
        </w:rPr>
        <w:t xml:space="preserve"> giới (WHO), hệ số ô nhiễm bụi phát sinh từ quá trình bốc dỡ nguyên liệu trung bình là 0,01kg bụi/tấn nguyên liệu</w:t>
      </w:r>
      <w:r w:rsidRPr="00E852FC">
        <w:rPr>
          <w:color w:val="000000" w:themeColor="text1"/>
          <w:lang w:val="en-US"/>
        </w:rPr>
        <w:t>. Ước tính khối lượng nguyên liệu và tải lượng bụi phát sinh tại khu vực xây dựng.</w:t>
      </w:r>
    </w:p>
    <w:p w:rsidR="001C5C8F" w:rsidRPr="00E852FC" w:rsidRDefault="001C5C8F" w:rsidP="008C4B45">
      <w:pPr>
        <w:pStyle w:val="Caption"/>
        <w:spacing w:line="276" w:lineRule="auto"/>
        <w:jc w:val="both"/>
        <w:rPr>
          <w:i/>
          <w:color w:val="000000" w:themeColor="text1"/>
          <w:sz w:val="26"/>
          <w:szCs w:val="26"/>
          <w:lang w:val="en-US"/>
        </w:rPr>
      </w:pPr>
      <w:bookmarkStart w:id="231" w:name="_Toc149736374"/>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16</w:t>
      </w:r>
      <w:r w:rsidR="001B6A76" w:rsidRPr="00E852FC">
        <w:rPr>
          <w:color w:val="000000" w:themeColor="text1"/>
          <w:sz w:val="26"/>
          <w:szCs w:val="26"/>
        </w:rPr>
        <w:fldChar w:fldCharType="end"/>
      </w:r>
      <w:r w:rsidRPr="00E852FC">
        <w:rPr>
          <w:color w:val="000000" w:themeColor="text1"/>
          <w:sz w:val="26"/>
          <w:szCs w:val="26"/>
          <w:lang w:val="en-US"/>
        </w:rPr>
        <w:t xml:space="preserve">: </w:t>
      </w:r>
      <w:r w:rsidRPr="00E852FC">
        <w:rPr>
          <w:b w:val="0"/>
          <w:color w:val="000000" w:themeColor="text1"/>
          <w:sz w:val="26"/>
          <w:szCs w:val="26"/>
          <w:lang w:val="en-US"/>
        </w:rPr>
        <w:t>Bảng thống kê khối lượng nguyên liệu và tải lượng bụi tại khu vực xây dựng</w:t>
      </w:r>
      <w:r w:rsidR="00F50138" w:rsidRPr="00E852FC">
        <w:rPr>
          <w:b w:val="0"/>
          <w:color w:val="000000" w:themeColor="text1"/>
          <w:sz w:val="26"/>
          <w:szCs w:val="26"/>
          <w:lang w:val="en-US"/>
        </w:rPr>
        <w:t xml:space="preserve">. </w:t>
      </w:r>
      <w:r w:rsidR="00F50138" w:rsidRPr="00E852FC">
        <w:rPr>
          <w:b w:val="0"/>
          <w:i/>
          <w:color w:val="000000" w:themeColor="text1"/>
          <w:sz w:val="26"/>
          <w:szCs w:val="26"/>
          <w:lang w:val="en-US"/>
        </w:rPr>
        <w:t>(bảng này áp dụng cho nhà kho 1.200 m</w:t>
      </w:r>
      <w:r w:rsidR="00F50138" w:rsidRPr="00E852FC">
        <w:rPr>
          <w:b w:val="0"/>
          <w:i/>
          <w:color w:val="000000" w:themeColor="text1"/>
          <w:sz w:val="26"/>
          <w:szCs w:val="26"/>
          <w:vertAlign w:val="superscript"/>
          <w:lang w:val="en-US"/>
        </w:rPr>
        <w:t>2</w:t>
      </w:r>
      <w:r w:rsidR="001B15E1" w:rsidRPr="00E852FC">
        <w:rPr>
          <w:b w:val="0"/>
          <w:i/>
          <w:color w:val="000000" w:themeColor="text1"/>
          <w:sz w:val="26"/>
          <w:szCs w:val="26"/>
          <w:lang w:val="en-US"/>
        </w:rPr>
        <w:t>)</w:t>
      </w:r>
      <w:bookmarkEnd w:id="231"/>
    </w:p>
    <w:tbl>
      <w:tblPr>
        <w:tblStyle w:val="TableGrid"/>
        <w:tblW w:w="5170" w:type="pct"/>
        <w:tblLook w:val="04A0" w:firstRow="1" w:lastRow="0" w:firstColumn="1" w:lastColumn="0" w:noHBand="0" w:noVBand="1"/>
      </w:tblPr>
      <w:tblGrid>
        <w:gridCol w:w="743"/>
        <w:gridCol w:w="1443"/>
        <w:gridCol w:w="4469"/>
        <w:gridCol w:w="1638"/>
        <w:gridCol w:w="1781"/>
      </w:tblGrid>
      <w:tr w:rsidR="00D16674" w:rsidRPr="00E852FC" w:rsidTr="00D16674">
        <w:tc>
          <w:tcPr>
            <w:tcW w:w="369" w:type="pct"/>
            <w:vAlign w:val="center"/>
          </w:tcPr>
          <w:p w:rsidR="001C5C8F" w:rsidRPr="00E852FC" w:rsidRDefault="001C5C8F" w:rsidP="008C4B45">
            <w:pPr>
              <w:spacing w:line="276" w:lineRule="auto"/>
              <w:jc w:val="center"/>
              <w:rPr>
                <w:b/>
                <w:color w:val="000000" w:themeColor="text1"/>
                <w:lang w:eastAsia="zh-CN"/>
              </w:rPr>
            </w:pPr>
            <w:r w:rsidRPr="00E852FC">
              <w:rPr>
                <w:b/>
                <w:color w:val="000000" w:themeColor="text1"/>
                <w:lang w:eastAsia="zh-CN"/>
              </w:rPr>
              <w:t>STT</w:t>
            </w:r>
          </w:p>
        </w:tc>
        <w:tc>
          <w:tcPr>
            <w:tcW w:w="716" w:type="pct"/>
            <w:vAlign w:val="center"/>
          </w:tcPr>
          <w:p w:rsidR="001C5C8F" w:rsidRPr="00E852FC" w:rsidRDefault="001C5C8F" w:rsidP="008C4B45">
            <w:pPr>
              <w:spacing w:line="276" w:lineRule="auto"/>
              <w:jc w:val="center"/>
              <w:rPr>
                <w:b/>
                <w:color w:val="000000" w:themeColor="text1"/>
                <w:lang w:eastAsia="zh-CN"/>
              </w:rPr>
            </w:pPr>
            <w:r w:rsidRPr="00E852FC">
              <w:rPr>
                <w:b/>
                <w:color w:val="000000" w:themeColor="text1"/>
                <w:lang w:eastAsia="zh-CN"/>
              </w:rPr>
              <w:t>Nguyên liệu</w:t>
            </w:r>
          </w:p>
        </w:tc>
        <w:tc>
          <w:tcPr>
            <w:tcW w:w="2218" w:type="pct"/>
            <w:vAlign w:val="center"/>
          </w:tcPr>
          <w:p w:rsidR="001C5C8F" w:rsidRPr="00E852FC" w:rsidRDefault="001C5C8F" w:rsidP="008C4B45">
            <w:pPr>
              <w:spacing w:line="276" w:lineRule="auto"/>
              <w:jc w:val="center"/>
              <w:rPr>
                <w:b/>
                <w:color w:val="000000" w:themeColor="text1"/>
                <w:lang w:eastAsia="zh-CN"/>
              </w:rPr>
            </w:pPr>
            <w:r w:rsidRPr="00E852FC">
              <w:rPr>
                <w:b/>
                <w:color w:val="000000" w:themeColor="text1"/>
                <w:lang w:eastAsia="zh-CN"/>
              </w:rPr>
              <w:t xml:space="preserve">Khối lượng </w:t>
            </w:r>
            <w:r w:rsidRPr="00E852FC">
              <w:rPr>
                <w:b/>
                <w:color w:val="000000" w:themeColor="text1"/>
                <w:lang w:eastAsia="zh-CN"/>
              </w:rPr>
              <w:br/>
            </w:r>
            <w:r w:rsidRPr="00E852FC">
              <w:rPr>
                <w:color w:val="000000" w:themeColor="text1"/>
                <w:lang w:eastAsia="zh-CN"/>
              </w:rPr>
              <w:t>(Tấn nguyên liệu)</w:t>
            </w:r>
          </w:p>
        </w:tc>
        <w:tc>
          <w:tcPr>
            <w:tcW w:w="813" w:type="pct"/>
            <w:vAlign w:val="center"/>
          </w:tcPr>
          <w:p w:rsidR="001C5C8F" w:rsidRPr="00E852FC" w:rsidRDefault="001C5C8F" w:rsidP="008C4B45">
            <w:pPr>
              <w:spacing w:line="276" w:lineRule="auto"/>
              <w:jc w:val="center"/>
              <w:rPr>
                <w:b/>
                <w:color w:val="000000" w:themeColor="text1"/>
                <w:lang w:eastAsia="zh-CN"/>
              </w:rPr>
            </w:pPr>
            <w:r w:rsidRPr="00E852FC">
              <w:rPr>
                <w:b/>
                <w:color w:val="000000" w:themeColor="text1"/>
                <w:lang w:eastAsia="zh-CN"/>
              </w:rPr>
              <w:t>Thời gian vận chuyển</w:t>
            </w:r>
          </w:p>
        </w:tc>
        <w:tc>
          <w:tcPr>
            <w:tcW w:w="885" w:type="pct"/>
            <w:vAlign w:val="center"/>
          </w:tcPr>
          <w:p w:rsidR="001C5C8F" w:rsidRPr="00E852FC" w:rsidRDefault="001C5C8F" w:rsidP="008C4B45">
            <w:pPr>
              <w:spacing w:line="276" w:lineRule="auto"/>
              <w:jc w:val="center"/>
              <w:rPr>
                <w:b/>
                <w:color w:val="000000" w:themeColor="text1"/>
                <w:lang w:eastAsia="zh-CN"/>
              </w:rPr>
            </w:pPr>
            <w:r w:rsidRPr="00E852FC">
              <w:rPr>
                <w:b/>
                <w:color w:val="000000" w:themeColor="text1"/>
                <w:lang w:eastAsia="zh-CN"/>
              </w:rPr>
              <w:t xml:space="preserve">Tải lượng </w:t>
            </w:r>
            <w:r w:rsidRPr="00E852FC">
              <w:rPr>
                <w:color w:val="000000" w:themeColor="text1"/>
                <w:lang w:eastAsia="zh-CN"/>
              </w:rPr>
              <w:t>(kg</w:t>
            </w:r>
            <w:r w:rsidR="00D16674" w:rsidRPr="00E852FC">
              <w:rPr>
                <w:color w:val="000000" w:themeColor="text1"/>
                <w:lang w:eastAsia="zh-CN"/>
              </w:rPr>
              <w:t xml:space="preserve"> bụi</w:t>
            </w:r>
            <w:r w:rsidRPr="00E852FC">
              <w:rPr>
                <w:color w:val="000000" w:themeColor="text1"/>
                <w:lang w:eastAsia="zh-CN"/>
              </w:rPr>
              <w:t>/ngày)</w:t>
            </w:r>
          </w:p>
        </w:tc>
      </w:tr>
      <w:tr w:rsidR="00D16674" w:rsidRPr="00E852FC" w:rsidTr="00D16674">
        <w:tc>
          <w:tcPr>
            <w:tcW w:w="369" w:type="pct"/>
            <w:vAlign w:val="center"/>
          </w:tcPr>
          <w:p w:rsidR="001C5C8F" w:rsidRPr="00E852FC" w:rsidRDefault="001C5C8F" w:rsidP="008C4B45">
            <w:pPr>
              <w:spacing w:line="276" w:lineRule="auto"/>
              <w:jc w:val="center"/>
              <w:rPr>
                <w:color w:val="000000" w:themeColor="text1"/>
                <w:lang w:eastAsia="zh-CN"/>
              </w:rPr>
            </w:pPr>
            <w:r w:rsidRPr="00E852FC">
              <w:rPr>
                <w:color w:val="000000" w:themeColor="text1"/>
                <w:lang w:eastAsia="zh-CN"/>
              </w:rPr>
              <w:t>1</w:t>
            </w:r>
          </w:p>
        </w:tc>
        <w:tc>
          <w:tcPr>
            <w:tcW w:w="716" w:type="pct"/>
            <w:vAlign w:val="center"/>
          </w:tcPr>
          <w:p w:rsidR="001C5C8F" w:rsidRPr="00E852FC" w:rsidRDefault="001C5C8F" w:rsidP="008C4B45">
            <w:pPr>
              <w:spacing w:line="276" w:lineRule="auto"/>
              <w:jc w:val="both"/>
              <w:rPr>
                <w:color w:val="000000" w:themeColor="text1"/>
                <w:lang w:eastAsia="zh-CN"/>
              </w:rPr>
            </w:pPr>
            <w:r w:rsidRPr="00E852FC">
              <w:rPr>
                <w:color w:val="000000" w:themeColor="text1"/>
                <w:lang w:eastAsia="zh-CN"/>
              </w:rPr>
              <w:t>Bê tông</w:t>
            </w:r>
          </w:p>
        </w:tc>
        <w:tc>
          <w:tcPr>
            <w:tcW w:w="2218" w:type="pct"/>
            <w:vAlign w:val="bottom"/>
          </w:tcPr>
          <w:p w:rsidR="001C5C8F" w:rsidRPr="00E852FC" w:rsidRDefault="001B15E1" w:rsidP="008C4B45">
            <w:pPr>
              <w:spacing w:line="276" w:lineRule="auto"/>
              <w:rPr>
                <w:color w:val="000000" w:themeColor="text1"/>
                <w:lang w:eastAsia="zh-CN"/>
              </w:rPr>
            </w:pPr>
            <w:r w:rsidRPr="00E852FC">
              <w:rPr>
                <w:color w:val="000000" w:themeColor="text1"/>
                <w:lang w:eastAsia="zh-CN"/>
              </w:rPr>
              <w:t>120 m</w:t>
            </w:r>
            <w:r w:rsidRPr="00E852FC">
              <w:rPr>
                <w:color w:val="000000" w:themeColor="text1"/>
                <w:vertAlign w:val="superscript"/>
                <w:lang w:eastAsia="zh-CN"/>
              </w:rPr>
              <w:t>3</w:t>
            </w:r>
            <w:r w:rsidRPr="00E852FC">
              <w:rPr>
                <w:color w:val="000000" w:themeColor="text1"/>
                <w:lang w:eastAsia="zh-CN"/>
              </w:rPr>
              <w:t xml:space="preserve"> tương đương 312</w:t>
            </w:r>
            <w:r w:rsidR="00D16674" w:rsidRPr="00E852FC">
              <w:rPr>
                <w:color w:val="000000" w:themeColor="text1"/>
                <w:lang w:eastAsia="zh-CN"/>
              </w:rPr>
              <w:t xml:space="preserve"> tấn</w:t>
            </w:r>
          </w:p>
        </w:tc>
        <w:tc>
          <w:tcPr>
            <w:tcW w:w="813" w:type="pct"/>
            <w:vAlign w:val="center"/>
          </w:tcPr>
          <w:p w:rsidR="001C5C8F" w:rsidRPr="00E852FC" w:rsidRDefault="00D16674" w:rsidP="008C4B45">
            <w:pPr>
              <w:spacing w:line="276" w:lineRule="auto"/>
              <w:jc w:val="center"/>
              <w:rPr>
                <w:color w:val="000000" w:themeColor="text1"/>
                <w:lang w:eastAsia="zh-CN"/>
              </w:rPr>
            </w:pPr>
            <w:r w:rsidRPr="00E852FC">
              <w:rPr>
                <w:color w:val="000000" w:themeColor="text1"/>
                <w:lang w:eastAsia="zh-CN"/>
              </w:rPr>
              <w:t>7 ngày</w:t>
            </w:r>
          </w:p>
        </w:tc>
        <w:tc>
          <w:tcPr>
            <w:tcW w:w="885" w:type="pct"/>
            <w:vAlign w:val="center"/>
          </w:tcPr>
          <w:p w:rsidR="001C5C8F" w:rsidRPr="00E852FC" w:rsidRDefault="00D16674" w:rsidP="008C4B45">
            <w:pPr>
              <w:spacing w:line="276" w:lineRule="auto"/>
              <w:jc w:val="center"/>
              <w:rPr>
                <w:color w:val="000000" w:themeColor="text1"/>
                <w:lang w:eastAsia="zh-CN"/>
              </w:rPr>
            </w:pPr>
            <w:r w:rsidRPr="00E852FC">
              <w:rPr>
                <w:color w:val="000000" w:themeColor="text1"/>
                <w:lang w:eastAsia="zh-CN"/>
              </w:rPr>
              <w:t>0,44</w:t>
            </w:r>
          </w:p>
        </w:tc>
      </w:tr>
      <w:tr w:rsidR="00D16674" w:rsidRPr="00E852FC" w:rsidTr="00D16674">
        <w:tc>
          <w:tcPr>
            <w:tcW w:w="369" w:type="pct"/>
            <w:vAlign w:val="center"/>
          </w:tcPr>
          <w:p w:rsidR="00D16674" w:rsidRPr="00E852FC" w:rsidRDefault="00D16674" w:rsidP="008C4B45">
            <w:pPr>
              <w:spacing w:line="276" w:lineRule="auto"/>
              <w:jc w:val="center"/>
              <w:rPr>
                <w:color w:val="000000" w:themeColor="text1"/>
                <w:lang w:eastAsia="zh-CN"/>
              </w:rPr>
            </w:pPr>
            <w:r w:rsidRPr="00E852FC">
              <w:rPr>
                <w:color w:val="000000" w:themeColor="text1"/>
                <w:lang w:eastAsia="zh-CN"/>
              </w:rPr>
              <w:t>2</w:t>
            </w:r>
          </w:p>
        </w:tc>
        <w:tc>
          <w:tcPr>
            <w:tcW w:w="716" w:type="pct"/>
            <w:vAlign w:val="center"/>
          </w:tcPr>
          <w:p w:rsidR="00D16674" w:rsidRPr="00E852FC" w:rsidRDefault="00D16674" w:rsidP="008C4B45">
            <w:pPr>
              <w:spacing w:line="276" w:lineRule="auto"/>
              <w:jc w:val="both"/>
              <w:rPr>
                <w:color w:val="000000" w:themeColor="text1"/>
                <w:lang w:eastAsia="zh-CN"/>
              </w:rPr>
            </w:pPr>
            <w:r w:rsidRPr="00E852FC">
              <w:rPr>
                <w:color w:val="000000" w:themeColor="text1"/>
                <w:lang w:eastAsia="zh-CN"/>
              </w:rPr>
              <w:t xml:space="preserve">Gạch </w:t>
            </w:r>
          </w:p>
        </w:tc>
        <w:tc>
          <w:tcPr>
            <w:tcW w:w="2218" w:type="pct"/>
            <w:vAlign w:val="bottom"/>
          </w:tcPr>
          <w:p w:rsidR="00D16674" w:rsidRPr="00E852FC" w:rsidRDefault="00D16674" w:rsidP="008C4B45">
            <w:pPr>
              <w:spacing w:line="276" w:lineRule="auto"/>
              <w:rPr>
                <w:color w:val="000000" w:themeColor="text1"/>
                <w:lang w:eastAsia="zh-CN"/>
              </w:rPr>
            </w:pPr>
            <w:r w:rsidRPr="00E852FC">
              <w:rPr>
                <w:color w:val="000000" w:themeColor="text1"/>
                <w:lang w:eastAsia="zh-CN"/>
              </w:rPr>
              <w:t>48.000 viên gạch tương đương 120 tấn</w:t>
            </w:r>
          </w:p>
        </w:tc>
        <w:tc>
          <w:tcPr>
            <w:tcW w:w="813" w:type="pct"/>
            <w:vAlign w:val="center"/>
          </w:tcPr>
          <w:p w:rsidR="00D16674" w:rsidRPr="00E852FC" w:rsidRDefault="00D16674" w:rsidP="008C4B45">
            <w:pPr>
              <w:spacing w:line="276" w:lineRule="auto"/>
              <w:jc w:val="center"/>
              <w:rPr>
                <w:color w:val="000000" w:themeColor="text1"/>
                <w:lang w:eastAsia="zh-CN"/>
              </w:rPr>
            </w:pPr>
            <w:r w:rsidRPr="00E852FC">
              <w:rPr>
                <w:color w:val="000000" w:themeColor="text1"/>
                <w:lang w:eastAsia="zh-CN"/>
              </w:rPr>
              <w:t>7 ngày</w:t>
            </w:r>
          </w:p>
        </w:tc>
        <w:tc>
          <w:tcPr>
            <w:tcW w:w="885" w:type="pct"/>
            <w:vAlign w:val="center"/>
          </w:tcPr>
          <w:p w:rsidR="00D16674" w:rsidRPr="00E852FC" w:rsidRDefault="00D16674" w:rsidP="008C4B45">
            <w:pPr>
              <w:spacing w:line="276" w:lineRule="auto"/>
              <w:jc w:val="center"/>
              <w:rPr>
                <w:color w:val="000000" w:themeColor="text1"/>
                <w:lang w:eastAsia="zh-CN"/>
              </w:rPr>
            </w:pPr>
            <w:r w:rsidRPr="00E852FC">
              <w:rPr>
                <w:color w:val="000000" w:themeColor="text1"/>
                <w:lang w:eastAsia="zh-CN"/>
              </w:rPr>
              <w:t>0,17</w:t>
            </w:r>
          </w:p>
        </w:tc>
      </w:tr>
      <w:tr w:rsidR="00D16674" w:rsidRPr="00E852FC" w:rsidTr="00D16674">
        <w:tc>
          <w:tcPr>
            <w:tcW w:w="369" w:type="pct"/>
            <w:vAlign w:val="center"/>
          </w:tcPr>
          <w:p w:rsidR="00D16674" w:rsidRPr="00E852FC" w:rsidRDefault="00D16674" w:rsidP="008C4B45">
            <w:pPr>
              <w:spacing w:line="276" w:lineRule="auto"/>
              <w:jc w:val="center"/>
              <w:rPr>
                <w:color w:val="000000" w:themeColor="text1"/>
                <w:lang w:eastAsia="zh-CN"/>
              </w:rPr>
            </w:pPr>
            <w:r w:rsidRPr="00E852FC">
              <w:rPr>
                <w:color w:val="000000" w:themeColor="text1"/>
                <w:lang w:eastAsia="zh-CN"/>
              </w:rPr>
              <w:t>4</w:t>
            </w:r>
          </w:p>
        </w:tc>
        <w:tc>
          <w:tcPr>
            <w:tcW w:w="716" w:type="pct"/>
            <w:vAlign w:val="center"/>
          </w:tcPr>
          <w:p w:rsidR="00D16674" w:rsidRPr="00E852FC" w:rsidRDefault="00D16674" w:rsidP="008C4B45">
            <w:pPr>
              <w:spacing w:line="276" w:lineRule="auto"/>
              <w:jc w:val="both"/>
              <w:rPr>
                <w:color w:val="000000" w:themeColor="text1"/>
                <w:lang w:eastAsia="zh-CN"/>
              </w:rPr>
            </w:pPr>
            <w:r w:rsidRPr="00E852FC">
              <w:rPr>
                <w:color w:val="000000" w:themeColor="text1"/>
                <w:lang w:eastAsia="zh-CN"/>
              </w:rPr>
              <w:t>Xi măng</w:t>
            </w:r>
          </w:p>
        </w:tc>
        <w:tc>
          <w:tcPr>
            <w:tcW w:w="2218" w:type="pct"/>
            <w:vAlign w:val="bottom"/>
          </w:tcPr>
          <w:p w:rsidR="00D16674" w:rsidRPr="00E852FC" w:rsidRDefault="00D16674" w:rsidP="008C4B45">
            <w:pPr>
              <w:spacing w:line="276" w:lineRule="auto"/>
              <w:rPr>
                <w:color w:val="000000" w:themeColor="text1"/>
                <w:lang w:eastAsia="zh-CN"/>
              </w:rPr>
            </w:pPr>
            <w:r w:rsidRPr="00E852FC">
              <w:rPr>
                <w:color w:val="000000" w:themeColor="text1"/>
                <w:lang w:eastAsia="zh-CN"/>
              </w:rPr>
              <w:t>6 tấn</w:t>
            </w:r>
          </w:p>
        </w:tc>
        <w:tc>
          <w:tcPr>
            <w:tcW w:w="813" w:type="pct"/>
            <w:vAlign w:val="center"/>
          </w:tcPr>
          <w:p w:rsidR="00D16674" w:rsidRPr="00E852FC" w:rsidRDefault="00D16674" w:rsidP="008C4B45">
            <w:pPr>
              <w:spacing w:line="276" w:lineRule="auto"/>
              <w:jc w:val="center"/>
              <w:rPr>
                <w:color w:val="000000" w:themeColor="text1"/>
                <w:lang w:eastAsia="zh-CN"/>
              </w:rPr>
            </w:pPr>
            <w:r w:rsidRPr="00E852FC">
              <w:rPr>
                <w:color w:val="000000" w:themeColor="text1"/>
                <w:lang w:eastAsia="zh-CN"/>
              </w:rPr>
              <w:t>7 ngày</w:t>
            </w:r>
          </w:p>
        </w:tc>
        <w:tc>
          <w:tcPr>
            <w:tcW w:w="885" w:type="pct"/>
            <w:vAlign w:val="center"/>
          </w:tcPr>
          <w:p w:rsidR="00D16674" w:rsidRPr="00E852FC" w:rsidRDefault="00D16674" w:rsidP="008C4B45">
            <w:pPr>
              <w:spacing w:line="276" w:lineRule="auto"/>
              <w:jc w:val="center"/>
              <w:rPr>
                <w:color w:val="000000" w:themeColor="text1"/>
                <w:lang w:eastAsia="zh-CN"/>
              </w:rPr>
            </w:pPr>
            <w:r w:rsidRPr="00E852FC">
              <w:rPr>
                <w:color w:val="000000" w:themeColor="text1"/>
                <w:lang w:eastAsia="zh-CN"/>
              </w:rPr>
              <w:t>0,01</w:t>
            </w:r>
          </w:p>
        </w:tc>
      </w:tr>
      <w:tr w:rsidR="00D16674" w:rsidRPr="00E852FC" w:rsidTr="00D16674">
        <w:tc>
          <w:tcPr>
            <w:tcW w:w="369" w:type="pct"/>
            <w:vAlign w:val="center"/>
          </w:tcPr>
          <w:p w:rsidR="00D16674" w:rsidRPr="00E852FC" w:rsidRDefault="00D16674" w:rsidP="008C4B45">
            <w:pPr>
              <w:spacing w:line="276" w:lineRule="auto"/>
              <w:jc w:val="center"/>
              <w:rPr>
                <w:color w:val="000000" w:themeColor="text1"/>
                <w:lang w:eastAsia="zh-CN"/>
              </w:rPr>
            </w:pPr>
            <w:r w:rsidRPr="00E852FC">
              <w:rPr>
                <w:color w:val="000000" w:themeColor="text1"/>
                <w:lang w:eastAsia="zh-CN"/>
              </w:rPr>
              <w:t>5</w:t>
            </w:r>
          </w:p>
        </w:tc>
        <w:tc>
          <w:tcPr>
            <w:tcW w:w="716" w:type="pct"/>
            <w:vAlign w:val="center"/>
          </w:tcPr>
          <w:p w:rsidR="00D16674" w:rsidRPr="00E852FC" w:rsidRDefault="00D16674" w:rsidP="008C4B45">
            <w:pPr>
              <w:spacing w:line="276" w:lineRule="auto"/>
              <w:jc w:val="both"/>
              <w:rPr>
                <w:color w:val="000000" w:themeColor="text1"/>
                <w:lang w:eastAsia="zh-CN"/>
              </w:rPr>
            </w:pPr>
            <w:r w:rsidRPr="00E852FC">
              <w:rPr>
                <w:color w:val="000000" w:themeColor="text1"/>
                <w:lang w:eastAsia="zh-CN"/>
              </w:rPr>
              <w:t>Cát xây</w:t>
            </w:r>
          </w:p>
        </w:tc>
        <w:tc>
          <w:tcPr>
            <w:tcW w:w="2218" w:type="pct"/>
            <w:vAlign w:val="bottom"/>
          </w:tcPr>
          <w:p w:rsidR="00D16674" w:rsidRPr="00E852FC" w:rsidRDefault="00D16674" w:rsidP="008C4B45">
            <w:pPr>
              <w:spacing w:line="276" w:lineRule="auto"/>
              <w:rPr>
                <w:color w:val="000000" w:themeColor="text1"/>
                <w:lang w:eastAsia="zh-CN"/>
              </w:rPr>
            </w:pPr>
            <w:r w:rsidRPr="00E852FC">
              <w:rPr>
                <w:color w:val="000000" w:themeColor="text1"/>
                <w:lang w:eastAsia="zh-CN"/>
              </w:rPr>
              <w:t>240 m</w:t>
            </w:r>
            <w:r w:rsidRPr="00E852FC">
              <w:rPr>
                <w:color w:val="000000" w:themeColor="text1"/>
                <w:vertAlign w:val="superscript"/>
                <w:lang w:eastAsia="zh-CN"/>
              </w:rPr>
              <w:t>3</w:t>
            </w:r>
            <w:r w:rsidRPr="00E852FC">
              <w:rPr>
                <w:color w:val="000000" w:themeColor="text1"/>
                <w:lang w:eastAsia="zh-CN"/>
              </w:rPr>
              <w:t xml:space="preserve"> tương đương 336 tấn</w:t>
            </w:r>
          </w:p>
        </w:tc>
        <w:tc>
          <w:tcPr>
            <w:tcW w:w="813" w:type="pct"/>
            <w:vAlign w:val="center"/>
          </w:tcPr>
          <w:p w:rsidR="00D16674" w:rsidRPr="00E852FC" w:rsidRDefault="00D16674" w:rsidP="008C4B45">
            <w:pPr>
              <w:spacing w:line="276" w:lineRule="auto"/>
              <w:jc w:val="center"/>
              <w:rPr>
                <w:color w:val="000000" w:themeColor="text1"/>
                <w:lang w:eastAsia="zh-CN"/>
              </w:rPr>
            </w:pPr>
            <w:r w:rsidRPr="00E852FC">
              <w:rPr>
                <w:color w:val="000000" w:themeColor="text1"/>
                <w:lang w:eastAsia="zh-CN"/>
              </w:rPr>
              <w:t>7 ngày</w:t>
            </w:r>
          </w:p>
        </w:tc>
        <w:tc>
          <w:tcPr>
            <w:tcW w:w="885" w:type="pct"/>
            <w:vAlign w:val="center"/>
          </w:tcPr>
          <w:p w:rsidR="00D16674" w:rsidRPr="00E852FC" w:rsidRDefault="00D16674" w:rsidP="008C4B45">
            <w:pPr>
              <w:spacing w:line="276" w:lineRule="auto"/>
              <w:jc w:val="center"/>
              <w:rPr>
                <w:color w:val="000000" w:themeColor="text1"/>
                <w:lang w:eastAsia="zh-CN"/>
              </w:rPr>
            </w:pPr>
            <w:r w:rsidRPr="00E852FC">
              <w:rPr>
                <w:color w:val="000000" w:themeColor="text1"/>
                <w:lang w:eastAsia="zh-CN"/>
              </w:rPr>
              <w:t>0,48</w:t>
            </w:r>
          </w:p>
        </w:tc>
      </w:tr>
      <w:tr w:rsidR="00D16674" w:rsidRPr="00E852FC" w:rsidTr="00D16674">
        <w:tc>
          <w:tcPr>
            <w:tcW w:w="369" w:type="pct"/>
            <w:vAlign w:val="center"/>
          </w:tcPr>
          <w:p w:rsidR="00D16674" w:rsidRPr="00E852FC" w:rsidRDefault="00D16674" w:rsidP="008C4B45">
            <w:pPr>
              <w:spacing w:line="276" w:lineRule="auto"/>
              <w:jc w:val="center"/>
              <w:rPr>
                <w:color w:val="000000" w:themeColor="text1"/>
                <w:lang w:eastAsia="zh-CN"/>
              </w:rPr>
            </w:pPr>
            <w:r w:rsidRPr="00E852FC">
              <w:rPr>
                <w:color w:val="000000" w:themeColor="text1"/>
                <w:lang w:eastAsia="zh-CN"/>
              </w:rPr>
              <w:t>6</w:t>
            </w:r>
          </w:p>
        </w:tc>
        <w:tc>
          <w:tcPr>
            <w:tcW w:w="716" w:type="pct"/>
            <w:vAlign w:val="center"/>
          </w:tcPr>
          <w:p w:rsidR="00D16674" w:rsidRPr="00E852FC" w:rsidRDefault="00D16674" w:rsidP="008C4B45">
            <w:pPr>
              <w:spacing w:line="276" w:lineRule="auto"/>
              <w:jc w:val="both"/>
              <w:rPr>
                <w:color w:val="000000" w:themeColor="text1"/>
                <w:lang w:eastAsia="zh-CN"/>
              </w:rPr>
            </w:pPr>
            <w:r w:rsidRPr="00E852FC">
              <w:rPr>
                <w:color w:val="000000" w:themeColor="text1"/>
                <w:lang w:eastAsia="zh-CN"/>
              </w:rPr>
              <w:t>Thép</w:t>
            </w:r>
          </w:p>
        </w:tc>
        <w:tc>
          <w:tcPr>
            <w:tcW w:w="2218" w:type="pct"/>
            <w:vAlign w:val="bottom"/>
          </w:tcPr>
          <w:p w:rsidR="00D16674" w:rsidRPr="00E852FC" w:rsidRDefault="00D16674" w:rsidP="008C4B45">
            <w:pPr>
              <w:spacing w:line="276" w:lineRule="auto"/>
              <w:rPr>
                <w:color w:val="000000" w:themeColor="text1"/>
                <w:lang w:eastAsia="zh-CN"/>
              </w:rPr>
            </w:pPr>
            <w:r w:rsidRPr="00E852FC">
              <w:rPr>
                <w:color w:val="000000" w:themeColor="text1"/>
                <w:lang w:eastAsia="zh-CN"/>
              </w:rPr>
              <w:t>14,4 tấn</w:t>
            </w:r>
          </w:p>
        </w:tc>
        <w:tc>
          <w:tcPr>
            <w:tcW w:w="813" w:type="pct"/>
            <w:vAlign w:val="center"/>
          </w:tcPr>
          <w:p w:rsidR="00D16674" w:rsidRPr="00E852FC" w:rsidRDefault="00D16674" w:rsidP="008C4B45">
            <w:pPr>
              <w:spacing w:line="276" w:lineRule="auto"/>
              <w:jc w:val="center"/>
              <w:rPr>
                <w:color w:val="000000" w:themeColor="text1"/>
                <w:lang w:eastAsia="zh-CN"/>
              </w:rPr>
            </w:pPr>
            <w:r w:rsidRPr="00E852FC">
              <w:rPr>
                <w:color w:val="000000" w:themeColor="text1"/>
                <w:lang w:eastAsia="zh-CN"/>
              </w:rPr>
              <w:t>7 ngày</w:t>
            </w:r>
          </w:p>
        </w:tc>
        <w:tc>
          <w:tcPr>
            <w:tcW w:w="885" w:type="pct"/>
            <w:vAlign w:val="center"/>
          </w:tcPr>
          <w:p w:rsidR="00D16674" w:rsidRPr="00E852FC" w:rsidRDefault="00D16674" w:rsidP="008C4B45">
            <w:pPr>
              <w:spacing w:line="276" w:lineRule="auto"/>
              <w:jc w:val="center"/>
              <w:rPr>
                <w:color w:val="000000" w:themeColor="text1"/>
                <w:lang w:eastAsia="zh-CN"/>
              </w:rPr>
            </w:pPr>
            <w:r w:rsidRPr="00E852FC">
              <w:rPr>
                <w:color w:val="000000" w:themeColor="text1"/>
                <w:lang w:eastAsia="zh-CN"/>
              </w:rPr>
              <w:t>0,02</w:t>
            </w:r>
          </w:p>
        </w:tc>
      </w:tr>
      <w:tr w:rsidR="00D16674" w:rsidRPr="00E852FC" w:rsidTr="00D16674">
        <w:tc>
          <w:tcPr>
            <w:tcW w:w="4115" w:type="pct"/>
            <w:gridSpan w:val="4"/>
            <w:vAlign w:val="center"/>
          </w:tcPr>
          <w:p w:rsidR="00D16674" w:rsidRPr="00E852FC" w:rsidRDefault="00D16674" w:rsidP="008C4B45">
            <w:pPr>
              <w:spacing w:line="276" w:lineRule="auto"/>
              <w:jc w:val="center"/>
              <w:rPr>
                <w:b/>
                <w:color w:val="000000" w:themeColor="text1"/>
                <w:lang w:eastAsia="zh-CN"/>
              </w:rPr>
            </w:pPr>
            <w:r w:rsidRPr="00E852FC">
              <w:rPr>
                <w:b/>
                <w:color w:val="000000" w:themeColor="text1"/>
                <w:lang w:eastAsia="zh-CN"/>
              </w:rPr>
              <w:t>Tổng cộng</w:t>
            </w:r>
          </w:p>
        </w:tc>
        <w:tc>
          <w:tcPr>
            <w:tcW w:w="885" w:type="pct"/>
            <w:vAlign w:val="center"/>
          </w:tcPr>
          <w:p w:rsidR="00D16674" w:rsidRPr="00E852FC" w:rsidRDefault="00D16674" w:rsidP="008C4B45">
            <w:pPr>
              <w:spacing w:line="276" w:lineRule="auto"/>
              <w:jc w:val="center"/>
              <w:rPr>
                <w:b/>
                <w:color w:val="000000" w:themeColor="text1"/>
                <w:lang w:eastAsia="zh-CN"/>
              </w:rPr>
            </w:pPr>
            <w:r w:rsidRPr="00E852FC">
              <w:rPr>
                <w:b/>
                <w:color w:val="000000" w:themeColor="text1"/>
                <w:lang w:eastAsia="zh-CN"/>
              </w:rPr>
              <w:t>1,12</w:t>
            </w:r>
          </w:p>
        </w:tc>
      </w:tr>
    </w:tbl>
    <w:p w:rsidR="00E26A8F" w:rsidRPr="00E852FC" w:rsidRDefault="00E26A8F" w:rsidP="008C4B45">
      <w:pPr>
        <w:pStyle w:val="ListParagraph1"/>
        <w:tabs>
          <w:tab w:val="left" w:pos="-5103"/>
          <w:tab w:val="left" w:pos="-3119"/>
        </w:tabs>
        <w:spacing w:line="276" w:lineRule="auto"/>
        <w:ind w:left="0" w:firstLine="284"/>
        <w:rPr>
          <w:color w:val="000000" w:themeColor="text1"/>
          <w:lang w:val="en-US"/>
        </w:rPr>
      </w:pPr>
      <w:r w:rsidRPr="00E852FC">
        <w:rPr>
          <w:color w:val="000000" w:themeColor="text1"/>
          <w:lang w:val="en-US"/>
        </w:rPr>
        <w:t xml:space="preserve">Nhận xét: </w:t>
      </w:r>
      <w:r w:rsidR="001C1DD2" w:rsidRPr="00E852FC">
        <w:rPr>
          <w:color w:val="000000" w:themeColor="text1"/>
          <w:lang w:val="en-US"/>
        </w:rPr>
        <w:t>Với tải lượng bụi phát sinh là 1,12 kg/ngày, công ty sẽ có biện pháp có biện pháp che chắn khu vực xuất nhập vật liệu để giảm thiểu phát tán của bụi.</w:t>
      </w:r>
    </w:p>
    <w:p w:rsidR="004A3D8F" w:rsidRPr="00E852FC" w:rsidRDefault="004A3D8F" w:rsidP="008C4B45">
      <w:pPr>
        <w:pStyle w:val="ListParagraph1"/>
        <w:tabs>
          <w:tab w:val="left" w:pos="-5103"/>
          <w:tab w:val="left" w:pos="-3119"/>
        </w:tabs>
        <w:spacing w:line="276" w:lineRule="auto"/>
        <w:ind w:left="0" w:firstLine="284"/>
        <w:rPr>
          <w:color w:val="000000" w:themeColor="text1"/>
          <w:lang w:val="en-US"/>
        </w:rPr>
      </w:pPr>
      <w:r w:rsidRPr="00E852FC">
        <w:rPr>
          <w:color w:val="000000" w:themeColor="text1"/>
        </w:rPr>
        <w:t xml:space="preserve">Bụi phát sinh từ các nguyên liệu xây dựng như đá xây dựng, cát,... Bụi có thể gây ảnh hưởng xấu </w:t>
      </w:r>
      <w:r w:rsidRPr="00E852FC">
        <w:rPr>
          <w:color w:val="000000" w:themeColor="text1"/>
          <w:spacing w:val="2"/>
          <w:lang w:val="en-US"/>
        </w:rPr>
        <w:t>đến</w:t>
      </w:r>
      <w:r w:rsidRPr="00E852FC">
        <w:rPr>
          <w:color w:val="000000" w:themeColor="text1"/>
        </w:rPr>
        <w:t xml:space="preserve"> sứ</w:t>
      </w:r>
      <w:r w:rsidR="001C1DD2" w:rsidRPr="00E852FC">
        <w:rPr>
          <w:color w:val="000000" w:themeColor="text1"/>
        </w:rPr>
        <w:t>c kho</w:t>
      </w:r>
      <w:r w:rsidR="001C1DD2" w:rsidRPr="00E852FC">
        <w:rPr>
          <w:color w:val="000000" w:themeColor="text1"/>
          <w:lang w:val="en-US"/>
        </w:rPr>
        <w:t>ẻ</w:t>
      </w:r>
      <w:r w:rsidRPr="00E852FC">
        <w:rPr>
          <w:color w:val="000000" w:themeColor="text1"/>
        </w:rPr>
        <w:t xml:space="preserve"> con người như các bệnh về đường hô hấp, tim mạch,... Ngoài ra bụi có thể gây ô nhiễm môi trường không khí. </w:t>
      </w:r>
    </w:p>
    <w:p w:rsidR="00E26A8F" w:rsidRPr="00E852FC" w:rsidRDefault="00E26A8F" w:rsidP="0087001C">
      <w:pPr>
        <w:pStyle w:val="ListParagraph"/>
        <w:numPr>
          <w:ilvl w:val="3"/>
          <w:numId w:val="49"/>
        </w:numPr>
        <w:tabs>
          <w:tab w:val="left" w:pos="-5529"/>
        </w:tabs>
        <w:spacing w:line="276" w:lineRule="auto"/>
        <w:ind w:left="0" w:firstLine="284"/>
        <w:jc w:val="both"/>
        <w:outlineLvl w:val="1"/>
        <w:rPr>
          <w:b/>
          <w:color w:val="000000" w:themeColor="text1"/>
          <w:lang w:eastAsia="zh-CN"/>
        </w:rPr>
      </w:pPr>
      <w:bookmarkStart w:id="232" w:name="_Toc149736173"/>
      <w:r w:rsidRPr="00E852FC">
        <w:rPr>
          <w:b/>
          <w:color w:val="000000" w:themeColor="text1"/>
          <w:lang w:eastAsia="zh-CN"/>
        </w:rPr>
        <w:t xml:space="preserve">Bụi </w:t>
      </w:r>
      <w:r w:rsidRPr="00E852FC">
        <w:rPr>
          <w:b/>
          <w:color w:val="000000" w:themeColor="text1"/>
          <w:spacing w:val="2"/>
        </w:rPr>
        <w:t>phát</w:t>
      </w:r>
      <w:r w:rsidRPr="00E852FC">
        <w:rPr>
          <w:b/>
          <w:color w:val="000000" w:themeColor="text1"/>
          <w:lang w:eastAsia="zh-CN"/>
        </w:rPr>
        <w:t xml:space="preserve"> sinh từ quá trình vận chuyên nguyên liệu</w:t>
      </w:r>
      <w:bookmarkEnd w:id="232"/>
    </w:p>
    <w:p w:rsidR="00A966BD" w:rsidRPr="00E852FC" w:rsidRDefault="00A966BD" w:rsidP="008C4B45">
      <w:pPr>
        <w:pStyle w:val="ListParagraph1"/>
        <w:tabs>
          <w:tab w:val="left" w:pos="-5103"/>
          <w:tab w:val="left" w:pos="-3119"/>
        </w:tabs>
        <w:spacing w:line="276" w:lineRule="auto"/>
        <w:ind w:left="0" w:firstLine="284"/>
        <w:rPr>
          <w:color w:val="000000" w:themeColor="text1"/>
          <w:spacing w:val="2"/>
          <w:lang w:val="vi-VN"/>
        </w:rPr>
      </w:pPr>
      <w:r w:rsidRPr="00E852FC">
        <w:rPr>
          <w:color w:val="000000" w:themeColor="text1"/>
          <w:spacing w:val="2"/>
          <w:lang w:val="vi-VN"/>
        </w:rPr>
        <w:t xml:space="preserve">Quá trình vận chuyển nguyên vật liệu trên đường cũng phát sinh bụi gây ô nhiễm cho khu vực mà xe chở nguyên vật liệu gồm xi măng, cát, gạch, đá,…chạy qua. Theo thống kê của tổ chức thế giới thì hệ số ô nhiễm bụi khi vận chuyển các loại nguyên vật </w:t>
      </w:r>
      <w:r w:rsidRPr="00E852FC">
        <w:rPr>
          <w:color w:val="000000" w:themeColor="text1"/>
          <w:spacing w:val="2"/>
        </w:rPr>
        <w:t>liệu</w:t>
      </w:r>
      <w:r w:rsidRPr="00E852FC">
        <w:rPr>
          <w:color w:val="000000" w:themeColor="text1"/>
          <w:spacing w:val="2"/>
          <w:lang w:val="vi-VN"/>
        </w:rPr>
        <w:t xml:space="preserve"> này là 4,5kg/xe/1km. Với khối lượng nguyên vật liệu dự án thì ước tính cần 5 chuyến xe/tháng (10m</w:t>
      </w:r>
      <w:r w:rsidRPr="00E852FC">
        <w:rPr>
          <w:color w:val="000000" w:themeColor="text1"/>
          <w:spacing w:val="2"/>
          <w:vertAlign w:val="superscript"/>
          <w:lang w:val="vi-VN"/>
        </w:rPr>
        <w:t>3</w:t>
      </w:r>
      <w:r w:rsidRPr="00E852FC">
        <w:rPr>
          <w:color w:val="000000" w:themeColor="text1"/>
          <w:spacing w:val="2"/>
          <w:lang w:val="vi-VN"/>
        </w:rPr>
        <w:t xml:space="preserve">/chuyến) để vận chuyển. Ước tính cự ly vận chuyển trung bình là 10km/chuyến thì tải lượng bụi từ quá trình vận chuyển sẽ là 0,225 tấn/tháng. </w:t>
      </w:r>
    </w:p>
    <w:p w:rsidR="00A966BD" w:rsidRPr="00E852FC" w:rsidRDefault="00A966BD" w:rsidP="008C4B45">
      <w:pPr>
        <w:pStyle w:val="ListParagraph1"/>
        <w:tabs>
          <w:tab w:val="left" w:pos="-5103"/>
          <w:tab w:val="left" w:pos="-3119"/>
        </w:tabs>
        <w:spacing w:line="276" w:lineRule="auto"/>
        <w:ind w:left="0" w:firstLine="284"/>
        <w:rPr>
          <w:i/>
          <w:color w:val="000000" w:themeColor="text1"/>
          <w:spacing w:val="2"/>
          <w:lang w:val="vi-VN"/>
        </w:rPr>
      </w:pPr>
      <w:r w:rsidRPr="00E852FC">
        <w:rPr>
          <w:i/>
          <w:color w:val="000000" w:themeColor="text1"/>
          <w:spacing w:val="2"/>
          <w:lang w:val="vi-VN"/>
        </w:rPr>
        <w:t>Tải lượng (tấn/tháng) = [Hệ số ô nhiễm (4,5 kg/xe/1km) × số chuyến xe (5 chuyến/tháng) × cự ly vận chuyển (10km/chuyến)]/1000.</w:t>
      </w:r>
    </w:p>
    <w:p w:rsidR="00A966BD" w:rsidRPr="00E852FC" w:rsidRDefault="00A966BD" w:rsidP="008C4B45">
      <w:pPr>
        <w:pStyle w:val="ListParagraph1"/>
        <w:tabs>
          <w:tab w:val="left" w:pos="-5103"/>
          <w:tab w:val="left" w:pos="-3119"/>
        </w:tabs>
        <w:spacing w:line="276" w:lineRule="auto"/>
        <w:ind w:left="0" w:firstLine="284"/>
        <w:rPr>
          <w:color w:val="000000" w:themeColor="text1"/>
          <w:spacing w:val="2"/>
          <w:lang w:val="vi-VN"/>
        </w:rPr>
      </w:pPr>
      <w:r w:rsidRPr="00E852FC">
        <w:rPr>
          <w:color w:val="000000" w:themeColor="text1"/>
          <w:spacing w:val="2"/>
          <w:lang w:val="vi-VN"/>
        </w:rPr>
        <w:t xml:space="preserve">Quá </w:t>
      </w:r>
      <w:r w:rsidRPr="00E852FC">
        <w:rPr>
          <w:color w:val="000000" w:themeColor="text1"/>
          <w:spacing w:val="2"/>
        </w:rPr>
        <w:t>trình</w:t>
      </w:r>
      <w:r w:rsidRPr="00E852FC">
        <w:rPr>
          <w:color w:val="000000" w:themeColor="text1"/>
          <w:spacing w:val="2"/>
          <w:lang w:val="vi-VN"/>
        </w:rPr>
        <w:t xml:space="preserve"> xây dựng kéo dài </w:t>
      </w:r>
      <w:r w:rsidRPr="00E852FC">
        <w:rPr>
          <w:color w:val="000000" w:themeColor="text1"/>
          <w:spacing w:val="2"/>
          <w:lang w:val="en-US"/>
        </w:rPr>
        <w:t>2</w:t>
      </w:r>
      <w:r w:rsidRPr="00E852FC">
        <w:rPr>
          <w:color w:val="000000" w:themeColor="text1"/>
          <w:spacing w:val="2"/>
          <w:lang w:val="vi-VN"/>
        </w:rPr>
        <w:t xml:space="preserve"> tháng. Tải lượng bụi phát sinh trong quá trình xây dựng dự</w:t>
      </w:r>
      <w:r w:rsidR="00877EED" w:rsidRPr="00E852FC">
        <w:rPr>
          <w:color w:val="000000" w:themeColor="text1"/>
          <w:spacing w:val="2"/>
          <w:lang w:val="vi-VN"/>
        </w:rPr>
        <w:t xml:space="preserve"> án là 0,</w:t>
      </w:r>
      <w:r w:rsidR="00877EED" w:rsidRPr="00E852FC">
        <w:rPr>
          <w:color w:val="000000" w:themeColor="text1"/>
          <w:spacing w:val="2"/>
          <w:lang w:val="en-US"/>
        </w:rPr>
        <w:t>45</w:t>
      </w:r>
      <w:r w:rsidRPr="00E852FC">
        <w:rPr>
          <w:color w:val="000000" w:themeColor="text1"/>
          <w:spacing w:val="2"/>
          <w:lang w:val="vi-VN"/>
        </w:rPr>
        <w:t xml:space="preserve"> tấn bụi/</w:t>
      </w:r>
      <w:r w:rsidR="00877EED" w:rsidRPr="00E852FC">
        <w:rPr>
          <w:color w:val="000000" w:themeColor="text1"/>
          <w:spacing w:val="2"/>
          <w:lang w:val="en-US"/>
        </w:rPr>
        <w:t>2</w:t>
      </w:r>
      <w:r w:rsidRPr="00E852FC">
        <w:rPr>
          <w:color w:val="000000" w:themeColor="text1"/>
          <w:spacing w:val="2"/>
          <w:lang w:val="vi-VN"/>
        </w:rPr>
        <w:t xml:space="preserve"> tháng.</w:t>
      </w:r>
    </w:p>
    <w:p w:rsidR="00582D16" w:rsidRPr="00E852FC" w:rsidRDefault="00A966BD" w:rsidP="008C4B45">
      <w:pPr>
        <w:pStyle w:val="ListParagraph1"/>
        <w:tabs>
          <w:tab w:val="left" w:pos="-5103"/>
          <w:tab w:val="left" w:pos="-3119"/>
        </w:tabs>
        <w:spacing w:line="276" w:lineRule="auto"/>
        <w:ind w:left="0" w:firstLine="284"/>
        <w:rPr>
          <w:b/>
          <w:color w:val="000000" w:themeColor="text1"/>
          <w:spacing w:val="2"/>
          <w:lang w:val="vi-VN"/>
        </w:rPr>
      </w:pPr>
      <w:r w:rsidRPr="00E852FC">
        <w:rPr>
          <w:color w:val="000000" w:themeColor="text1"/>
          <w:spacing w:val="2"/>
          <w:lang w:val="vi-VN"/>
        </w:rPr>
        <w:lastRenderedPageBreak/>
        <w:t>Đây là nguồn gây ô nhiễm di động, chúng sẽ phát tán bụi dọc theo quãng đường mà xe đi qua. Tuy nhiên, Công ty sẽ quy định tất cả xe khi vận chuyển vật liệu phải có thùng kín, có bạt che và sẽ tiến hành phun nước để giảm thiểu bụi phát sinh từ các công đoạn này. Do vậy, ảnh hưởng đến môi trường không khí trong quá trình này không đáng kể.</w:t>
      </w:r>
    </w:p>
    <w:p w:rsidR="001C1DD2" w:rsidRPr="00E852FC" w:rsidRDefault="00EB7CBC" w:rsidP="0087001C">
      <w:pPr>
        <w:pStyle w:val="ListParagraph"/>
        <w:numPr>
          <w:ilvl w:val="2"/>
          <w:numId w:val="49"/>
        </w:numPr>
        <w:tabs>
          <w:tab w:val="left" w:pos="-5529"/>
        </w:tabs>
        <w:spacing w:line="276" w:lineRule="auto"/>
        <w:ind w:left="0" w:firstLine="284"/>
        <w:jc w:val="both"/>
        <w:outlineLvl w:val="1"/>
        <w:rPr>
          <w:b/>
          <w:color w:val="000000" w:themeColor="text1"/>
          <w:spacing w:val="2"/>
          <w:lang w:val="vi-VN"/>
        </w:rPr>
      </w:pPr>
      <w:bookmarkStart w:id="233" w:name="_Toc149736174"/>
      <w:r w:rsidRPr="00E852FC">
        <w:rPr>
          <w:b/>
          <w:color w:val="000000" w:themeColor="text1"/>
          <w:spacing w:val="2"/>
        </w:rPr>
        <w:t>Đánh giá tác động của việc thi công các hạng mục công trình của dự án đối với các dự án có công trình xây dựng.</w:t>
      </w:r>
      <w:bookmarkEnd w:id="233"/>
    </w:p>
    <w:p w:rsidR="00622044" w:rsidRPr="00E852FC" w:rsidRDefault="00622044" w:rsidP="00086F9D">
      <w:pPr>
        <w:pStyle w:val="ListParagraph"/>
        <w:numPr>
          <w:ilvl w:val="3"/>
          <w:numId w:val="49"/>
        </w:numPr>
        <w:tabs>
          <w:tab w:val="left" w:pos="-5529"/>
        </w:tabs>
        <w:spacing w:line="276" w:lineRule="auto"/>
        <w:ind w:left="0" w:firstLine="284"/>
        <w:jc w:val="both"/>
        <w:outlineLvl w:val="1"/>
        <w:rPr>
          <w:b/>
          <w:color w:val="000000" w:themeColor="text1"/>
          <w:spacing w:val="2"/>
          <w:lang w:val="vi-VN"/>
        </w:rPr>
      </w:pPr>
      <w:bookmarkStart w:id="234" w:name="_Toc149736175"/>
      <w:r w:rsidRPr="00E852FC">
        <w:rPr>
          <w:b/>
          <w:color w:val="000000" w:themeColor="text1"/>
          <w:spacing w:val="2"/>
          <w:lang w:val="vi-VN"/>
        </w:rPr>
        <w:t xml:space="preserve">Đánh </w:t>
      </w:r>
      <w:r w:rsidRPr="00E852FC">
        <w:rPr>
          <w:b/>
          <w:color w:val="000000" w:themeColor="text1"/>
          <w:spacing w:val="2"/>
        </w:rPr>
        <w:t>giá</w:t>
      </w:r>
      <w:r w:rsidRPr="00E852FC">
        <w:rPr>
          <w:b/>
          <w:color w:val="000000" w:themeColor="text1"/>
          <w:spacing w:val="2"/>
          <w:lang w:val="vi-VN"/>
        </w:rPr>
        <w:t xml:space="preserve"> các tác động của khí thải, bụi do </w:t>
      </w:r>
      <w:r w:rsidRPr="00E852FC">
        <w:rPr>
          <w:b/>
          <w:color w:val="000000" w:themeColor="text1"/>
          <w:spacing w:val="2"/>
        </w:rPr>
        <w:t>máy móc</w:t>
      </w:r>
      <w:bookmarkEnd w:id="234"/>
    </w:p>
    <w:p w:rsidR="00D80A97" w:rsidRPr="00E852FC" w:rsidRDefault="00D80A97" w:rsidP="008C4B45">
      <w:pPr>
        <w:pStyle w:val="ListParagraph1"/>
        <w:tabs>
          <w:tab w:val="left" w:pos="-5103"/>
          <w:tab w:val="left" w:pos="-3119"/>
        </w:tabs>
        <w:spacing w:line="276" w:lineRule="auto"/>
        <w:ind w:left="0" w:firstLine="284"/>
        <w:rPr>
          <w:color w:val="000000" w:themeColor="text1"/>
          <w:spacing w:val="2"/>
          <w:lang w:val="en-US"/>
        </w:rPr>
      </w:pPr>
      <w:r w:rsidRPr="00E852FC">
        <w:rPr>
          <w:color w:val="000000" w:themeColor="text1"/>
          <w:spacing w:val="2"/>
          <w:lang w:val="en-US"/>
        </w:rPr>
        <w:t xml:space="preserve">Trong quá trình xây dựng, hoạt động của máy móc tại công trình sẽ phát sinh bụi, khí thải. Các nguồn phát sinh bụi </w:t>
      </w:r>
      <w:r w:rsidR="00F701FF" w:rsidRPr="00E852FC">
        <w:rPr>
          <w:color w:val="000000" w:themeColor="text1"/>
          <w:spacing w:val="2"/>
          <w:lang w:val="en-US"/>
        </w:rPr>
        <w:t>bao gồm:</w:t>
      </w:r>
    </w:p>
    <w:p w:rsidR="00F701FF" w:rsidRPr="00E852FC" w:rsidRDefault="00F701FF" w:rsidP="00F701FF">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 xml:space="preserve">Bụi, khí thải phát sinh từ quá trình hoạt động máy xúc, máy </w:t>
      </w:r>
      <w:r w:rsidR="007913D4" w:rsidRPr="00E852FC">
        <w:rPr>
          <w:color w:val="000000" w:themeColor="text1"/>
          <w:spacing w:val="2"/>
        </w:rPr>
        <w:t>ủ</w:t>
      </w:r>
      <w:r w:rsidRPr="00E852FC">
        <w:rPr>
          <w:color w:val="000000" w:themeColor="text1"/>
          <w:spacing w:val="2"/>
        </w:rPr>
        <w:t>i, máy trộn bê tông, máy khoan, mát cắt,...</w:t>
      </w:r>
    </w:p>
    <w:p w:rsidR="00F701FF" w:rsidRPr="00E852FC" w:rsidRDefault="00F701FF" w:rsidP="00F701FF">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Bụi, khí thải phát sinh từ phương tiện vận chuyển vật liệu xây dựng.</w:t>
      </w:r>
    </w:p>
    <w:p w:rsidR="00622044" w:rsidRPr="00E852FC" w:rsidRDefault="00622044" w:rsidP="008C4B45">
      <w:pPr>
        <w:pStyle w:val="ListParagraph1"/>
        <w:tabs>
          <w:tab w:val="left" w:pos="-5103"/>
          <w:tab w:val="left" w:pos="-3119"/>
        </w:tabs>
        <w:spacing w:line="276" w:lineRule="auto"/>
        <w:ind w:left="0" w:firstLine="284"/>
        <w:rPr>
          <w:color w:val="000000" w:themeColor="text1"/>
          <w:spacing w:val="2"/>
          <w:lang w:val="vi-VN"/>
        </w:rPr>
      </w:pPr>
      <w:r w:rsidRPr="00E852FC">
        <w:rPr>
          <w:color w:val="000000" w:themeColor="text1"/>
          <w:spacing w:val="2"/>
          <w:lang w:val="vi-VN"/>
        </w:rPr>
        <w:t xml:space="preserve">Dự án sẽ sử dụng các loại xe vận tải với tải trọng trung bình là 15 tấn/xe, sử dụng nhiên liệu là dầu Diesel với hàm lượng lưu huỳnh (S) trong dầu Diesel là 0,05% để vận chuyển cát san lấp mặt bằng. Theo Handbook of emission, đối với xe vận tải sử dụng dầu Diesel có công suất từ 3,5 – 16 tấn, có hệ số phát thải các chất gây ô nhiễm như sau: </w:t>
      </w:r>
    </w:p>
    <w:p w:rsidR="00622044" w:rsidRPr="00E852FC" w:rsidRDefault="00622044" w:rsidP="008C4B45">
      <w:pPr>
        <w:pStyle w:val="Caption"/>
        <w:spacing w:line="276" w:lineRule="auto"/>
        <w:rPr>
          <w:b w:val="0"/>
          <w:color w:val="000000" w:themeColor="text1"/>
          <w:sz w:val="26"/>
          <w:szCs w:val="26"/>
        </w:rPr>
      </w:pPr>
      <w:bookmarkStart w:id="235" w:name="_Toc271097157"/>
      <w:bookmarkStart w:id="236" w:name="_Toc424227417"/>
      <w:bookmarkStart w:id="237" w:name="_Toc443643421"/>
      <w:bookmarkStart w:id="238" w:name="_Toc453230241"/>
      <w:bookmarkStart w:id="239" w:name="_Toc477338036"/>
      <w:bookmarkStart w:id="240" w:name="_Toc493883174"/>
      <w:bookmarkStart w:id="241" w:name="_Toc5626888"/>
      <w:bookmarkStart w:id="242" w:name="_Toc28607843"/>
      <w:bookmarkStart w:id="243" w:name="_Toc149736375"/>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17</w:t>
      </w:r>
      <w:r w:rsidR="001B6A76" w:rsidRPr="00E852FC">
        <w:rPr>
          <w:color w:val="000000" w:themeColor="text1"/>
          <w:sz w:val="26"/>
          <w:szCs w:val="26"/>
        </w:rPr>
        <w:fldChar w:fldCharType="end"/>
      </w:r>
      <w:r w:rsidRPr="00E852FC">
        <w:rPr>
          <w:color w:val="000000" w:themeColor="text1"/>
          <w:sz w:val="26"/>
          <w:szCs w:val="26"/>
          <w:lang w:val="en-US"/>
        </w:rPr>
        <w:t xml:space="preserve">: </w:t>
      </w:r>
      <w:r w:rsidRPr="00E852FC">
        <w:rPr>
          <w:b w:val="0"/>
          <w:color w:val="000000" w:themeColor="text1"/>
          <w:sz w:val="26"/>
          <w:szCs w:val="26"/>
        </w:rPr>
        <w:t>Hệ số ô nhiễm của các phương tiện giao thông (Kg/1000km</w:t>
      </w:r>
      <w:bookmarkEnd w:id="235"/>
      <w:r w:rsidRPr="00E852FC">
        <w:rPr>
          <w:b w:val="0"/>
          <w:color w:val="000000" w:themeColor="text1"/>
          <w:sz w:val="26"/>
          <w:szCs w:val="26"/>
        </w:rPr>
        <w:t>)</w:t>
      </w:r>
      <w:bookmarkEnd w:id="236"/>
      <w:bookmarkEnd w:id="237"/>
      <w:bookmarkEnd w:id="238"/>
      <w:bookmarkEnd w:id="239"/>
      <w:bookmarkEnd w:id="240"/>
      <w:bookmarkEnd w:id="241"/>
      <w:bookmarkEnd w:id="242"/>
      <w:bookmarkEnd w:id="243"/>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673"/>
        <w:gridCol w:w="1562"/>
        <w:gridCol w:w="1535"/>
        <w:gridCol w:w="1452"/>
        <w:gridCol w:w="1270"/>
        <w:gridCol w:w="1251"/>
      </w:tblGrid>
      <w:tr w:rsidR="00622044" w:rsidRPr="00E852FC" w:rsidTr="00622044">
        <w:trPr>
          <w:trHeight w:val="20"/>
          <w:jc w:val="center"/>
        </w:trPr>
        <w:tc>
          <w:tcPr>
            <w:tcW w:w="1371" w:type="pct"/>
            <w:vAlign w:val="center"/>
          </w:tcPr>
          <w:p w:rsidR="00622044" w:rsidRPr="00E852FC" w:rsidRDefault="00622044" w:rsidP="008C4B45">
            <w:pPr>
              <w:spacing w:line="276" w:lineRule="auto"/>
              <w:jc w:val="center"/>
              <w:rPr>
                <w:b/>
                <w:color w:val="000000" w:themeColor="text1"/>
                <w:spacing w:val="2"/>
                <w:lang w:val="fr-FR"/>
              </w:rPr>
            </w:pPr>
            <w:r w:rsidRPr="00E852FC">
              <w:rPr>
                <w:b/>
                <w:color w:val="000000" w:themeColor="text1"/>
                <w:spacing w:val="2"/>
                <w:lang w:val="fr-FR"/>
              </w:rPr>
              <w:t>Trọng lượng xe</w:t>
            </w:r>
          </w:p>
        </w:tc>
        <w:tc>
          <w:tcPr>
            <w:tcW w:w="801" w:type="pct"/>
            <w:vAlign w:val="center"/>
          </w:tcPr>
          <w:p w:rsidR="00622044" w:rsidRPr="00E852FC" w:rsidRDefault="00622044" w:rsidP="008C4B45">
            <w:pPr>
              <w:spacing w:line="276" w:lineRule="auto"/>
              <w:jc w:val="center"/>
              <w:rPr>
                <w:b/>
                <w:color w:val="000000" w:themeColor="text1"/>
                <w:spacing w:val="2"/>
                <w:lang w:val="fr-FR"/>
              </w:rPr>
            </w:pPr>
            <w:r w:rsidRPr="00E852FC">
              <w:rPr>
                <w:b/>
                <w:color w:val="000000" w:themeColor="text1"/>
                <w:spacing w:val="2"/>
                <w:lang w:val="fr-FR"/>
              </w:rPr>
              <w:t>Bụi</w:t>
            </w:r>
          </w:p>
        </w:tc>
        <w:tc>
          <w:tcPr>
            <w:tcW w:w="788" w:type="pct"/>
            <w:vAlign w:val="center"/>
          </w:tcPr>
          <w:p w:rsidR="00622044" w:rsidRPr="00E852FC" w:rsidRDefault="00622044" w:rsidP="008C4B45">
            <w:pPr>
              <w:spacing w:line="276" w:lineRule="auto"/>
              <w:jc w:val="center"/>
              <w:rPr>
                <w:b/>
                <w:color w:val="000000" w:themeColor="text1"/>
                <w:spacing w:val="2"/>
                <w:vertAlign w:val="subscript"/>
                <w:lang w:val="fr-FR"/>
              </w:rPr>
            </w:pPr>
            <w:r w:rsidRPr="00E852FC">
              <w:rPr>
                <w:b/>
                <w:color w:val="000000" w:themeColor="text1"/>
                <w:spacing w:val="2"/>
                <w:lang w:val="fr-FR"/>
              </w:rPr>
              <w:t>SO</w:t>
            </w:r>
            <w:r w:rsidRPr="00E852FC">
              <w:rPr>
                <w:b/>
                <w:color w:val="000000" w:themeColor="text1"/>
                <w:spacing w:val="2"/>
                <w:vertAlign w:val="subscript"/>
                <w:lang w:val="fr-FR"/>
              </w:rPr>
              <w:t>2</w:t>
            </w:r>
          </w:p>
        </w:tc>
        <w:tc>
          <w:tcPr>
            <w:tcW w:w="745" w:type="pct"/>
            <w:vAlign w:val="center"/>
          </w:tcPr>
          <w:p w:rsidR="00622044" w:rsidRPr="00E852FC" w:rsidRDefault="00622044" w:rsidP="008C4B45">
            <w:pPr>
              <w:spacing w:line="276" w:lineRule="auto"/>
              <w:jc w:val="center"/>
              <w:rPr>
                <w:b/>
                <w:color w:val="000000" w:themeColor="text1"/>
                <w:spacing w:val="2"/>
                <w:vertAlign w:val="subscript"/>
                <w:lang w:val="fr-FR"/>
              </w:rPr>
            </w:pPr>
            <w:r w:rsidRPr="00E852FC">
              <w:rPr>
                <w:b/>
                <w:color w:val="000000" w:themeColor="text1"/>
                <w:spacing w:val="2"/>
                <w:lang w:val="fr-FR"/>
              </w:rPr>
              <w:t>NO</w:t>
            </w:r>
            <w:r w:rsidRPr="00E852FC">
              <w:rPr>
                <w:b/>
                <w:color w:val="000000" w:themeColor="text1"/>
                <w:spacing w:val="2"/>
                <w:vertAlign w:val="subscript"/>
                <w:lang w:val="fr-FR"/>
              </w:rPr>
              <w:t>x</w:t>
            </w:r>
          </w:p>
        </w:tc>
        <w:tc>
          <w:tcPr>
            <w:tcW w:w="652" w:type="pct"/>
            <w:vAlign w:val="center"/>
          </w:tcPr>
          <w:p w:rsidR="00622044" w:rsidRPr="00E852FC" w:rsidRDefault="00622044" w:rsidP="008C4B45">
            <w:pPr>
              <w:spacing w:line="276" w:lineRule="auto"/>
              <w:jc w:val="center"/>
              <w:rPr>
                <w:b/>
                <w:color w:val="000000" w:themeColor="text1"/>
                <w:spacing w:val="2"/>
                <w:lang w:val="fr-FR"/>
              </w:rPr>
            </w:pPr>
            <w:r w:rsidRPr="00E852FC">
              <w:rPr>
                <w:b/>
                <w:color w:val="000000" w:themeColor="text1"/>
                <w:spacing w:val="2"/>
                <w:lang w:val="fr-FR"/>
              </w:rPr>
              <w:t>CO</w:t>
            </w:r>
          </w:p>
        </w:tc>
        <w:tc>
          <w:tcPr>
            <w:tcW w:w="642" w:type="pct"/>
            <w:vAlign w:val="center"/>
          </w:tcPr>
          <w:p w:rsidR="00622044" w:rsidRPr="00E852FC" w:rsidRDefault="00622044" w:rsidP="008C4B45">
            <w:pPr>
              <w:spacing w:line="276" w:lineRule="auto"/>
              <w:jc w:val="center"/>
              <w:rPr>
                <w:b/>
                <w:color w:val="000000" w:themeColor="text1"/>
                <w:spacing w:val="2"/>
                <w:lang w:val="fr-FR"/>
              </w:rPr>
            </w:pPr>
            <w:r w:rsidRPr="00E852FC">
              <w:rPr>
                <w:b/>
                <w:color w:val="000000" w:themeColor="text1"/>
                <w:spacing w:val="2"/>
                <w:lang w:val="fr-FR"/>
              </w:rPr>
              <w:t>THC</w:t>
            </w:r>
          </w:p>
        </w:tc>
      </w:tr>
      <w:tr w:rsidR="00622044" w:rsidRPr="00E852FC" w:rsidTr="00622044">
        <w:trPr>
          <w:trHeight w:val="20"/>
          <w:jc w:val="center"/>
        </w:trPr>
        <w:tc>
          <w:tcPr>
            <w:tcW w:w="1371" w:type="pct"/>
            <w:vAlign w:val="center"/>
          </w:tcPr>
          <w:p w:rsidR="00622044" w:rsidRPr="00E852FC" w:rsidRDefault="00622044" w:rsidP="008C4B45">
            <w:pPr>
              <w:spacing w:line="276" w:lineRule="auto"/>
              <w:jc w:val="center"/>
              <w:rPr>
                <w:color w:val="000000" w:themeColor="text1"/>
                <w:spacing w:val="2"/>
                <w:lang w:val="fr-FR"/>
              </w:rPr>
            </w:pPr>
            <w:r w:rsidRPr="00E852FC">
              <w:rPr>
                <w:color w:val="000000" w:themeColor="text1"/>
                <w:spacing w:val="2"/>
                <w:lang w:val="fr-FR"/>
              </w:rPr>
              <w:t>&lt; 3,5 tấn</w:t>
            </w:r>
          </w:p>
        </w:tc>
        <w:tc>
          <w:tcPr>
            <w:tcW w:w="801" w:type="pct"/>
            <w:vAlign w:val="center"/>
          </w:tcPr>
          <w:p w:rsidR="00622044" w:rsidRPr="00E852FC" w:rsidRDefault="00622044" w:rsidP="008C4B45">
            <w:pPr>
              <w:spacing w:line="276" w:lineRule="auto"/>
              <w:jc w:val="center"/>
              <w:rPr>
                <w:color w:val="000000" w:themeColor="text1"/>
                <w:spacing w:val="2"/>
                <w:lang w:val="fr-FR"/>
              </w:rPr>
            </w:pPr>
            <w:r w:rsidRPr="00E852FC">
              <w:rPr>
                <w:color w:val="000000" w:themeColor="text1"/>
                <w:spacing w:val="2"/>
                <w:lang w:val="fr-FR"/>
              </w:rPr>
              <w:t>0,20</w:t>
            </w:r>
          </w:p>
        </w:tc>
        <w:tc>
          <w:tcPr>
            <w:tcW w:w="788" w:type="pct"/>
            <w:vAlign w:val="center"/>
          </w:tcPr>
          <w:p w:rsidR="00622044" w:rsidRPr="00E852FC" w:rsidRDefault="00622044" w:rsidP="008C4B45">
            <w:pPr>
              <w:spacing w:line="276" w:lineRule="auto"/>
              <w:jc w:val="center"/>
              <w:rPr>
                <w:color w:val="000000" w:themeColor="text1"/>
                <w:spacing w:val="2"/>
                <w:lang w:val="fr-FR"/>
              </w:rPr>
            </w:pPr>
            <w:r w:rsidRPr="00E852FC">
              <w:rPr>
                <w:color w:val="000000" w:themeColor="text1"/>
                <w:spacing w:val="2"/>
                <w:lang w:val="fr-FR"/>
              </w:rPr>
              <w:t>1,16*S</w:t>
            </w:r>
          </w:p>
        </w:tc>
        <w:tc>
          <w:tcPr>
            <w:tcW w:w="745" w:type="pct"/>
            <w:vAlign w:val="center"/>
          </w:tcPr>
          <w:p w:rsidR="00622044" w:rsidRPr="00E852FC" w:rsidRDefault="00622044" w:rsidP="008C4B45">
            <w:pPr>
              <w:spacing w:line="276" w:lineRule="auto"/>
              <w:jc w:val="center"/>
              <w:rPr>
                <w:color w:val="000000" w:themeColor="text1"/>
                <w:spacing w:val="2"/>
                <w:lang w:val="fr-FR"/>
              </w:rPr>
            </w:pPr>
            <w:r w:rsidRPr="00E852FC">
              <w:rPr>
                <w:color w:val="000000" w:themeColor="text1"/>
                <w:spacing w:val="2"/>
                <w:lang w:val="fr-FR"/>
              </w:rPr>
              <w:t>0,70</w:t>
            </w:r>
          </w:p>
        </w:tc>
        <w:tc>
          <w:tcPr>
            <w:tcW w:w="652" w:type="pct"/>
            <w:vAlign w:val="center"/>
          </w:tcPr>
          <w:p w:rsidR="00622044" w:rsidRPr="00E852FC" w:rsidRDefault="00622044" w:rsidP="008C4B45">
            <w:pPr>
              <w:spacing w:line="276" w:lineRule="auto"/>
              <w:jc w:val="center"/>
              <w:rPr>
                <w:color w:val="000000" w:themeColor="text1"/>
                <w:spacing w:val="2"/>
                <w:lang w:val="fr-FR"/>
              </w:rPr>
            </w:pPr>
            <w:r w:rsidRPr="00E852FC">
              <w:rPr>
                <w:color w:val="000000" w:themeColor="text1"/>
                <w:spacing w:val="2"/>
                <w:lang w:val="fr-FR"/>
              </w:rPr>
              <w:t>1,00</w:t>
            </w:r>
          </w:p>
        </w:tc>
        <w:tc>
          <w:tcPr>
            <w:tcW w:w="642" w:type="pct"/>
            <w:vAlign w:val="center"/>
          </w:tcPr>
          <w:p w:rsidR="00622044" w:rsidRPr="00E852FC" w:rsidRDefault="00622044" w:rsidP="008C4B45">
            <w:pPr>
              <w:spacing w:line="276" w:lineRule="auto"/>
              <w:jc w:val="center"/>
              <w:rPr>
                <w:color w:val="000000" w:themeColor="text1"/>
                <w:spacing w:val="2"/>
                <w:lang w:val="fr-FR"/>
              </w:rPr>
            </w:pPr>
            <w:r w:rsidRPr="00E852FC">
              <w:rPr>
                <w:color w:val="000000" w:themeColor="text1"/>
                <w:spacing w:val="2"/>
                <w:lang w:val="fr-FR"/>
              </w:rPr>
              <w:t>0,15</w:t>
            </w:r>
          </w:p>
        </w:tc>
      </w:tr>
      <w:tr w:rsidR="00622044" w:rsidRPr="00E852FC" w:rsidTr="00622044">
        <w:trPr>
          <w:trHeight w:val="20"/>
          <w:jc w:val="center"/>
        </w:trPr>
        <w:tc>
          <w:tcPr>
            <w:tcW w:w="1371" w:type="pct"/>
            <w:vAlign w:val="center"/>
          </w:tcPr>
          <w:p w:rsidR="00622044" w:rsidRPr="00E852FC" w:rsidRDefault="00622044" w:rsidP="008C4B45">
            <w:pPr>
              <w:spacing w:line="276" w:lineRule="auto"/>
              <w:jc w:val="center"/>
              <w:rPr>
                <w:color w:val="000000" w:themeColor="text1"/>
                <w:spacing w:val="2"/>
                <w:lang w:val="fr-FR"/>
              </w:rPr>
            </w:pPr>
            <w:r w:rsidRPr="00E852FC">
              <w:rPr>
                <w:color w:val="000000" w:themeColor="text1"/>
                <w:spacing w:val="2"/>
                <w:lang w:val="fr-FR"/>
              </w:rPr>
              <w:t>3,5 – 16 tấn</w:t>
            </w:r>
          </w:p>
        </w:tc>
        <w:tc>
          <w:tcPr>
            <w:tcW w:w="801" w:type="pct"/>
            <w:vAlign w:val="center"/>
          </w:tcPr>
          <w:p w:rsidR="00622044" w:rsidRPr="00E852FC" w:rsidRDefault="00622044" w:rsidP="008C4B45">
            <w:pPr>
              <w:spacing w:line="276" w:lineRule="auto"/>
              <w:jc w:val="center"/>
              <w:rPr>
                <w:color w:val="000000" w:themeColor="text1"/>
                <w:spacing w:val="2"/>
                <w:lang w:val="fr-FR"/>
              </w:rPr>
            </w:pPr>
            <w:r w:rsidRPr="00E852FC">
              <w:rPr>
                <w:color w:val="000000" w:themeColor="text1"/>
                <w:spacing w:val="2"/>
                <w:lang w:val="fr-FR"/>
              </w:rPr>
              <w:t>0,90</w:t>
            </w:r>
          </w:p>
        </w:tc>
        <w:tc>
          <w:tcPr>
            <w:tcW w:w="788" w:type="pct"/>
            <w:vAlign w:val="center"/>
          </w:tcPr>
          <w:p w:rsidR="00622044" w:rsidRPr="00E852FC" w:rsidRDefault="00622044" w:rsidP="008C4B45">
            <w:pPr>
              <w:spacing w:line="276" w:lineRule="auto"/>
              <w:jc w:val="center"/>
              <w:rPr>
                <w:color w:val="000000" w:themeColor="text1"/>
                <w:spacing w:val="2"/>
                <w:lang w:val="fr-FR"/>
              </w:rPr>
            </w:pPr>
            <w:r w:rsidRPr="00E852FC">
              <w:rPr>
                <w:color w:val="000000" w:themeColor="text1"/>
                <w:spacing w:val="2"/>
                <w:lang w:val="fr-FR"/>
              </w:rPr>
              <w:t>4,29*S</w:t>
            </w:r>
          </w:p>
        </w:tc>
        <w:tc>
          <w:tcPr>
            <w:tcW w:w="745" w:type="pct"/>
            <w:vAlign w:val="center"/>
          </w:tcPr>
          <w:p w:rsidR="00622044" w:rsidRPr="00E852FC" w:rsidRDefault="00622044" w:rsidP="008C4B45">
            <w:pPr>
              <w:spacing w:line="276" w:lineRule="auto"/>
              <w:jc w:val="center"/>
              <w:rPr>
                <w:color w:val="000000" w:themeColor="text1"/>
                <w:spacing w:val="2"/>
                <w:lang w:val="fr-FR"/>
              </w:rPr>
            </w:pPr>
            <w:r w:rsidRPr="00E852FC">
              <w:rPr>
                <w:color w:val="000000" w:themeColor="text1"/>
                <w:spacing w:val="2"/>
                <w:lang w:val="fr-FR"/>
              </w:rPr>
              <w:t>11,8</w:t>
            </w:r>
          </w:p>
        </w:tc>
        <w:tc>
          <w:tcPr>
            <w:tcW w:w="652" w:type="pct"/>
            <w:vAlign w:val="center"/>
          </w:tcPr>
          <w:p w:rsidR="00622044" w:rsidRPr="00E852FC" w:rsidRDefault="00622044" w:rsidP="008C4B45">
            <w:pPr>
              <w:spacing w:line="276" w:lineRule="auto"/>
              <w:jc w:val="center"/>
              <w:rPr>
                <w:color w:val="000000" w:themeColor="text1"/>
                <w:spacing w:val="2"/>
                <w:lang w:val="fr-FR"/>
              </w:rPr>
            </w:pPr>
            <w:r w:rsidRPr="00E852FC">
              <w:rPr>
                <w:color w:val="000000" w:themeColor="text1"/>
                <w:spacing w:val="2"/>
                <w:lang w:val="fr-FR"/>
              </w:rPr>
              <w:t>6,00</w:t>
            </w:r>
          </w:p>
        </w:tc>
        <w:tc>
          <w:tcPr>
            <w:tcW w:w="642" w:type="pct"/>
            <w:vAlign w:val="center"/>
          </w:tcPr>
          <w:p w:rsidR="00622044" w:rsidRPr="00E852FC" w:rsidRDefault="00622044" w:rsidP="008C4B45">
            <w:pPr>
              <w:spacing w:line="276" w:lineRule="auto"/>
              <w:jc w:val="center"/>
              <w:rPr>
                <w:color w:val="000000" w:themeColor="text1"/>
                <w:spacing w:val="2"/>
                <w:lang w:val="fr-FR"/>
              </w:rPr>
            </w:pPr>
            <w:r w:rsidRPr="00E852FC">
              <w:rPr>
                <w:color w:val="000000" w:themeColor="text1"/>
                <w:spacing w:val="2"/>
                <w:lang w:val="fr-FR"/>
              </w:rPr>
              <w:t>2,60</w:t>
            </w:r>
          </w:p>
        </w:tc>
      </w:tr>
    </w:tbl>
    <w:p w:rsidR="00622044" w:rsidRPr="00E852FC" w:rsidRDefault="00622044" w:rsidP="008C4B45">
      <w:pPr>
        <w:spacing w:line="276" w:lineRule="auto"/>
        <w:ind w:firstLine="360"/>
        <w:jc w:val="right"/>
        <w:rPr>
          <w:i/>
          <w:color w:val="000000" w:themeColor="text1"/>
          <w:spacing w:val="2"/>
        </w:rPr>
      </w:pPr>
      <w:r w:rsidRPr="00E852FC">
        <w:rPr>
          <w:i/>
          <w:color w:val="000000" w:themeColor="text1"/>
          <w:spacing w:val="2"/>
        </w:rPr>
        <w:t>(Nguồn: Handbook of emission, Non Industrial source, Netherlands)</w:t>
      </w:r>
    </w:p>
    <w:p w:rsidR="00622044" w:rsidRPr="00E852FC" w:rsidRDefault="00622044"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rPr>
        <w:t xml:space="preserve">Thiết </w:t>
      </w:r>
      <w:r w:rsidRPr="00E852FC">
        <w:rPr>
          <w:color w:val="000000" w:themeColor="text1"/>
          <w:spacing w:val="2"/>
          <w:lang w:val="vi-VN"/>
        </w:rPr>
        <w:t>lập</w:t>
      </w:r>
      <w:r w:rsidRPr="00E852FC">
        <w:rPr>
          <w:color w:val="000000" w:themeColor="text1"/>
          <w:spacing w:val="2"/>
        </w:rPr>
        <w:t xml:space="preserve"> với xe chạy </w:t>
      </w:r>
      <w:r w:rsidRPr="00E852FC">
        <w:rPr>
          <w:color w:val="000000" w:themeColor="text1"/>
          <w:spacing w:val="2"/>
          <w:lang w:val="vi-VN"/>
        </w:rPr>
        <w:t>dầu</w:t>
      </w:r>
      <w:r w:rsidRPr="00E852FC">
        <w:rPr>
          <w:color w:val="000000" w:themeColor="text1"/>
          <w:spacing w:val="2"/>
        </w:rPr>
        <w:t xml:space="preserve"> Diesel với tốc độ trung bình 05 km/h, trọng tải từ 3,3 - 16 tấn, cự </w:t>
      </w:r>
      <w:r w:rsidRPr="00E852FC">
        <w:rPr>
          <w:color w:val="000000" w:themeColor="text1"/>
          <w:spacing w:val="2"/>
          <w:lang w:val="vi-VN"/>
        </w:rPr>
        <w:t>ly</w:t>
      </w:r>
      <w:r w:rsidRPr="00E852FC">
        <w:rPr>
          <w:color w:val="000000" w:themeColor="text1"/>
          <w:spacing w:val="2"/>
        </w:rPr>
        <w:t xml:space="preserve"> trung bình là 01 km, tải lượng ô nhiễm khí thải cho 1 xe ô tô tải như sau:</w:t>
      </w:r>
    </w:p>
    <w:p w:rsidR="00622044" w:rsidRPr="00E852FC" w:rsidRDefault="00622044" w:rsidP="00DA713B">
      <w:pPr>
        <w:pStyle w:val="ListParagraph"/>
        <w:numPr>
          <w:ilvl w:val="1"/>
          <w:numId w:val="57"/>
        </w:numPr>
        <w:spacing w:line="276" w:lineRule="auto"/>
        <w:ind w:left="0" w:firstLine="284"/>
        <w:jc w:val="both"/>
        <w:rPr>
          <w:color w:val="000000" w:themeColor="text1"/>
          <w:spacing w:val="2"/>
        </w:rPr>
      </w:pPr>
      <w:r w:rsidRPr="00E852FC">
        <w:rPr>
          <w:color w:val="000000" w:themeColor="text1"/>
          <w:spacing w:val="2"/>
        </w:rPr>
        <w:t>Bụi</w:t>
      </w:r>
      <w:r w:rsidRPr="00E852FC">
        <w:rPr>
          <w:color w:val="000000" w:themeColor="text1"/>
          <w:spacing w:val="2"/>
        </w:rPr>
        <w:tab/>
        <w:t>: 0,90 g/</w:t>
      </w:r>
      <w:r w:rsidRPr="00E852FC">
        <w:rPr>
          <w:color w:val="000000" w:themeColor="text1"/>
          <w:spacing w:val="2"/>
          <w:lang w:val="vi-VN"/>
        </w:rPr>
        <w:t>ngày</w:t>
      </w:r>
      <w:r w:rsidRPr="00E852FC">
        <w:rPr>
          <w:color w:val="000000" w:themeColor="text1"/>
          <w:spacing w:val="2"/>
        </w:rPr>
        <w:tab/>
      </w:r>
      <w:r w:rsidRPr="00E852FC">
        <w:rPr>
          <w:color w:val="000000" w:themeColor="text1"/>
          <w:spacing w:val="2"/>
        </w:rPr>
        <w:tab/>
        <w:t>CO</w:t>
      </w:r>
      <w:r w:rsidRPr="00E852FC">
        <w:rPr>
          <w:color w:val="000000" w:themeColor="text1"/>
          <w:spacing w:val="2"/>
        </w:rPr>
        <w:tab/>
        <w:t>: 6,00 g/</w:t>
      </w:r>
      <w:r w:rsidRPr="00E852FC">
        <w:rPr>
          <w:color w:val="000000" w:themeColor="text1"/>
          <w:spacing w:val="2"/>
          <w:lang w:val="vi-VN"/>
        </w:rPr>
        <w:t>ngày</w:t>
      </w:r>
    </w:p>
    <w:p w:rsidR="00622044" w:rsidRPr="00E852FC" w:rsidRDefault="00622044" w:rsidP="00DA713B">
      <w:pPr>
        <w:pStyle w:val="ListParagraph"/>
        <w:numPr>
          <w:ilvl w:val="1"/>
          <w:numId w:val="57"/>
        </w:numPr>
        <w:spacing w:line="276" w:lineRule="auto"/>
        <w:ind w:left="0" w:firstLine="284"/>
        <w:jc w:val="both"/>
        <w:rPr>
          <w:color w:val="000000" w:themeColor="text1"/>
          <w:spacing w:val="2"/>
        </w:rPr>
      </w:pPr>
      <w:r w:rsidRPr="00E852FC">
        <w:rPr>
          <w:color w:val="000000" w:themeColor="text1"/>
          <w:spacing w:val="2"/>
        </w:rPr>
        <w:t>SO</w:t>
      </w:r>
      <w:r w:rsidRPr="00E852FC">
        <w:rPr>
          <w:color w:val="000000" w:themeColor="text1"/>
          <w:spacing w:val="2"/>
          <w:vertAlign w:val="subscript"/>
        </w:rPr>
        <w:t>2</w:t>
      </w:r>
      <w:r w:rsidRPr="00E852FC">
        <w:rPr>
          <w:color w:val="000000" w:themeColor="text1"/>
          <w:spacing w:val="2"/>
          <w:vertAlign w:val="subscript"/>
        </w:rPr>
        <w:tab/>
      </w:r>
      <w:r w:rsidRPr="00E852FC">
        <w:rPr>
          <w:color w:val="000000" w:themeColor="text1"/>
          <w:spacing w:val="2"/>
        </w:rPr>
        <w:t>:</w:t>
      </w:r>
      <w:r w:rsidRPr="00E852FC">
        <w:rPr>
          <w:color w:val="000000" w:themeColor="text1"/>
          <w:spacing w:val="2"/>
          <w:vertAlign w:val="subscript"/>
        </w:rPr>
        <w:t xml:space="preserve"> </w:t>
      </w:r>
      <w:r w:rsidRPr="00E852FC">
        <w:rPr>
          <w:color w:val="000000" w:themeColor="text1"/>
          <w:spacing w:val="2"/>
        </w:rPr>
        <w:t>2,15 g/</w:t>
      </w:r>
      <w:r w:rsidRPr="00E852FC">
        <w:rPr>
          <w:color w:val="000000" w:themeColor="text1"/>
          <w:spacing w:val="2"/>
          <w:lang w:val="vi-VN"/>
        </w:rPr>
        <w:t>ngày</w:t>
      </w:r>
      <w:r w:rsidRPr="00E852FC">
        <w:rPr>
          <w:color w:val="000000" w:themeColor="text1"/>
          <w:spacing w:val="2"/>
        </w:rPr>
        <w:tab/>
      </w:r>
      <w:r w:rsidRPr="00E852FC">
        <w:rPr>
          <w:color w:val="000000" w:themeColor="text1"/>
          <w:spacing w:val="2"/>
        </w:rPr>
        <w:tab/>
        <w:t>THC</w:t>
      </w:r>
      <w:r w:rsidRPr="00E852FC">
        <w:rPr>
          <w:color w:val="000000" w:themeColor="text1"/>
          <w:spacing w:val="2"/>
        </w:rPr>
        <w:tab/>
        <w:t>: 2,60 g/</w:t>
      </w:r>
      <w:r w:rsidRPr="00E852FC">
        <w:rPr>
          <w:color w:val="000000" w:themeColor="text1"/>
          <w:spacing w:val="2"/>
          <w:lang w:val="vi-VN"/>
        </w:rPr>
        <w:t>ngày</w:t>
      </w:r>
    </w:p>
    <w:p w:rsidR="00622044" w:rsidRPr="00E852FC" w:rsidRDefault="00622044" w:rsidP="00DA713B">
      <w:pPr>
        <w:pStyle w:val="ListParagraph"/>
        <w:numPr>
          <w:ilvl w:val="1"/>
          <w:numId w:val="57"/>
        </w:numPr>
        <w:spacing w:line="276" w:lineRule="auto"/>
        <w:ind w:left="0" w:firstLine="284"/>
        <w:jc w:val="both"/>
        <w:rPr>
          <w:color w:val="000000" w:themeColor="text1"/>
          <w:spacing w:val="2"/>
          <w:lang w:val="vi-VN"/>
        </w:rPr>
      </w:pPr>
      <w:r w:rsidRPr="00E852FC">
        <w:rPr>
          <w:color w:val="000000" w:themeColor="text1"/>
          <w:spacing w:val="2"/>
        </w:rPr>
        <w:t>NO</w:t>
      </w:r>
      <w:r w:rsidRPr="00E852FC">
        <w:rPr>
          <w:color w:val="000000" w:themeColor="text1"/>
          <w:spacing w:val="2"/>
          <w:vertAlign w:val="subscript"/>
        </w:rPr>
        <w:t>x</w:t>
      </w:r>
      <w:r w:rsidRPr="00E852FC">
        <w:rPr>
          <w:color w:val="000000" w:themeColor="text1"/>
          <w:spacing w:val="2"/>
          <w:vertAlign w:val="subscript"/>
        </w:rPr>
        <w:tab/>
      </w:r>
      <w:r w:rsidRPr="00E852FC">
        <w:rPr>
          <w:color w:val="000000" w:themeColor="text1"/>
          <w:spacing w:val="2"/>
        </w:rPr>
        <w:t>:</w:t>
      </w:r>
      <w:r w:rsidRPr="00E852FC">
        <w:rPr>
          <w:color w:val="000000" w:themeColor="text1"/>
          <w:spacing w:val="2"/>
          <w:vertAlign w:val="subscript"/>
        </w:rPr>
        <w:t xml:space="preserve"> </w:t>
      </w:r>
      <w:r w:rsidRPr="00E852FC">
        <w:rPr>
          <w:color w:val="000000" w:themeColor="text1"/>
          <w:spacing w:val="2"/>
        </w:rPr>
        <w:t>11,8 g/</w:t>
      </w:r>
      <w:r w:rsidRPr="00E852FC">
        <w:rPr>
          <w:color w:val="000000" w:themeColor="text1"/>
          <w:spacing w:val="2"/>
          <w:lang w:val="vi-VN"/>
        </w:rPr>
        <w:t>ngày</w:t>
      </w:r>
    </w:p>
    <w:p w:rsidR="00622044" w:rsidRPr="00E852FC" w:rsidRDefault="00622044" w:rsidP="008C4B45">
      <w:pPr>
        <w:pStyle w:val="ListParagraph1"/>
        <w:tabs>
          <w:tab w:val="left" w:pos="-5103"/>
          <w:tab w:val="left" w:pos="-3119"/>
        </w:tabs>
        <w:spacing w:line="276" w:lineRule="auto"/>
        <w:ind w:left="0" w:firstLine="284"/>
        <w:rPr>
          <w:color w:val="000000" w:themeColor="text1"/>
          <w:spacing w:val="2"/>
          <w:lang w:val="vi-VN"/>
        </w:rPr>
      </w:pPr>
      <w:r w:rsidRPr="00E852FC">
        <w:rPr>
          <w:color w:val="000000" w:themeColor="text1"/>
          <w:spacing w:val="2"/>
          <w:lang w:val="vi-VN"/>
        </w:rPr>
        <w:t>Trong tính toán, sử dụng hệ số ô nhiễm lớn nhất nhằm đảm bảo hệ số ô nhiễm an toàn cho dự báo và thời gian làm việc trong một ngày là 08 giờ.</w:t>
      </w:r>
    </w:p>
    <w:p w:rsidR="00622044" w:rsidRPr="00E852FC" w:rsidRDefault="00622044" w:rsidP="008C4B45">
      <w:pPr>
        <w:pStyle w:val="ListParagraph1"/>
        <w:tabs>
          <w:tab w:val="left" w:pos="-5103"/>
          <w:tab w:val="left" w:pos="-3119"/>
        </w:tabs>
        <w:spacing w:line="276" w:lineRule="auto"/>
        <w:ind w:left="0" w:firstLine="284"/>
        <w:rPr>
          <w:color w:val="000000" w:themeColor="text1"/>
          <w:spacing w:val="2"/>
          <w:lang w:val="vi-VN"/>
        </w:rPr>
      </w:pPr>
      <w:r w:rsidRPr="00E852FC">
        <w:rPr>
          <w:color w:val="000000" w:themeColor="text1"/>
          <w:spacing w:val="2"/>
          <w:lang w:val="vi-VN"/>
        </w:rPr>
        <w:t>Hoạt động vận chuyển vật liệu xây dựng dự án có khoảng 2 chuyến xe/ngày ra vào công trường và chiều dài quãng đường vận chuyển khoảng 1 km. Vậy tải lượng ô nhiễm được tính trong bảng sau:</w:t>
      </w:r>
    </w:p>
    <w:p w:rsidR="00622044" w:rsidRPr="00E852FC" w:rsidRDefault="00622044" w:rsidP="008C4B45">
      <w:pPr>
        <w:pStyle w:val="Caption"/>
        <w:spacing w:line="276" w:lineRule="auto"/>
        <w:rPr>
          <w:b w:val="0"/>
          <w:color w:val="000000" w:themeColor="text1"/>
          <w:sz w:val="26"/>
          <w:szCs w:val="26"/>
        </w:rPr>
      </w:pPr>
      <w:bookmarkStart w:id="244" w:name="_Toc424227418"/>
      <w:bookmarkStart w:id="245" w:name="_Toc443643422"/>
      <w:bookmarkStart w:id="246" w:name="_Toc453230242"/>
      <w:bookmarkStart w:id="247" w:name="_Toc477338037"/>
      <w:bookmarkStart w:id="248" w:name="_Toc493883175"/>
      <w:bookmarkStart w:id="249" w:name="_Toc5626889"/>
      <w:bookmarkStart w:id="250" w:name="_Toc28607844"/>
      <w:bookmarkStart w:id="251" w:name="_Toc149736376"/>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18</w:t>
      </w:r>
      <w:r w:rsidR="001B6A76" w:rsidRPr="00E852FC">
        <w:rPr>
          <w:color w:val="000000" w:themeColor="text1"/>
          <w:sz w:val="26"/>
          <w:szCs w:val="26"/>
        </w:rPr>
        <w:fldChar w:fldCharType="end"/>
      </w:r>
      <w:r w:rsidRPr="00E852FC">
        <w:rPr>
          <w:color w:val="000000" w:themeColor="text1"/>
          <w:sz w:val="26"/>
          <w:szCs w:val="26"/>
          <w:lang w:val="en-US"/>
        </w:rPr>
        <w:t xml:space="preserve">: </w:t>
      </w:r>
      <w:r w:rsidRPr="00E852FC">
        <w:rPr>
          <w:b w:val="0"/>
          <w:color w:val="000000" w:themeColor="text1"/>
          <w:sz w:val="26"/>
          <w:szCs w:val="26"/>
        </w:rPr>
        <w:t>Tải lượng ô nhiễm không khí do các phương tiện vận tải</w:t>
      </w:r>
      <w:bookmarkEnd w:id="244"/>
      <w:bookmarkEnd w:id="245"/>
      <w:bookmarkEnd w:id="246"/>
      <w:bookmarkEnd w:id="247"/>
      <w:bookmarkEnd w:id="248"/>
      <w:bookmarkEnd w:id="249"/>
      <w:bookmarkEnd w:id="250"/>
      <w:bookmarkEnd w:id="251"/>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938"/>
        <w:gridCol w:w="4690"/>
        <w:gridCol w:w="4115"/>
      </w:tblGrid>
      <w:tr w:rsidR="00622044" w:rsidRPr="00E852FC" w:rsidTr="00622044">
        <w:trPr>
          <w:trHeight w:val="20"/>
          <w:tblHeader/>
          <w:jc w:val="center"/>
        </w:trPr>
        <w:tc>
          <w:tcPr>
            <w:tcW w:w="481" w:type="pct"/>
            <w:vAlign w:val="center"/>
          </w:tcPr>
          <w:p w:rsidR="00622044" w:rsidRPr="00E852FC" w:rsidRDefault="00622044" w:rsidP="008C4B45">
            <w:pPr>
              <w:spacing w:line="276" w:lineRule="auto"/>
              <w:jc w:val="center"/>
              <w:rPr>
                <w:b/>
                <w:color w:val="000000" w:themeColor="text1"/>
                <w:spacing w:val="2"/>
              </w:rPr>
            </w:pPr>
            <w:r w:rsidRPr="00E852FC">
              <w:rPr>
                <w:b/>
                <w:color w:val="000000" w:themeColor="text1"/>
                <w:spacing w:val="2"/>
              </w:rPr>
              <w:t>STT</w:t>
            </w:r>
          </w:p>
        </w:tc>
        <w:tc>
          <w:tcPr>
            <w:tcW w:w="2407" w:type="pct"/>
            <w:vAlign w:val="center"/>
          </w:tcPr>
          <w:p w:rsidR="00622044" w:rsidRPr="00E852FC" w:rsidRDefault="00622044" w:rsidP="008C4B45">
            <w:pPr>
              <w:spacing w:line="276" w:lineRule="auto"/>
              <w:jc w:val="center"/>
              <w:rPr>
                <w:b/>
                <w:color w:val="000000" w:themeColor="text1"/>
                <w:spacing w:val="2"/>
              </w:rPr>
            </w:pPr>
            <w:r w:rsidRPr="00E852FC">
              <w:rPr>
                <w:b/>
                <w:color w:val="000000" w:themeColor="text1"/>
                <w:spacing w:val="2"/>
              </w:rPr>
              <w:t>Chỉ tiêu</w:t>
            </w:r>
          </w:p>
        </w:tc>
        <w:tc>
          <w:tcPr>
            <w:tcW w:w="2112" w:type="pct"/>
            <w:vAlign w:val="center"/>
          </w:tcPr>
          <w:p w:rsidR="00622044" w:rsidRPr="00E852FC" w:rsidRDefault="00622044" w:rsidP="008C4B45">
            <w:pPr>
              <w:spacing w:line="276" w:lineRule="auto"/>
              <w:jc w:val="center"/>
              <w:rPr>
                <w:b/>
                <w:color w:val="000000" w:themeColor="text1"/>
                <w:spacing w:val="2"/>
              </w:rPr>
            </w:pPr>
            <w:r w:rsidRPr="00E852FC">
              <w:rPr>
                <w:b/>
                <w:color w:val="000000" w:themeColor="text1"/>
                <w:spacing w:val="2"/>
              </w:rPr>
              <w:t>Tải lượng ô nhiễm (g/ngày)</w:t>
            </w:r>
          </w:p>
        </w:tc>
      </w:tr>
      <w:tr w:rsidR="00622044" w:rsidRPr="00E852FC" w:rsidTr="00622044">
        <w:trPr>
          <w:trHeight w:val="20"/>
          <w:jc w:val="center"/>
        </w:trPr>
        <w:tc>
          <w:tcPr>
            <w:tcW w:w="481" w:type="pct"/>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1</w:t>
            </w:r>
          </w:p>
        </w:tc>
        <w:tc>
          <w:tcPr>
            <w:tcW w:w="2407" w:type="pct"/>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Bụi</w:t>
            </w:r>
          </w:p>
        </w:tc>
        <w:tc>
          <w:tcPr>
            <w:tcW w:w="2112" w:type="pct"/>
            <w:vAlign w:val="center"/>
          </w:tcPr>
          <w:p w:rsidR="00622044" w:rsidRPr="00E852FC" w:rsidRDefault="00F701FF" w:rsidP="008C4B45">
            <w:pPr>
              <w:spacing w:line="276" w:lineRule="auto"/>
              <w:jc w:val="center"/>
              <w:rPr>
                <w:color w:val="000000" w:themeColor="text1"/>
                <w:spacing w:val="2"/>
              </w:rPr>
            </w:pPr>
            <w:r w:rsidRPr="00E852FC">
              <w:rPr>
                <w:color w:val="000000" w:themeColor="text1"/>
                <w:spacing w:val="2"/>
              </w:rPr>
              <w:t>3,6</w:t>
            </w:r>
          </w:p>
        </w:tc>
      </w:tr>
      <w:tr w:rsidR="00622044" w:rsidRPr="00E852FC" w:rsidTr="00622044">
        <w:trPr>
          <w:trHeight w:val="20"/>
          <w:jc w:val="center"/>
        </w:trPr>
        <w:tc>
          <w:tcPr>
            <w:tcW w:w="481" w:type="pct"/>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2</w:t>
            </w:r>
          </w:p>
        </w:tc>
        <w:tc>
          <w:tcPr>
            <w:tcW w:w="2407" w:type="pct"/>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SO</w:t>
            </w:r>
            <w:r w:rsidRPr="00E852FC">
              <w:rPr>
                <w:color w:val="000000" w:themeColor="text1"/>
                <w:spacing w:val="2"/>
                <w:vertAlign w:val="subscript"/>
              </w:rPr>
              <w:t>2</w:t>
            </w:r>
          </w:p>
        </w:tc>
        <w:tc>
          <w:tcPr>
            <w:tcW w:w="2112" w:type="pct"/>
            <w:vAlign w:val="center"/>
          </w:tcPr>
          <w:p w:rsidR="00622044" w:rsidRPr="00E852FC" w:rsidRDefault="00F701FF" w:rsidP="008C4B45">
            <w:pPr>
              <w:spacing w:line="276" w:lineRule="auto"/>
              <w:jc w:val="center"/>
              <w:rPr>
                <w:color w:val="000000" w:themeColor="text1"/>
                <w:spacing w:val="2"/>
              </w:rPr>
            </w:pPr>
            <w:r w:rsidRPr="00E852FC">
              <w:rPr>
                <w:color w:val="000000" w:themeColor="text1"/>
                <w:spacing w:val="2"/>
              </w:rPr>
              <w:t>8,6</w:t>
            </w:r>
          </w:p>
        </w:tc>
      </w:tr>
      <w:tr w:rsidR="00622044" w:rsidRPr="00E852FC" w:rsidTr="00622044">
        <w:trPr>
          <w:trHeight w:val="20"/>
          <w:jc w:val="center"/>
        </w:trPr>
        <w:tc>
          <w:tcPr>
            <w:tcW w:w="481" w:type="pct"/>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3</w:t>
            </w:r>
          </w:p>
        </w:tc>
        <w:tc>
          <w:tcPr>
            <w:tcW w:w="2407" w:type="pct"/>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NO</w:t>
            </w:r>
            <w:r w:rsidRPr="00E852FC">
              <w:rPr>
                <w:color w:val="000000" w:themeColor="text1"/>
                <w:spacing w:val="2"/>
                <w:vertAlign w:val="subscript"/>
              </w:rPr>
              <w:t>x</w:t>
            </w:r>
          </w:p>
        </w:tc>
        <w:tc>
          <w:tcPr>
            <w:tcW w:w="2112" w:type="pct"/>
            <w:vAlign w:val="center"/>
          </w:tcPr>
          <w:p w:rsidR="00622044" w:rsidRPr="00E852FC" w:rsidRDefault="00F701FF" w:rsidP="008C4B45">
            <w:pPr>
              <w:spacing w:line="276" w:lineRule="auto"/>
              <w:jc w:val="center"/>
              <w:rPr>
                <w:color w:val="000000" w:themeColor="text1"/>
                <w:spacing w:val="2"/>
              </w:rPr>
            </w:pPr>
            <w:r w:rsidRPr="00E852FC">
              <w:rPr>
                <w:color w:val="000000" w:themeColor="text1"/>
                <w:spacing w:val="2"/>
              </w:rPr>
              <w:t>47,2</w:t>
            </w:r>
          </w:p>
        </w:tc>
      </w:tr>
      <w:tr w:rsidR="00622044" w:rsidRPr="00E852FC" w:rsidTr="00622044">
        <w:trPr>
          <w:trHeight w:val="20"/>
          <w:jc w:val="center"/>
        </w:trPr>
        <w:tc>
          <w:tcPr>
            <w:tcW w:w="481" w:type="pct"/>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4</w:t>
            </w:r>
          </w:p>
        </w:tc>
        <w:tc>
          <w:tcPr>
            <w:tcW w:w="2407" w:type="pct"/>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CO</w:t>
            </w:r>
          </w:p>
        </w:tc>
        <w:tc>
          <w:tcPr>
            <w:tcW w:w="2112" w:type="pct"/>
            <w:vAlign w:val="center"/>
          </w:tcPr>
          <w:p w:rsidR="00622044" w:rsidRPr="00E852FC" w:rsidRDefault="00F701FF" w:rsidP="008C4B45">
            <w:pPr>
              <w:spacing w:line="276" w:lineRule="auto"/>
              <w:jc w:val="center"/>
              <w:rPr>
                <w:color w:val="000000" w:themeColor="text1"/>
                <w:spacing w:val="2"/>
              </w:rPr>
            </w:pPr>
            <w:r w:rsidRPr="00E852FC">
              <w:rPr>
                <w:color w:val="000000" w:themeColor="text1"/>
                <w:spacing w:val="2"/>
              </w:rPr>
              <w:t>32</w:t>
            </w:r>
          </w:p>
        </w:tc>
      </w:tr>
      <w:tr w:rsidR="00622044" w:rsidRPr="00E852FC" w:rsidTr="00622044">
        <w:trPr>
          <w:trHeight w:val="20"/>
          <w:jc w:val="center"/>
        </w:trPr>
        <w:tc>
          <w:tcPr>
            <w:tcW w:w="481" w:type="pct"/>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5</w:t>
            </w:r>
          </w:p>
        </w:tc>
        <w:tc>
          <w:tcPr>
            <w:tcW w:w="2407" w:type="pct"/>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THC</w:t>
            </w:r>
          </w:p>
        </w:tc>
        <w:tc>
          <w:tcPr>
            <w:tcW w:w="2112" w:type="pct"/>
            <w:vAlign w:val="center"/>
          </w:tcPr>
          <w:p w:rsidR="00622044" w:rsidRPr="00E852FC" w:rsidRDefault="00F701FF" w:rsidP="008C4B45">
            <w:pPr>
              <w:spacing w:line="276" w:lineRule="auto"/>
              <w:jc w:val="center"/>
              <w:rPr>
                <w:color w:val="000000" w:themeColor="text1"/>
                <w:spacing w:val="2"/>
              </w:rPr>
            </w:pPr>
            <w:r w:rsidRPr="00E852FC">
              <w:rPr>
                <w:color w:val="000000" w:themeColor="text1"/>
                <w:spacing w:val="2"/>
              </w:rPr>
              <w:t>10,4</w:t>
            </w:r>
          </w:p>
        </w:tc>
      </w:tr>
    </w:tbl>
    <w:p w:rsidR="00A566BD" w:rsidRPr="00E852FC" w:rsidRDefault="00A566BD" w:rsidP="00F701FF">
      <w:pPr>
        <w:pStyle w:val="ListParagraph1"/>
        <w:tabs>
          <w:tab w:val="left" w:pos="-5103"/>
          <w:tab w:val="left" w:pos="-3119"/>
        </w:tabs>
        <w:spacing w:line="276" w:lineRule="auto"/>
        <w:ind w:left="0" w:firstLine="284"/>
        <w:rPr>
          <w:color w:val="000000" w:themeColor="text1"/>
          <w:lang w:val="en-US"/>
        </w:rPr>
      </w:pPr>
      <w:r w:rsidRPr="00E852FC">
        <w:rPr>
          <w:color w:val="000000" w:themeColor="text1"/>
        </w:rPr>
        <w:t>Bên cạnh đó, hoạt động của các phương tiện máy móc trong quá trình thi công các hạng mục sẽ thải ra môi trường một lượng khói thải chứa các chất ô nhiễm ảnh hưởng đến chất lượng môi trường không khí bụi, CO, SO2, NOx,…</w:t>
      </w:r>
    </w:p>
    <w:p w:rsidR="00A566BD" w:rsidRPr="00E852FC" w:rsidRDefault="00A566BD" w:rsidP="00F701FF">
      <w:pPr>
        <w:pStyle w:val="ListParagraph1"/>
        <w:tabs>
          <w:tab w:val="left" w:pos="-5103"/>
          <w:tab w:val="left" w:pos="-3119"/>
        </w:tabs>
        <w:spacing w:line="276" w:lineRule="auto"/>
        <w:ind w:left="0" w:firstLine="284"/>
        <w:rPr>
          <w:color w:val="000000" w:themeColor="text1"/>
          <w:lang w:val="en-US"/>
        </w:rPr>
      </w:pPr>
      <w:r w:rsidRPr="00E852FC">
        <w:rPr>
          <w:color w:val="000000" w:themeColor="text1"/>
        </w:rPr>
        <w:lastRenderedPageBreak/>
        <w:t>Tùy theo công suất sử dụng, tải lượng các chất ô nhiễm không khí có thể tính toán dựa trên các hệ số tải lượng ô nhiễm của Tổ chức Y tế Thế giới (WHO) như sau:</w:t>
      </w:r>
    </w:p>
    <w:p w:rsidR="00A566BD" w:rsidRPr="00E852FC" w:rsidRDefault="00A566BD" w:rsidP="00A566BD">
      <w:pPr>
        <w:pStyle w:val="Caption"/>
        <w:rPr>
          <w:color w:val="000000" w:themeColor="text1"/>
          <w:sz w:val="26"/>
          <w:szCs w:val="26"/>
          <w:lang w:val="en-US"/>
        </w:rPr>
      </w:pPr>
      <w:bookmarkStart w:id="252" w:name="_Toc149736377"/>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19</w:t>
      </w:r>
      <w:r w:rsidR="001B6A76" w:rsidRPr="00E852FC">
        <w:rPr>
          <w:color w:val="000000" w:themeColor="text1"/>
          <w:sz w:val="26"/>
          <w:szCs w:val="26"/>
        </w:rPr>
        <w:fldChar w:fldCharType="end"/>
      </w:r>
      <w:r w:rsidRPr="00E852FC">
        <w:rPr>
          <w:color w:val="000000" w:themeColor="text1"/>
          <w:sz w:val="26"/>
          <w:szCs w:val="26"/>
          <w:lang w:val="en-US"/>
        </w:rPr>
        <w:t xml:space="preserve">: </w:t>
      </w:r>
      <w:r w:rsidRPr="00E852FC">
        <w:rPr>
          <w:b w:val="0"/>
          <w:color w:val="000000" w:themeColor="text1"/>
          <w:sz w:val="26"/>
          <w:szCs w:val="26"/>
          <w:lang w:val="en-US"/>
        </w:rPr>
        <w:t>Hệ số phát thải ô nhiễm không khí của dộng cơ diesel</w:t>
      </w:r>
      <w:bookmarkEnd w:id="252"/>
    </w:p>
    <w:tbl>
      <w:tblPr>
        <w:tblStyle w:val="TableGrid"/>
        <w:tblW w:w="5000" w:type="pct"/>
        <w:tblLook w:val="04A0" w:firstRow="1" w:lastRow="0" w:firstColumn="1" w:lastColumn="0" w:noHBand="0" w:noVBand="1"/>
      </w:tblPr>
      <w:tblGrid>
        <w:gridCol w:w="3297"/>
        <w:gridCol w:w="1148"/>
        <w:gridCol w:w="1253"/>
        <w:gridCol w:w="1337"/>
        <w:gridCol w:w="1173"/>
        <w:gridCol w:w="1535"/>
      </w:tblGrid>
      <w:tr w:rsidR="00A566BD" w:rsidRPr="00E852FC" w:rsidTr="00A566BD">
        <w:tc>
          <w:tcPr>
            <w:tcW w:w="1692" w:type="pct"/>
          </w:tcPr>
          <w:p w:rsidR="00A566BD" w:rsidRPr="00E852FC" w:rsidRDefault="00A566BD" w:rsidP="00A566BD">
            <w:pPr>
              <w:pStyle w:val="ListParagraph1"/>
              <w:tabs>
                <w:tab w:val="left" w:pos="-5103"/>
                <w:tab w:val="left" w:pos="-3119"/>
              </w:tabs>
              <w:spacing w:line="276" w:lineRule="auto"/>
              <w:ind w:left="0"/>
              <w:rPr>
                <w:b/>
                <w:color w:val="000000" w:themeColor="text1"/>
                <w:lang w:val="en-US"/>
              </w:rPr>
            </w:pPr>
            <w:r w:rsidRPr="00E852FC">
              <w:rPr>
                <w:b/>
                <w:color w:val="000000" w:themeColor="text1"/>
                <w:lang w:val="en-US"/>
              </w:rPr>
              <w:t>Chất ô nhiễm</w:t>
            </w:r>
          </w:p>
        </w:tc>
        <w:tc>
          <w:tcPr>
            <w:tcW w:w="589" w:type="pct"/>
            <w:vAlign w:val="center"/>
          </w:tcPr>
          <w:p w:rsidR="00A566BD" w:rsidRPr="00E852FC" w:rsidRDefault="00A566BD" w:rsidP="00A566BD">
            <w:pPr>
              <w:pStyle w:val="ListParagraph1"/>
              <w:tabs>
                <w:tab w:val="left" w:pos="-5103"/>
                <w:tab w:val="left" w:pos="-3119"/>
              </w:tabs>
              <w:spacing w:line="276" w:lineRule="auto"/>
              <w:ind w:left="0"/>
              <w:jc w:val="center"/>
              <w:rPr>
                <w:b/>
                <w:color w:val="000000" w:themeColor="text1"/>
                <w:lang w:val="en-US"/>
              </w:rPr>
            </w:pPr>
            <w:r w:rsidRPr="00E852FC">
              <w:rPr>
                <w:b/>
                <w:color w:val="000000" w:themeColor="text1"/>
                <w:lang w:val="en-US"/>
              </w:rPr>
              <w:t>Bụi</w:t>
            </w:r>
          </w:p>
        </w:tc>
        <w:tc>
          <w:tcPr>
            <w:tcW w:w="643" w:type="pct"/>
            <w:vAlign w:val="center"/>
          </w:tcPr>
          <w:p w:rsidR="00A566BD" w:rsidRPr="00E852FC" w:rsidRDefault="00A566BD" w:rsidP="00A566BD">
            <w:pPr>
              <w:jc w:val="center"/>
              <w:rPr>
                <w:b/>
                <w:color w:val="000000" w:themeColor="text1"/>
                <w:lang w:eastAsia="zh-CN"/>
              </w:rPr>
            </w:pPr>
            <w:r w:rsidRPr="00E852FC">
              <w:rPr>
                <w:b/>
                <w:color w:val="000000" w:themeColor="text1"/>
                <w:lang w:eastAsia="zh-CN"/>
              </w:rPr>
              <w:t>SO</w:t>
            </w:r>
            <w:r w:rsidRPr="00E852FC">
              <w:rPr>
                <w:b/>
                <w:color w:val="000000" w:themeColor="text1"/>
                <w:vertAlign w:val="subscript"/>
                <w:lang w:eastAsia="zh-CN"/>
              </w:rPr>
              <w:t>2</w:t>
            </w:r>
          </w:p>
        </w:tc>
        <w:tc>
          <w:tcPr>
            <w:tcW w:w="686" w:type="pct"/>
            <w:vAlign w:val="center"/>
          </w:tcPr>
          <w:p w:rsidR="00A566BD" w:rsidRPr="00E852FC" w:rsidRDefault="00A566BD" w:rsidP="00A566BD">
            <w:pPr>
              <w:jc w:val="center"/>
              <w:rPr>
                <w:b/>
                <w:color w:val="000000" w:themeColor="text1"/>
                <w:lang w:eastAsia="zh-CN"/>
              </w:rPr>
            </w:pPr>
            <w:r w:rsidRPr="00E852FC">
              <w:rPr>
                <w:b/>
                <w:color w:val="000000" w:themeColor="text1"/>
                <w:lang w:eastAsia="zh-CN"/>
              </w:rPr>
              <w:t>NO</w:t>
            </w:r>
            <w:r w:rsidRPr="00E852FC">
              <w:rPr>
                <w:b/>
                <w:color w:val="000000" w:themeColor="text1"/>
                <w:vertAlign w:val="subscript"/>
                <w:lang w:eastAsia="zh-CN"/>
              </w:rPr>
              <w:t>2</w:t>
            </w:r>
          </w:p>
        </w:tc>
        <w:tc>
          <w:tcPr>
            <w:tcW w:w="602" w:type="pct"/>
            <w:vAlign w:val="center"/>
          </w:tcPr>
          <w:p w:rsidR="00A566BD" w:rsidRPr="00E852FC" w:rsidRDefault="00A566BD" w:rsidP="00A566BD">
            <w:pPr>
              <w:jc w:val="center"/>
              <w:rPr>
                <w:b/>
                <w:color w:val="000000" w:themeColor="text1"/>
                <w:lang w:eastAsia="zh-CN"/>
              </w:rPr>
            </w:pPr>
            <w:r w:rsidRPr="00E852FC">
              <w:rPr>
                <w:b/>
                <w:color w:val="000000" w:themeColor="text1"/>
                <w:lang w:eastAsia="zh-CN"/>
              </w:rPr>
              <w:t>CO</w:t>
            </w:r>
          </w:p>
        </w:tc>
        <w:tc>
          <w:tcPr>
            <w:tcW w:w="788" w:type="pct"/>
            <w:vAlign w:val="center"/>
          </w:tcPr>
          <w:p w:rsidR="00A566BD" w:rsidRPr="00E852FC" w:rsidRDefault="00A566BD" w:rsidP="00A566BD">
            <w:pPr>
              <w:jc w:val="center"/>
              <w:rPr>
                <w:b/>
                <w:color w:val="000000" w:themeColor="text1"/>
                <w:lang w:eastAsia="zh-CN"/>
              </w:rPr>
            </w:pPr>
            <w:r w:rsidRPr="00E852FC">
              <w:rPr>
                <w:b/>
                <w:color w:val="000000" w:themeColor="text1"/>
                <w:lang w:eastAsia="zh-CN"/>
              </w:rPr>
              <w:t>VOC</w:t>
            </w:r>
          </w:p>
        </w:tc>
      </w:tr>
      <w:tr w:rsidR="00A566BD" w:rsidRPr="00E852FC" w:rsidTr="00A566BD">
        <w:tc>
          <w:tcPr>
            <w:tcW w:w="1692" w:type="pct"/>
          </w:tcPr>
          <w:p w:rsidR="00A566BD" w:rsidRPr="00E852FC" w:rsidRDefault="00A566BD" w:rsidP="00A566BD">
            <w:pPr>
              <w:pStyle w:val="ListParagraph1"/>
              <w:tabs>
                <w:tab w:val="left" w:pos="-5103"/>
                <w:tab w:val="left" w:pos="-3119"/>
              </w:tabs>
              <w:spacing w:line="276" w:lineRule="auto"/>
              <w:ind w:left="0"/>
              <w:rPr>
                <w:color w:val="000000" w:themeColor="text1"/>
                <w:lang w:val="en-US"/>
              </w:rPr>
            </w:pPr>
            <w:r w:rsidRPr="00E852FC">
              <w:rPr>
                <w:color w:val="000000" w:themeColor="text1"/>
                <w:lang w:val="en-US"/>
              </w:rPr>
              <w:t>Hệ số (kg/tấn)</w:t>
            </w:r>
          </w:p>
        </w:tc>
        <w:tc>
          <w:tcPr>
            <w:tcW w:w="589" w:type="pct"/>
            <w:vAlign w:val="center"/>
          </w:tcPr>
          <w:p w:rsidR="00A566BD" w:rsidRPr="00E852FC" w:rsidRDefault="00A566BD" w:rsidP="00A566BD">
            <w:pPr>
              <w:pStyle w:val="ListParagraph1"/>
              <w:tabs>
                <w:tab w:val="left" w:pos="-5103"/>
                <w:tab w:val="left" w:pos="-3119"/>
              </w:tabs>
              <w:spacing w:line="276" w:lineRule="auto"/>
              <w:ind w:left="0"/>
              <w:jc w:val="center"/>
              <w:rPr>
                <w:color w:val="000000" w:themeColor="text1"/>
                <w:lang w:val="en-US"/>
              </w:rPr>
            </w:pPr>
            <w:r w:rsidRPr="00E852FC">
              <w:rPr>
                <w:color w:val="000000" w:themeColor="text1"/>
                <w:lang w:val="en-US"/>
              </w:rPr>
              <w:t>0,71</w:t>
            </w:r>
          </w:p>
        </w:tc>
        <w:tc>
          <w:tcPr>
            <w:tcW w:w="643" w:type="pct"/>
            <w:vAlign w:val="center"/>
          </w:tcPr>
          <w:p w:rsidR="00A566BD" w:rsidRPr="00E852FC" w:rsidRDefault="00A566BD" w:rsidP="00A566BD">
            <w:pPr>
              <w:pStyle w:val="ListParagraph1"/>
              <w:tabs>
                <w:tab w:val="left" w:pos="-5103"/>
                <w:tab w:val="left" w:pos="-3119"/>
              </w:tabs>
              <w:spacing w:line="276" w:lineRule="auto"/>
              <w:ind w:left="0"/>
              <w:jc w:val="center"/>
              <w:rPr>
                <w:color w:val="000000" w:themeColor="text1"/>
                <w:lang w:val="en-US"/>
              </w:rPr>
            </w:pPr>
            <w:r w:rsidRPr="00E852FC">
              <w:rPr>
                <w:color w:val="000000" w:themeColor="text1"/>
                <w:lang w:val="en-US"/>
              </w:rPr>
              <w:t>20S</w:t>
            </w:r>
          </w:p>
        </w:tc>
        <w:tc>
          <w:tcPr>
            <w:tcW w:w="686" w:type="pct"/>
            <w:vAlign w:val="center"/>
          </w:tcPr>
          <w:p w:rsidR="00A566BD" w:rsidRPr="00E852FC" w:rsidRDefault="00A566BD" w:rsidP="00A566BD">
            <w:pPr>
              <w:pStyle w:val="ListParagraph1"/>
              <w:tabs>
                <w:tab w:val="left" w:pos="-5103"/>
                <w:tab w:val="left" w:pos="-3119"/>
              </w:tabs>
              <w:spacing w:line="276" w:lineRule="auto"/>
              <w:ind w:left="0"/>
              <w:jc w:val="center"/>
              <w:rPr>
                <w:color w:val="000000" w:themeColor="text1"/>
                <w:lang w:val="en-US"/>
              </w:rPr>
            </w:pPr>
            <w:r w:rsidRPr="00E852FC">
              <w:rPr>
                <w:color w:val="000000" w:themeColor="text1"/>
                <w:lang w:val="en-US"/>
              </w:rPr>
              <w:t>9,62</w:t>
            </w:r>
          </w:p>
        </w:tc>
        <w:tc>
          <w:tcPr>
            <w:tcW w:w="602" w:type="pct"/>
            <w:vAlign w:val="center"/>
          </w:tcPr>
          <w:p w:rsidR="00A566BD" w:rsidRPr="00E852FC" w:rsidRDefault="00A566BD" w:rsidP="00A566BD">
            <w:pPr>
              <w:pStyle w:val="ListParagraph1"/>
              <w:tabs>
                <w:tab w:val="left" w:pos="-5103"/>
                <w:tab w:val="left" w:pos="-3119"/>
              </w:tabs>
              <w:spacing w:line="276" w:lineRule="auto"/>
              <w:ind w:left="0"/>
              <w:jc w:val="center"/>
              <w:rPr>
                <w:color w:val="000000" w:themeColor="text1"/>
                <w:lang w:val="en-US"/>
              </w:rPr>
            </w:pPr>
            <w:r w:rsidRPr="00E852FC">
              <w:rPr>
                <w:color w:val="000000" w:themeColor="text1"/>
                <w:lang w:val="en-US"/>
              </w:rPr>
              <w:t>2,19</w:t>
            </w:r>
          </w:p>
        </w:tc>
        <w:tc>
          <w:tcPr>
            <w:tcW w:w="788" w:type="pct"/>
            <w:vAlign w:val="center"/>
          </w:tcPr>
          <w:p w:rsidR="00A566BD" w:rsidRPr="00E852FC" w:rsidRDefault="00A566BD" w:rsidP="00A566BD">
            <w:pPr>
              <w:pStyle w:val="ListParagraph1"/>
              <w:tabs>
                <w:tab w:val="left" w:pos="-5103"/>
                <w:tab w:val="left" w:pos="-3119"/>
              </w:tabs>
              <w:spacing w:line="276" w:lineRule="auto"/>
              <w:ind w:left="0"/>
              <w:jc w:val="center"/>
              <w:rPr>
                <w:color w:val="000000" w:themeColor="text1"/>
                <w:lang w:val="en-US"/>
              </w:rPr>
            </w:pPr>
            <w:r w:rsidRPr="00E852FC">
              <w:rPr>
                <w:color w:val="000000" w:themeColor="text1"/>
                <w:lang w:val="en-US"/>
              </w:rPr>
              <w:t>0,791</w:t>
            </w:r>
          </w:p>
        </w:tc>
      </w:tr>
    </w:tbl>
    <w:p w:rsidR="00A566BD" w:rsidRPr="00E852FC" w:rsidRDefault="00A566BD" w:rsidP="00A566BD">
      <w:pPr>
        <w:pStyle w:val="ListParagraph1"/>
        <w:tabs>
          <w:tab w:val="left" w:pos="-5103"/>
          <w:tab w:val="left" w:pos="-3119"/>
        </w:tabs>
        <w:spacing w:line="276" w:lineRule="auto"/>
        <w:jc w:val="right"/>
        <w:rPr>
          <w:i/>
          <w:color w:val="000000" w:themeColor="text1"/>
          <w:lang w:val="en-US"/>
        </w:rPr>
      </w:pPr>
      <w:r w:rsidRPr="00E852FC">
        <w:rPr>
          <w:i/>
          <w:color w:val="000000" w:themeColor="text1"/>
        </w:rPr>
        <w:t>Nguồn: Tổ chức Y tế Thế giới WHO</w:t>
      </w:r>
    </w:p>
    <w:p w:rsidR="00F701FF" w:rsidRPr="00E852FC" w:rsidRDefault="00F701FF" w:rsidP="00F701FF">
      <w:pPr>
        <w:pStyle w:val="ListParagraph1"/>
        <w:tabs>
          <w:tab w:val="left" w:pos="-5103"/>
          <w:tab w:val="left" w:pos="-3119"/>
        </w:tabs>
        <w:spacing w:line="276" w:lineRule="auto"/>
        <w:ind w:left="0" w:firstLine="284"/>
        <w:rPr>
          <w:color w:val="000000" w:themeColor="text1"/>
          <w:spacing w:val="2"/>
          <w:lang w:val="vi-VN"/>
        </w:rPr>
      </w:pPr>
      <w:r w:rsidRPr="00E852FC">
        <w:rPr>
          <w:color w:val="000000" w:themeColor="text1"/>
        </w:rPr>
        <w:t>Theo định mức sử dụng nhiên liệu của phương tiện thi công (Thông tư 11/2021/TT-BXD ngày 31/08/2021 của Bộ Xây dựng về việc hướng dẫn xác định và quản lý chi phí đầu tư xây dựng) và dự trù thiết bị, máy móc thi công chính của dự án, tải lượng khí thải phát sinh từ các máy móc, thiết bị thi công được tính toán như sau:</w:t>
      </w:r>
    </w:p>
    <w:p w:rsidR="00F701FF" w:rsidRPr="00E852FC" w:rsidRDefault="00F701FF" w:rsidP="00F701FF">
      <w:pPr>
        <w:pStyle w:val="Caption"/>
        <w:rPr>
          <w:b w:val="0"/>
          <w:color w:val="000000" w:themeColor="text1"/>
          <w:sz w:val="26"/>
          <w:szCs w:val="26"/>
          <w:lang w:val="en-US"/>
        </w:rPr>
      </w:pPr>
      <w:bookmarkStart w:id="253" w:name="_Toc149736378"/>
      <w:r w:rsidRPr="00E852FC">
        <w:rPr>
          <w:b w:val="0"/>
          <w:color w:val="000000" w:themeColor="text1"/>
          <w:sz w:val="26"/>
          <w:szCs w:val="26"/>
        </w:rPr>
        <w:t xml:space="preserve">Bảng </w:t>
      </w:r>
      <w:r w:rsidR="001B6A76" w:rsidRPr="00E852FC">
        <w:rPr>
          <w:b w:val="0"/>
          <w:color w:val="000000" w:themeColor="text1"/>
          <w:sz w:val="26"/>
          <w:szCs w:val="26"/>
        </w:rPr>
        <w:fldChar w:fldCharType="begin"/>
      </w:r>
      <w:r w:rsidRPr="00E852FC">
        <w:rPr>
          <w:b w:val="0"/>
          <w:color w:val="000000" w:themeColor="text1"/>
          <w:sz w:val="26"/>
          <w:szCs w:val="26"/>
        </w:rPr>
        <w:instrText xml:space="preserve"> SEQ Bảng \* ARABIC </w:instrText>
      </w:r>
      <w:r w:rsidR="001B6A76" w:rsidRPr="00E852FC">
        <w:rPr>
          <w:b w:val="0"/>
          <w:color w:val="000000" w:themeColor="text1"/>
          <w:sz w:val="26"/>
          <w:szCs w:val="26"/>
        </w:rPr>
        <w:fldChar w:fldCharType="separate"/>
      </w:r>
      <w:r w:rsidR="009C670E">
        <w:rPr>
          <w:b w:val="0"/>
          <w:noProof/>
          <w:color w:val="000000" w:themeColor="text1"/>
          <w:sz w:val="26"/>
          <w:szCs w:val="26"/>
        </w:rPr>
        <w:t>20</w:t>
      </w:r>
      <w:r w:rsidR="001B6A76" w:rsidRPr="00E852FC">
        <w:rPr>
          <w:b w:val="0"/>
          <w:color w:val="000000" w:themeColor="text1"/>
          <w:sz w:val="26"/>
          <w:szCs w:val="26"/>
        </w:rPr>
        <w:fldChar w:fldCharType="end"/>
      </w:r>
      <w:r w:rsidRPr="00E852FC">
        <w:rPr>
          <w:b w:val="0"/>
          <w:color w:val="000000" w:themeColor="text1"/>
          <w:sz w:val="26"/>
          <w:szCs w:val="26"/>
          <w:lang w:val="en-US"/>
        </w:rPr>
        <w:t>: Tải lượng chất ô nhiễm từ các phương tiện thi công.</w:t>
      </w:r>
      <w:bookmarkEnd w:id="253"/>
    </w:p>
    <w:tbl>
      <w:tblPr>
        <w:tblStyle w:val="TableGrid"/>
        <w:tblW w:w="5000" w:type="pct"/>
        <w:tblLook w:val="04A0" w:firstRow="1" w:lastRow="0" w:firstColumn="1" w:lastColumn="0" w:noHBand="0" w:noVBand="1"/>
      </w:tblPr>
      <w:tblGrid>
        <w:gridCol w:w="709"/>
        <w:gridCol w:w="2377"/>
        <w:gridCol w:w="863"/>
        <w:gridCol w:w="1789"/>
        <w:gridCol w:w="801"/>
        <w:gridCol w:w="801"/>
        <w:gridCol w:w="801"/>
        <w:gridCol w:w="801"/>
        <w:gridCol w:w="801"/>
      </w:tblGrid>
      <w:tr w:rsidR="00A566BD" w:rsidRPr="00E852FC" w:rsidTr="00A566BD">
        <w:tc>
          <w:tcPr>
            <w:tcW w:w="364" w:type="pct"/>
            <w:vMerge w:val="restart"/>
            <w:vAlign w:val="center"/>
          </w:tcPr>
          <w:p w:rsidR="00A566BD" w:rsidRPr="00E852FC" w:rsidRDefault="00A566BD" w:rsidP="00A566BD">
            <w:pPr>
              <w:jc w:val="center"/>
              <w:rPr>
                <w:b/>
                <w:color w:val="000000" w:themeColor="text1"/>
                <w:lang w:eastAsia="zh-CN"/>
              </w:rPr>
            </w:pPr>
            <w:r w:rsidRPr="00E852FC">
              <w:rPr>
                <w:b/>
                <w:color w:val="000000" w:themeColor="text1"/>
                <w:lang w:eastAsia="zh-CN"/>
              </w:rPr>
              <w:t>STT</w:t>
            </w:r>
          </w:p>
        </w:tc>
        <w:tc>
          <w:tcPr>
            <w:tcW w:w="1220" w:type="pct"/>
            <w:vMerge w:val="restart"/>
            <w:vAlign w:val="center"/>
          </w:tcPr>
          <w:p w:rsidR="00A566BD" w:rsidRPr="00E852FC" w:rsidRDefault="00A566BD" w:rsidP="00A566BD">
            <w:pPr>
              <w:jc w:val="center"/>
              <w:rPr>
                <w:b/>
                <w:color w:val="000000" w:themeColor="text1"/>
                <w:lang w:eastAsia="zh-CN"/>
              </w:rPr>
            </w:pPr>
            <w:r w:rsidRPr="00E852FC">
              <w:rPr>
                <w:b/>
                <w:color w:val="000000" w:themeColor="text1"/>
                <w:lang w:eastAsia="zh-CN"/>
              </w:rPr>
              <w:t>Phương tiện</w:t>
            </w:r>
          </w:p>
        </w:tc>
        <w:tc>
          <w:tcPr>
            <w:tcW w:w="443" w:type="pct"/>
            <w:vMerge w:val="restart"/>
            <w:vAlign w:val="center"/>
          </w:tcPr>
          <w:p w:rsidR="00A566BD" w:rsidRPr="00E852FC" w:rsidRDefault="00A566BD" w:rsidP="00A566BD">
            <w:pPr>
              <w:jc w:val="center"/>
              <w:rPr>
                <w:b/>
                <w:color w:val="000000" w:themeColor="text1"/>
                <w:lang w:eastAsia="zh-CN"/>
              </w:rPr>
            </w:pPr>
            <w:r w:rsidRPr="00E852FC">
              <w:rPr>
                <w:b/>
                <w:color w:val="000000" w:themeColor="text1"/>
                <w:lang w:eastAsia="zh-CN"/>
              </w:rPr>
              <w:t>Số lượng</w:t>
            </w:r>
          </w:p>
        </w:tc>
        <w:tc>
          <w:tcPr>
            <w:tcW w:w="918" w:type="pct"/>
            <w:vMerge w:val="restart"/>
            <w:vAlign w:val="center"/>
          </w:tcPr>
          <w:p w:rsidR="00A566BD" w:rsidRPr="00E852FC" w:rsidRDefault="00A566BD" w:rsidP="00A566BD">
            <w:pPr>
              <w:jc w:val="center"/>
              <w:rPr>
                <w:b/>
                <w:color w:val="000000" w:themeColor="text1"/>
                <w:lang w:eastAsia="zh-CN"/>
              </w:rPr>
            </w:pPr>
            <w:r w:rsidRPr="00E852FC">
              <w:rPr>
                <w:b/>
                <w:color w:val="000000" w:themeColor="text1"/>
                <w:lang w:eastAsia="zh-CN"/>
              </w:rPr>
              <w:t>Định mức</w:t>
            </w:r>
            <w:r w:rsidRPr="00E852FC">
              <w:rPr>
                <w:b/>
                <w:color w:val="000000" w:themeColor="text1"/>
                <w:lang w:eastAsia="zh-CN"/>
              </w:rPr>
              <w:br/>
              <w:t xml:space="preserve"> </w:t>
            </w:r>
            <w:r w:rsidRPr="00E852FC">
              <w:rPr>
                <w:color w:val="000000" w:themeColor="text1"/>
                <w:lang w:eastAsia="zh-CN"/>
              </w:rPr>
              <w:t>(lít DO/8 giờ)</w:t>
            </w:r>
          </w:p>
        </w:tc>
        <w:tc>
          <w:tcPr>
            <w:tcW w:w="2055" w:type="pct"/>
            <w:gridSpan w:val="5"/>
            <w:vAlign w:val="center"/>
          </w:tcPr>
          <w:p w:rsidR="00A566BD" w:rsidRPr="00E852FC" w:rsidRDefault="00A566BD" w:rsidP="00A566BD">
            <w:pPr>
              <w:jc w:val="center"/>
              <w:rPr>
                <w:b/>
                <w:color w:val="000000" w:themeColor="text1"/>
                <w:lang w:eastAsia="zh-CN"/>
              </w:rPr>
            </w:pPr>
            <w:r w:rsidRPr="00E852FC">
              <w:rPr>
                <w:b/>
                <w:color w:val="000000" w:themeColor="text1"/>
                <w:lang w:eastAsia="zh-CN"/>
              </w:rPr>
              <w:t>Tải lượng ô nhiễm (kg/8 giờ)</w:t>
            </w:r>
          </w:p>
        </w:tc>
      </w:tr>
      <w:tr w:rsidR="00A566BD" w:rsidRPr="00E852FC" w:rsidTr="00A566BD">
        <w:tc>
          <w:tcPr>
            <w:tcW w:w="364" w:type="pct"/>
            <w:vMerge/>
            <w:vAlign w:val="center"/>
          </w:tcPr>
          <w:p w:rsidR="00A566BD" w:rsidRPr="00E852FC" w:rsidRDefault="00A566BD" w:rsidP="00A566BD">
            <w:pPr>
              <w:jc w:val="center"/>
              <w:rPr>
                <w:b/>
                <w:color w:val="000000" w:themeColor="text1"/>
                <w:lang w:eastAsia="zh-CN"/>
              </w:rPr>
            </w:pPr>
          </w:p>
        </w:tc>
        <w:tc>
          <w:tcPr>
            <w:tcW w:w="1220" w:type="pct"/>
            <w:vMerge/>
          </w:tcPr>
          <w:p w:rsidR="00A566BD" w:rsidRPr="00E852FC" w:rsidRDefault="00A566BD" w:rsidP="00F701FF">
            <w:pPr>
              <w:rPr>
                <w:b/>
                <w:color w:val="000000" w:themeColor="text1"/>
                <w:lang w:eastAsia="zh-CN"/>
              </w:rPr>
            </w:pPr>
          </w:p>
        </w:tc>
        <w:tc>
          <w:tcPr>
            <w:tcW w:w="443" w:type="pct"/>
            <w:vMerge/>
            <w:vAlign w:val="center"/>
          </w:tcPr>
          <w:p w:rsidR="00A566BD" w:rsidRPr="00E852FC" w:rsidRDefault="00A566BD" w:rsidP="00A566BD">
            <w:pPr>
              <w:jc w:val="center"/>
              <w:rPr>
                <w:b/>
                <w:color w:val="000000" w:themeColor="text1"/>
                <w:lang w:eastAsia="zh-CN"/>
              </w:rPr>
            </w:pPr>
          </w:p>
        </w:tc>
        <w:tc>
          <w:tcPr>
            <w:tcW w:w="918" w:type="pct"/>
            <w:vMerge/>
            <w:vAlign w:val="center"/>
          </w:tcPr>
          <w:p w:rsidR="00A566BD" w:rsidRPr="00E852FC" w:rsidRDefault="00A566BD" w:rsidP="00A566BD">
            <w:pPr>
              <w:jc w:val="center"/>
              <w:rPr>
                <w:b/>
                <w:color w:val="000000" w:themeColor="text1"/>
                <w:lang w:eastAsia="zh-CN"/>
              </w:rPr>
            </w:pPr>
          </w:p>
        </w:tc>
        <w:tc>
          <w:tcPr>
            <w:tcW w:w="411" w:type="pct"/>
            <w:vAlign w:val="center"/>
          </w:tcPr>
          <w:p w:rsidR="00A566BD" w:rsidRPr="00E852FC" w:rsidRDefault="00A566BD" w:rsidP="00A566BD">
            <w:pPr>
              <w:jc w:val="center"/>
              <w:rPr>
                <w:b/>
                <w:color w:val="000000" w:themeColor="text1"/>
                <w:lang w:eastAsia="zh-CN"/>
              </w:rPr>
            </w:pPr>
            <w:r w:rsidRPr="00E852FC">
              <w:rPr>
                <w:b/>
                <w:color w:val="000000" w:themeColor="text1"/>
                <w:lang w:eastAsia="zh-CN"/>
              </w:rPr>
              <w:t>Bụi</w:t>
            </w:r>
          </w:p>
        </w:tc>
        <w:tc>
          <w:tcPr>
            <w:tcW w:w="411" w:type="pct"/>
            <w:vAlign w:val="center"/>
          </w:tcPr>
          <w:p w:rsidR="00A566BD" w:rsidRPr="00E852FC" w:rsidRDefault="00A566BD" w:rsidP="00A566BD">
            <w:pPr>
              <w:jc w:val="center"/>
              <w:rPr>
                <w:b/>
                <w:color w:val="000000" w:themeColor="text1"/>
                <w:lang w:eastAsia="zh-CN"/>
              </w:rPr>
            </w:pPr>
            <w:r w:rsidRPr="00E852FC">
              <w:rPr>
                <w:b/>
                <w:color w:val="000000" w:themeColor="text1"/>
                <w:lang w:eastAsia="zh-CN"/>
              </w:rPr>
              <w:t>SO</w:t>
            </w:r>
            <w:r w:rsidRPr="00E852FC">
              <w:rPr>
                <w:b/>
                <w:color w:val="000000" w:themeColor="text1"/>
                <w:vertAlign w:val="subscript"/>
                <w:lang w:eastAsia="zh-CN"/>
              </w:rPr>
              <w:t>2</w:t>
            </w:r>
          </w:p>
        </w:tc>
        <w:tc>
          <w:tcPr>
            <w:tcW w:w="411" w:type="pct"/>
            <w:vAlign w:val="center"/>
          </w:tcPr>
          <w:p w:rsidR="00A566BD" w:rsidRPr="00E852FC" w:rsidRDefault="00A566BD" w:rsidP="00A566BD">
            <w:pPr>
              <w:jc w:val="center"/>
              <w:rPr>
                <w:b/>
                <w:color w:val="000000" w:themeColor="text1"/>
                <w:lang w:eastAsia="zh-CN"/>
              </w:rPr>
            </w:pPr>
            <w:r w:rsidRPr="00E852FC">
              <w:rPr>
                <w:b/>
                <w:color w:val="000000" w:themeColor="text1"/>
                <w:lang w:eastAsia="zh-CN"/>
              </w:rPr>
              <w:t>NO</w:t>
            </w:r>
            <w:r w:rsidRPr="00E852FC">
              <w:rPr>
                <w:b/>
                <w:color w:val="000000" w:themeColor="text1"/>
                <w:vertAlign w:val="subscript"/>
                <w:lang w:eastAsia="zh-CN"/>
              </w:rPr>
              <w:t>2</w:t>
            </w:r>
          </w:p>
        </w:tc>
        <w:tc>
          <w:tcPr>
            <w:tcW w:w="411" w:type="pct"/>
            <w:vAlign w:val="center"/>
          </w:tcPr>
          <w:p w:rsidR="00A566BD" w:rsidRPr="00E852FC" w:rsidRDefault="00A566BD" w:rsidP="00A566BD">
            <w:pPr>
              <w:jc w:val="center"/>
              <w:rPr>
                <w:b/>
                <w:color w:val="000000" w:themeColor="text1"/>
                <w:lang w:eastAsia="zh-CN"/>
              </w:rPr>
            </w:pPr>
            <w:r w:rsidRPr="00E852FC">
              <w:rPr>
                <w:b/>
                <w:color w:val="000000" w:themeColor="text1"/>
                <w:lang w:eastAsia="zh-CN"/>
              </w:rPr>
              <w:t>CO</w:t>
            </w:r>
          </w:p>
        </w:tc>
        <w:tc>
          <w:tcPr>
            <w:tcW w:w="411" w:type="pct"/>
            <w:vAlign w:val="center"/>
          </w:tcPr>
          <w:p w:rsidR="00A566BD" w:rsidRPr="00E852FC" w:rsidRDefault="00A566BD" w:rsidP="00A566BD">
            <w:pPr>
              <w:jc w:val="center"/>
              <w:rPr>
                <w:b/>
                <w:color w:val="000000" w:themeColor="text1"/>
                <w:lang w:eastAsia="zh-CN"/>
              </w:rPr>
            </w:pPr>
            <w:r w:rsidRPr="00E852FC">
              <w:rPr>
                <w:b/>
                <w:color w:val="000000" w:themeColor="text1"/>
                <w:lang w:eastAsia="zh-CN"/>
              </w:rPr>
              <w:t>VOC</w:t>
            </w:r>
          </w:p>
        </w:tc>
      </w:tr>
      <w:tr w:rsidR="00A566BD" w:rsidRPr="00E852FC" w:rsidTr="00A566BD">
        <w:tc>
          <w:tcPr>
            <w:tcW w:w="364"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1</w:t>
            </w:r>
          </w:p>
        </w:tc>
        <w:tc>
          <w:tcPr>
            <w:tcW w:w="1220" w:type="pct"/>
          </w:tcPr>
          <w:p w:rsidR="00A566BD" w:rsidRPr="00E852FC" w:rsidRDefault="00A566BD" w:rsidP="00F701FF">
            <w:pPr>
              <w:rPr>
                <w:color w:val="000000" w:themeColor="text1"/>
                <w:lang w:eastAsia="zh-CN"/>
              </w:rPr>
            </w:pPr>
            <w:r w:rsidRPr="00E852FC">
              <w:rPr>
                <w:color w:val="000000" w:themeColor="text1"/>
              </w:rPr>
              <w:t>Cần cẩu thủy lực</w:t>
            </w:r>
          </w:p>
        </w:tc>
        <w:tc>
          <w:tcPr>
            <w:tcW w:w="443"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1</w:t>
            </w:r>
          </w:p>
        </w:tc>
        <w:tc>
          <w:tcPr>
            <w:tcW w:w="918"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37,8</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0,022</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0,031</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0,302</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0,069</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0,025</w:t>
            </w:r>
          </w:p>
        </w:tc>
      </w:tr>
      <w:tr w:rsidR="00A566BD" w:rsidRPr="00E852FC" w:rsidTr="00A566BD">
        <w:tc>
          <w:tcPr>
            <w:tcW w:w="364"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2</w:t>
            </w:r>
          </w:p>
        </w:tc>
        <w:tc>
          <w:tcPr>
            <w:tcW w:w="1220" w:type="pct"/>
          </w:tcPr>
          <w:p w:rsidR="00A566BD" w:rsidRPr="00E852FC" w:rsidRDefault="00A566BD" w:rsidP="00F701FF">
            <w:pPr>
              <w:rPr>
                <w:color w:val="000000" w:themeColor="text1"/>
                <w:lang w:eastAsia="zh-CN"/>
              </w:rPr>
            </w:pPr>
            <w:r w:rsidRPr="00E852FC">
              <w:rPr>
                <w:color w:val="000000" w:themeColor="text1"/>
                <w:lang w:eastAsia="zh-CN"/>
              </w:rPr>
              <w:t>Cần cẩu thấp</w:t>
            </w:r>
          </w:p>
        </w:tc>
        <w:tc>
          <w:tcPr>
            <w:tcW w:w="443"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1</w:t>
            </w:r>
          </w:p>
        </w:tc>
        <w:tc>
          <w:tcPr>
            <w:tcW w:w="918"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25,5</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0,016</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0,021</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0,204</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0,046</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0,017</w:t>
            </w:r>
          </w:p>
        </w:tc>
      </w:tr>
      <w:tr w:rsidR="00A566BD" w:rsidRPr="00E852FC" w:rsidTr="00A566BD">
        <w:tc>
          <w:tcPr>
            <w:tcW w:w="364"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3</w:t>
            </w:r>
          </w:p>
        </w:tc>
        <w:tc>
          <w:tcPr>
            <w:tcW w:w="1220" w:type="pct"/>
          </w:tcPr>
          <w:p w:rsidR="00A566BD" w:rsidRPr="00E852FC" w:rsidRDefault="00A566BD" w:rsidP="00F701FF">
            <w:pPr>
              <w:rPr>
                <w:color w:val="000000" w:themeColor="text1"/>
                <w:lang w:eastAsia="zh-CN"/>
              </w:rPr>
            </w:pPr>
            <w:r w:rsidRPr="00E852FC">
              <w:rPr>
                <w:color w:val="000000" w:themeColor="text1"/>
                <w:lang w:eastAsia="zh-CN"/>
              </w:rPr>
              <w:t>Máy xúc</w:t>
            </w:r>
          </w:p>
        </w:tc>
        <w:tc>
          <w:tcPr>
            <w:tcW w:w="443"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1</w:t>
            </w:r>
          </w:p>
        </w:tc>
        <w:tc>
          <w:tcPr>
            <w:tcW w:w="918"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33,48</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0,02</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0,028</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0,267</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0,061</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0,022</w:t>
            </w:r>
          </w:p>
        </w:tc>
      </w:tr>
      <w:tr w:rsidR="00A566BD" w:rsidRPr="00E852FC" w:rsidTr="00A566BD">
        <w:tc>
          <w:tcPr>
            <w:tcW w:w="364"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4</w:t>
            </w:r>
          </w:p>
        </w:tc>
        <w:tc>
          <w:tcPr>
            <w:tcW w:w="1220" w:type="pct"/>
          </w:tcPr>
          <w:p w:rsidR="00A566BD" w:rsidRPr="00E852FC" w:rsidRDefault="00A566BD" w:rsidP="00F701FF">
            <w:pPr>
              <w:rPr>
                <w:color w:val="000000" w:themeColor="text1"/>
                <w:lang w:eastAsia="zh-CN"/>
              </w:rPr>
            </w:pPr>
            <w:r w:rsidRPr="00E852FC">
              <w:rPr>
                <w:color w:val="000000" w:themeColor="text1"/>
              </w:rPr>
              <w:t>Cẩu trục bánh xích</w:t>
            </w:r>
          </w:p>
        </w:tc>
        <w:tc>
          <w:tcPr>
            <w:tcW w:w="443"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1</w:t>
            </w:r>
          </w:p>
        </w:tc>
        <w:tc>
          <w:tcPr>
            <w:tcW w:w="918"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43</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0,025</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0,036</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0,343</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0,078</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0,028</w:t>
            </w:r>
          </w:p>
        </w:tc>
      </w:tr>
      <w:tr w:rsidR="00A566BD" w:rsidRPr="00E852FC" w:rsidTr="00A566BD">
        <w:tc>
          <w:tcPr>
            <w:tcW w:w="364"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5</w:t>
            </w:r>
          </w:p>
        </w:tc>
        <w:tc>
          <w:tcPr>
            <w:tcW w:w="1220" w:type="pct"/>
          </w:tcPr>
          <w:p w:rsidR="00A566BD" w:rsidRPr="00E852FC" w:rsidRDefault="00A566BD" w:rsidP="00F701FF">
            <w:pPr>
              <w:rPr>
                <w:color w:val="000000" w:themeColor="text1"/>
                <w:lang w:eastAsia="zh-CN"/>
              </w:rPr>
            </w:pPr>
            <w:r w:rsidRPr="00E852FC">
              <w:rPr>
                <w:color w:val="000000" w:themeColor="text1"/>
              </w:rPr>
              <w:t>Xe nâng thủy lực chuyên dụng</w:t>
            </w:r>
          </w:p>
        </w:tc>
        <w:tc>
          <w:tcPr>
            <w:tcW w:w="443"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1</w:t>
            </w:r>
          </w:p>
        </w:tc>
        <w:tc>
          <w:tcPr>
            <w:tcW w:w="918"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45,9</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0,027</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0,038</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0,336</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0,083</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0,03</w:t>
            </w:r>
          </w:p>
        </w:tc>
      </w:tr>
      <w:tr w:rsidR="00A566BD" w:rsidRPr="00E852FC" w:rsidTr="00A566BD">
        <w:tc>
          <w:tcPr>
            <w:tcW w:w="364"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6</w:t>
            </w:r>
          </w:p>
        </w:tc>
        <w:tc>
          <w:tcPr>
            <w:tcW w:w="1220" w:type="pct"/>
          </w:tcPr>
          <w:p w:rsidR="00A566BD" w:rsidRPr="00E852FC" w:rsidRDefault="00A566BD" w:rsidP="00F701FF">
            <w:pPr>
              <w:rPr>
                <w:color w:val="000000" w:themeColor="text1"/>
                <w:lang w:eastAsia="zh-CN"/>
              </w:rPr>
            </w:pPr>
            <w:r w:rsidRPr="00E852FC">
              <w:rPr>
                <w:color w:val="000000" w:themeColor="text1"/>
              </w:rPr>
              <w:t>Cần cẩu dưới khung</w:t>
            </w:r>
          </w:p>
        </w:tc>
        <w:tc>
          <w:tcPr>
            <w:tcW w:w="443"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1</w:t>
            </w:r>
          </w:p>
        </w:tc>
        <w:tc>
          <w:tcPr>
            <w:tcW w:w="918"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4,59</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0,003</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0,004</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0,037</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0,008</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0,003</w:t>
            </w:r>
          </w:p>
        </w:tc>
      </w:tr>
      <w:tr w:rsidR="00A566BD" w:rsidRPr="00E852FC" w:rsidTr="00A566BD">
        <w:tc>
          <w:tcPr>
            <w:tcW w:w="364"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7</w:t>
            </w:r>
          </w:p>
        </w:tc>
        <w:tc>
          <w:tcPr>
            <w:tcW w:w="1220" w:type="pct"/>
          </w:tcPr>
          <w:p w:rsidR="00A566BD" w:rsidRPr="00E852FC" w:rsidRDefault="00A566BD" w:rsidP="00F701FF">
            <w:pPr>
              <w:rPr>
                <w:color w:val="000000" w:themeColor="text1"/>
                <w:lang w:eastAsia="zh-CN"/>
              </w:rPr>
            </w:pPr>
            <w:r w:rsidRPr="00E852FC">
              <w:rPr>
                <w:color w:val="000000" w:themeColor="text1"/>
              </w:rPr>
              <w:t>Cần cẩu di động</w:t>
            </w:r>
          </w:p>
        </w:tc>
        <w:tc>
          <w:tcPr>
            <w:tcW w:w="443"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1</w:t>
            </w:r>
          </w:p>
        </w:tc>
        <w:tc>
          <w:tcPr>
            <w:tcW w:w="918"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25,92</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0,015</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0,022</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0,207</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0,047</w:t>
            </w:r>
          </w:p>
        </w:tc>
        <w:tc>
          <w:tcPr>
            <w:tcW w:w="411" w:type="pct"/>
            <w:vAlign w:val="center"/>
          </w:tcPr>
          <w:p w:rsidR="00A566BD" w:rsidRPr="00E852FC" w:rsidRDefault="00A566BD" w:rsidP="00A566BD">
            <w:pPr>
              <w:jc w:val="center"/>
              <w:rPr>
                <w:color w:val="000000" w:themeColor="text1"/>
                <w:lang w:eastAsia="zh-CN"/>
              </w:rPr>
            </w:pPr>
            <w:r w:rsidRPr="00E852FC">
              <w:rPr>
                <w:color w:val="000000" w:themeColor="text1"/>
                <w:lang w:eastAsia="zh-CN"/>
              </w:rPr>
              <w:t>0,017</w:t>
            </w:r>
          </w:p>
        </w:tc>
      </w:tr>
      <w:tr w:rsidR="00A566BD" w:rsidRPr="00E852FC" w:rsidTr="00A566BD">
        <w:tc>
          <w:tcPr>
            <w:tcW w:w="2945" w:type="pct"/>
            <w:gridSpan w:val="4"/>
            <w:vAlign w:val="center"/>
          </w:tcPr>
          <w:p w:rsidR="00A566BD" w:rsidRPr="00E852FC" w:rsidRDefault="00A566BD" w:rsidP="00A566BD">
            <w:pPr>
              <w:jc w:val="center"/>
              <w:rPr>
                <w:b/>
                <w:color w:val="000000" w:themeColor="text1"/>
                <w:lang w:eastAsia="zh-CN"/>
              </w:rPr>
            </w:pPr>
            <w:r w:rsidRPr="00E852FC">
              <w:rPr>
                <w:b/>
                <w:color w:val="000000" w:themeColor="text1"/>
                <w:lang w:eastAsia="zh-CN"/>
              </w:rPr>
              <w:t>Tổng cộng</w:t>
            </w:r>
          </w:p>
        </w:tc>
        <w:tc>
          <w:tcPr>
            <w:tcW w:w="411" w:type="pct"/>
            <w:vAlign w:val="center"/>
          </w:tcPr>
          <w:p w:rsidR="00A566BD" w:rsidRPr="00E852FC" w:rsidRDefault="00A566BD" w:rsidP="00A566BD">
            <w:pPr>
              <w:jc w:val="center"/>
              <w:rPr>
                <w:b/>
                <w:color w:val="000000" w:themeColor="text1"/>
                <w:lang w:eastAsia="zh-CN"/>
              </w:rPr>
            </w:pPr>
            <w:r w:rsidRPr="00E852FC">
              <w:rPr>
                <w:b/>
                <w:color w:val="000000" w:themeColor="text1"/>
                <w:lang w:eastAsia="zh-CN"/>
              </w:rPr>
              <w:t>0,128</w:t>
            </w:r>
          </w:p>
        </w:tc>
        <w:tc>
          <w:tcPr>
            <w:tcW w:w="411" w:type="pct"/>
            <w:vAlign w:val="center"/>
          </w:tcPr>
          <w:p w:rsidR="00A566BD" w:rsidRPr="00E852FC" w:rsidRDefault="00A566BD" w:rsidP="00A566BD">
            <w:pPr>
              <w:jc w:val="center"/>
              <w:rPr>
                <w:b/>
                <w:color w:val="000000" w:themeColor="text1"/>
                <w:lang w:eastAsia="zh-CN"/>
              </w:rPr>
            </w:pPr>
            <w:r w:rsidRPr="00E852FC">
              <w:rPr>
                <w:b/>
                <w:color w:val="000000" w:themeColor="text1"/>
                <w:lang w:eastAsia="zh-CN"/>
              </w:rPr>
              <w:t>0,18</w:t>
            </w:r>
          </w:p>
        </w:tc>
        <w:tc>
          <w:tcPr>
            <w:tcW w:w="411" w:type="pct"/>
            <w:vAlign w:val="center"/>
          </w:tcPr>
          <w:p w:rsidR="00A566BD" w:rsidRPr="00E852FC" w:rsidRDefault="00A566BD" w:rsidP="00A566BD">
            <w:pPr>
              <w:jc w:val="center"/>
              <w:rPr>
                <w:b/>
                <w:color w:val="000000" w:themeColor="text1"/>
                <w:lang w:eastAsia="zh-CN"/>
              </w:rPr>
            </w:pPr>
            <w:r w:rsidRPr="00E852FC">
              <w:rPr>
                <w:b/>
                <w:color w:val="000000" w:themeColor="text1"/>
                <w:lang w:eastAsia="zh-CN"/>
              </w:rPr>
              <w:t>1,696</w:t>
            </w:r>
          </w:p>
        </w:tc>
        <w:tc>
          <w:tcPr>
            <w:tcW w:w="411" w:type="pct"/>
            <w:vAlign w:val="center"/>
          </w:tcPr>
          <w:p w:rsidR="00A566BD" w:rsidRPr="00E852FC" w:rsidRDefault="00A566BD" w:rsidP="00A566BD">
            <w:pPr>
              <w:jc w:val="center"/>
              <w:rPr>
                <w:b/>
                <w:color w:val="000000" w:themeColor="text1"/>
                <w:lang w:eastAsia="zh-CN"/>
              </w:rPr>
            </w:pPr>
            <w:r w:rsidRPr="00E852FC">
              <w:rPr>
                <w:b/>
                <w:color w:val="000000" w:themeColor="text1"/>
                <w:lang w:eastAsia="zh-CN"/>
              </w:rPr>
              <w:t>0,392</w:t>
            </w:r>
          </w:p>
        </w:tc>
        <w:tc>
          <w:tcPr>
            <w:tcW w:w="411" w:type="pct"/>
            <w:vAlign w:val="center"/>
          </w:tcPr>
          <w:p w:rsidR="00A566BD" w:rsidRPr="00E852FC" w:rsidRDefault="00A566BD" w:rsidP="00A566BD">
            <w:pPr>
              <w:jc w:val="center"/>
              <w:rPr>
                <w:b/>
                <w:color w:val="000000" w:themeColor="text1"/>
                <w:lang w:eastAsia="zh-CN"/>
              </w:rPr>
            </w:pPr>
            <w:r w:rsidRPr="00E852FC">
              <w:rPr>
                <w:b/>
                <w:color w:val="000000" w:themeColor="text1"/>
                <w:lang w:eastAsia="zh-CN"/>
              </w:rPr>
              <w:t>0,115</w:t>
            </w:r>
          </w:p>
        </w:tc>
      </w:tr>
    </w:tbl>
    <w:p w:rsidR="00F701FF" w:rsidRPr="00E852FC" w:rsidRDefault="00A566BD" w:rsidP="00A566BD">
      <w:pPr>
        <w:jc w:val="right"/>
        <w:rPr>
          <w:i/>
          <w:color w:val="000000" w:themeColor="text1"/>
          <w:lang w:eastAsia="zh-CN"/>
        </w:rPr>
      </w:pPr>
      <w:r w:rsidRPr="00E852FC">
        <w:rPr>
          <w:i/>
          <w:color w:val="000000" w:themeColor="text1"/>
        </w:rPr>
        <w:t>Nguồn: (*) Thông tư 11/2021/TT-BXD ngày 31/08/2021 của Bộ Xây dựng</w:t>
      </w:r>
    </w:p>
    <w:p w:rsidR="00622044" w:rsidRPr="00E852FC" w:rsidRDefault="00622044" w:rsidP="008C4B45">
      <w:pPr>
        <w:pStyle w:val="ListParagraph1"/>
        <w:tabs>
          <w:tab w:val="left" w:pos="-5103"/>
          <w:tab w:val="left" w:pos="-3119"/>
        </w:tabs>
        <w:spacing w:line="276" w:lineRule="auto"/>
        <w:ind w:left="0" w:firstLine="284"/>
        <w:rPr>
          <w:color w:val="000000" w:themeColor="text1"/>
          <w:spacing w:val="2"/>
          <w:lang w:val="vi-VN"/>
        </w:rPr>
      </w:pPr>
      <w:r w:rsidRPr="00E852FC">
        <w:rPr>
          <w:color w:val="000000" w:themeColor="text1"/>
          <w:spacing w:val="2"/>
          <w:lang w:val="vi-VN"/>
        </w:rPr>
        <w:t xml:space="preserve">Mức độ ô nhiễm không khí từ các công trình xây dựng phụ thuộc nhiều vào điều kiện tự nhiên, cũng như phương pháp thi công. Nếu thời tiết khô, nắng, gió kéo dài thì bụi sẽ sinh ra nhiều và phạm vi ảnh hưởng cũng lớn hơn là khi thời tiết ẩm ướt. </w:t>
      </w:r>
    </w:p>
    <w:p w:rsidR="00622044" w:rsidRPr="00E852FC" w:rsidRDefault="00622044" w:rsidP="008C4B45">
      <w:pPr>
        <w:pStyle w:val="ListParagraph1"/>
        <w:tabs>
          <w:tab w:val="left" w:pos="-5103"/>
          <w:tab w:val="left" w:pos="-3119"/>
        </w:tabs>
        <w:spacing w:line="276" w:lineRule="auto"/>
        <w:ind w:left="0" w:firstLine="284"/>
        <w:rPr>
          <w:color w:val="000000" w:themeColor="text1"/>
          <w:spacing w:val="2"/>
          <w:lang w:val="vi-VN"/>
        </w:rPr>
      </w:pPr>
      <w:r w:rsidRPr="00E852FC">
        <w:rPr>
          <w:color w:val="000000" w:themeColor="text1"/>
          <w:spacing w:val="2"/>
          <w:lang w:val="vi-VN"/>
        </w:rPr>
        <w:t>Bụi từ hoạt động xây dựng thường là bụi xi măng. Bụi xi măng có kích thước nằm trong khoảng từ 1,5 µm – 100 µm, những hạt bụi có kích thước nhỏ hơn 3 µm có thể gây tác hại đối với đường hô hấp do chúng dễ dàng theo đường hô hấp vào tận màng phổi. Đặc biệt, khi trong bụi xi măng có trên 2% silic tự do thì có thể phát sinh bệnh bụi phổi - silic khi thời gian tiếp xúc dài. Tuy nhiên tác động này là mang tính tạm thời và sẽ chấm dứt khi dự án đi vào hoạt động.</w:t>
      </w:r>
    </w:p>
    <w:p w:rsidR="00622044" w:rsidRPr="00E852FC" w:rsidRDefault="00622044" w:rsidP="0087001C">
      <w:pPr>
        <w:pStyle w:val="ListParagraph"/>
        <w:numPr>
          <w:ilvl w:val="3"/>
          <w:numId w:val="49"/>
        </w:numPr>
        <w:tabs>
          <w:tab w:val="left" w:pos="-5529"/>
        </w:tabs>
        <w:spacing w:line="276" w:lineRule="auto"/>
        <w:ind w:left="0" w:firstLine="284"/>
        <w:jc w:val="both"/>
        <w:outlineLvl w:val="1"/>
        <w:rPr>
          <w:b/>
          <w:color w:val="000000" w:themeColor="text1"/>
          <w:spacing w:val="2"/>
          <w:lang w:val="vi-VN"/>
        </w:rPr>
      </w:pPr>
      <w:bookmarkStart w:id="254" w:name="_Toc149736176"/>
      <w:r w:rsidRPr="00E852FC">
        <w:rPr>
          <w:b/>
          <w:color w:val="000000" w:themeColor="text1"/>
          <w:spacing w:val="2"/>
        </w:rPr>
        <w:t>Khí</w:t>
      </w:r>
      <w:r w:rsidRPr="00E852FC">
        <w:rPr>
          <w:b/>
          <w:color w:val="000000" w:themeColor="text1"/>
          <w:spacing w:val="2"/>
          <w:lang w:val="vi-VN"/>
        </w:rPr>
        <w:t xml:space="preserve"> thải từ công đoạn cắt hàn, xì kim loại</w:t>
      </w:r>
      <w:bookmarkEnd w:id="254"/>
    </w:p>
    <w:p w:rsidR="00622044" w:rsidRPr="00E852FC" w:rsidRDefault="00622044" w:rsidP="008C4B45">
      <w:pPr>
        <w:pStyle w:val="ListParagraph1"/>
        <w:tabs>
          <w:tab w:val="left" w:pos="-5103"/>
          <w:tab w:val="left" w:pos="-3119"/>
        </w:tabs>
        <w:spacing w:line="276" w:lineRule="auto"/>
        <w:ind w:left="0" w:firstLine="284"/>
        <w:rPr>
          <w:color w:val="000000" w:themeColor="text1"/>
          <w:spacing w:val="2"/>
          <w:lang w:val="vi-VN"/>
        </w:rPr>
      </w:pPr>
      <w:r w:rsidRPr="00E852FC">
        <w:rPr>
          <w:color w:val="000000" w:themeColor="text1"/>
          <w:spacing w:val="2"/>
          <w:lang w:val="vi-VN"/>
        </w:rPr>
        <w:t>Trong quá trình cắt hàn, xì các kết cấu thép, các loại hóa chất trong que hàn bị đốt cháy và phát sinh khói có chứa các chất độc hại có khả năng gây ô nhiễm môi trường không khí và ảnh hưởng đến sức khỏe người công nhân. Tải lượng các chất ô nhiễm trong quá trình hàn điện các vật liệu kim loại phát sinh từ công đoạn hàn như sau:</w:t>
      </w:r>
    </w:p>
    <w:p w:rsidR="00622044" w:rsidRPr="00E852FC" w:rsidRDefault="007B763E" w:rsidP="008C4B45">
      <w:pPr>
        <w:pStyle w:val="Caption"/>
        <w:spacing w:line="276" w:lineRule="auto"/>
        <w:rPr>
          <w:b w:val="0"/>
          <w:color w:val="000000" w:themeColor="text1"/>
          <w:sz w:val="26"/>
          <w:szCs w:val="26"/>
        </w:rPr>
      </w:pPr>
      <w:bookmarkStart w:id="255" w:name="_Toc448815018"/>
      <w:bookmarkStart w:id="256" w:name="_Toc453230243"/>
      <w:bookmarkStart w:id="257" w:name="_Toc477338038"/>
      <w:bookmarkStart w:id="258" w:name="_Toc493883176"/>
      <w:bookmarkStart w:id="259" w:name="_Toc5626890"/>
      <w:bookmarkStart w:id="260" w:name="_Toc28607845"/>
      <w:bookmarkStart w:id="261" w:name="_Toc149736379"/>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21</w:t>
      </w:r>
      <w:r w:rsidR="001B6A76" w:rsidRPr="00E852FC">
        <w:rPr>
          <w:color w:val="000000" w:themeColor="text1"/>
          <w:sz w:val="26"/>
          <w:szCs w:val="26"/>
        </w:rPr>
        <w:fldChar w:fldCharType="end"/>
      </w:r>
      <w:r w:rsidRPr="00E852FC">
        <w:rPr>
          <w:color w:val="000000" w:themeColor="text1"/>
          <w:sz w:val="26"/>
          <w:szCs w:val="26"/>
          <w:lang w:val="en-US"/>
        </w:rPr>
        <w:t xml:space="preserve">: </w:t>
      </w:r>
      <w:r w:rsidR="00622044" w:rsidRPr="00E852FC">
        <w:rPr>
          <w:b w:val="0"/>
          <w:color w:val="000000" w:themeColor="text1"/>
          <w:sz w:val="26"/>
          <w:szCs w:val="26"/>
        </w:rPr>
        <w:t>Hệ số ô nhiễm trong quá trình hàn</w:t>
      </w:r>
      <w:bookmarkEnd w:id="255"/>
      <w:bookmarkEnd w:id="256"/>
      <w:bookmarkEnd w:id="257"/>
      <w:bookmarkEnd w:id="258"/>
      <w:bookmarkEnd w:id="259"/>
      <w:bookmarkEnd w:id="260"/>
      <w:bookmarkEnd w:id="2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9"/>
        <w:gridCol w:w="735"/>
        <w:gridCol w:w="816"/>
        <w:gridCol w:w="735"/>
        <w:gridCol w:w="974"/>
        <w:gridCol w:w="974"/>
      </w:tblGrid>
      <w:tr w:rsidR="00622044" w:rsidRPr="00E852FC" w:rsidTr="00352BBC">
        <w:trPr>
          <w:tblHeader/>
          <w:jc w:val="center"/>
        </w:trPr>
        <w:tc>
          <w:tcPr>
            <w:tcW w:w="2827" w:type="pct"/>
            <w:vMerge w:val="restart"/>
            <w:shd w:val="clear" w:color="auto" w:fill="auto"/>
            <w:vAlign w:val="center"/>
          </w:tcPr>
          <w:p w:rsidR="00622044" w:rsidRPr="00E852FC" w:rsidRDefault="00622044" w:rsidP="008C4B45">
            <w:pPr>
              <w:spacing w:line="276" w:lineRule="auto"/>
              <w:jc w:val="center"/>
              <w:rPr>
                <w:b/>
                <w:color w:val="000000" w:themeColor="text1"/>
                <w:spacing w:val="2"/>
              </w:rPr>
            </w:pPr>
            <w:r w:rsidRPr="00E852FC">
              <w:rPr>
                <w:b/>
                <w:color w:val="000000" w:themeColor="text1"/>
                <w:spacing w:val="2"/>
              </w:rPr>
              <w:t>Chất ô nhiễm</w:t>
            </w:r>
          </w:p>
        </w:tc>
        <w:tc>
          <w:tcPr>
            <w:tcW w:w="2173" w:type="pct"/>
            <w:gridSpan w:val="5"/>
            <w:shd w:val="clear" w:color="auto" w:fill="auto"/>
            <w:vAlign w:val="center"/>
          </w:tcPr>
          <w:p w:rsidR="00622044" w:rsidRPr="00E852FC" w:rsidRDefault="00622044" w:rsidP="008C4B45">
            <w:pPr>
              <w:spacing w:line="276" w:lineRule="auto"/>
              <w:jc w:val="center"/>
              <w:rPr>
                <w:b/>
                <w:color w:val="000000" w:themeColor="text1"/>
                <w:spacing w:val="2"/>
                <w:lang w:val="fr-FR"/>
              </w:rPr>
            </w:pPr>
            <w:r w:rsidRPr="00E852FC">
              <w:rPr>
                <w:b/>
                <w:color w:val="000000" w:themeColor="text1"/>
                <w:spacing w:val="2"/>
                <w:lang w:val="fr-FR"/>
              </w:rPr>
              <w:t>Đường kính que hàn, mm</w:t>
            </w:r>
          </w:p>
        </w:tc>
      </w:tr>
      <w:tr w:rsidR="00622044" w:rsidRPr="00E852FC" w:rsidTr="00352BBC">
        <w:trPr>
          <w:tblHeader/>
          <w:jc w:val="center"/>
        </w:trPr>
        <w:tc>
          <w:tcPr>
            <w:tcW w:w="2827" w:type="pct"/>
            <w:vMerge/>
            <w:shd w:val="clear" w:color="auto" w:fill="auto"/>
            <w:vAlign w:val="center"/>
          </w:tcPr>
          <w:p w:rsidR="00622044" w:rsidRPr="00E852FC" w:rsidRDefault="00622044" w:rsidP="008C4B45">
            <w:pPr>
              <w:spacing w:line="276" w:lineRule="auto"/>
              <w:jc w:val="center"/>
              <w:rPr>
                <w:color w:val="000000" w:themeColor="text1"/>
                <w:spacing w:val="2"/>
                <w:lang w:val="fr-FR"/>
              </w:rPr>
            </w:pPr>
          </w:p>
        </w:tc>
        <w:tc>
          <w:tcPr>
            <w:tcW w:w="377" w:type="pct"/>
            <w:shd w:val="clear" w:color="auto" w:fill="auto"/>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2,5</w:t>
            </w:r>
          </w:p>
        </w:tc>
        <w:tc>
          <w:tcPr>
            <w:tcW w:w="419" w:type="pct"/>
            <w:shd w:val="clear" w:color="auto" w:fill="auto"/>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3,25</w:t>
            </w:r>
          </w:p>
        </w:tc>
        <w:tc>
          <w:tcPr>
            <w:tcW w:w="377" w:type="pct"/>
            <w:shd w:val="clear" w:color="auto" w:fill="auto"/>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4</w:t>
            </w:r>
          </w:p>
        </w:tc>
        <w:tc>
          <w:tcPr>
            <w:tcW w:w="500" w:type="pct"/>
            <w:shd w:val="clear" w:color="auto" w:fill="auto"/>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5</w:t>
            </w:r>
          </w:p>
        </w:tc>
        <w:tc>
          <w:tcPr>
            <w:tcW w:w="500" w:type="pct"/>
            <w:shd w:val="clear" w:color="auto" w:fill="auto"/>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6</w:t>
            </w:r>
          </w:p>
        </w:tc>
      </w:tr>
      <w:tr w:rsidR="00622044" w:rsidRPr="00E852FC" w:rsidTr="00352BBC">
        <w:trPr>
          <w:jc w:val="center"/>
        </w:trPr>
        <w:tc>
          <w:tcPr>
            <w:tcW w:w="2827" w:type="pct"/>
            <w:shd w:val="clear" w:color="auto" w:fill="auto"/>
            <w:vAlign w:val="center"/>
          </w:tcPr>
          <w:p w:rsidR="00622044" w:rsidRPr="00E852FC" w:rsidRDefault="00622044" w:rsidP="008C4B45">
            <w:pPr>
              <w:spacing w:line="276" w:lineRule="auto"/>
              <w:rPr>
                <w:color w:val="000000" w:themeColor="text1"/>
                <w:spacing w:val="2"/>
              </w:rPr>
            </w:pPr>
            <w:r w:rsidRPr="00E852FC">
              <w:rPr>
                <w:color w:val="000000" w:themeColor="text1"/>
                <w:spacing w:val="2"/>
              </w:rPr>
              <w:t>Khói hàn (có chứa các chất ô nhiễm khác</w:t>
            </w:r>
          </w:p>
        </w:tc>
        <w:tc>
          <w:tcPr>
            <w:tcW w:w="377" w:type="pct"/>
            <w:shd w:val="clear" w:color="auto" w:fill="auto"/>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285</w:t>
            </w:r>
          </w:p>
        </w:tc>
        <w:tc>
          <w:tcPr>
            <w:tcW w:w="419" w:type="pct"/>
            <w:shd w:val="clear" w:color="auto" w:fill="auto"/>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508</w:t>
            </w:r>
          </w:p>
        </w:tc>
        <w:tc>
          <w:tcPr>
            <w:tcW w:w="377" w:type="pct"/>
            <w:shd w:val="clear" w:color="auto" w:fill="auto"/>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706</w:t>
            </w:r>
          </w:p>
        </w:tc>
        <w:tc>
          <w:tcPr>
            <w:tcW w:w="500" w:type="pct"/>
            <w:shd w:val="clear" w:color="auto" w:fill="auto"/>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1.100</w:t>
            </w:r>
          </w:p>
        </w:tc>
        <w:tc>
          <w:tcPr>
            <w:tcW w:w="500" w:type="pct"/>
            <w:shd w:val="clear" w:color="auto" w:fill="auto"/>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1.578</w:t>
            </w:r>
          </w:p>
        </w:tc>
      </w:tr>
      <w:tr w:rsidR="00622044" w:rsidRPr="00E852FC" w:rsidTr="00352BBC">
        <w:trPr>
          <w:jc w:val="center"/>
        </w:trPr>
        <w:tc>
          <w:tcPr>
            <w:tcW w:w="2827" w:type="pct"/>
            <w:shd w:val="clear" w:color="auto" w:fill="auto"/>
            <w:vAlign w:val="center"/>
          </w:tcPr>
          <w:p w:rsidR="00622044" w:rsidRPr="00E852FC" w:rsidRDefault="00622044" w:rsidP="008C4B45">
            <w:pPr>
              <w:spacing w:line="276" w:lineRule="auto"/>
              <w:rPr>
                <w:color w:val="000000" w:themeColor="text1"/>
                <w:spacing w:val="2"/>
              </w:rPr>
            </w:pPr>
            <w:r w:rsidRPr="00E852FC">
              <w:rPr>
                <w:color w:val="000000" w:themeColor="text1"/>
                <w:spacing w:val="2"/>
              </w:rPr>
              <w:t>CO</w:t>
            </w:r>
          </w:p>
        </w:tc>
        <w:tc>
          <w:tcPr>
            <w:tcW w:w="377" w:type="pct"/>
            <w:shd w:val="clear" w:color="auto" w:fill="auto"/>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10</w:t>
            </w:r>
          </w:p>
        </w:tc>
        <w:tc>
          <w:tcPr>
            <w:tcW w:w="419" w:type="pct"/>
            <w:shd w:val="clear" w:color="auto" w:fill="auto"/>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15</w:t>
            </w:r>
          </w:p>
        </w:tc>
        <w:tc>
          <w:tcPr>
            <w:tcW w:w="377" w:type="pct"/>
            <w:shd w:val="clear" w:color="auto" w:fill="auto"/>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25</w:t>
            </w:r>
          </w:p>
        </w:tc>
        <w:tc>
          <w:tcPr>
            <w:tcW w:w="500" w:type="pct"/>
            <w:shd w:val="clear" w:color="auto" w:fill="auto"/>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35</w:t>
            </w:r>
          </w:p>
        </w:tc>
        <w:tc>
          <w:tcPr>
            <w:tcW w:w="500" w:type="pct"/>
            <w:shd w:val="clear" w:color="auto" w:fill="auto"/>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50</w:t>
            </w:r>
          </w:p>
        </w:tc>
      </w:tr>
      <w:tr w:rsidR="00622044" w:rsidRPr="00E852FC" w:rsidTr="00352BBC">
        <w:trPr>
          <w:jc w:val="center"/>
        </w:trPr>
        <w:tc>
          <w:tcPr>
            <w:tcW w:w="2827" w:type="pct"/>
            <w:shd w:val="clear" w:color="auto" w:fill="auto"/>
            <w:vAlign w:val="center"/>
          </w:tcPr>
          <w:p w:rsidR="00622044" w:rsidRPr="00E852FC" w:rsidRDefault="00622044" w:rsidP="008C4B45">
            <w:pPr>
              <w:spacing w:line="276" w:lineRule="auto"/>
              <w:rPr>
                <w:color w:val="000000" w:themeColor="text1"/>
                <w:spacing w:val="2"/>
              </w:rPr>
            </w:pPr>
            <w:r w:rsidRPr="00E852FC">
              <w:rPr>
                <w:color w:val="000000" w:themeColor="text1"/>
                <w:spacing w:val="2"/>
              </w:rPr>
              <w:t>NOx</w:t>
            </w:r>
          </w:p>
        </w:tc>
        <w:tc>
          <w:tcPr>
            <w:tcW w:w="377" w:type="pct"/>
            <w:shd w:val="clear" w:color="auto" w:fill="auto"/>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12</w:t>
            </w:r>
          </w:p>
        </w:tc>
        <w:tc>
          <w:tcPr>
            <w:tcW w:w="419" w:type="pct"/>
            <w:shd w:val="clear" w:color="auto" w:fill="auto"/>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20</w:t>
            </w:r>
          </w:p>
        </w:tc>
        <w:tc>
          <w:tcPr>
            <w:tcW w:w="377" w:type="pct"/>
            <w:shd w:val="clear" w:color="auto" w:fill="auto"/>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30</w:t>
            </w:r>
          </w:p>
        </w:tc>
        <w:tc>
          <w:tcPr>
            <w:tcW w:w="500" w:type="pct"/>
            <w:shd w:val="clear" w:color="auto" w:fill="auto"/>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45</w:t>
            </w:r>
          </w:p>
        </w:tc>
        <w:tc>
          <w:tcPr>
            <w:tcW w:w="500" w:type="pct"/>
            <w:shd w:val="clear" w:color="auto" w:fill="auto"/>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70</w:t>
            </w:r>
          </w:p>
        </w:tc>
      </w:tr>
    </w:tbl>
    <w:p w:rsidR="00622044" w:rsidRPr="00E852FC" w:rsidRDefault="00622044" w:rsidP="008C4B45">
      <w:pPr>
        <w:spacing w:line="276" w:lineRule="auto"/>
        <w:ind w:firstLine="426"/>
        <w:jc w:val="right"/>
        <w:rPr>
          <w:i/>
          <w:color w:val="000000" w:themeColor="text1"/>
          <w:spacing w:val="2"/>
        </w:rPr>
      </w:pPr>
      <w:r w:rsidRPr="00E852FC">
        <w:rPr>
          <w:i/>
          <w:color w:val="000000" w:themeColor="text1"/>
          <w:spacing w:val="2"/>
        </w:rPr>
        <w:lastRenderedPageBreak/>
        <w:t>(Nguồn: Phạm Ngọc Đăng, Môi trường không khí, NXB Khoa học và Kỹ thuật)</w:t>
      </w:r>
    </w:p>
    <w:p w:rsidR="00622044" w:rsidRPr="00E852FC" w:rsidRDefault="00622044" w:rsidP="008C4B45">
      <w:pPr>
        <w:pStyle w:val="ListParagraph1"/>
        <w:tabs>
          <w:tab w:val="left" w:pos="-5103"/>
          <w:tab w:val="left" w:pos="-3119"/>
        </w:tabs>
        <w:spacing w:line="276" w:lineRule="auto"/>
        <w:ind w:left="0" w:firstLine="284"/>
        <w:rPr>
          <w:color w:val="000000" w:themeColor="text1"/>
          <w:spacing w:val="2"/>
          <w:lang w:val="fr-FR"/>
        </w:rPr>
      </w:pPr>
      <w:r w:rsidRPr="00E852FC">
        <w:rPr>
          <w:color w:val="000000" w:themeColor="text1"/>
          <w:spacing w:val="2"/>
          <w:lang w:val="fr-FR"/>
        </w:rPr>
        <w:t>Ước tính que hàn sử dụng là 100kg. Tải lượng ô nhiễm trung bình 1 ngày do hàn hồ quang điện được thể hiện trong bảng sau:</w:t>
      </w:r>
    </w:p>
    <w:p w:rsidR="00622044" w:rsidRPr="00E852FC" w:rsidRDefault="00425860" w:rsidP="008C4B45">
      <w:pPr>
        <w:pStyle w:val="Caption"/>
        <w:spacing w:line="276" w:lineRule="auto"/>
        <w:rPr>
          <w:b w:val="0"/>
          <w:color w:val="000000" w:themeColor="text1"/>
          <w:sz w:val="26"/>
          <w:szCs w:val="26"/>
        </w:rPr>
      </w:pPr>
      <w:bookmarkStart w:id="262" w:name="_Toc493883177"/>
      <w:bookmarkStart w:id="263" w:name="_Toc5626891"/>
      <w:bookmarkStart w:id="264" w:name="_Toc28607846"/>
      <w:bookmarkStart w:id="265" w:name="_Toc149736380"/>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22</w:t>
      </w:r>
      <w:r w:rsidR="001B6A76" w:rsidRPr="00E852FC">
        <w:rPr>
          <w:color w:val="000000" w:themeColor="text1"/>
          <w:sz w:val="26"/>
          <w:szCs w:val="26"/>
        </w:rPr>
        <w:fldChar w:fldCharType="end"/>
      </w:r>
      <w:r w:rsidRPr="00E852FC">
        <w:rPr>
          <w:color w:val="000000" w:themeColor="text1"/>
          <w:sz w:val="26"/>
          <w:szCs w:val="26"/>
          <w:lang w:val="en-US"/>
        </w:rPr>
        <w:t xml:space="preserve">: </w:t>
      </w:r>
      <w:r w:rsidR="00622044" w:rsidRPr="00E852FC">
        <w:rPr>
          <w:b w:val="0"/>
          <w:color w:val="000000" w:themeColor="text1"/>
          <w:sz w:val="26"/>
          <w:szCs w:val="26"/>
        </w:rPr>
        <w:t>Tải lượng ô nhiễm trong quá trình hàn hồ quang điện</w:t>
      </w:r>
      <w:bookmarkEnd w:id="262"/>
      <w:bookmarkEnd w:id="263"/>
      <w:bookmarkEnd w:id="264"/>
      <w:bookmarkEnd w:id="2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9"/>
        <w:gridCol w:w="5704"/>
      </w:tblGrid>
      <w:tr w:rsidR="00622044" w:rsidRPr="00E852FC" w:rsidTr="00352BBC">
        <w:trPr>
          <w:tblHeader/>
          <w:jc w:val="center"/>
        </w:trPr>
        <w:tc>
          <w:tcPr>
            <w:tcW w:w="2073" w:type="pct"/>
            <w:shd w:val="clear" w:color="auto" w:fill="auto"/>
          </w:tcPr>
          <w:p w:rsidR="00622044" w:rsidRPr="00E852FC" w:rsidRDefault="00622044" w:rsidP="008C4B45">
            <w:pPr>
              <w:spacing w:line="276" w:lineRule="auto"/>
              <w:jc w:val="center"/>
              <w:rPr>
                <w:b/>
                <w:color w:val="000000" w:themeColor="text1"/>
                <w:spacing w:val="2"/>
              </w:rPr>
            </w:pPr>
            <w:r w:rsidRPr="00E852FC">
              <w:rPr>
                <w:b/>
                <w:color w:val="000000" w:themeColor="text1"/>
                <w:spacing w:val="2"/>
              </w:rPr>
              <w:t>Chất ô nhiễm</w:t>
            </w:r>
          </w:p>
        </w:tc>
        <w:tc>
          <w:tcPr>
            <w:tcW w:w="2927" w:type="pct"/>
            <w:shd w:val="clear" w:color="auto" w:fill="auto"/>
          </w:tcPr>
          <w:p w:rsidR="00622044" w:rsidRPr="00E852FC" w:rsidRDefault="00622044" w:rsidP="008C4B45">
            <w:pPr>
              <w:spacing w:line="276" w:lineRule="auto"/>
              <w:jc w:val="center"/>
              <w:rPr>
                <w:b/>
                <w:color w:val="000000" w:themeColor="text1"/>
                <w:spacing w:val="2"/>
              </w:rPr>
            </w:pPr>
            <w:r w:rsidRPr="00E852FC">
              <w:rPr>
                <w:b/>
                <w:color w:val="000000" w:themeColor="text1"/>
                <w:spacing w:val="2"/>
              </w:rPr>
              <w:t>Tải lượng (kg/ngày)</w:t>
            </w:r>
          </w:p>
        </w:tc>
      </w:tr>
      <w:tr w:rsidR="00622044" w:rsidRPr="00E852FC" w:rsidTr="00352BBC">
        <w:trPr>
          <w:jc w:val="center"/>
        </w:trPr>
        <w:tc>
          <w:tcPr>
            <w:tcW w:w="2073" w:type="pct"/>
            <w:shd w:val="clear" w:color="auto" w:fill="auto"/>
          </w:tcPr>
          <w:p w:rsidR="00622044" w:rsidRPr="00E852FC" w:rsidRDefault="00622044" w:rsidP="008C4B45">
            <w:pPr>
              <w:spacing w:line="276" w:lineRule="auto"/>
              <w:jc w:val="both"/>
              <w:rPr>
                <w:color w:val="000000" w:themeColor="text1"/>
                <w:spacing w:val="2"/>
              </w:rPr>
            </w:pPr>
            <w:r w:rsidRPr="00E852FC">
              <w:rPr>
                <w:color w:val="000000" w:themeColor="text1"/>
                <w:spacing w:val="2"/>
              </w:rPr>
              <w:t xml:space="preserve">Khói hàn </w:t>
            </w:r>
          </w:p>
        </w:tc>
        <w:tc>
          <w:tcPr>
            <w:tcW w:w="2927" w:type="pct"/>
            <w:shd w:val="clear" w:color="auto" w:fill="auto"/>
          </w:tcPr>
          <w:p w:rsidR="00622044" w:rsidRPr="00E852FC" w:rsidRDefault="00622044" w:rsidP="008C4B45">
            <w:pPr>
              <w:spacing w:line="276" w:lineRule="auto"/>
              <w:jc w:val="center"/>
              <w:rPr>
                <w:color w:val="000000" w:themeColor="text1"/>
                <w:spacing w:val="2"/>
              </w:rPr>
            </w:pPr>
            <w:r w:rsidRPr="00E852FC">
              <w:rPr>
                <w:color w:val="000000" w:themeColor="text1"/>
                <w:spacing w:val="2"/>
              </w:rPr>
              <w:t>0,8354</w:t>
            </w:r>
          </w:p>
        </w:tc>
      </w:tr>
      <w:tr w:rsidR="00622044" w:rsidRPr="00E852FC" w:rsidTr="00352BBC">
        <w:trPr>
          <w:jc w:val="center"/>
        </w:trPr>
        <w:tc>
          <w:tcPr>
            <w:tcW w:w="2073" w:type="pct"/>
            <w:shd w:val="clear" w:color="auto" w:fill="auto"/>
          </w:tcPr>
          <w:p w:rsidR="00622044" w:rsidRPr="00E852FC" w:rsidRDefault="00622044" w:rsidP="008C4B45">
            <w:pPr>
              <w:spacing w:line="276" w:lineRule="auto"/>
              <w:jc w:val="both"/>
              <w:rPr>
                <w:color w:val="000000" w:themeColor="text1"/>
                <w:spacing w:val="2"/>
              </w:rPr>
            </w:pPr>
            <w:r w:rsidRPr="00E852FC">
              <w:rPr>
                <w:color w:val="000000" w:themeColor="text1"/>
                <w:spacing w:val="2"/>
              </w:rPr>
              <w:t>CO</w:t>
            </w:r>
          </w:p>
        </w:tc>
        <w:tc>
          <w:tcPr>
            <w:tcW w:w="2927" w:type="pct"/>
            <w:shd w:val="clear" w:color="auto" w:fill="auto"/>
          </w:tcPr>
          <w:p w:rsidR="00622044" w:rsidRPr="00E852FC" w:rsidRDefault="00622044" w:rsidP="008C4B45">
            <w:pPr>
              <w:spacing w:line="276" w:lineRule="auto"/>
              <w:jc w:val="center"/>
              <w:rPr>
                <w:color w:val="000000" w:themeColor="text1"/>
                <w:spacing w:val="2"/>
              </w:rPr>
            </w:pPr>
            <w:r w:rsidRPr="00E852FC">
              <w:rPr>
                <w:color w:val="000000" w:themeColor="text1"/>
                <w:spacing w:val="2"/>
              </w:rPr>
              <w:t>0,027</w:t>
            </w:r>
          </w:p>
        </w:tc>
      </w:tr>
      <w:tr w:rsidR="00622044" w:rsidRPr="00E852FC" w:rsidTr="00352BBC">
        <w:trPr>
          <w:jc w:val="center"/>
        </w:trPr>
        <w:tc>
          <w:tcPr>
            <w:tcW w:w="2073" w:type="pct"/>
            <w:shd w:val="clear" w:color="auto" w:fill="auto"/>
          </w:tcPr>
          <w:p w:rsidR="00622044" w:rsidRPr="00E852FC" w:rsidRDefault="00622044" w:rsidP="008C4B45">
            <w:pPr>
              <w:spacing w:line="276" w:lineRule="auto"/>
              <w:jc w:val="both"/>
              <w:rPr>
                <w:color w:val="000000" w:themeColor="text1"/>
                <w:spacing w:val="2"/>
              </w:rPr>
            </w:pPr>
            <w:r w:rsidRPr="00E852FC">
              <w:rPr>
                <w:color w:val="000000" w:themeColor="text1"/>
                <w:spacing w:val="2"/>
              </w:rPr>
              <w:t>NOx</w:t>
            </w:r>
          </w:p>
        </w:tc>
        <w:tc>
          <w:tcPr>
            <w:tcW w:w="2927" w:type="pct"/>
            <w:shd w:val="clear" w:color="auto" w:fill="auto"/>
          </w:tcPr>
          <w:p w:rsidR="00622044" w:rsidRPr="00E852FC" w:rsidRDefault="00622044" w:rsidP="008C4B45">
            <w:pPr>
              <w:spacing w:line="276" w:lineRule="auto"/>
              <w:jc w:val="center"/>
              <w:rPr>
                <w:color w:val="000000" w:themeColor="text1"/>
                <w:spacing w:val="2"/>
              </w:rPr>
            </w:pPr>
            <w:r w:rsidRPr="00E852FC">
              <w:rPr>
                <w:color w:val="000000" w:themeColor="text1"/>
                <w:spacing w:val="2"/>
              </w:rPr>
              <w:t>0,0354</w:t>
            </w:r>
          </w:p>
        </w:tc>
      </w:tr>
    </w:tbl>
    <w:p w:rsidR="00622044" w:rsidRPr="00E852FC" w:rsidRDefault="00622044"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rPr>
        <w:t>Tải lượng khí thải từ công đoạn hàn được dự báo là không cao so với các nguồn ô nhiễm khác nhưng lại ảnh hưởng trực tiếp đến những công nhân và thợ hàn làm việc tại khu vực này</w:t>
      </w:r>
      <w:r w:rsidRPr="00E852FC">
        <w:rPr>
          <w:color w:val="000000" w:themeColor="text1"/>
          <w:spacing w:val="2"/>
        </w:rPr>
        <w:t>. Tuy nhiên hoạt động này diễn ra trong thời gian ngắn, phạm vi ảnh hưởng hẹp và chủ đầu tư kết hợp cùng với đơn vị thầu sẽ trang bị đầy đủ bảo hộ lao động cá nhân phù hợp cho công nhân làm việc tại khu vực này như nón, kính, khẩu trang chống bụi, bao tay,… sẽ hạn chế được các ảnh hưởng xấu đối với công nhân lao động.</w:t>
      </w:r>
    </w:p>
    <w:p w:rsidR="00622044" w:rsidRPr="00E852FC" w:rsidRDefault="00622044" w:rsidP="0087001C">
      <w:pPr>
        <w:pStyle w:val="ListParagraph"/>
        <w:numPr>
          <w:ilvl w:val="3"/>
          <w:numId w:val="49"/>
        </w:numPr>
        <w:tabs>
          <w:tab w:val="left" w:pos="-5529"/>
        </w:tabs>
        <w:spacing w:line="276" w:lineRule="auto"/>
        <w:ind w:left="0" w:firstLine="284"/>
        <w:jc w:val="both"/>
        <w:outlineLvl w:val="1"/>
        <w:rPr>
          <w:b/>
          <w:color w:val="000000" w:themeColor="text1"/>
          <w:spacing w:val="2"/>
        </w:rPr>
      </w:pPr>
      <w:bookmarkStart w:id="266" w:name="_Toc149736177"/>
      <w:r w:rsidRPr="00E852FC">
        <w:rPr>
          <w:b/>
          <w:color w:val="000000" w:themeColor="text1"/>
          <w:spacing w:val="2"/>
        </w:rPr>
        <w:t xml:space="preserve">Bụi, khí thải từ </w:t>
      </w:r>
      <w:r w:rsidRPr="00E852FC">
        <w:rPr>
          <w:b/>
          <w:color w:val="000000" w:themeColor="text1"/>
          <w:spacing w:val="2"/>
          <w:lang w:val="vi-VN"/>
        </w:rPr>
        <w:t xml:space="preserve">quá trình </w:t>
      </w:r>
      <w:r w:rsidRPr="00E852FC">
        <w:rPr>
          <w:b/>
          <w:color w:val="000000" w:themeColor="text1"/>
          <w:spacing w:val="2"/>
        </w:rPr>
        <w:t>sơn</w:t>
      </w:r>
      <w:bookmarkEnd w:id="266"/>
    </w:p>
    <w:p w:rsidR="00622044" w:rsidRPr="00E852FC" w:rsidRDefault="00622044"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rPr>
        <w:t>Để đảm bảo chất lượng của công trình, chủ đầu tư sẽ tiến hành kiểm tra, khắc phục trước các lỗi như trát chít bề mặt tường có lồi lõm, loại bỏ chất bẩn,…Tuy nhiên quá trình chà nhám bề mặt trước khi sơn chỉ thực hiện đối với tường xây gạch, lăn sơn nước. Khu vực chà nhám chủ yếu từ nhà văn phòng, nhà vệ sinh, một phần vách tường nhà xưởng.</w:t>
      </w:r>
    </w:p>
    <w:p w:rsidR="00622044" w:rsidRPr="00E852FC" w:rsidRDefault="00622044"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rPr>
        <w:t>Quá trình chà nhám bề mặt trước khi sơn sẽ làm phát sinh một lượng bùi đáng kể, ảnh hưởng đến sức khảo công nhân làm việc trên công trường, đồng thời ảnh hưởng đến đến khu vực xung quanh.</w:t>
      </w:r>
    </w:p>
    <w:p w:rsidR="00622044" w:rsidRPr="00E852FC" w:rsidRDefault="00622044"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rPr>
        <w:t xml:space="preserve">Trong quá trình sơn phủ, sơn trang trí công trình, dung môi pha sơn của Công ty chủ yếu là este (butyl acetate, etyl acetate) và toluene. Các dung môi này nếu tiếp xúc nhiều sẽ gây ảnh hưởng xấu tới sức khỏe con người. Cụ thể: </w:t>
      </w:r>
    </w:p>
    <w:p w:rsidR="00622044" w:rsidRPr="00E852FC" w:rsidRDefault="00622044"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 xml:space="preserve">Tác hại của este: khi tiếp xúc với este ở nồng độ cao có thể gây buồn nôn, ngạt thở dẫn tới ngất. </w:t>
      </w:r>
      <w:r w:rsidRPr="00E852FC">
        <w:rPr>
          <w:color w:val="000000" w:themeColor="text1"/>
        </w:rPr>
        <w:t>Tiếp</w:t>
      </w:r>
      <w:r w:rsidRPr="00E852FC">
        <w:rPr>
          <w:color w:val="000000" w:themeColor="text1"/>
          <w:spacing w:val="2"/>
        </w:rPr>
        <w:t xml:space="preserve"> xúc với da gây dị ứng.</w:t>
      </w:r>
    </w:p>
    <w:p w:rsidR="00622044" w:rsidRPr="00E852FC" w:rsidRDefault="00622044"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 xml:space="preserve">Tác hại của Toluen: gây viêm giác mạc, khó thở, nhức đầu và buồn nôn. Tiếp xúc trong </w:t>
      </w:r>
      <w:r w:rsidRPr="00E852FC">
        <w:rPr>
          <w:color w:val="000000" w:themeColor="text1"/>
        </w:rPr>
        <w:t>thời</w:t>
      </w:r>
      <w:r w:rsidRPr="00E852FC">
        <w:rPr>
          <w:color w:val="000000" w:themeColor="text1"/>
          <w:spacing w:val="2"/>
        </w:rPr>
        <w:t xml:space="preserve"> gian dài có thể dẫn tới các bệnh nhức đầu mãn tính và các bệnh về đường máu (ung thư máu).</w:t>
      </w:r>
    </w:p>
    <w:p w:rsidR="00622044" w:rsidRPr="00E852FC" w:rsidRDefault="00622044"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rPr>
        <w:t>Công đoạn sơn lót và sơn phủ có phát sinh khá nhiều bụi sơn cùng hơi dung môi. Tuy nhiên, hoạt động sơn diễn ra trong thời gian rất ngắn, 10 ngày, khối lượng sơn Công ty sử dụng khoảng 1.000 kg/toàn bộ thời gian xây dựng (tương đương 100 kg/ngày). Dựa trên hệ số ô nhiễm và lượng sơn tiêu thụ ta có thể tính được tải lượng hơi dung môi và bụi sơn của Công ty. Theo phương pháp đánh giá nhanh của tổ chức Y tế thế giới (WHO):</w:t>
      </w:r>
    </w:p>
    <w:p w:rsidR="00622044" w:rsidRPr="00E852FC" w:rsidRDefault="00F37227" w:rsidP="008C4B45">
      <w:pPr>
        <w:pStyle w:val="Caption"/>
        <w:spacing w:line="276" w:lineRule="auto"/>
        <w:rPr>
          <w:b w:val="0"/>
          <w:color w:val="000000" w:themeColor="text1"/>
          <w:sz w:val="26"/>
          <w:szCs w:val="26"/>
        </w:rPr>
      </w:pPr>
      <w:bookmarkStart w:id="267" w:name="_Toc343677825"/>
      <w:bookmarkStart w:id="268" w:name="_Toc445969509"/>
      <w:bookmarkStart w:id="269" w:name="_Toc446577305"/>
      <w:bookmarkStart w:id="270" w:name="_Toc504987131"/>
      <w:bookmarkStart w:id="271" w:name="_Toc533403651"/>
      <w:bookmarkStart w:id="272" w:name="_Toc28607847"/>
      <w:bookmarkStart w:id="273" w:name="_Toc149736381"/>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23</w:t>
      </w:r>
      <w:r w:rsidR="001B6A76" w:rsidRPr="00E852FC">
        <w:rPr>
          <w:color w:val="000000" w:themeColor="text1"/>
          <w:sz w:val="26"/>
          <w:szCs w:val="26"/>
        </w:rPr>
        <w:fldChar w:fldCharType="end"/>
      </w:r>
      <w:r w:rsidRPr="00E852FC">
        <w:rPr>
          <w:color w:val="000000" w:themeColor="text1"/>
          <w:sz w:val="26"/>
          <w:szCs w:val="26"/>
          <w:lang w:val="en-US"/>
        </w:rPr>
        <w:t xml:space="preserve">: </w:t>
      </w:r>
      <w:r w:rsidR="00622044" w:rsidRPr="00E852FC">
        <w:rPr>
          <w:b w:val="0"/>
          <w:color w:val="000000" w:themeColor="text1"/>
          <w:sz w:val="26"/>
          <w:szCs w:val="26"/>
        </w:rPr>
        <w:t>Hệ số ô nhiễm trong quá trình sơn</w:t>
      </w:r>
      <w:bookmarkEnd w:id="267"/>
      <w:bookmarkEnd w:id="268"/>
      <w:bookmarkEnd w:id="269"/>
      <w:bookmarkEnd w:id="270"/>
      <w:bookmarkEnd w:id="271"/>
      <w:bookmarkEnd w:id="272"/>
      <w:bookmarkEnd w:id="273"/>
    </w:p>
    <w:tbl>
      <w:tblPr>
        <w:tblW w:w="496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709"/>
        <w:gridCol w:w="3050"/>
        <w:gridCol w:w="2910"/>
      </w:tblGrid>
      <w:tr w:rsidR="00622044" w:rsidRPr="00E852FC" w:rsidTr="00F37227">
        <w:trPr>
          <w:trHeight w:val="20"/>
        </w:trPr>
        <w:tc>
          <w:tcPr>
            <w:tcW w:w="1918" w:type="pct"/>
            <w:vMerge w:val="restart"/>
            <w:vAlign w:val="center"/>
          </w:tcPr>
          <w:p w:rsidR="00622044" w:rsidRPr="00E852FC" w:rsidRDefault="00622044" w:rsidP="008C4B45">
            <w:pPr>
              <w:spacing w:line="276" w:lineRule="auto"/>
              <w:jc w:val="center"/>
              <w:rPr>
                <w:b/>
                <w:color w:val="000000" w:themeColor="text1"/>
                <w:spacing w:val="2"/>
                <w:lang w:val="fr-FR"/>
              </w:rPr>
            </w:pPr>
            <w:r w:rsidRPr="00E852FC">
              <w:rPr>
                <w:b/>
                <w:color w:val="000000" w:themeColor="text1"/>
                <w:spacing w:val="2"/>
                <w:lang w:val="fr-FR"/>
              </w:rPr>
              <w:t>Loại sơn</w:t>
            </w:r>
          </w:p>
        </w:tc>
        <w:tc>
          <w:tcPr>
            <w:tcW w:w="3082" w:type="pct"/>
            <w:gridSpan w:val="2"/>
            <w:vAlign w:val="center"/>
          </w:tcPr>
          <w:p w:rsidR="00622044" w:rsidRPr="00E852FC" w:rsidRDefault="00622044" w:rsidP="008C4B45">
            <w:pPr>
              <w:spacing w:line="276" w:lineRule="auto"/>
              <w:jc w:val="center"/>
              <w:rPr>
                <w:b/>
                <w:color w:val="000000" w:themeColor="text1"/>
                <w:spacing w:val="2"/>
                <w:lang w:val="fr-FR"/>
              </w:rPr>
            </w:pPr>
            <w:r w:rsidRPr="00E852FC">
              <w:rPr>
                <w:b/>
                <w:color w:val="000000" w:themeColor="text1"/>
                <w:spacing w:val="2"/>
                <w:lang w:val="fr-FR"/>
              </w:rPr>
              <w:t>Hệ số ô nhiễm (kg/tấn sơn)</w:t>
            </w:r>
          </w:p>
        </w:tc>
      </w:tr>
      <w:tr w:rsidR="00622044" w:rsidRPr="00E852FC" w:rsidTr="00F37227">
        <w:trPr>
          <w:trHeight w:val="20"/>
        </w:trPr>
        <w:tc>
          <w:tcPr>
            <w:tcW w:w="1918" w:type="pct"/>
            <w:vMerge/>
            <w:vAlign w:val="center"/>
          </w:tcPr>
          <w:p w:rsidR="00622044" w:rsidRPr="00E852FC" w:rsidRDefault="00622044" w:rsidP="008C4B45">
            <w:pPr>
              <w:spacing w:line="276" w:lineRule="auto"/>
              <w:jc w:val="center"/>
              <w:rPr>
                <w:b/>
                <w:color w:val="000000" w:themeColor="text1"/>
                <w:spacing w:val="2"/>
                <w:lang w:val="fr-FR"/>
              </w:rPr>
            </w:pPr>
          </w:p>
        </w:tc>
        <w:tc>
          <w:tcPr>
            <w:tcW w:w="1577" w:type="pct"/>
            <w:vAlign w:val="center"/>
          </w:tcPr>
          <w:p w:rsidR="00622044" w:rsidRPr="00E852FC" w:rsidRDefault="00622044" w:rsidP="008C4B45">
            <w:pPr>
              <w:spacing w:line="276" w:lineRule="auto"/>
              <w:jc w:val="center"/>
              <w:rPr>
                <w:b/>
                <w:color w:val="000000" w:themeColor="text1"/>
                <w:spacing w:val="2"/>
                <w:lang w:val="fr-FR"/>
              </w:rPr>
            </w:pPr>
            <w:r w:rsidRPr="00E852FC">
              <w:rPr>
                <w:b/>
                <w:color w:val="000000" w:themeColor="text1"/>
                <w:spacing w:val="2"/>
                <w:lang w:val="fr-FR"/>
              </w:rPr>
              <w:t>Bụi sơn</w:t>
            </w:r>
          </w:p>
        </w:tc>
        <w:tc>
          <w:tcPr>
            <w:tcW w:w="1505" w:type="pct"/>
            <w:vAlign w:val="center"/>
          </w:tcPr>
          <w:p w:rsidR="00622044" w:rsidRPr="00E852FC" w:rsidRDefault="00622044" w:rsidP="008C4B45">
            <w:pPr>
              <w:spacing w:line="276" w:lineRule="auto"/>
              <w:jc w:val="center"/>
              <w:rPr>
                <w:b/>
                <w:color w:val="000000" w:themeColor="text1"/>
                <w:spacing w:val="2"/>
                <w:lang w:val="fr-FR"/>
              </w:rPr>
            </w:pPr>
            <w:r w:rsidRPr="00E852FC">
              <w:rPr>
                <w:b/>
                <w:color w:val="000000" w:themeColor="text1"/>
                <w:spacing w:val="2"/>
                <w:lang w:val="fr-FR"/>
              </w:rPr>
              <w:t>VOC</w:t>
            </w:r>
          </w:p>
        </w:tc>
      </w:tr>
      <w:tr w:rsidR="00622044" w:rsidRPr="00E852FC" w:rsidTr="00F37227">
        <w:trPr>
          <w:trHeight w:val="20"/>
        </w:trPr>
        <w:tc>
          <w:tcPr>
            <w:tcW w:w="1918" w:type="pct"/>
            <w:vMerge w:val="restart"/>
            <w:vAlign w:val="center"/>
          </w:tcPr>
          <w:p w:rsidR="00622044" w:rsidRPr="00E852FC" w:rsidRDefault="00622044" w:rsidP="008C4B45">
            <w:pPr>
              <w:spacing w:line="276" w:lineRule="auto"/>
              <w:jc w:val="center"/>
              <w:rPr>
                <w:color w:val="000000" w:themeColor="text1"/>
                <w:spacing w:val="2"/>
                <w:lang w:val="fr-FR"/>
              </w:rPr>
            </w:pPr>
            <w:r w:rsidRPr="00E852FC">
              <w:rPr>
                <w:color w:val="000000" w:themeColor="text1"/>
                <w:spacing w:val="2"/>
                <w:lang w:val="fr-FR"/>
              </w:rPr>
              <w:t>Pain coating</w:t>
            </w:r>
          </w:p>
        </w:tc>
        <w:tc>
          <w:tcPr>
            <w:tcW w:w="1577" w:type="pct"/>
            <w:vAlign w:val="center"/>
          </w:tcPr>
          <w:p w:rsidR="00622044" w:rsidRPr="00E852FC" w:rsidRDefault="00622044" w:rsidP="008C4B45">
            <w:pPr>
              <w:spacing w:line="276" w:lineRule="auto"/>
              <w:jc w:val="center"/>
              <w:rPr>
                <w:color w:val="000000" w:themeColor="text1"/>
                <w:spacing w:val="2"/>
                <w:lang w:val="fr-FR"/>
              </w:rPr>
            </w:pPr>
            <w:r w:rsidRPr="00E852FC">
              <w:rPr>
                <w:color w:val="000000" w:themeColor="text1"/>
                <w:spacing w:val="2"/>
                <w:lang w:val="fr-FR"/>
              </w:rPr>
              <w:t>60 - 80</w:t>
            </w:r>
          </w:p>
        </w:tc>
        <w:tc>
          <w:tcPr>
            <w:tcW w:w="1505" w:type="pct"/>
            <w:vAlign w:val="center"/>
          </w:tcPr>
          <w:p w:rsidR="00622044" w:rsidRPr="00E852FC" w:rsidRDefault="00622044" w:rsidP="008C4B45">
            <w:pPr>
              <w:spacing w:line="276" w:lineRule="auto"/>
              <w:jc w:val="center"/>
              <w:rPr>
                <w:color w:val="000000" w:themeColor="text1"/>
                <w:spacing w:val="2"/>
                <w:lang w:val="fr-FR"/>
              </w:rPr>
            </w:pPr>
            <w:r w:rsidRPr="00E852FC">
              <w:rPr>
                <w:color w:val="000000" w:themeColor="text1"/>
                <w:spacing w:val="2"/>
                <w:lang w:val="fr-FR"/>
              </w:rPr>
              <w:t>550</w:t>
            </w:r>
          </w:p>
        </w:tc>
      </w:tr>
      <w:tr w:rsidR="00622044" w:rsidRPr="00E852FC" w:rsidTr="00F37227">
        <w:trPr>
          <w:trHeight w:val="20"/>
        </w:trPr>
        <w:tc>
          <w:tcPr>
            <w:tcW w:w="1918" w:type="pct"/>
            <w:vMerge/>
            <w:vAlign w:val="center"/>
          </w:tcPr>
          <w:p w:rsidR="00622044" w:rsidRPr="00E852FC" w:rsidRDefault="00622044" w:rsidP="008C4B45">
            <w:pPr>
              <w:spacing w:line="276" w:lineRule="auto"/>
              <w:jc w:val="center"/>
              <w:rPr>
                <w:color w:val="000000" w:themeColor="text1"/>
                <w:spacing w:val="2"/>
                <w:lang w:val="fr-FR"/>
              </w:rPr>
            </w:pPr>
          </w:p>
        </w:tc>
        <w:tc>
          <w:tcPr>
            <w:tcW w:w="3082" w:type="pct"/>
            <w:gridSpan w:val="2"/>
            <w:vAlign w:val="center"/>
          </w:tcPr>
          <w:p w:rsidR="00622044" w:rsidRPr="00E852FC" w:rsidRDefault="00622044" w:rsidP="008C4B45">
            <w:pPr>
              <w:spacing w:line="276" w:lineRule="auto"/>
              <w:jc w:val="center"/>
              <w:rPr>
                <w:b/>
                <w:color w:val="000000" w:themeColor="text1"/>
                <w:spacing w:val="2"/>
                <w:lang w:val="fr-FR"/>
              </w:rPr>
            </w:pPr>
            <w:r w:rsidRPr="00E852FC">
              <w:rPr>
                <w:b/>
                <w:color w:val="000000" w:themeColor="text1"/>
                <w:spacing w:val="2"/>
                <w:lang w:val="fr-FR"/>
              </w:rPr>
              <w:t>Tải lượng (kg/ngày)</w:t>
            </w:r>
          </w:p>
        </w:tc>
      </w:tr>
      <w:tr w:rsidR="00622044" w:rsidRPr="00E852FC" w:rsidTr="00F37227">
        <w:trPr>
          <w:trHeight w:val="20"/>
        </w:trPr>
        <w:tc>
          <w:tcPr>
            <w:tcW w:w="1918" w:type="pct"/>
            <w:vMerge/>
            <w:vAlign w:val="center"/>
          </w:tcPr>
          <w:p w:rsidR="00622044" w:rsidRPr="00E852FC" w:rsidRDefault="00622044" w:rsidP="008C4B45">
            <w:pPr>
              <w:spacing w:line="276" w:lineRule="auto"/>
              <w:jc w:val="center"/>
              <w:rPr>
                <w:color w:val="000000" w:themeColor="text1"/>
                <w:spacing w:val="2"/>
                <w:lang w:val="fr-FR"/>
              </w:rPr>
            </w:pPr>
          </w:p>
        </w:tc>
        <w:tc>
          <w:tcPr>
            <w:tcW w:w="1577" w:type="pct"/>
            <w:vAlign w:val="center"/>
          </w:tcPr>
          <w:p w:rsidR="00622044" w:rsidRPr="00E852FC" w:rsidRDefault="00622044" w:rsidP="008C4B45">
            <w:pPr>
              <w:spacing w:line="276" w:lineRule="auto"/>
              <w:jc w:val="center"/>
              <w:rPr>
                <w:color w:val="000000" w:themeColor="text1"/>
                <w:spacing w:val="2"/>
                <w:lang w:val="fr-FR"/>
              </w:rPr>
            </w:pPr>
            <w:r w:rsidRPr="00E852FC">
              <w:rPr>
                <w:color w:val="000000" w:themeColor="text1"/>
                <w:spacing w:val="2"/>
                <w:lang w:val="fr-FR"/>
              </w:rPr>
              <w:t>6 - 8</w:t>
            </w:r>
          </w:p>
        </w:tc>
        <w:tc>
          <w:tcPr>
            <w:tcW w:w="1505" w:type="pct"/>
            <w:vAlign w:val="center"/>
          </w:tcPr>
          <w:p w:rsidR="00622044" w:rsidRPr="00E852FC" w:rsidRDefault="00622044" w:rsidP="008C4B45">
            <w:pPr>
              <w:spacing w:line="276" w:lineRule="auto"/>
              <w:jc w:val="center"/>
              <w:rPr>
                <w:color w:val="000000" w:themeColor="text1"/>
                <w:spacing w:val="2"/>
                <w:lang w:val="fr-FR"/>
              </w:rPr>
            </w:pPr>
            <w:r w:rsidRPr="00E852FC">
              <w:rPr>
                <w:color w:val="000000" w:themeColor="text1"/>
                <w:spacing w:val="2"/>
                <w:lang w:val="fr-FR"/>
              </w:rPr>
              <w:t>55</w:t>
            </w:r>
          </w:p>
        </w:tc>
      </w:tr>
    </w:tbl>
    <w:p w:rsidR="00622044" w:rsidRPr="00E852FC" w:rsidRDefault="00622044" w:rsidP="008C4B45">
      <w:pPr>
        <w:shd w:val="clear" w:color="auto" w:fill="FFFFFF"/>
        <w:spacing w:line="276" w:lineRule="auto"/>
        <w:jc w:val="right"/>
        <w:rPr>
          <w:color w:val="000000" w:themeColor="text1"/>
          <w:spacing w:val="2"/>
        </w:rPr>
      </w:pPr>
      <w:r w:rsidRPr="00E852FC">
        <w:rPr>
          <w:bCs/>
          <w:i/>
          <w:iCs/>
          <w:color w:val="000000" w:themeColor="text1"/>
          <w:bdr w:val="none" w:sz="0" w:space="0" w:color="auto" w:frame="1"/>
        </w:rPr>
        <w:lastRenderedPageBreak/>
        <w:t>(Nguồn</w:t>
      </w:r>
      <w:r w:rsidRPr="00E852FC">
        <w:rPr>
          <w:i/>
          <w:iCs/>
          <w:color w:val="000000" w:themeColor="text1"/>
          <w:bdr w:val="none" w:sz="0" w:space="0" w:color="auto" w:frame="1"/>
        </w:rPr>
        <w:t xml:space="preserve">: Assessment of Sourcer of Air, water and land pollution – </w:t>
      </w:r>
      <w:r w:rsidRPr="00E852FC">
        <w:rPr>
          <w:i/>
          <w:color w:val="000000" w:themeColor="text1"/>
          <w:spacing w:val="2"/>
        </w:rPr>
        <w:t>World helthorganization, Geneva 2013 – part one</w:t>
      </w:r>
      <w:r w:rsidRPr="00E852FC">
        <w:rPr>
          <w:color w:val="000000" w:themeColor="text1"/>
          <w:spacing w:val="2"/>
        </w:rPr>
        <w:t>)</w:t>
      </w:r>
    </w:p>
    <w:p w:rsidR="00622044" w:rsidRPr="00E852FC" w:rsidRDefault="00622044" w:rsidP="008C4B45">
      <w:pPr>
        <w:spacing w:line="276" w:lineRule="auto"/>
        <w:ind w:firstLine="284"/>
        <w:contextualSpacing/>
        <w:jc w:val="both"/>
        <w:rPr>
          <w:color w:val="000000" w:themeColor="text1"/>
        </w:rPr>
      </w:pPr>
      <w:r w:rsidRPr="00E852FC">
        <w:rPr>
          <w:color w:val="000000" w:themeColor="text1"/>
          <w:spacing w:val="2"/>
        </w:rPr>
        <w:t xml:space="preserve">Dung môi pha sơn của Công ty chủ yếu là este (butyl acetate, etyl acetate) và toluene. Các dung môi này nếu tiếp xúc nhiều sẽ gây ảnh hưởng xấu tới sức khỏe con người. Tuy </w:t>
      </w:r>
      <w:r w:rsidRPr="00E852FC">
        <w:rPr>
          <w:bCs/>
          <w:iCs/>
          <w:color w:val="000000" w:themeColor="text1"/>
          <w:spacing w:val="2"/>
          <w:lang w:val="vi-VN"/>
        </w:rPr>
        <w:t>nhiên</w:t>
      </w:r>
      <w:r w:rsidRPr="00E852FC">
        <w:rPr>
          <w:color w:val="000000" w:themeColor="text1"/>
          <w:spacing w:val="2"/>
        </w:rPr>
        <w:t>, hoạt động này diễn ra trong thời gian ngắn, phạm vi ảnh hưởng hẹp và Công ty sẽ trang bị đầy đủ bảo hộ lao động cho công nhân làm việc tại khu vực này như nón, khẩu trang chống bụi, bao tay,… nên ảnh hưởng là không đáng kể.</w:t>
      </w:r>
    </w:p>
    <w:p w:rsidR="00622044" w:rsidRPr="00E852FC" w:rsidRDefault="00622044" w:rsidP="0087001C">
      <w:pPr>
        <w:pStyle w:val="ListParagraph"/>
        <w:numPr>
          <w:ilvl w:val="3"/>
          <w:numId w:val="49"/>
        </w:numPr>
        <w:tabs>
          <w:tab w:val="left" w:pos="-5529"/>
        </w:tabs>
        <w:spacing w:line="276" w:lineRule="auto"/>
        <w:ind w:left="0" w:firstLine="284"/>
        <w:jc w:val="both"/>
        <w:outlineLvl w:val="1"/>
        <w:rPr>
          <w:b/>
          <w:color w:val="000000" w:themeColor="text1"/>
          <w:spacing w:val="2"/>
          <w:lang w:val="vi-VN"/>
        </w:rPr>
      </w:pPr>
      <w:r w:rsidRPr="00E852FC">
        <w:rPr>
          <w:b/>
          <w:color w:val="000000" w:themeColor="text1"/>
          <w:spacing w:val="2"/>
          <w:lang w:val="vi-VN"/>
        </w:rPr>
        <w:t xml:space="preserve"> </w:t>
      </w:r>
      <w:bookmarkStart w:id="274" w:name="_Toc149736178"/>
      <w:r w:rsidRPr="00E852FC">
        <w:rPr>
          <w:b/>
          <w:color w:val="000000" w:themeColor="text1"/>
          <w:spacing w:val="2"/>
          <w:lang w:val="vi-VN"/>
        </w:rPr>
        <w:t xml:space="preserve">Đánh giá </w:t>
      </w:r>
      <w:r w:rsidRPr="00E852FC">
        <w:rPr>
          <w:b/>
          <w:color w:val="000000" w:themeColor="text1"/>
          <w:spacing w:val="2"/>
        </w:rPr>
        <w:t>các</w:t>
      </w:r>
      <w:r w:rsidRPr="00E852FC">
        <w:rPr>
          <w:b/>
          <w:color w:val="000000" w:themeColor="text1"/>
          <w:spacing w:val="2"/>
          <w:lang w:val="vi-VN"/>
        </w:rPr>
        <w:t xml:space="preserve"> tác động của tiếng ồn do phương tiện, máy móc, thiết bị</w:t>
      </w:r>
      <w:bookmarkEnd w:id="274"/>
    </w:p>
    <w:p w:rsidR="00622044" w:rsidRPr="00E852FC" w:rsidRDefault="00622044" w:rsidP="008C4B45">
      <w:pPr>
        <w:spacing w:line="276" w:lineRule="auto"/>
        <w:ind w:firstLine="284"/>
        <w:contextualSpacing/>
        <w:jc w:val="both"/>
        <w:rPr>
          <w:color w:val="000000" w:themeColor="text1"/>
          <w:lang w:val="es-ES"/>
        </w:rPr>
      </w:pPr>
      <w:r w:rsidRPr="00E852FC">
        <w:rPr>
          <w:color w:val="000000" w:themeColor="text1"/>
          <w:spacing w:val="2"/>
          <w:lang w:val="vi-VN"/>
        </w:rPr>
        <w:t xml:space="preserve">Việc </w:t>
      </w:r>
      <w:r w:rsidRPr="00E852FC">
        <w:rPr>
          <w:color w:val="000000" w:themeColor="text1"/>
          <w:spacing w:val="2"/>
        </w:rPr>
        <w:t>sử</w:t>
      </w:r>
      <w:r w:rsidRPr="00E852FC">
        <w:rPr>
          <w:color w:val="000000" w:themeColor="text1"/>
          <w:spacing w:val="2"/>
          <w:lang w:val="vi-VN"/>
        </w:rPr>
        <w:t xml:space="preserve"> dụng phương tiện, thiết bị thi công, xe vận tải nặng cũng gây ra tiếng ồn cho môi trường xung quanh. </w:t>
      </w:r>
      <w:r w:rsidRPr="00E852FC">
        <w:rPr>
          <w:color w:val="000000" w:themeColor="text1"/>
          <w:lang w:val="es-ES"/>
        </w:rPr>
        <w:t>C</w:t>
      </w:r>
      <w:r w:rsidRPr="00E852FC">
        <w:rPr>
          <w:color w:val="000000" w:themeColor="text1"/>
          <w:lang w:val="vi-VN"/>
        </w:rPr>
        <w:t xml:space="preserve">ác nguồn </w:t>
      </w:r>
      <w:r w:rsidRPr="00E852FC">
        <w:rPr>
          <w:color w:val="000000" w:themeColor="text1"/>
          <w:lang w:val="es-ES"/>
        </w:rPr>
        <w:t>phát sinh tiếng ồn t</w:t>
      </w:r>
      <w:r w:rsidRPr="00E852FC">
        <w:rPr>
          <w:color w:val="000000" w:themeColor="text1"/>
          <w:lang w:val="vi-VN"/>
        </w:rPr>
        <w:t xml:space="preserve">rong quá trình thi </w:t>
      </w:r>
      <w:r w:rsidRPr="00E852FC">
        <w:rPr>
          <w:color w:val="000000" w:themeColor="text1"/>
          <w:lang w:val="es-ES"/>
        </w:rPr>
        <w:t>công phát sinh bao gồm:</w:t>
      </w:r>
    </w:p>
    <w:p w:rsidR="00622044" w:rsidRPr="00E852FC" w:rsidRDefault="00622044" w:rsidP="00DA713B">
      <w:pPr>
        <w:pStyle w:val="ListParagraph"/>
        <w:numPr>
          <w:ilvl w:val="1"/>
          <w:numId w:val="57"/>
        </w:numPr>
        <w:spacing w:line="276" w:lineRule="auto"/>
        <w:ind w:left="0" w:firstLine="284"/>
        <w:jc w:val="both"/>
        <w:rPr>
          <w:color w:val="000000" w:themeColor="text1"/>
        </w:rPr>
      </w:pPr>
      <w:r w:rsidRPr="00E852FC">
        <w:rPr>
          <w:color w:val="000000" w:themeColor="text1"/>
          <w:lang w:val="es-ES"/>
        </w:rPr>
        <w:t xml:space="preserve">Sự di </w:t>
      </w:r>
      <w:r w:rsidRPr="00E852FC">
        <w:rPr>
          <w:color w:val="000000" w:themeColor="text1"/>
          <w:lang w:val="pt-BR"/>
        </w:rPr>
        <w:t>chuyển</w:t>
      </w:r>
      <w:r w:rsidRPr="00E852FC">
        <w:rPr>
          <w:color w:val="000000" w:themeColor="text1"/>
        </w:rPr>
        <w:t xml:space="preserve"> của phương tiện vận chuyển vật liệu xây dựng;</w:t>
      </w:r>
    </w:p>
    <w:p w:rsidR="00622044" w:rsidRPr="00E852FC" w:rsidRDefault="00622044" w:rsidP="00DA713B">
      <w:pPr>
        <w:pStyle w:val="ListParagraph"/>
        <w:numPr>
          <w:ilvl w:val="1"/>
          <w:numId w:val="57"/>
        </w:numPr>
        <w:spacing w:line="276" w:lineRule="auto"/>
        <w:ind w:left="0" w:firstLine="284"/>
        <w:jc w:val="both"/>
        <w:rPr>
          <w:color w:val="000000" w:themeColor="text1"/>
          <w:lang w:val="es-ES"/>
        </w:rPr>
      </w:pPr>
      <w:r w:rsidRPr="00E852FC">
        <w:rPr>
          <w:color w:val="000000" w:themeColor="text1"/>
          <w:lang w:val="es-ES"/>
        </w:rPr>
        <w:t>Hoạt</w:t>
      </w:r>
      <w:r w:rsidRPr="00E852FC">
        <w:rPr>
          <w:color w:val="000000" w:themeColor="text1"/>
        </w:rPr>
        <w:t xml:space="preserve"> động</w:t>
      </w:r>
      <w:r w:rsidRPr="00E852FC">
        <w:rPr>
          <w:color w:val="000000" w:themeColor="text1"/>
          <w:lang w:val="es-ES"/>
        </w:rPr>
        <w:t xml:space="preserve"> của các thiết bị máy móc xây dựng Dự án.</w:t>
      </w:r>
    </w:p>
    <w:p w:rsidR="00622044" w:rsidRPr="00E852FC" w:rsidRDefault="00622044" w:rsidP="008C4B45">
      <w:pPr>
        <w:spacing w:line="276" w:lineRule="auto"/>
        <w:ind w:firstLine="284"/>
        <w:contextualSpacing/>
        <w:jc w:val="both"/>
        <w:rPr>
          <w:color w:val="000000" w:themeColor="text1"/>
          <w:lang w:val="es-ES"/>
        </w:rPr>
      </w:pPr>
      <w:r w:rsidRPr="00E852FC">
        <w:rPr>
          <w:color w:val="000000" w:themeColor="text1"/>
          <w:lang w:val="es-ES"/>
        </w:rPr>
        <w:t>Độ ồn của các nguồn phát sinh này khi hoạt động độc lập có thể tham khảo trong bảng sau:</w:t>
      </w:r>
    </w:p>
    <w:p w:rsidR="00622044" w:rsidRPr="00E852FC" w:rsidRDefault="00F37227" w:rsidP="008C4B45">
      <w:pPr>
        <w:pStyle w:val="Caption"/>
        <w:spacing w:line="276" w:lineRule="auto"/>
        <w:rPr>
          <w:b w:val="0"/>
          <w:color w:val="000000" w:themeColor="text1"/>
          <w:sz w:val="26"/>
          <w:szCs w:val="26"/>
        </w:rPr>
      </w:pPr>
      <w:bookmarkStart w:id="275" w:name="_Toc534483398"/>
      <w:bookmarkStart w:id="276" w:name="_Toc326573133"/>
      <w:bookmarkStart w:id="277" w:name="_Toc534497451"/>
      <w:bookmarkStart w:id="278" w:name="_Toc434923621"/>
      <w:bookmarkStart w:id="279" w:name="_Toc443643423"/>
      <w:bookmarkStart w:id="280" w:name="_Toc453230246"/>
      <w:bookmarkStart w:id="281" w:name="_Toc477338041"/>
      <w:bookmarkStart w:id="282" w:name="_Toc493883179"/>
      <w:bookmarkStart w:id="283" w:name="_Toc5626892"/>
      <w:bookmarkStart w:id="284" w:name="_Toc28607848"/>
      <w:bookmarkStart w:id="285" w:name="_Toc149736382"/>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24</w:t>
      </w:r>
      <w:r w:rsidR="001B6A76" w:rsidRPr="00E852FC">
        <w:rPr>
          <w:color w:val="000000" w:themeColor="text1"/>
          <w:sz w:val="26"/>
          <w:szCs w:val="26"/>
        </w:rPr>
        <w:fldChar w:fldCharType="end"/>
      </w:r>
      <w:r w:rsidRPr="00E852FC">
        <w:rPr>
          <w:color w:val="000000" w:themeColor="text1"/>
          <w:sz w:val="26"/>
          <w:szCs w:val="26"/>
          <w:lang w:val="en-US"/>
        </w:rPr>
        <w:t xml:space="preserve">: </w:t>
      </w:r>
      <w:r w:rsidR="00622044" w:rsidRPr="00E852FC">
        <w:rPr>
          <w:b w:val="0"/>
          <w:color w:val="000000" w:themeColor="text1"/>
          <w:sz w:val="26"/>
          <w:szCs w:val="26"/>
        </w:rPr>
        <w:t>Mức ồn của các thiết bị chuyên dùng tại khoảng cách 1,5 m</w:t>
      </w:r>
      <w:bookmarkEnd w:id="275"/>
      <w:bookmarkEnd w:id="276"/>
      <w:bookmarkEnd w:id="277"/>
      <w:bookmarkEnd w:id="278"/>
      <w:bookmarkEnd w:id="279"/>
      <w:bookmarkEnd w:id="280"/>
      <w:bookmarkEnd w:id="281"/>
      <w:bookmarkEnd w:id="282"/>
      <w:bookmarkEnd w:id="283"/>
      <w:bookmarkEnd w:id="284"/>
      <w:bookmarkEnd w:id="285"/>
    </w:p>
    <w:tbl>
      <w:tblPr>
        <w:tblW w:w="5000" w:type="pct"/>
        <w:jc w:val="center"/>
        <w:tblLook w:val="0000" w:firstRow="0" w:lastRow="0" w:firstColumn="0" w:lastColumn="0" w:noHBand="0" w:noVBand="0"/>
      </w:tblPr>
      <w:tblGrid>
        <w:gridCol w:w="3928"/>
        <w:gridCol w:w="2931"/>
        <w:gridCol w:w="2884"/>
      </w:tblGrid>
      <w:tr w:rsidR="00622044" w:rsidRPr="00E852FC" w:rsidTr="00BE01A1">
        <w:trPr>
          <w:tblHeader/>
          <w:jc w:val="center"/>
        </w:trPr>
        <w:tc>
          <w:tcPr>
            <w:tcW w:w="2016" w:type="pct"/>
            <w:vMerge w:val="restart"/>
            <w:tcBorders>
              <w:top w:val="single" w:sz="4" w:space="0" w:color="auto"/>
              <w:left w:val="single" w:sz="4" w:space="0" w:color="auto"/>
              <w:right w:val="single" w:sz="4" w:space="0" w:color="auto"/>
            </w:tcBorders>
            <w:vAlign w:val="center"/>
          </w:tcPr>
          <w:p w:rsidR="00622044" w:rsidRPr="00E852FC" w:rsidRDefault="00622044" w:rsidP="008C4B45">
            <w:pPr>
              <w:widowControl w:val="0"/>
              <w:tabs>
                <w:tab w:val="left" w:pos="900"/>
              </w:tabs>
              <w:spacing w:line="276" w:lineRule="auto"/>
              <w:ind w:firstLine="72"/>
              <w:jc w:val="center"/>
              <w:rPr>
                <w:b/>
                <w:color w:val="000000" w:themeColor="text1"/>
              </w:rPr>
            </w:pPr>
            <w:r w:rsidRPr="00E852FC">
              <w:rPr>
                <w:b/>
                <w:color w:val="000000" w:themeColor="text1"/>
              </w:rPr>
              <w:t>Thiết bị</w:t>
            </w:r>
          </w:p>
        </w:tc>
        <w:tc>
          <w:tcPr>
            <w:tcW w:w="2984" w:type="pct"/>
            <w:gridSpan w:val="2"/>
            <w:tcBorders>
              <w:top w:val="single" w:sz="4" w:space="0" w:color="auto"/>
              <w:left w:val="single" w:sz="4" w:space="0" w:color="auto"/>
              <w:bottom w:val="single" w:sz="4" w:space="0" w:color="auto"/>
              <w:right w:val="single" w:sz="4" w:space="0" w:color="auto"/>
            </w:tcBorders>
          </w:tcPr>
          <w:p w:rsidR="00622044" w:rsidRPr="00E852FC" w:rsidRDefault="00622044" w:rsidP="008C4B45">
            <w:pPr>
              <w:widowControl w:val="0"/>
              <w:spacing w:line="276" w:lineRule="auto"/>
              <w:ind w:left="-17"/>
              <w:jc w:val="center"/>
              <w:rPr>
                <w:b/>
                <w:color w:val="000000" w:themeColor="text1"/>
              </w:rPr>
            </w:pPr>
            <w:r w:rsidRPr="00E852FC">
              <w:rPr>
                <w:b/>
                <w:color w:val="000000" w:themeColor="text1"/>
              </w:rPr>
              <w:t>Mức ồn (dBA), cách nguồn 1,5 m</w:t>
            </w:r>
          </w:p>
        </w:tc>
      </w:tr>
      <w:tr w:rsidR="00622044" w:rsidRPr="00E852FC" w:rsidTr="00BE01A1">
        <w:trPr>
          <w:cantSplit/>
          <w:tblHeader/>
          <w:jc w:val="center"/>
        </w:trPr>
        <w:tc>
          <w:tcPr>
            <w:tcW w:w="2016" w:type="pct"/>
            <w:vMerge/>
            <w:tcBorders>
              <w:left w:val="single" w:sz="4" w:space="0" w:color="auto"/>
              <w:bottom w:val="single" w:sz="4" w:space="0" w:color="auto"/>
              <w:right w:val="single" w:sz="4" w:space="0" w:color="auto"/>
            </w:tcBorders>
          </w:tcPr>
          <w:p w:rsidR="00622044" w:rsidRPr="00E852FC" w:rsidRDefault="00622044" w:rsidP="008C4B45">
            <w:pPr>
              <w:widowControl w:val="0"/>
              <w:tabs>
                <w:tab w:val="left" w:pos="900"/>
              </w:tabs>
              <w:spacing w:line="276" w:lineRule="auto"/>
              <w:ind w:firstLine="72"/>
              <w:jc w:val="both"/>
              <w:rPr>
                <w:color w:val="000000" w:themeColor="text1"/>
                <w:lang w:val="vi-VN"/>
              </w:rPr>
            </w:pPr>
          </w:p>
        </w:tc>
        <w:tc>
          <w:tcPr>
            <w:tcW w:w="1504" w:type="pct"/>
            <w:tcBorders>
              <w:top w:val="single" w:sz="4" w:space="0" w:color="auto"/>
              <w:left w:val="single" w:sz="4" w:space="0" w:color="auto"/>
              <w:bottom w:val="single" w:sz="4" w:space="0" w:color="auto"/>
              <w:right w:val="single" w:sz="4" w:space="0" w:color="auto"/>
            </w:tcBorders>
          </w:tcPr>
          <w:p w:rsidR="00622044" w:rsidRPr="00E852FC" w:rsidRDefault="00622044" w:rsidP="008C4B45">
            <w:pPr>
              <w:widowControl w:val="0"/>
              <w:tabs>
                <w:tab w:val="left" w:pos="900"/>
              </w:tabs>
              <w:spacing w:line="276" w:lineRule="auto"/>
              <w:ind w:firstLine="72"/>
              <w:jc w:val="center"/>
              <w:rPr>
                <w:b/>
                <w:color w:val="000000" w:themeColor="text1"/>
                <w:lang w:val="vi-VN"/>
              </w:rPr>
            </w:pPr>
            <w:r w:rsidRPr="00E852FC">
              <w:rPr>
                <w:b/>
                <w:color w:val="000000" w:themeColor="text1"/>
                <w:lang w:val="vi-VN"/>
              </w:rPr>
              <w:t>Tài liệu (1)</w:t>
            </w:r>
          </w:p>
        </w:tc>
        <w:tc>
          <w:tcPr>
            <w:tcW w:w="1480" w:type="pct"/>
            <w:tcBorders>
              <w:top w:val="single" w:sz="4" w:space="0" w:color="auto"/>
              <w:left w:val="single" w:sz="4" w:space="0" w:color="auto"/>
              <w:bottom w:val="single" w:sz="4" w:space="0" w:color="auto"/>
              <w:right w:val="single" w:sz="4" w:space="0" w:color="auto"/>
            </w:tcBorders>
          </w:tcPr>
          <w:p w:rsidR="00622044" w:rsidRPr="00E852FC" w:rsidRDefault="00622044" w:rsidP="008C4B45">
            <w:pPr>
              <w:widowControl w:val="0"/>
              <w:tabs>
                <w:tab w:val="left" w:pos="900"/>
              </w:tabs>
              <w:spacing w:line="276" w:lineRule="auto"/>
              <w:ind w:firstLine="72"/>
              <w:jc w:val="center"/>
              <w:rPr>
                <w:b/>
                <w:color w:val="000000" w:themeColor="text1"/>
                <w:lang w:val="vi-VN"/>
              </w:rPr>
            </w:pPr>
            <w:r w:rsidRPr="00E852FC">
              <w:rPr>
                <w:b/>
                <w:color w:val="000000" w:themeColor="text1"/>
                <w:lang w:val="vi-VN"/>
              </w:rPr>
              <w:t>Tài liệu (2)</w:t>
            </w:r>
          </w:p>
        </w:tc>
      </w:tr>
      <w:tr w:rsidR="00622044" w:rsidRPr="00E852FC" w:rsidTr="00BE01A1">
        <w:trPr>
          <w:jc w:val="center"/>
        </w:trPr>
        <w:tc>
          <w:tcPr>
            <w:tcW w:w="2016" w:type="pct"/>
            <w:tcBorders>
              <w:top w:val="single" w:sz="4" w:space="0" w:color="auto"/>
              <w:left w:val="single" w:sz="4" w:space="0" w:color="auto"/>
              <w:bottom w:val="single" w:sz="4" w:space="0" w:color="auto"/>
              <w:right w:val="single" w:sz="4" w:space="0" w:color="auto"/>
            </w:tcBorders>
          </w:tcPr>
          <w:p w:rsidR="00622044" w:rsidRPr="00E852FC" w:rsidRDefault="00622044" w:rsidP="008C4B45">
            <w:pPr>
              <w:widowControl w:val="0"/>
              <w:tabs>
                <w:tab w:val="left" w:pos="900"/>
              </w:tabs>
              <w:spacing w:line="276" w:lineRule="auto"/>
              <w:ind w:firstLine="72"/>
              <w:jc w:val="both"/>
              <w:rPr>
                <w:color w:val="000000" w:themeColor="text1"/>
                <w:lang w:val="vi-VN"/>
              </w:rPr>
            </w:pPr>
            <w:r w:rsidRPr="00E852FC">
              <w:rPr>
                <w:color w:val="000000" w:themeColor="text1"/>
                <w:lang w:val="vi-VN"/>
              </w:rPr>
              <w:t xml:space="preserve">Máy đầm </w:t>
            </w:r>
          </w:p>
        </w:tc>
        <w:tc>
          <w:tcPr>
            <w:tcW w:w="1504" w:type="pct"/>
            <w:tcBorders>
              <w:top w:val="single" w:sz="4" w:space="0" w:color="auto"/>
              <w:left w:val="single" w:sz="4" w:space="0" w:color="auto"/>
              <w:bottom w:val="single" w:sz="4" w:space="0" w:color="auto"/>
              <w:right w:val="single" w:sz="4" w:space="0" w:color="auto"/>
            </w:tcBorders>
          </w:tcPr>
          <w:p w:rsidR="00622044" w:rsidRPr="00E852FC" w:rsidRDefault="00622044" w:rsidP="008C4B45">
            <w:pPr>
              <w:widowControl w:val="0"/>
              <w:tabs>
                <w:tab w:val="left" w:pos="900"/>
              </w:tabs>
              <w:spacing w:line="276" w:lineRule="auto"/>
              <w:ind w:firstLine="72"/>
              <w:jc w:val="center"/>
              <w:rPr>
                <w:color w:val="000000" w:themeColor="text1"/>
                <w:lang w:val="vi-VN"/>
              </w:rPr>
            </w:pPr>
            <w:r w:rsidRPr="00E852FC">
              <w:rPr>
                <w:color w:val="000000" w:themeColor="text1"/>
                <w:lang w:val="vi-VN"/>
              </w:rPr>
              <w:t>-</w:t>
            </w:r>
          </w:p>
        </w:tc>
        <w:tc>
          <w:tcPr>
            <w:tcW w:w="1480" w:type="pct"/>
            <w:tcBorders>
              <w:top w:val="single" w:sz="4" w:space="0" w:color="auto"/>
              <w:left w:val="single" w:sz="4" w:space="0" w:color="auto"/>
              <w:bottom w:val="single" w:sz="4" w:space="0" w:color="auto"/>
              <w:right w:val="single" w:sz="4" w:space="0" w:color="auto"/>
            </w:tcBorders>
          </w:tcPr>
          <w:p w:rsidR="00622044" w:rsidRPr="00E852FC" w:rsidRDefault="00622044" w:rsidP="008C4B45">
            <w:pPr>
              <w:widowControl w:val="0"/>
              <w:tabs>
                <w:tab w:val="left" w:pos="900"/>
              </w:tabs>
              <w:spacing w:line="276" w:lineRule="auto"/>
              <w:ind w:firstLine="72"/>
              <w:jc w:val="center"/>
              <w:rPr>
                <w:color w:val="000000" w:themeColor="text1"/>
                <w:lang w:val="vi-VN"/>
              </w:rPr>
            </w:pPr>
            <w:r w:rsidRPr="00E852FC">
              <w:rPr>
                <w:color w:val="000000" w:themeColor="text1"/>
                <w:lang w:val="vi-VN"/>
              </w:rPr>
              <w:t>72,0 – 74,0</w:t>
            </w:r>
          </w:p>
        </w:tc>
      </w:tr>
      <w:tr w:rsidR="00622044" w:rsidRPr="00E852FC" w:rsidTr="00BE01A1">
        <w:trPr>
          <w:jc w:val="center"/>
        </w:trPr>
        <w:tc>
          <w:tcPr>
            <w:tcW w:w="2016" w:type="pct"/>
            <w:tcBorders>
              <w:top w:val="single" w:sz="4" w:space="0" w:color="auto"/>
              <w:left w:val="single" w:sz="4" w:space="0" w:color="auto"/>
              <w:bottom w:val="single" w:sz="4" w:space="0" w:color="auto"/>
              <w:right w:val="single" w:sz="4" w:space="0" w:color="auto"/>
            </w:tcBorders>
          </w:tcPr>
          <w:p w:rsidR="00622044" w:rsidRPr="00E852FC" w:rsidRDefault="00622044" w:rsidP="008C4B45">
            <w:pPr>
              <w:widowControl w:val="0"/>
              <w:tabs>
                <w:tab w:val="left" w:pos="900"/>
              </w:tabs>
              <w:spacing w:line="276" w:lineRule="auto"/>
              <w:ind w:firstLine="72"/>
              <w:jc w:val="both"/>
              <w:rPr>
                <w:color w:val="000000" w:themeColor="text1"/>
              </w:rPr>
            </w:pPr>
            <w:r w:rsidRPr="00E852FC">
              <w:rPr>
                <w:color w:val="000000" w:themeColor="text1"/>
              </w:rPr>
              <w:t>Xe tải</w:t>
            </w:r>
          </w:p>
        </w:tc>
        <w:tc>
          <w:tcPr>
            <w:tcW w:w="1504" w:type="pct"/>
            <w:tcBorders>
              <w:top w:val="single" w:sz="4" w:space="0" w:color="auto"/>
              <w:left w:val="single" w:sz="4" w:space="0" w:color="auto"/>
              <w:bottom w:val="single" w:sz="4" w:space="0" w:color="auto"/>
              <w:right w:val="single" w:sz="4" w:space="0" w:color="auto"/>
            </w:tcBorders>
          </w:tcPr>
          <w:p w:rsidR="00622044" w:rsidRPr="00E852FC" w:rsidRDefault="00622044" w:rsidP="008C4B45">
            <w:pPr>
              <w:widowControl w:val="0"/>
              <w:tabs>
                <w:tab w:val="left" w:pos="900"/>
              </w:tabs>
              <w:spacing w:line="276" w:lineRule="auto"/>
              <w:ind w:firstLine="72"/>
              <w:jc w:val="center"/>
              <w:rPr>
                <w:color w:val="000000" w:themeColor="text1"/>
              </w:rPr>
            </w:pPr>
            <w:r w:rsidRPr="00E852FC">
              <w:rPr>
                <w:color w:val="000000" w:themeColor="text1"/>
              </w:rPr>
              <w:t>-</w:t>
            </w:r>
          </w:p>
        </w:tc>
        <w:tc>
          <w:tcPr>
            <w:tcW w:w="1480" w:type="pct"/>
            <w:tcBorders>
              <w:top w:val="single" w:sz="4" w:space="0" w:color="auto"/>
              <w:left w:val="single" w:sz="4" w:space="0" w:color="auto"/>
              <w:bottom w:val="single" w:sz="4" w:space="0" w:color="auto"/>
              <w:right w:val="single" w:sz="4" w:space="0" w:color="auto"/>
            </w:tcBorders>
          </w:tcPr>
          <w:p w:rsidR="00622044" w:rsidRPr="00E852FC" w:rsidRDefault="00622044" w:rsidP="008C4B45">
            <w:pPr>
              <w:widowControl w:val="0"/>
              <w:tabs>
                <w:tab w:val="left" w:pos="900"/>
              </w:tabs>
              <w:spacing w:line="276" w:lineRule="auto"/>
              <w:ind w:firstLine="72"/>
              <w:jc w:val="center"/>
              <w:rPr>
                <w:color w:val="000000" w:themeColor="text1"/>
              </w:rPr>
            </w:pPr>
            <w:r w:rsidRPr="00E852FC">
              <w:rPr>
                <w:color w:val="000000" w:themeColor="text1"/>
              </w:rPr>
              <w:t>82,0 – 94,0</w:t>
            </w:r>
          </w:p>
        </w:tc>
      </w:tr>
      <w:tr w:rsidR="00622044" w:rsidRPr="00E852FC" w:rsidTr="00BE01A1">
        <w:trPr>
          <w:jc w:val="center"/>
        </w:trPr>
        <w:tc>
          <w:tcPr>
            <w:tcW w:w="2016" w:type="pct"/>
            <w:tcBorders>
              <w:top w:val="single" w:sz="4" w:space="0" w:color="auto"/>
              <w:left w:val="single" w:sz="4" w:space="0" w:color="auto"/>
              <w:bottom w:val="single" w:sz="4" w:space="0" w:color="auto"/>
              <w:right w:val="single" w:sz="4" w:space="0" w:color="auto"/>
            </w:tcBorders>
          </w:tcPr>
          <w:p w:rsidR="00622044" w:rsidRPr="00E852FC" w:rsidRDefault="00622044" w:rsidP="008C4B45">
            <w:pPr>
              <w:widowControl w:val="0"/>
              <w:tabs>
                <w:tab w:val="left" w:pos="900"/>
              </w:tabs>
              <w:spacing w:line="276" w:lineRule="auto"/>
              <w:ind w:firstLine="72"/>
              <w:jc w:val="both"/>
              <w:rPr>
                <w:color w:val="000000" w:themeColor="text1"/>
              </w:rPr>
            </w:pPr>
            <w:r w:rsidRPr="00E852FC">
              <w:rPr>
                <w:color w:val="000000" w:themeColor="text1"/>
              </w:rPr>
              <w:t>Máy nén</w:t>
            </w:r>
          </w:p>
        </w:tc>
        <w:tc>
          <w:tcPr>
            <w:tcW w:w="1504" w:type="pct"/>
            <w:tcBorders>
              <w:top w:val="single" w:sz="4" w:space="0" w:color="auto"/>
              <w:left w:val="single" w:sz="4" w:space="0" w:color="auto"/>
              <w:bottom w:val="single" w:sz="4" w:space="0" w:color="auto"/>
              <w:right w:val="single" w:sz="4" w:space="0" w:color="auto"/>
            </w:tcBorders>
          </w:tcPr>
          <w:p w:rsidR="00622044" w:rsidRPr="00E852FC" w:rsidRDefault="00622044" w:rsidP="008C4B45">
            <w:pPr>
              <w:widowControl w:val="0"/>
              <w:tabs>
                <w:tab w:val="left" w:pos="900"/>
              </w:tabs>
              <w:spacing w:line="276" w:lineRule="auto"/>
              <w:ind w:firstLine="72"/>
              <w:jc w:val="center"/>
              <w:rPr>
                <w:color w:val="000000" w:themeColor="text1"/>
              </w:rPr>
            </w:pPr>
            <w:r w:rsidRPr="00E852FC">
              <w:rPr>
                <w:color w:val="000000" w:themeColor="text1"/>
              </w:rPr>
              <w:t>80,0</w:t>
            </w:r>
          </w:p>
        </w:tc>
        <w:tc>
          <w:tcPr>
            <w:tcW w:w="1480" w:type="pct"/>
            <w:tcBorders>
              <w:top w:val="single" w:sz="4" w:space="0" w:color="auto"/>
              <w:left w:val="single" w:sz="4" w:space="0" w:color="auto"/>
              <w:bottom w:val="single" w:sz="4" w:space="0" w:color="auto"/>
              <w:right w:val="single" w:sz="4" w:space="0" w:color="auto"/>
            </w:tcBorders>
          </w:tcPr>
          <w:p w:rsidR="00622044" w:rsidRPr="00E852FC" w:rsidRDefault="00622044" w:rsidP="008C4B45">
            <w:pPr>
              <w:widowControl w:val="0"/>
              <w:tabs>
                <w:tab w:val="left" w:pos="900"/>
              </w:tabs>
              <w:spacing w:line="276" w:lineRule="auto"/>
              <w:ind w:firstLine="72"/>
              <w:jc w:val="center"/>
              <w:rPr>
                <w:color w:val="000000" w:themeColor="text1"/>
              </w:rPr>
            </w:pPr>
            <w:r w:rsidRPr="00E852FC">
              <w:rPr>
                <w:color w:val="000000" w:themeColor="text1"/>
              </w:rPr>
              <w:t>75,0 – 87,0</w:t>
            </w:r>
          </w:p>
        </w:tc>
      </w:tr>
      <w:tr w:rsidR="00622044" w:rsidRPr="00E852FC" w:rsidTr="00BE01A1">
        <w:trPr>
          <w:jc w:val="center"/>
        </w:trPr>
        <w:tc>
          <w:tcPr>
            <w:tcW w:w="2016" w:type="pct"/>
            <w:tcBorders>
              <w:top w:val="single" w:sz="4" w:space="0" w:color="auto"/>
              <w:left w:val="single" w:sz="4" w:space="0" w:color="auto"/>
              <w:bottom w:val="single" w:sz="4" w:space="0" w:color="auto"/>
              <w:right w:val="single" w:sz="4" w:space="0" w:color="auto"/>
            </w:tcBorders>
            <w:vAlign w:val="center"/>
          </w:tcPr>
          <w:p w:rsidR="00622044" w:rsidRPr="00E852FC" w:rsidRDefault="00622044" w:rsidP="008C4B45">
            <w:pPr>
              <w:widowControl w:val="0"/>
              <w:tabs>
                <w:tab w:val="left" w:pos="900"/>
              </w:tabs>
              <w:spacing w:line="276" w:lineRule="auto"/>
              <w:ind w:firstLine="72"/>
              <w:jc w:val="center"/>
              <w:rPr>
                <w:b/>
                <w:color w:val="000000" w:themeColor="text1"/>
              </w:rPr>
            </w:pPr>
            <w:r w:rsidRPr="00E852FC">
              <w:rPr>
                <w:b/>
                <w:color w:val="000000" w:themeColor="text1"/>
              </w:rPr>
              <w:t>QCVN 26:2010/BTNMT</w:t>
            </w:r>
          </w:p>
        </w:tc>
        <w:tc>
          <w:tcPr>
            <w:tcW w:w="2984" w:type="pct"/>
            <w:gridSpan w:val="2"/>
            <w:tcBorders>
              <w:top w:val="single" w:sz="4" w:space="0" w:color="auto"/>
              <w:left w:val="single" w:sz="4" w:space="0" w:color="auto"/>
              <w:bottom w:val="single" w:sz="4" w:space="0" w:color="auto"/>
              <w:right w:val="single" w:sz="4" w:space="0" w:color="auto"/>
            </w:tcBorders>
          </w:tcPr>
          <w:p w:rsidR="00622044" w:rsidRPr="00E852FC" w:rsidRDefault="00622044" w:rsidP="008C4B45">
            <w:pPr>
              <w:widowControl w:val="0"/>
              <w:spacing w:line="276" w:lineRule="auto"/>
              <w:ind w:left="-17"/>
              <w:jc w:val="center"/>
              <w:rPr>
                <w:b/>
                <w:color w:val="000000" w:themeColor="text1"/>
              </w:rPr>
            </w:pPr>
            <w:r w:rsidRPr="00E852FC">
              <w:rPr>
                <w:b/>
                <w:color w:val="000000" w:themeColor="text1"/>
              </w:rPr>
              <w:t>70 dBA</w:t>
            </w:r>
            <w:r w:rsidRPr="00E852FC">
              <w:rPr>
                <w:bCs/>
                <w:color w:val="000000" w:themeColor="text1"/>
              </w:rPr>
              <w:t xml:space="preserve">(6 giờ </w:t>
            </w:r>
            <w:r w:rsidRPr="00E852FC">
              <w:rPr>
                <w:bCs/>
                <w:color w:val="000000" w:themeColor="text1"/>
              </w:rPr>
              <w:sym w:font="Symbol" w:char="F0B8"/>
            </w:r>
            <w:r w:rsidRPr="00E852FC">
              <w:rPr>
                <w:bCs/>
                <w:color w:val="000000" w:themeColor="text1"/>
              </w:rPr>
              <w:t>18 giờ)</w:t>
            </w:r>
          </w:p>
        </w:tc>
      </w:tr>
    </w:tbl>
    <w:p w:rsidR="00622044" w:rsidRPr="00E852FC" w:rsidRDefault="00622044" w:rsidP="008C4B45">
      <w:pPr>
        <w:widowControl w:val="0"/>
        <w:spacing w:line="276" w:lineRule="auto"/>
        <w:jc w:val="right"/>
        <w:rPr>
          <w:i/>
          <w:color w:val="000000" w:themeColor="text1"/>
        </w:rPr>
      </w:pPr>
      <w:r w:rsidRPr="00E852FC">
        <w:rPr>
          <w:i/>
          <w:color w:val="000000" w:themeColor="text1"/>
        </w:rPr>
        <w:t>(Nguồn: Tài liệu (1): Nguyễn Đình Tuấn và cộng sự, 2002; Tài liệu (2): Mackernize, 1985).</w:t>
      </w:r>
    </w:p>
    <w:p w:rsidR="00622044" w:rsidRPr="00E852FC" w:rsidRDefault="00622044" w:rsidP="008C4B45">
      <w:pPr>
        <w:spacing w:line="276" w:lineRule="auto"/>
        <w:ind w:firstLine="284"/>
        <w:contextualSpacing/>
        <w:jc w:val="both"/>
        <w:rPr>
          <w:color w:val="000000" w:themeColor="text1"/>
        </w:rPr>
      </w:pPr>
      <w:r w:rsidRPr="00E852FC">
        <w:rPr>
          <w:i/>
          <w:color w:val="000000" w:themeColor="text1"/>
          <w:u w:val="single"/>
        </w:rPr>
        <w:t>Nhận xét</w:t>
      </w:r>
      <w:r w:rsidRPr="00E852FC">
        <w:rPr>
          <w:color w:val="000000" w:themeColor="text1"/>
        </w:rPr>
        <w:t xml:space="preserve">: Ở khoảng cách 1,5 m so với nguồn phát sinh, tiếng ồn của các thiết bị xây dựng gây tiếng ồn </w:t>
      </w:r>
      <w:r w:rsidRPr="00E852FC">
        <w:rPr>
          <w:color w:val="000000" w:themeColor="text1"/>
          <w:lang w:val="es-ES"/>
        </w:rPr>
        <w:t>lớn</w:t>
      </w:r>
      <w:r w:rsidRPr="00E852FC">
        <w:rPr>
          <w:color w:val="000000" w:themeColor="text1"/>
        </w:rPr>
        <w:t xml:space="preserve"> và vượt quy chuẩn cho phép (QCVN 26:2010/ BTNMT, từ 6 giờ - 18 giờ). Độ ồn phát sinh này sẽ ảnh hưởng trực tiếp đến công nhân trong công trường xây dựng. </w:t>
      </w:r>
    </w:p>
    <w:p w:rsidR="00622044" w:rsidRPr="00E852FC" w:rsidRDefault="00622044" w:rsidP="008C4B45">
      <w:pPr>
        <w:spacing w:line="276" w:lineRule="auto"/>
        <w:ind w:firstLine="284"/>
        <w:contextualSpacing/>
        <w:jc w:val="both"/>
        <w:rPr>
          <w:color w:val="000000" w:themeColor="text1"/>
        </w:rPr>
      </w:pPr>
      <w:r w:rsidRPr="00E852FC">
        <w:rPr>
          <w:color w:val="000000" w:themeColor="text1"/>
          <w:spacing w:val="2"/>
          <w:lang w:val="vi-VN"/>
        </w:rPr>
        <w:t>Trong</w:t>
      </w:r>
      <w:r w:rsidRPr="00E852FC">
        <w:rPr>
          <w:color w:val="000000" w:themeColor="text1"/>
        </w:rPr>
        <w:t xml:space="preserve"> quá trình thi công, một số thiết bị hoạt động cùng lúc, lúc đó sẽ xảy ra hiện tượng </w:t>
      </w:r>
      <w:r w:rsidRPr="00E852FC">
        <w:rPr>
          <w:color w:val="000000" w:themeColor="text1"/>
          <w:lang w:val="es-ES"/>
        </w:rPr>
        <w:t>cộng</w:t>
      </w:r>
      <w:r w:rsidRPr="00E852FC">
        <w:rPr>
          <w:color w:val="000000" w:themeColor="text1"/>
        </w:rPr>
        <w:t xml:space="preserve"> hưởng tiếng ồn và tạo ra tiếng ồn lớn hơn so với tiếng ồn sinh ra khi hoạt động riêng lẽ từng thiết bị. </w:t>
      </w:r>
      <w:r w:rsidRPr="00E852FC">
        <w:rPr>
          <w:bCs/>
          <w:color w:val="000000" w:themeColor="text1"/>
        </w:rPr>
        <w:t>Tuy nhiên m</w:t>
      </w:r>
      <w:r w:rsidRPr="00E852FC">
        <w:rPr>
          <w:bCs/>
          <w:color w:val="000000" w:themeColor="text1"/>
          <w:lang w:val="vi-VN"/>
        </w:rPr>
        <w:t>ức ồn sẽ giảm dần theo khoảng cách ảnh hưởng và có thể tính toán như sau:</w:t>
      </w:r>
    </w:p>
    <w:p w:rsidR="00622044" w:rsidRPr="00E852FC" w:rsidRDefault="00622044" w:rsidP="008C4B45">
      <w:pPr>
        <w:spacing w:line="276" w:lineRule="auto"/>
        <w:ind w:firstLine="360"/>
        <w:jc w:val="center"/>
        <w:rPr>
          <w:color w:val="000000" w:themeColor="text1"/>
        </w:rPr>
      </w:pPr>
      <w:r w:rsidRPr="00E852FC">
        <w:rPr>
          <w:color w:val="000000" w:themeColor="text1"/>
          <w:lang w:val="vi-VN"/>
        </w:rPr>
        <w:t xml:space="preserve">Li = Lp - </w:t>
      </w:r>
      <w:r w:rsidRPr="00E852FC">
        <w:rPr>
          <w:color w:val="000000" w:themeColor="text1"/>
          <w:lang w:val="pt-BR"/>
        </w:rPr>
        <w:t>Δ</w:t>
      </w:r>
      <w:r w:rsidRPr="00E852FC">
        <w:rPr>
          <w:color w:val="000000" w:themeColor="text1"/>
          <w:lang w:val="vi-VN"/>
        </w:rPr>
        <w:t>L</w:t>
      </w:r>
      <w:r w:rsidRPr="00E852FC">
        <w:rPr>
          <w:color w:val="000000" w:themeColor="text1"/>
          <w:vertAlign w:val="subscript"/>
          <w:lang w:val="vi-VN"/>
        </w:rPr>
        <w:t>d</w:t>
      </w:r>
      <w:r w:rsidRPr="00E852FC">
        <w:rPr>
          <w:color w:val="000000" w:themeColor="text1"/>
          <w:lang w:val="vi-VN"/>
        </w:rPr>
        <w:t xml:space="preserve"> - </w:t>
      </w:r>
      <w:r w:rsidRPr="00E852FC">
        <w:rPr>
          <w:color w:val="000000" w:themeColor="text1"/>
          <w:lang w:val="pt-BR"/>
        </w:rPr>
        <w:t>Δ</w:t>
      </w:r>
      <w:r w:rsidRPr="00E852FC">
        <w:rPr>
          <w:color w:val="000000" w:themeColor="text1"/>
          <w:lang w:val="vi-VN"/>
        </w:rPr>
        <w:t>L</w:t>
      </w:r>
      <w:r w:rsidRPr="00E852FC">
        <w:rPr>
          <w:color w:val="000000" w:themeColor="text1"/>
          <w:vertAlign w:val="subscript"/>
          <w:lang w:val="vi-VN"/>
        </w:rPr>
        <w:t>c</w:t>
      </w:r>
      <w:r w:rsidRPr="00E852FC">
        <w:rPr>
          <w:color w:val="000000" w:themeColor="text1"/>
          <w:lang w:val="vi-VN"/>
        </w:rPr>
        <w:t xml:space="preserve"> (dBA)</w:t>
      </w:r>
    </w:p>
    <w:p w:rsidR="00622044" w:rsidRPr="00E852FC" w:rsidRDefault="00622044" w:rsidP="008C4B45">
      <w:pPr>
        <w:spacing w:line="276" w:lineRule="auto"/>
        <w:ind w:firstLine="284"/>
        <w:contextualSpacing/>
        <w:jc w:val="both"/>
        <w:rPr>
          <w:i/>
          <w:iCs/>
          <w:color w:val="000000" w:themeColor="text1"/>
        </w:rPr>
      </w:pPr>
      <w:r w:rsidRPr="00E852FC">
        <w:rPr>
          <w:i/>
          <w:color w:val="000000" w:themeColor="text1"/>
        </w:rPr>
        <w:t>Trong</w:t>
      </w:r>
      <w:r w:rsidRPr="00E852FC">
        <w:rPr>
          <w:i/>
          <w:iCs/>
          <w:color w:val="000000" w:themeColor="text1"/>
          <w:lang w:val="vi-VN"/>
        </w:rPr>
        <w:t xml:space="preserve"> đó:</w:t>
      </w:r>
    </w:p>
    <w:p w:rsidR="00622044" w:rsidRPr="00E852FC" w:rsidRDefault="00622044" w:rsidP="00DA713B">
      <w:pPr>
        <w:pStyle w:val="ListParagraph"/>
        <w:numPr>
          <w:ilvl w:val="1"/>
          <w:numId w:val="57"/>
        </w:numPr>
        <w:spacing w:line="276" w:lineRule="auto"/>
        <w:ind w:left="0" w:firstLine="284"/>
        <w:jc w:val="both"/>
        <w:rPr>
          <w:color w:val="000000" w:themeColor="text1"/>
          <w:lang w:val="vi-VN"/>
        </w:rPr>
      </w:pPr>
      <w:r w:rsidRPr="00E852FC">
        <w:rPr>
          <w:color w:val="000000" w:themeColor="text1"/>
          <w:lang w:val="vi-VN"/>
        </w:rPr>
        <w:t>Li:</w:t>
      </w:r>
      <w:r w:rsidRPr="00E852FC">
        <w:rPr>
          <w:color w:val="000000" w:themeColor="text1"/>
        </w:rPr>
        <w:t xml:space="preserve"> </w:t>
      </w:r>
      <w:r w:rsidRPr="00E852FC">
        <w:rPr>
          <w:color w:val="000000" w:themeColor="text1"/>
          <w:lang w:val="es-ES"/>
        </w:rPr>
        <w:t>Mức</w:t>
      </w:r>
      <w:r w:rsidRPr="00E852FC">
        <w:rPr>
          <w:color w:val="000000" w:themeColor="text1"/>
          <w:lang w:val="vi-VN"/>
        </w:rPr>
        <w:t xml:space="preserve"> ồn tại điểm tính toán các nguồn gây ồn khoảng cách d, bỏ qua độ giảm mức ồn qua vật cản (m)</w:t>
      </w:r>
    </w:p>
    <w:p w:rsidR="00622044" w:rsidRPr="00E852FC" w:rsidRDefault="00622044" w:rsidP="00DA713B">
      <w:pPr>
        <w:pStyle w:val="ListParagraph"/>
        <w:numPr>
          <w:ilvl w:val="1"/>
          <w:numId w:val="57"/>
        </w:numPr>
        <w:spacing w:line="276" w:lineRule="auto"/>
        <w:ind w:left="0" w:firstLine="284"/>
        <w:jc w:val="both"/>
        <w:rPr>
          <w:color w:val="000000" w:themeColor="text1"/>
          <w:lang w:val="vi-VN"/>
        </w:rPr>
      </w:pPr>
      <w:r w:rsidRPr="00E852FC">
        <w:rPr>
          <w:color w:val="000000" w:themeColor="text1"/>
          <w:lang w:val="vi-VN"/>
        </w:rPr>
        <w:t xml:space="preserve">Lp: </w:t>
      </w:r>
      <w:r w:rsidRPr="00E852FC">
        <w:rPr>
          <w:color w:val="000000" w:themeColor="text1"/>
          <w:lang w:val="es-ES"/>
        </w:rPr>
        <w:t>Mức</w:t>
      </w:r>
      <w:r w:rsidRPr="00E852FC">
        <w:rPr>
          <w:color w:val="000000" w:themeColor="text1"/>
          <w:lang w:val="vi-VN"/>
        </w:rPr>
        <w:t xml:space="preserve"> ồn đo được tại nguồn gây ồn (cách 1,5m)</w:t>
      </w:r>
    </w:p>
    <w:p w:rsidR="00622044" w:rsidRPr="00E852FC" w:rsidRDefault="00622044" w:rsidP="00DA713B">
      <w:pPr>
        <w:pStyle w:val="ListParagraph"/>
        <w:numPr>
          <w:ilvl w:val="1"/>
          <w:numId w:val="57"/>
        </w:numPr>
        <w:spacing w:line="276" w:lineRule="auto"/>
        <w:ind w:left="0" w:firstLine="284"/>
        <w:jc w:val="both"/>
        <w:rPr>
          <w:color w:val="000000" w:themeColor="text1"/>
          <w:lang w:val="vi-VN"/>
        </w:rPr>
      </w:pPr>
      <w:r w:rsidRPr="00E852FC">
        <w:rPr>
          <w:color w:val="000000" w:themeColor="text1"/>
          <w:lang w:val="pt-BR"/>
        </w:rPr>
        <w:t>Δ</w:t>
      </w:r>
      <w:r w:rsidRPr="00E852FC">
        <w:rPr>
          <w:color w:val="000000" w:themeColor="text1"/>
          <w:lang w:val="vi-VN"/>
        </w:rPr>
        <w:t>L</w:t>
      </w:r>
      <w:r w:rsidRPr="00E852FC">
        <w:rPr>
          <w:color w:val="000000" w:themeColor="text1"/>
          <w:vertAlign w:val="subscript"/>
          <w:lang w:val="vi-VN"/>
        </w:rPr>
        <w:t>c</w:t>
      </w:r>
      <w:r w:rsidRPr="00E852FC">
        <w:rPr>
          <w:color w:val="000000" w:themeColor="text1"/>
          <w:lang w:val="vi-VN"/>
        </w:rPr>
        <w:t xml:space="preserve">: Độ giảm mức ồn qua vật cản (giả sử bỏ qua vật cản </w:t>
      </w:r>
      <w:r w:rsidRPr="00E852FC">
        <w:rPr>
          <w:color w:val="000000" w:themeColor="text1"/>
          <w:lang w:val="pt-BR"/>
        </w:rPr>
        <w:t>Δ</w:t>
      </w:r>
      <w:r w:rsidRPr="00E852FC">
        <w:rPr>
          <w:color w:val="000000" w:themeColor="text1"/>
          <w:lang w:val="vi-VN"/>
        </w:rPr>
        <w:t>L</w:t>
      </w:r>
      <w:r w:rsidRPr="00E852FC">
        <w:rPr>
          <w:color w:val="000000" w:themeColor="text1"/>
          <w:vertAlign w:val="subscript"/>
          <w:lang w:val="vi-VN"/>
        </w:rPr>
        <w:t>c</w:t>
      </w:r>
      <w:r w:rsidRPr="00E852FC">
        <w:rPr>
          <w:color w:val="000000" w:themeColor="text1"/>
          <w:lang w:val="vi-VN"/>
        </w:rPr>
        <w:t xml:space="preserve"> = 0)</w:t>
      </w:r>
    </w:p>
    <w:p w:rsidR="00622044" w:rsidRPr="00E852FC" w:rsidRDefault="00622044" w:rsidP="00DA713B">
      <w:pPr>
        <w:pStyle w:val="ListParagraph"/>
        <w:numPr>
          <w:ilvl w:val="1"/>
          <w:numId w:val="57"/>
        </w:numPr>
        <w:spacing w:line="276" w:lineRule="auto"/>
        <w:ind w:left="0" w:firstLine="284"/>
        <w:jc w:val="both"/>
        <w:rPr>
          <w:color w:val="000000" w:themeColor="text1"/>
          <w:lang w:val="vi-VN"/>
        </w:rPr>
      </w:pPr>
      <w:r w:rsidRPr="00E852FC">
        <w:rPr>
          <w:color w:val="000000" w:themeColor="text1"/>
          <w:lang w:val="pt-BR"/>
        </w:rPr>
        <w:t>Δ</w:t>
      </w:r>
      <w:r w:rsidRPr="00E852FC">
        <w:rPr>
          <w:color w:val="000000" w:themeColor="text1"/>
          <w:lang w:val="vi-VN"/>
        </w:rPr>
        <w:t>L</w:t>
      </w:r>
      <w:r w:rsidRPr="00E852FC">
        <w:rPr>
          <w:color w:val="000000" w:themeColor="text1"/>
          <w:vertAlign w:val="subscript"/>
          <w:lang w:val="vi-VN"/>
        </w:rPr>
        <w:t>d</w:t>
      </w:r>
      <w:r w:rsidRPr="00E852FC">
        <w:rPr>
          <w:color w:val="000000" w:themeColor="text1"/>
          <w:lang w:val="vi-VN"/>
        </w:rPr>
        <w:t>: Mức ồn giảm theo khoảng cách d ở tần số i</w:t>
      </w:r>
    </w:p>
    <w:p w:rsidR="00622044" w:rsidRPr="00E852FC" w:rsidRDefault="00622044" w:rsidP="008C4B45">
      <w:pPr>
        <w:spacing w:line="276" w:lineRule="auto"/>
        <w:ind w:firstLine="360"/>
        <w:jc w:val="both"/>
        <w:rPr>
          <w:color w:val="000000" w:themeColor="text1"/>
          <w:vertAlign w:val="superscript"/>
          <w:lang w:val="pt-BR"/>
        </w:rPr>
      </w:pPr>
      <w:r w:rsidRPr="00E852FC">
        <w:rPr>
          <w:color w:val="000000" w:themeColor="text1"/>
          <w:lang w:val="pt-BR"/>
        </w:rPr>
        <w:tab/>
      </w:r>
      <w:r w:rsidRPr="00E852FC">
        <w:rPr>
          <w:color w:val="000000" w:themeColor="text1"/>
          <w:lang w:val="pt-BR"/>
        </w:rPr>
        <w:tab/>
      </w:r>
      <w:r w:rsidRPr="00E852FC">
        <w:rPr>
          <w:color w:val="000000" w:themeColor="text1"/>
          <w:lang w:val="pt-BR"/>
        </w:rPr>
        <w:tab/>
      </w:r>
      <w:r w:rsidRPr="00E852FC">
        <w:rPr>
          <w:color w:val="000000" w:themeColor="text1"/>
          <w:lang w:val="pt-BR"/>
        </w:rPr>
        <w:tab/>
        <w:t>ΔL</w:t>
      </w:r>
      <w:r w:rsidRPr="00E852FC">
        <w:rPr>
          <w:color w:val="000000" w:themeColor="text1"/>
          <w:vertAlign w:val="subscript"/>
          <w:lang w:val="pt-BR"/>
        </w:rPr>
        <w:t>d</w:t>
      </w:r>
      <w:r w:rsidRPr="00E852FC">
        <w:rPr>
          <w:color w:val="000000" w:themeColor="text1"/>
          <w:lang w:val="pt-BR"/>
        </w:rPr>
        <w:t xml:space="preserve"> = 20 lg [(r</w:t>
      </w:r>
      <w:r w:rsidRPr="00E852FC">
        <w:rPr>
          <w:color w:val="000000" w:themeColor="text1"/>
          <w:vertAlign w:val="subscript"/>
          <w:lang w:val="pt-BR"/>
        </w:rPr>
        <w:t>2</w:t>
      </w:r>
      <w:r w:rsidRPr="00E852FC">
        <w:rPr>
          <w:color w:val="000000" w:themeColor="text1"/>
          <w:lang w:val="pt-BR"/>
        </w:rPr>
        <w:t>/r</w:t>
      </w:r>
      <w:r w:rsidRPr="00E852FC">
        <w:rPr>
          <w:color w:val="000000" w:themeColor="text1"/>
          <w:vertAlign w:val="subscript"/>
          <w:lang w:val="pt-BR"/>
        </w:rPr>
        <w:t>1</w:t>
      </w:r>
      <w:r w:rsidRPr="00E852FC">
        <w:rPr>
          <w:color w:val="000000" w:themeColor="text1"/>
          <w:lang w:val="pt-BR"/>
        </w:rPr>
        <w:t>)</w:t>
      </w:r>
      <w:r w:rsidRPr="00E852FC">
        <w:rPr>
          <w:color w:val="000000" w:themeColor="text1"/>
          <w:vertAlign w:val="superscript"/>
          <w:lang w:val="pt-BR"/>
        </w:rPr>
        <w:t>1+a</w:t>
      </w:r>
      <w:r w:rsidRPr="00E852FC">
        <w:rPr>
          <w:color w:val="000000" w:themeColor="text1"/>
          <w:lang w:val="pt-BR"/>
        </w:rPr>
        <w:t xml:space="preserve">] </w:t>
      </w:r>
      <w:r w:rsidRPr="00E852FC">
        <w:rPr>
          <w:color w:val="000000" w:themeColor="text1"/>
          <w:lang w:val="pt-BR"/>
        </w:rPr>
        <w:tab/>
        <w:t>(dBA)</w:t>
      </w:r>
    </w:p>
    <w:p w:rsidR="00622044" w:rsidRPr="00E852FC" w:rsidRDefault="00622044" w:rsidP="008C4B45">
      <w:pPr>
        <w:spacing w:line="276" w:lineRule="auto"/>
        <w:ind w:firstLine="284"/>
        <w:contextualSpacing/>
        <w:jc w:val="both"/>
        <w:rPr>
          <w:i/>
          <w:iCs/>
          <w:color w:val="000000" w:themeColor="text1"/>
        </w:rPr>
      </w:pPr>
      <w:r w:rsidRPr="00E852FC">
        <w:rPr>
          <w:i/>
          <w:color w:val="000000" w:themeColor="text1"/>
        </w:rPr>
        <w:t>Trong</w:t>
      </w:r>
      <w:r w:rsidRPr="00E852FC">
        <w:rPr>
          <w:i/>
          <w:iCs/>
          <w:color w:val="000000" w:themeColor="text1"/>
          <w:lang w:val="vi-VN"/>
        </w:rPr>
        <w:t xml:space="preserve"> đó:</w:t>
      </w:r>
    </w:p>
    <w:p w:rsidR="00622044" w:rsidRPr="00E852FC" w:rsidRDefault="00622044" w:rsidP="00DA713B">
      <w:pPr>
        <w:pStyle w:val="ListParagraph"/>
        <w:numPr>
          <w:ilvl w:val="1"/>
          <w:numId w:val="57"/>
        </w:numPr>
        <w:spacing w:line="276" w:lineRule="auto"/>
        <w:ind w:left="0" w:firstLine="284"/>
        <w:jc w:val="both"/>
        <w:rPr>
          <w:color w:val="000000" w:themeColor="text1"/>
          <w:lang w:val="vi-VN"/>
        </w:rPr>
      </w:pPr>
      <w:r w:rsidRPr="00E852FC">
        <w:rPr>
          <w:color w:val="000000" w:themeColor="text1"/>
          <w:lang w:val="vi-VN"/>
        </w:rPr>
        <w:t>r</w:t>
      </w:r>
      <w:r w:rsidRPr="00E852FC">
        <w:rPr>
          <w:color w:val="000000" w:themeColor="text1"/>
          <w:vertAlign w:val="subscript"/>
          <w:lang w:val="vi-VN"/>
        </w:rPr>
        <w:t>1</w:t>
      </w:r>
      <w:r w:rsidRPr="00E852FC">
        <w:rPr>
          <w:color w:val="000000" w:themeColor="text1"/>
          <w:lang w:val="pt-BR"/>
        </w:rPr>
        <w:t xml:space="preserve">: </w:t>
      </w:r>
      <w:r w:rsidRPr="00E852FC">
        <w:rPr>
          <w:color w:val="000000" w:themeColor="text1"/>
          <w:lang w:val="vi-VN"/>
        </w:rPr>
        <w:t>khoảng</w:t>
      </w:r>
      <w:r w:rsidRPr="00E852FC">
        <w:rPr>
          <w:color w:val="000000" w:themeColor="text1"/>
          <w:lang w:val="pt-BR"/>
        </w:rPr>
        <w:t xml:space="preserve"> </w:t>
      </w:r>
      <w:r w:rsidRPr="00E852FC">
        <w:rPr>
          <w:color w:val="000000" w:themeColor="text1"/>
          <w:lang w:val="vi-VN"/>
        </w:rPr>
        <w:t>cách tới nguồn gây ồn ứng với L</w:t>
      </w:r>
      <w:r w:rsidRPr="00E852FC">
        <w:rPr>
          <w:color w:val="000000" w:themeColor="text1"/>
          <w:vertAlign w:val="subscript"/>
          <w:lang w:val="vi-VN"/>
        </w:rPr>
        <w:t>p</w:t>
      </w:r>
      <w:r w:rsidRPr="00E852FC">
        <w:rPr>
          <w:color w:val="000000" w:themeColor="text1"/>
          <w:lang w:val="vi-VN"/>
        </w:rPr>
        <w:t xml:space="preserve"> (m)</w:t>
      </w:r>
    </w:p>
    <w:p w:rsidR="00622044" w:rsidRPr="00E852FC" w:rsidRDefault="00622044" w:rsidP="00DA713B">
      <w:pPr>
        <w:pStyle w:val="ListParagraph"/>
        <w:numPr>
          <w:ilvl w:val="1"/>
          <w:numId w:val="57"/>
        </w:numPr>
        <w:spacing w:line="276" w:lineRule="auto"/>
        <w:ind w:left="0" w:firstLine="284"/>
        <w:jc w:val="both"/>
        <w:rPr>
          <w:color w:val="000000" w:themeColor="text1"/>
          <w:lang w:val="vi-VN"/>
        </w:rPr>
      </w:pPr>
      <w:r w:rsidRPr="00E852FC">
        <w:rPr>
          <w:color w:val="000000" w:themeColor="text1"/>
          <w:lang w:val="vi-VN"/>
        </w:rPr>
        <w:lastRenderedPageBreak/>
        <w:t>r</w:t>
      </w:r>
      <w:r w:rsidRPr="00E852FC">
        <w:rPr>
          <w:color w:val="000000" w:themeColor="text1"/>
          <w:vertAlign w:val="subscript"/>
          <w:lang w:val="vi-VN"/>
        </w:rPr>
        <w:t>2</w:t>
      </w:r>
      <w:r w:rsidRPr="00E852FC">
        <w:rPr>
          <w:color w:val="000000" w:themeColor="text1"/>
          <w:lang w:val="vi-VN"/>
        </w:rPr>
        <w:t>: khoảng cách tính toán độ giảm mức ồn theo khoảng cách ứng với Li (m)</w:t>
      </w:r>
    </w:p>
    <w:p w:rsidR="00622044" w:rsidRPr="00E852FC" w:rsidRDefault="00622044" w:rsidP="00DA713B">
      <w:pPr>
        <w:pStyle w:val="ListParagraph"/>
        <w:numPr>
          <w:ilvl w:val="1"/>
          <w:numId w:val="57"/>
        </w:numPr>
        <w:spacing w:line="276" w:lineRule="auto"/>
        <w:ind w:left="0" w:firstLine="284"/>
        <w:jc w:val="both"/>
        <w:rPr>
          <w:color w:val="000000" w:themeColor="text1"/>
          <w:lang w:val="pt-BR"/>
        </w:rPr>
      </w:pPr>
      <w:r w:rsidRPr="00E852FC">
        <w:rPr>
          <w:color w:val="000000" w:themeColor="text1"/>
          <w:lang w:val="vi-VN"/>
        </w:rPr>
        <w:t>a: hệ số kể đến</w:t>
      </w:r>
      <w:r w:rsidRPr="00E852FC">
        <w:rPr>
          <w:color w:val="000000" w:themeColor="text1"/>
          <w:lang w:val="pt-BR"/>
        </w:rPr>
        <w:t xml:space="preserve"> ảnh hưởng hấp thụ tiếng ồn của địa hình mặt đất (giả sử a= 0)</w:t>
      </w:r>
    </w:p>
    <w:p w:rsidR="00622044" w:rsidRPr="00E852FC" w:rsidRDefault="00622044" w:rsidP="00A566BD">
      <w:pPr>
        <w:spacing w:line="276" w:lineRule="auto"/>
        <w:ind w:firstLine="284"/>
        <w:contextualSpacing/>
        <w:jc w:val="both"/>
        <w:rPr>
          <w:color w:val="000000" w:themeColor="text1"/>
          <w:spacing w:val="2"/>
        </w:rPr>
      </w:pPr>
      <w:r w:rsidRPr="00E852FC">
        <w:rPr>
          <w:color w:val="000000" w:themeColor="text1"/>
          <w:spacing w:val="2"/>
        </w:rPr>
        <w:t xml:space="preserve">Các </w:t>
      </w:r>
      <w:r w:rsidRPr="00E852FC">
        <w:rPr>
          <w:color w:val="000000" w:themeColor="text1"/>
          <w:spacing w:val="2"/>
          <w:lang w:val="vi-VN"/>
        </w:rPr>
        <w:t>tác</w:t>
      </w:r>
      <w:r w:rsidRPr="00E852FC">
        <w:rPr>
          <w:color w:val="000000" w:themeColor="text1"/>
          <w:spacing w:val="2"/>
        </w:rPr>
        <w:t xml:space="preserve"> động</w:t>
      </w:r>
      <w:r w:rsidR="00A566BD" w:rsidRPr="00E852FC">
        <w:rPr>
          <w:color w:val="000000" w:themeColor="text1"/>
          <w:spacing w:val="2"/>
        </w:rPr>
        <w:t>:</w:t>
      </w:r>
    </w:p>
    <w:p w:rsidR="00622044" w:rsidRPr="00E852FC" w:rsidRDefault="00622044" w:rsidP="00A566BD">
      <w:pPr>
        <w:numPr>
          <w:ilvl w:val="0"/>
          <w:numId w:val="18"/>
        </w:numPr>
        <w:spacing w:line="276" w:lineRule="auto"/>
        <w:ind w:left="0" w:firstLine="284"/>
        <w:contextualSpacing/>
        <w:jc w:val="both"/>
        <w:rPr>
          <w:color w:val="000000" w:themeColor="text1"/>
        </w:rPr>
      </w:pPr>
      <w:r w:rsidRPr="00E852FC">
        <w:rPr>
          <w:color w:val="000000" w:themeColor="text1"/>
        </w:rPr>
        <w:t>Tiếng</w:t>
      </w:r>
      <w:r w:rsidRPr="00E852FC">
        <w:rPr>
          <w:color w:val="000000" w:themeColor="text1"/>
          <w:spacing w:val="2"/>
        </w:rPr>
        <w:t xml:space="preserve"> ồn trong quá trình thi công xây dựng ảnh hưởng đến công nhân viên làm việc ở các </w:t>
      </w:r>
      <w:r w:rsidRPr="00E852FC">
        <w:rPr>
          <w:color w:val="000000" w:themeColor="text1"/>
        </w:rPr>
        <w:t xml:space="preserve">công ty trên tuyến đường vận chuyển nguyên vật liệu và các đối tượng tự nhiên trong </w:t>
      </w:r>
      <w:r w:rsidRPr="00E852FC">
        <w:rPr>
          <w:color w:val="000000" w:themeColor="text1"/>
          <w:lang w:val="es-ES"/>
        </w:rPr>
        <w:t>KCN</w:t>
      </w:r>
      <w:r w:rsidRPr="00E852FC">
        <w:rPr>
          <w:color w:val="000000" w:themeColor="text1"/>
        </w:rPr>
        <w:t>.</w:t>
      </w:r>
    </w:p>
    <w:p w:rsidR="00622044" w:rsidRPr="00E852FC" w:rsidRDefault="00622044" w:rsidP="00A566BD">
      <w:pPr>
        <w:numPr>
          <w:ilvl w:val="0"/>
          <w:numId w:val="18"/>
        </w:numPr>
        <w:spacing w:line="276" w:lineRule="auto"/>
        <w:ind w:left="0" w:firstLine="284"/>
        <w:contextualSpacing/>
        <w:jc w:val="both"/>
        <w:rPr>
          <w:color w:val="000000" w:themeColor="text1"/>
        </w:rPr>
      </w:pPr>
      <w:r w:rsidRPr="00E852FC">
        <w:rPr>
          <w:color w:val="000000" w:themeColor="text1"/>
        </w:rPr>
        <w:t xml:space="preserve">Tiếng ồn cao </w:t>
      </w:r>
      <w:r w:rsidRPr="00E852FC">
        <w:rPr>
          <w:color w:val="000000" w:themeColor="text1"/>
          <w:lang w:val="es-ES"/>
        </w:rPr>
        <w:t>hơn</w:t>
      </w:r>
      <w:r w:rsidRPr="00E852FC">
        <w:rPr>
          <w:color w:val="000000" w:themeColor="text1"/>
        </w:rPr>
        <w:t xml:space="preserve"> tiêu chuẩn sẽ gây ảnh hưởng đến sức khỏe như mất ngủ, mệt mỏi, gây tâm lý khó chịu. Tiếng ồn còn làm giảm năng suất lao động, làm giảm khả năng tập trung lao động dễ dẫn đến tai nạn. Tiếng ồn có thể át đi các hiệu lệnh cần thiết, gây nguy hiểm cho công nhân xây dựng trên công trường.</w:t>
      </w:r>
    </w:p>
    <w:p w:rsidR="00622044" w:rsidRPr="00E852FC" w:rsidRDefault="00622044" w:rsidP="00A566BD">
      <w:pPr>
        <w:numPr>
          <w:ilvl w:val="0"/>
          <w:numId w:val="18"/>
        </w:numPr>
        <w:spacing w:line="276" w:lineRule="auto"/>
        <w:ind w:left="0" w:firstLine="284"/>
        <w:contextualSpacing/>
        <w:jc w:val="both"/>
        <w:rPr>
          <w:color w:val="000000" w:themeColor="text1"/>
          <w:spacing w:val="2"/>
        </w:rPr>
      </w:pPr>
      <w:r w:rsidRPr="00E852FC">
        <w:rPr>
          <w:color w:val="000000" w:themeColor="text1"/>
        </w:rPr>
        <w:t>Ngoài ra</w:t>
      </w:r>
      <w:r w:rsidRPr="00E852FC">
        <w:rPr>
          <w:color w:val="000000" w:themeColor="text1"/>
          <w:spacing w:val="2"/>
        </w:rPr>
        <w:t xml:space="preserve">, sự </w:t>
      </w:r>
      <w:r w:rsidRPr="00E852FC">
        <w:rPr>
          <w:color w:val="000000" w:themeColor="text1"/>
          <w:lang w:val="es-ES"/>
        </w:rPr>
        <w:t>cộng</w:t>
      </w:r>
      <w:r w:rsidRPr="00E852FC">
        <w:rPr>
          <w:color w:val="000000" w:themeColor="text1"/>
          <w:spacing w:val="2"/>
        </w:rPr>
        <w:t xml:space="preserve"> hưởng của tiếng ồn do vận hành cùng lúc các loại máy móc thiết bị gây ồn sẽ làm tăng cường độ ồn trong khu vực thi công. Do đó cần có biện pháp bố trí phân công vận hành máy móc hợp lý trên công trường xây dựng.</w:t>
      </w:r>
      <w:r w:rsidRPr="00E852FC">
        <w:rPr>
          <w:color w:val="000000" w:themeColor="text1"/>
          <w:spacing w:val="2"/>
          <w:lang w:val="vi-VN"/>
        </w:rPr>
        <w:t xml:space="preserve"> </w:t>
      </w:r>
    </w:p>
    <w:p w:rsidR="00622044" w:rsidRPr="00E852FC" w:rsidRDefault="00622044" w:rsidP="0087001C">
      <w:pPr>
        <w:pStyle w:val="ListParagraph"/>
        <w:numPr>
          <w:ilvl w:val="3"/>
          <w:numId w:val="49"/>
        </w:numPr>
        <w:tabs>
          <w:tab w:val="left" w:pos="-5529"/>
        </w:tabs>
        <w:spacing w:line="276" w:lineRule="auto"/>
        <w:ind w:left="0" w:firstLine="284"/>
        <w:jc w:val="both"/>
        <w:outlineLvl w:val="1"/>
        <w:rPr>
          <w:b/>
          <w:color w:val="000000" w:themeColor="text1"/>
          <w:spacing w:val="2"/>
          <w:lang w:val="vi-VN"/>
        </w:rPr>
      </w:pPr>
      <w:bookmarkStart w:id="286" w:name="_Toc149736179"/>
      <w:r w:rsidRPr="00E852FC">
        <w:rPr>
          <w:b/>
          <w:color w:val="000000" w:themeColor="text1"/>
          <w:spacing w:val="2"/>
          <w:lang w:val="vi-VN"/>
        </w:rPr>
        <w:t xml:space="preserve">Đánh giá các </w:t>
      </w:r>
      <w:r w:rsidRPr="00E852FC">
        <w:rPr>
          <w:b/>
          <w:color w:val="000000" w:themeColor="text1"/>
          <w:spacing w:val="2"/>
        </w:rPr>
        <w:t>tác</w:t>
      </w:r>
      <w:r w:rsidRPr="00E852FC">
        <w:rPr>
          <w:b/>
          <w:color w:val="000000" w:themeColor="text1"/>
          <w:spacing w:val="2"/>
          <w:lang w:val="vi-VN"/>
        </w:rPr>
        <w:t xml:space="preserve"> động của ô nhiễm nhiệt</w:t>
      </w:r>
      <w:bookmarkEnd w:id="286"/>
    </w:p>
    <w:p w:rsidR="00622044" w:rsidRPr="00E852FC" w:rsidRDefault="00622044" w:rsidP="008C4B45">
      <w:pPr>
        <w:spacing w:line="276" w:lineRule="auto"/>
        <w:ind w:firstLine="284"/>
        <w:contextualSpacing/>
        <w:jc w:val="both"/>
        <w:rPr>
          <w:bCs/>
          <w:iCs/>
          <w:color w:val="000000" w:themeColor="text1"/>
          <w:spacing w:val="2"/>
          <w:lang w:val="vi-VN"/>
        </w:rPr>
      </w:pPr>
      <w:r w:rsidRPr="00E852FC">
        <w:rPr>
          <w:bCs/>
          <w:iCs/>
          <w:color w:val="000000" w:themeColor="text1"/>
          <w:spacing w:val="2"/>
          <w:lang w:val="vi-VN"/>
        </w:rPr>
        <w:t xml:space="preserve">Ô nhiễm nhiệt từ bức xạ mặt trời, từ các quá trình thi công có gia nhiệt (như từ các phương tiện </w:t>
      </w:r>
      <w:r w:rsidRPr="00E852FC">
        <w:rPr>
          <w:color w:val="000000" w:themeColor="text1"/>
        </w:rPr>
        <w:t>vận</w:t>
      </w:r>
      <w:r w:rsidRPr="00E852FC">
        <w:rPr>
          <w:bCs/>
          <w:iCs/>
          <w:color w:val="000000" w:themeColor="text1"/>
          <w:spacing w:val="2"/>
          <w:lang w:val="vi-VN"/>
        </w:rPr>
        <w:t xml:space="preserve"> tải và máy móc thi công, nhất là quá trình thi công trong giai đoạn thời tiết khô, </w:t>
      </w:r>
      <w:r w:rsidRPr="00E852FC">
        <w:rPr>
          <w:color w:val="000000" w:themeColor="text1"/>
          <w:spacing w:val="2"/>
          <w:lang w:val="vi-VN"/>
        </w:rPr>
        <w:t>nắng</w:t>
      </w:r>
      <w:r w:rsidRPr="00E852FC">
        <w:rPr>
          <w:bCs/>
          <w:iCs/>
          <w:color w:val="000000" w:themeColor="text1"/>
          <w:spacing w:val="2"/>
          <w:lang w:val="vi-VN"/>
        </w:rPr>
        <w:t xml:space="preserve"> nóng kéo dài). </w:t>
      </w:r>
    </w:p>
    <w:p w:rsidR="00622044" w:rsidRPr="00E852FC" w:rsidRDefault="00622044" w:rsidP="00A566BD">
      <w:pPr>
        <w:spacing w:line="276" w:lineRule="auto"/>
        <w:ind w:firstLine="284"/>
        <w:contextualSpacing/>
        <w:jc w:val="both"/>
        <w:rPr>
          <w:bCs/>
          <w:iCs/>
          <w:color w:val="000000" w:themeColor="text1"/>
          <w:spacing w:val="2"/>
        </w:rPr>
      </w:pPr>
      <w:r w:rsidRPr="00E852FC">
        <w:rPr>
          <w:color w:val="000000" w:themeColor="text1"/>
          <w:spacing w:val="2"/>
          <w:lang w:val="vi-VN"/>
        </w:rPr>
        <w:t>Các</w:t>
      </w:r>
      <w:r w:rsidRPr="00E852FC">
        <w:rPr>
          <w:bCs/>
          <w:iCs/>
          <w:color w:val="000000" w:themeColor="text1"/>
          <w:spacing w:val="2"/>
          <w:lang w:val="vi-VN"/>
        </w:rPr>
        <w:t xml:space="preserve"> </w:t>
      </w:r>
      <w:r w:rsidRPr="00E852FC">
        <w:rPr>
          <w:color w:val="000000" w:themeColor="text1"/>
          <w:spacing w:val="2"/>
          <w:lang w:val="vi-VN"/>
        </w:rPr>
        <w:t>tác</w:t>
      </w:r>
      <w:r w:rsidRPr="00E852FC">
        <w:rPr>
          <w:bCs/>
          <w:iCs/>
          <w:color w:val="000000" w:themeColor="text1"/>
          <w:spacing w:val="2"/>
          <w:lang w:val="vi-VN"/>
        </w:rPr>
        <w:t xml:space="preserve"> </w:t>
      </w:r>
      <w:r w:rsidRPr="00E852FC">
        <w:rPr>
          <w:color w:val="000000" w:themeColor="text1"/>
          <w:spacing w:val="2"/>
          <w:lang w:val="vi-VN"/>
        </w:rPr>
        <w:t>động</w:t>
      </w:r>
      <w:r w:rsidR="00A566BD" w:rsidRPr="00E852FC">
        <w:rPr>
          <w:color w:val="000000" w:themeColor="text1"/>
          <w:spacing w:val="2"/>
        </w:rPr>
        <w:t>:</w:t>
      </w:r>
    </w:p>
    <w:p w:rsidR="00622044" w:rsidRPr="00E852FC" w:rsidRDefault="00622044" w:rsidP="00A566BD">
      <w:pPr>
        <w:numPr>
          <w:ilvl w:val="0"/>
          <w:numId w:val="18"/>
        </w:numPr>
        <w:spacing w:line="276" w:lineRule="auto"/>
        <w:ind w:left="0" w:firstLine="284"/>
        <w:contextualSpacing/>
        <w:jc w:val="both"/>
        <w:rPr>
          <w:color w:val="000000" w:themeColor="text1"/>
        </w:rPr>
      </w:pPr>
      <w:r w:rsidRPr="00E852FC">
        <w:rPr>
          <w:color w:val="000000" w:themeColor="text1"/>
          <w:spacing w:val="2"/>
          <w:lang w:val="vi-VN"/>
        </w:rPr>
        <w:t xml:space="preserve">Nhiệt độ cao ở môi trường lao động phát sinh những tác hại nhất định đến sức khỏe của công </w:t>
      </w:r>
      <w:r w:rsidRPr="00E852FC">
        <w:rPr>
          <w:color w:val="000000" w:themeColor="text1"/>
        </w:rPr>
        <w:t>nhân</w:t>
      </w:r>
      <w:r w:rsidRPr="00E852FC">
        <w:rPr>
          <w:color w:val="000000" w:themeColor="text1"/>
          <w:spacing w:val="2"/>
          <w:lang w:val="vi-VN"/>
        </w:rPr>
        <w:t xml:space="preserve">. Ở các nước nhiệt đới như nước ta, điều kiện nóng ẩm kèm theo nhiệt độ làm việc </w:t>
      </w:r>
      <w:r w:rsidRPr="00E852FC">
        <w:rPr>
          <w:color w:val="000000" w:themeColor="text1"/>
        </w:rPr>
        <w:t>cao dễ xuất hiện những tai biến nguy hiểm cho người lao động như: rối loạn điều hòa nhiệt, say nắng, say nóng, mất nước, mất muối. Lượng muối mất có thể lên rất cao, tới 15g – 20g trong 24 giờ, nếu không được điều trị, bù đắp kịp thời sẽ gây nên các tai biến, do giảm Calo như: nhức đầu, mệt mỏi, nôn và đặc biệt là co rút cơ ngoài ý muốn (chuột rút) hoặc gây kích thích não.</w:t>
      </w:r>
    </w:p>
    <w:p w:rsidR="00622044" w:rsidRPr="00E852FC" w:rsidRDefault="00622044" w:rsidP="00A566BD">
      <w:pPr>
        <w:numPr>
          <w:ilvl w:val="0"/>
          <w:numId w:val="18"/>
        </w:numPr>
        <w:spacing w:line="276" w:lineRule="auto"/>
        <w:ind w:left="0" w:firstLine="284"/>
        <w:contextualSpacing/>
        <w:jc w:val="both"/>
        <w:rPr>
          <w:color w:val="000000" w:themeColor="text1"/>
          <w:spacing w:val="2"/>
          <w:lang w:val="vi-VN"/>
        </w:rPr>
      </w:pPr>
      <w:r w:rsidRPr="00E852FC">
        <w:rPr>
          <w:color w:val="000000" w:themeColor="text1"/>
        </w:rPr>
        <w:t>Tuy nhiên, trong thi công xây dựng dự án, chúng tôi sẽ trang bị bảo hộ lao động đầy đủ cho người</w:t>
      </w:r>
      <w:r w:rsidRPr="00E852FC">
        <w:rPr>
          <w:color w:val="000000" w:themeColor="text1"/>
          <w:spacing w:val="2"/>
          <w:lang w:val="vi-VN"/>
        </w:rPr>
        <w:t xml:space="preserve"> lao động và bố trí sắp xếp giờ làm việc và nghỉ ngơi hợp lý đảm bảo cho công nhân không bị ảnh hưởng bởi ô nhiễm nhiệt.</w:t>
      </w:r>
    </w:p>
    <w:p w:rsidR="00622044" w:rsidRPr="00E852FC" w:rsidRDefault="00FB4161" w:rsidP="0087001C">
      <w:pPr>
        <w:pStyle w:val="ListParagraph"/>
        <w:numPr>
          <w:ilvl w:val="3"/>
          <w:numId w:val="49"/>
        </w:numPr>
        <w:tabs>
          <w:tab w:val="left" w:pos="-5529"/>
        </w:tabs>
        <w:spacing w:line="276" w:lineRule="auto"/>
        <w:ind w:left="0" w:firstLine="284"/>
        <w:jc w:val="both"/>
        <w:outlineLvl w:val="1"/>
        <w:rPr>
          <w:b/>
          <w:color w:val="000000" w:themeColor="text1"/>
          <w:spacing w:val="2"/>
          <w:lang w:val="vi-VN"/>
        </w:rPr>
      </w:pPr>
      <w:bookmarkStart w:id="287" w:name="_Toc424227341"/>
      <w:bookmarkStart w:id="288" w:name="_Toc449526384"/>
      <w:bookmarkStart w:id="289" w:name="_Toc5626822"/>
      <w:bookmarkStart w:id="290" w:name="_Toc17202140"/>
      <w:bookmarkStart w:id="291" w:name="_Toc28607811"/>
      <w:bookmarkStart w:id="292" w:name="_Toc74659337"/>
      <w:bookmarkStart w:id="293" w:name="_Toc149736180"/>
      <w:r w:rsidRPr="00E852FC">
        <w:rPr>
          <w:b/>
          <w:color w:val="000000" w:themeColor="text1"/>
          <w:spacing w:val="2"/>
        </w:rPr>
        <w:t xml:space="preserve">Đánh </w:t>
      </w:r>
      <w:r w:rsidRPr="00E852FC">
        <w:rPr>
          <w:b/>
          <w:color w:val="000000" w:themeColor="text1"/>
          <w:spacing w:val="2"/>
          <w:lang w:val="vi-VN"/>
        </w:rPr>
        <w:t>giá</w:t>
      </w:r>
      <w:r w:rsidRPr="00E852FC">
        <w:rPr>
          <w:b/>
          <w:color w:val="000000" w:themeColor="text1"/>
          <w:spacing w:val="2"/>
        </w:rPr>
        <w:t xml:space="preserve"> các tác động của ô</w:t>
      </w:r>
      <w:r w:rsidR="00622044" w:rsidRPr="00E852FC">
        <w:rPr>
          <w:b/>
          <w:color w:val="000000" w:themeColor="text1"/>
          <w:spacing w:val="2"/>
          <w:lang w:val="vi-VN"/>
        </w:rPr>
        <w:t xml:space="preserve"> nhiễm môi trường nước</w:t>
      </w:r>
      <w:bookmarkEnd w:id="287"/>
      <w:bookmarkEnd w:id="288"/>
      <w:bookmarkEnd w:id="289"/>
      <w:bookmarkEnd w:id="290"/>
      <w:bookmarkEnd w:id="291"/>
      <w:bookmarkEnd w:id="292"/>
      <w:bookmarkEnd w:id="293"/>
    </w:p>
    <w:p w:rsidR="00622044" w:rsidRPr="00E852FC" w:rsidRDefault="00622044" w:rsidP="00A566BD">
      <w:pPr>
        <w:spacing w:line="276" w:lineRule="auto"/>
        <w:ind w:firstLine="284"/>
        <w:contextualSpacing/>
        <w:jc w:val="both"/>
        <w:rPr>
          <w:b/>
          <w:color w:val="000000" w:themeColor="text1"/>
          <w:spacing w:val="2"/>
        </w:rPr>
      </w:pPr>
      <w:r w:rsidRPr="00E852FC">
        <w:rPr>
          <w:b/>
          <w:bCs/>
          <w:iCs/>
          <w:color w:val="000000" w:themeColor="text1"/>
          <w:spacing w:val="2"/>
          <w:lang w:val="vi-VN"/>
        </w:rPr>
        <w:t>Nước</w:t>
      </w:r>
      <w:r w:rsidRPr="00E852FC">
        <w:rPr>
          <w:b/>
          <w:color w:val="000000" w:themeColor="text1"/>
          <w:spacing w:val="2"/>
          <w:lang w:val="vi-VN"/>
        </w:rPr>
        <w:t xml:space="preserve"> thải sinh hoạt</w:t>
      </w:r>
      <w:r w:rsidR="00A566BD" w:rsidRPr="00E852FC">
        <w:rPr>
          <w:b/>
          <w:color w:val="000000" w:themeColor="text1"/>
          <w:spacing w:val="2"/>
        </w:rPr>
        <w:t>:</w:t>
      </w:r>
    </w:p>
    <w:p w:rsidR="00622044" w:rsidRPr="00E852FC" w:rsidRDefault="00622044" w:rsidP="00A566BD">
      <w:pPr>
        <w:numPr>
          <w:ilvl w:val="0"/>
          <w:numId w:val="18"/>
        </w:numPr>
        <w:spacing w:line="276" w:lineRule="auto"/>
        <w:ind w:left="0" w:firstLine="284"/>
        <w:contextualSpacing/>
        <w:jc w:val="both"/>
        <w:rPr>
          <w:color w:val="000000" w:themeColor="text1"/>
          <w:spacing w:val="2"/>
          <w:lang w:val="vi-VN"/>
        </w:rPr>
      </w:pPr>
      <w:r w:rsidRPr="00E852FC">
        <w:rPr>
          <w:color w:val="000000" w:themeColor="text1"/>
          <w:spacing w:val="2"/>
          <w:lang w:val="vi-VN"/>
        </w:rPr>
        <w:t xml:space="preserve">Trong giai đoạn xây dựng nhà xưởng của Dự án, ước tính có khoảng 30 công nhân lao động, như </w:t>
      </w:r>
      <w:r w:rsidRPr="00E852FC">
        <w:rPr>
          <w:color w:val="000000" w:themeColor="text1"/>
        </w:rPr>
        <w:t>vậy</w:t>
      </w:r>
      <w:r w:rsidRPr="00E852FC">
        <w:rPr>
          <w:color w:val="000000" w:themeColor="text1"/>
          <w:spacing w:val="2"/>
          <w:lang w:val="vi-VN"/>
        </w:rPr>
        <w:t xml:space="preserve"> nhu cầu dùng nước mỗi ngày khoảng:</w:t>
      </w:r>
    </w:p>
    <w:p w:rsidR="00622044" w:rsidRPr="00E852FC" w:rsidRDefault="00622044" w:rsidP="008C4B45">
      <w:pPr>
        <w:spacing w:line="276" w:lineRule="auto"/>
        <w:ind w:firstLine="360"/>
        <w:jc w:val="center"/>
        <w:rPr>
          <w:color w:val="000000" w:themeColor="text1"/>
          <w:spacing w:val="2"/>
          <w:lang w:val="vi-VN"/>
        </w:rPr>
      </w:pPr>
      <w:r w:rsidRPr="00E852FC">
        <w:rPr>
          <w:color w:val="000000" w:themeColor="text1"/>
          <w:spacing w:val="2"/>
          <w:lang w:val="vi-VN"/>
        </w:rPr>
        <w:t>30 người × 80 lít/người/ngày = 2.400 lít/ngày = 2,4 m</w:t>
      </w:r>
      <w:r w:rsidRPr="00E852FC">
        <w:rPr>
          <w:color w:val="000000" w:themeColor="text1"/>
          <w:spacing w:val="2"/>
          <w:vertAlign w:val="superscript"/>
          <w:lang w:val="vi-VN"/>
        </w:rPr>
        <w:t xml:space="preserve">3 </w:t>
      </w:r>
      <w:r w:rsidRPr="00E852FC">
        <w:rPr>
          <w:color w:val="000000" w:themeColor="text1"/>
          <w:spacing w:val="2"/>
          <w:lang w:val="vi-VN"/>
        </w:rPr>
        <w:t>nước/ngày</w:t>
      </w:r>
    </w:p>
    <w:p w:rsidR="00622044" w:rsidRPr="00E852FC" w:rsidRDefault="00622044" w:rsidP="00A566BD">
      <w:pPr>
        <w:numPr>
          <w:ilvl w:val="0"/>
          <w:numId w:val="18"/>
        </w:numPr>
        <w:spacing w:line="276" w:lineRule="auto"/>
        <w:ind w:left="0" w:firstLine="284"/>
        <w:contextualSpacing/>
        <w:jc w:val="both"/>
        <w:rPr>
          <w:color w:val="000000" w:themeColor="text1"/>
          <w:spacing w:val="2"/>
          <w:lang w:val="vi-VN"/>
        </w:rPr>
      </w:pPr>
      <w:r w:rsidRPr="00E852FC">
        <w:rPr>
          <w:color w:val="000000" w:themeColor="text1"/>
          <w:spacing w:val="2"/>
          <w:lang w:val="vi-VN"/>
        </w:rPr>
        <w:t xml:space="preserve">Nước </w:t>
      </w:r>
      <w:r w:rsidRPr="00E852FC">
        <w:rPr>
          <w:color w:val="000000" w:themeColor="text1"/>
        </w:rPr>
        <w:t>thải</w:t>
      </w:r>
      <w:r w:rsidRPr="00E852FC">
        <w:rPr>
          <w:color w:val="000000" w:themeColor="text1"/>
          <w:spacing w:val="2"/>
          <w:lang w:val="vi-VN"/>
        </w:rPr>
        <w:t xml:space="preserve"> sinh hoạt phát sinh từ hoạt động sinh hoạt của công nhân làm việc tại công trường, tổng lượng nước thải ra mỗi ngày trong giai đoạn xây dựng nhà xưởng được lấy bằng 100% lượng nước cấp: </w:t>
      </w:r>
      <w:r w:rsidRPr="00E852FC">
        <w:rPr>
          <w:color w:val="000000" w:themeColor="text1"/>
          <w:spacing w:val="2"/>
        </w:rPr>
        <w:t>2,4</w:t>
      </w:r>
      <w:r w:rsidRPr="00E852FC">
        <w:rPr>
          <w:color w:val="000000" w:themeColor="text1"/>
          <w:spacing w:val="2"/>
          <w:lang w:val="vi-VN"/>
        </w:rPr>
        <w:t xml:space="preserve"> m</w:t>
      </w:r>
      <w:r w:rsidRPr="00E852FC">
        <w:rPr>
          <w:color w:val="000000" w:themeColor="text1"/>
          <w:spacing w:val="2"/>
          <w:vertAlign w:val="superscript"/>
          <w:lang w:val="vi-VN"/>
        </w:rPr>
        <w:t xml:space="preserve">3 </w:t>
      </w:r>
      <w:r w:rsidRPr="00E852FC">
        <w:rPr>
          <w:color w:val="000000" w:themeColor="text1"/>
          <w:spacing w:val="2"/>
          <w:lang w:val="vi-VN"/>
        </w:rPr>
        <w:t>nước/ngày.</w:t>
      </w:r>
    </w:p>
    <w:p w:rsidR="00622044" w:rsidRPr="00E852FC" w:rsidRDefault="00622044" w:rsidP="00A566BD">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Tham khảo nồng độ chất ô nhiễm từ nước thải sinh hoạt trong giai đoạn này như sau:</w:t>
      </w:r>
    </w:p>
    <w:p w:rsidR="00622044" w:rsidRPr="00E852FC" w:rsidRDefault="00FB4161" w:rsidP="008C4B45">
      <w:pPr>
        <w:pStyle w:val="Caption"/>
        <w:spacing w:line="276" w:lineRule="auto"/>
        <w:rPr>
          <w:b w:val="0"/>
          <w:color w:val="000000" w:themeColor="text1"/>
          <w:sz w:val="26"/>
          <w:szCs w:val="26"/>
        </w:rPr>
      </w:pPr>
      <w:bookmarkStart w:id="294" w:name="_Toc486226895"/>
      <w:bookmarkStart w:id="295" w:name="_Toc493883180"/>
      <w:bookmarkStart w:id="296" w:name="_Toc5626893"/>
      <w:bookmarkStart w:id="297" w:name="_Toc28607849"/>
      <w:bookmarkStart w:id="298" w:name="_Toc149736383"/>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25</w:t>
      </w:r>
      <w:r w:rsidR="001B6A76" w:rsidRPr="00E852FC">
        <w:rPr>
          <w:color w:val="000000" w:themeColor="text1"/>
          <w:sz w:val="26"/>
          <w:szCs w:val="26"/>
        </w:rPr>
        <w:fldChar w:fldCharType="end"/>
      </w:r>
      <w:r w:rsidRPr="00E852FC">
        <w:rPr>
          <w:color w:val="000000" w:themeColor="text1"/>
          <w:sz w:val="26"/>
          <w:szCs w:val="26"/>
          <w:lang w:val="en-US"/>
        </w:rPr>
        <w:t xml:space="preserve">: </w:t>
      </w:r>
      <w:r w:rsidR="00622044" w:rsidRPr="00E852FC">
        <w:rPr>
          <w:b w:val="0"/>
          <w:color w:val="000000" w:themeColor="text1"/>
          <w:sz w:val="26"/>
          <w:szCs w:val="26"/>
        </w:rPr>
        <w:t>Nồng độ các chất ô nhiễm đặc trưng trong nước thải sinh hoạt</w:t>
      </w:r>
      <w:bookmarkEnd w:id="294"/>
      <w:bookmarkEnd w:id="295"/>
      <w:bookmarkEnd w:id="296"/>
      <w:bookmarkEnd w:id="297"/>
      <w:bookmarkEnd w:id="2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1290"/>
        <w:gridCol w:w="1693"/>
        <w:gridCol w:w="2541"/>
        <w:gridCol w:w="3389"/>
      </w:tblGrid>
      <w:tr w:rsidR="00622044" w:rsidRPr="00E852FC" w:rsidTr="00BE01A1">
        <w:trPr>
          <w:trHeight w:val="277"/>
          <w:tblHeader/>
          <w:jc w:val="center"/>
        </w:trPr>
        <w:tc>
          <w:tcPr>
            <w:tcW w:w="426" w:type="pct"/>
            <w:vAlign w:val="center"/>
          </w:tcPr>
          <w:p w:rsidR="00622044" w:rsidRPr="00E852FC" w:rsidRDefault="00622044" w:rsidP="008C4B45">
            <w:pPr>
              <w:spacing w:line="276" w:lineRule="auto"/>
              <w:jc w:val="center"/>
              <w:rPr>
                <w:b/>
                <w:color w:val="000000" w:themeColor="text1"/>
                <w:spacing w:val="2"/>
              </w:rPr>
            </w:pPr>
            <w:r w:rsidRPr="00E852FC">
              <w:rPr>
                <w:b/>
                <w:color w:val="000000" w:themeColor="text1"/>
                <w:spacing w:val="2"/>
              </w:rPr>
              <w:t>STT</w:t>
            </w:r>
          </w:p>
        </w:tc>
        <w:tc>
          <w:tcPr>
            <w:tcW w:w="662" w:type="pct"/>
            <w:vAlign w:val="center"/>
          </w:tcPr>
          <w:p w:rsidR="00622044" w:rsidRPr="00E852FC" w:rsidRDefault="00622044" w:rsidP="008C4B45">
            <w:pPr>
              <w:spacing w:line="276" w:lineRule="auto"/>
              <w:jc w:val="center"/>
              <w:rPr>
                <w:b/>
                <w:color w:val="000000" w:themeColor="text1"/>
                <w:spacing w:val="2"/>
              </w:rPr>
            </w:pPr>
            <w:r w:rsidRPr="00E852FC">
              <w:rPr>
                <w:b/>
                <w:color w:val="000000" w:themeColor="text1"/>
                <w:spacing w:val="2"/>
              </w:rPr>
              <w:t>Chỉ tiêu</w:t>
            </w:r>
          </w:p>
        </w:tc>
        <w:tc>
          <w:tcPr>
            <w:tcW w:w="869" w:type="pct"/>
            <w:vAlign w:val="center"/>
          </w:tcPr>
          <w:p w:rsidR="00622044" w:rsidRPr="00E852FC" w:rsidRDefault="00622044" w:rsidP="008C4B45">
            <w:pPr>
              <w:spacing w:line="276" w:lineRule="auto"/>
              <w:jc w:val="center"/>
              <w:rPr>
                <w:b/>
                <w:color w:val="000000" w:themeColor="text1"/>
                <w:spacing w:val="2"/>
              </w:rPr>
            </w:pPr>
            <w:r w:rsidRPr="00E852FC">
              <w:rPr>
                <w:b/>
                <w:color w:val="000000" w:themeColor="text1"/>
                <w:spacing w:val="2"/>
              </w:rPr>
              <w:t>Đơn vị</w:t>
            </w:r>
          </w:p>
        </w:tc>
        <w:tc>
          <w:tcPr>
            <w:tcW w:w="1304" w:type="pct"/>
            <w:vAlign w:val="center"/>
          </w:tcPr>
          <w:p w:rsidR="00622044" w:rsidRPr="00E852FC" w:rsidRDefault="00622044" w:rsidP="008C4B45">
            <w:pPr>
              <w:spacing w:line="276" w:lineRule="auto"/>
              <w:ind w:left="-108" w:right="-108"/>
              <w:jc w:val="center"/>
              <w:rPr>
                <w:b/>
                <w:color w:val="000000" w:themeColor="text1"/>
                <w:spacing w:val="2"/>
              </w:rPr>
            </w:pPr>
            <w:r w:rsidRPr="00E852FC">
              <w:rPr>
                <w:b/>
                <w:color w:val="000000" w:themeColor="text1"/>
                <w:spacing w:val="2"/>
              </w:rPr>
              <w:t>Nước thải chưa qua xử lý</w:t>
            </w:r>
          </w:p>
        </w:tc>
        <w:tc>
          <w:tcPr>
            <w:tcW w:w="1739" w:type="pct"/>
            <w:vAlign w:val="center"/>
          </w:tcPr>
          <w:p w:rsidR="00622044" w:rsidRPr="00E852FC" w:rsidRDefault="00622044" w:rsidP="007913D4">
            <w:pPr>
              <w:spacing w:line="276" w:lineRule="auto"/>
              <w:ind w:left="-108" w:right="-108"/>
              <w:jc w:val="center"/>
              <w:rPr>
                <w:b/>
                <w:color w:val="000000" w:themeColor="text1"/>
                <w:spacing w:val="2"/>
              </w:rPr>
            </w:pPr>
            <w:r w:rsidRPr="00E852FC">
              <w:rPr>
                <w:b/>
                <w:color w:val="000000" w:themeColor="text1"/>
                <w:spacing w:val="2"/>
              </w:rPr>
              <w:t xml:space="preserve">Giới hạn tiếp nhận KCN </w:t>
            </w:r>
            <w:r w:rsidR="007913D4" w:rsidRPr="00E852FC">
              <w:rPr>
                <w:b/>
                <w:color w:val="000000" w:themeColor="text1"/>
                <w:spacing w:val="2"/>
              </w:rPr>
              <w:t>Nhơn Trạch VI</w:t>
            </w:r>
          </w:p>
        </w:tc>
      </w:tr>
      <w:tr w:rsidR="00622044" w:rsidRPr="00E852FC" w:rsidTr="00BE01A1">
        <w:trPr>
          <w:trHeight w:val="249"/>
          <w:jc w:val="center"/>
        </w:trPr>
        <w:tc>
          <w:tcPr>
            <w:tcW w:w="426" w:type="pct"/>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1</w:t>
            </w:r>
          </w:p>
        </w:tc>
        <w:tc>
          <w:tcPr>
            <w:tcW w:w="662" w:type="pct"/>
            <w:vAlign w:val="center"/>
          </w:tcPr>
          <w:p w:rsidR="00622044" w:rsidRPr="00E852FC" w:rsidRDefault="00622044" w:rsidP="008C4B45">
            <w:pPr>
              <w:spacing w:line="276" w:lineRule="auto"/>
              <w:jc w:val="both"/>
              <w:rPr>
                <w:color w:val="000000" w:themeColor="text1"/>
                <w:spacing w:val="2"/>
              </w:rPr>
            </w:pPr>
            <w:r w:rsidRPr="00E852FC">
              <w:rPr>
                <w:color w:val="000000" w:themeColor="text1"/>
                <w:spacing w:val="2"/>
              </w:rPr>
              <w:t>pH</w:t>
            </w:r>
          </w:p>
        </w:tc>
        <w:tc>
          <w:tcPr>
            <w:tcW w:w="869" w:type="pct"/>
            <w:vAlign w:val="center"/>
          </w:tcPr>
          <w:p w:rsidR="00622044" w:rsidRPr="00E852FC" w:rsidRDefault="00622044" w:rsidP="008C4B45">
            <w:pPr>
              <w:spacing w:line="276" w:lineRule="auto"/>
              <w:contextualSpacing/>
              <w:jc w:val="center"/>
              <w:rPr>
                <w:color w:val="000000" w:themeColor="text1"/>
                <w:spacing w:val="2"/>
              </w:rPr>
            </w:pPr>
            <w:r w:rsidRPr="00E852FC">
              <w:rPr>
                <w:color w:val="000000" w:themeColor="text1"/>
                <w:spacing w:val="2"/>
              </w:rPr>
              <w:t>-</w:t>
            </w:r>
          </w:p>
        </w:tc>
        <w:tc>
          <w:tcPr>
            <w:tcW w:w="1304" w:type="pct"/>
            <w:vAlign w:val="center"/>
          </w:tcPr>
          <w:p w:rsidR="00622044" w:rsidRPr="00E852FC" w:rsidRDefault="00622044" w:rsidP="008C4B45">
            <w:pPr>
              <w:spacing w:line="276" w:lineRule="auto"/>
              <w:contextualSpacing/>
              <w:jc w:val="center"/>
              <w:rPr>
                <w:color w:val="000000" w:themeColor="text1"/>
                <w:spacing w:val="2"/>
              </w:rPr>
            </w:pPr>
            <w:r w:rsidRPr="00E852FC">
              <w:rPr>
                <w:color w:val="000000" w:themeColor="text1"/>
                <w:spacing w:val="2"/>
              </w:rPr>
              <w:t>5 - 9</w:t>
            </w:r>
          </w:p>
        </w:tc>
        <w:tc>
          <w:tcPr>
            <w:tcW w:w="1739" w:type="pct"/>
            <w:vAlign w:val="center"/>
          </w:tcPr>
          <w:p w:rsidR="00622044" w:rsidRPr="00E852FC" w:rsidRDefault="007913D4" w:rsidP="008C4B45">
            <w:pPr>
              <w:spacing w:line="276" w:lineRule="auto"/>
              <w:contextualSpacing/>
              <w:jc w:val="center"/>
              <w:rPr>
                <w:color w:val="000000" w:themeColor="text1"/>
                <w:spacing w:val="2"/>
              </w:rPr>
            </w:pPr>
            <w:r w:rsidRPr="00E852FC">
              <w:rPr>
                <w:color w:val="000000" w:themeColor="text1"/>
                <w:spacing w:val="2"/>
              </w:rPr>
              <w:t>≤5</w:t>
            </w:r>
            <w:r w:rsidR="00622044" w:rsidRPr="00E852FC">
              <w:rPr>
                <w:color w:val="000000" w:themeColor="text1"/>
                <w:spacing w:val="2"/>
              </w:rPr>
              <w:t xml:space="preserve"> – 9</w:t>
            </w:r>
          </w:p>
        </w:tc>
      </w:tr>
      <w:tr w:rsidR="00622044" w:rsidRPr="00E852FC" w:rsidTr="00BE01A1">
        <w:trPr>
          <w:trHeight w:val="249"/>
          <w:jc w:val="center"/>
        </w:trPr>
        <w:tc>
          <w:tcPr>
            <w:tcW w:w="426" w:type="pct"/>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lastRenderedPageBreak/>
              <w:t>2</w:t>
            </w:r>
          </w:p>
        </w:tc>
        <w:tc>
          <w:tcPr>
            <w:tcW w:w="662" w:type="pct"/>
            <w:vAlign w:val="center"/>
          </w:tcPr>
          <w:p w:rsidR="00622044" w:rsidRPr="00E852FC" w:rsidRDefault="00622044" w:rsidP="008C4B45">
            <w:pPr>
              <w:spacing w:line="276" w:lineRule="auto"/>
              <w:jc w:val="both"/>
              <w:rPr>
                <w:color w:val="000000" w:themeColor="text1"/>
                <w:spacing w:val="2"/>
              </w:rPr>
            </w:pPr>
            <w:r w:rsidRPr="00E852FC">
              <w:rPr>
                <w:color w:val="000000" w:themeColor="text1"/>
                <w:spacing w:val="2"/>
              </w:rPr>
              <w:t xml:space="preserve">TSS </w:t>
            </w:r>
          </w:p>
        </w:tc>
        <w:tc>
          <w:tcPr>
            <w:tcW w:w="869" w:type="pct"/>
            <w:vAlign w:val="center"/>
          </w:tcPr>
          <w:p w:rsidR="00622044" w:rsidRPr="00E852FC" w:rsidRDefault="00622044" w:rsidP="008C4B45">
            <w:pPr>
              <w:spacing w:line="276" w:lineRule="auto"/>
              <w:contextualSpacing/>
              <w:jc w:val="center"/>
              <w:rPr>
                <w:color w:val="000000" w:themeColor="text1"/>
                <w:spacing w:val="2"/>
              </w:rPr>
            </w:pPr>
            <w:r w:rsidRPr="00E852FC">
              <w:rPr>
                <w:color w:val="000000" w:themeColor="text1"/>
                <w:spacing w:val="2"/>
              </w:rPr>
              <w:t>mg/l</w:t>
            </w:r>
          </w:p>
        </w:tc>
        <w:tc>
          <w:tcPr>
            <w:tcW w:w="1304" w:type="pct"/>
            <w:vAlign w:val="center"/>
          </w:tcPr>
          <w:p w:rsidR="00622044" w:rsidRPr="00E852FC" w:rsidRDefault="00622044" w:rsidP="008C4B45">
            <w:pPr>
              <w:spacing w:line="276" w:lineRule="auto"/>
              <w:contextualSpacing/>
              <w:jc w:val="center"/>
              <w:rPr>
                <w:b/>
                <w:color w:val="000000" w:themeColor="text1"/>
                <w:spacing w:val="2"/>
              </w:rPr>
            </w:pPr>
            <w:r w:rsidRPr="00E852FC">
              <w:rPr>
                <w:b/>
                <w:color w:val="000000" w:themeColor="text1"/>
                <w:spacing w:val="2"/>
              </w:rPr>
              <w:t>220 - 350</w:t>
            </w:r>
          </w:p>
        </w:tc>
        <w:tc>
          <w:tcPr>
            <w:tcW w:w="1739" w:type="pct"/>
            <w:vAlign w:val="center"/>
          </w:tcPr>
          <w:p w:rsidR="00622044" w:rsidRPr="00E852FC" w:rsidRDefault="007913D4" w:rsidP="008C4B45">
            <w:pPr>
              <w:spacing w:line="276" w:lineRule="auto"/>
              <w:contextualSpacing/>
              <w:jc w:val="center"/>
              <w:rPr>
                <w:color w:val="000000" w:themeColor="text1"/>
                <w:spacing w:val="2"/>
              </w:rPr>
            </w:pPr>
            <w:r w:rsidRPr="00E852FC">
              <w:rPr>
                <w:color w:val="000000" w:themeColor="text1"/>
                <w:spacing w:val="2"/>
              </w:rPr>
              <w:t>≤99</w:t>
            </w:r>
          </w:p>
        </w:tc>
      </w:tr>
      <w:tr w:rsidR="00622044" w:rsidRPr="00E852FC" w:rsidTr="00BE01A1">
        <w:trPr>
          <w:trHeight w:val="249"/>
          <w:jc w:val="center"/>
        </w:trPr>
        <w:tc>
          <w:tcPr>
            <w:tcW w:w="426" w:type="pct"/>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3</w:t>
            </w:r>
          </w:p>
        </w:tc>
        <w:tc>
          <w:tcPr>
            <w:tcW w:w="662" w:type="pct"/>
            <w:vAlign w:val="center"/>
          </w:tcPr>
          <w:p w:rsidR="00622044" w:rsidRPr="00E852FC" w:rsidRDefault="00622044" w:rsidP="008C4B45">
            <w:pPr>
              <w:spacing w:line="276" w:lineRule="auto"/>
              <w:jc w:val="both"/>
              <w:rPr>
                <w:color w:val="000000" w:themeColor="text1"/>
                <w:spacing w:val="2"/>
                <w:vertAlign w:val="subscript"/>
              </w:rPr>
            </w:pPr>
            <w:r w:rsidRPr="00E852FC">
              <w:rPr>
                <w:color w:val="000000" w:themeColor="text1"/>
                <w:spacing w:val="2"/>
              </w:rPr>
              <w:t>BOD</w:t>
            </w:r>
            <w:r w:rsidRPr="00E852FC">
              <w:rPr>
                <w:color w:val="000000" w:themeColor="text1"/>
                <w:spacing w:val="2"/>
                <w:vertAlign w:val="subscript"/>
              </w:rPr>
              <w:t>5</w:t>
            </w:r>
          </w:p>
        </w:tc>
        <w:tc>
          <w:tcPr>
            <w:tcW w:w="869" w:type="pct"/>
            <w:vAlign w:val="center"/>
          </w:tcPr>
          <w:p w:rsidR="00622044" w:rsidRPr="00E852FC" w:rsidRDefault="00622044" w:rsidP="008C4B45">
            <w:pPr>
              <w:spacing w:line="276" w:lineRule="auto"/>
              <w:contextualSpacing/>
              <w:jc w:val="center"/>
              <w:rPr>
                <w:color w:val="000000" w:themeColor="text1"/>
                <w:spacing w:val="2"/>
              </w:rPr>
            </w:pPr>
            <w:r w:rsidRPr="00E852FC">
              <w:rPr>
                <w:color w:val="000000" w:themeColor="text1"/>
                <w:spacing w:val="2"/>
              </w:rPr>
              <w:t>mg/l</w:t>
            </w:r>
          </w:p>
        </w:tc>
        <w:tc>
          <w:tcPr>
            <w:tcW w:w="1304" w:type="pct"/>
            <w:vAlign w:val="center"/>
          </w:tcPr>
          <w:p w:rsidR="00622044" w:rsidRPr="00E852FC" w:rsidRDefault="00622044" w:rsidP="008C4B45">
            <w:pPr>
              <w:spacing w:line="276" w:lineRule="auto"/>
              <w:contextualSpacing/>
              <w:jc w:val="center"/>
              <w:rPr>
                <w:b/>
                <w:color w:val="000000" w:themeColor="text1"/>
                <w:spacing w:val="2"/>
              </w:rPr>
            </w:pPr>
            <w:r w:rsidRPr="00E852FC">
              <w:rPr>
                <w:b/>
                <w:color w:val="000000" w:themeColor="text1"/>
                <w:spacing w:val="2"/>
              </w:rPr>
              <w:t>220 - 400</w:t>
            </w:r>
          </w:p>
        </w:tc>
        <w:tc>
          <w:tcPr>
            <w:tcW w:w="1739" w:type="pct"/>
            <w:vAlign w:val="center"/>
          </w:tcPr>
          <w:p w:rsidR="00622044" w:rsidRPr="00E852FC" w:rsidRDefault="007913D4" w:rsidP="008C4B45">
            <w:pPr>
              <w:spacing w:line="276" w:lineRule="auto"/>
              <w:contextualSpacing/>
              <w:jc w:val="center"/>
              <w:rPr>
                <w:color w:val="000000" w:themeColor="text1"/>
                <w:spacing w:val="2"/>
              </w:rPr>
            </w:pPr>
            <w:r w:rsidRPr="00E852FC">
              <w:rPr>
                <w:color w:val="000000" w:themeColor="text1"/>
                <w:spacing w:val="2"/>
              </w:rPr>
              <w:t>≤49,5</w:t>
            </w:r>
          </w:p>
        </w:tc>
      </w:tr>
      <w:tr w:rsidR="00622044" w:rsidRPr="00E852FC" w:rsidTr="00BE01A1">
        <w:trPr>
          <w:trHeight w:val="249"/>
          <w:jc w:val="center"/>
        </w:trPr>
        <w:tc>
          <w:tcPr>
            <w:tcW w:w="426" w:type="pct"/>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4</w:t>
            </w:r>
          </w:p>
        </w:tc>
        <w:tc>
          <w:tcPr>
            <w:tcW w:w="662" w:type="pct"/>
            <w:vAlign w:val="center"/>
          </w:tcPr>
          <w:p w:rsidR="00622044" w:rsidRPr="00E852FC" w:rsidRDefault="00622044" w:rsidP="008C4B45">
            <w:pPr>
              <w:spacing w:line="276" w:lineRule="auto"/>
              <w:jc w:val="both"/>
              <w:rPr>
                <w:color w:val="000000" w:themeColor="text1"/>
                <w:spacing w:val="2"/>
              </w:rPr>
            </w:pPr>
            <w:r w:rsidRPr="00E852FC">
              <w:rPr>
                <w:color w:val="000000" w:themeColor="text1"/>
                <w:spacing w:val="2"/>
              </w:rPr>
              <w:t xml:space="preserve">COD </w:t>
            </w:r>
          </w:p>
        </w:tc>
        <w:tc>
          <w:tcPr>
            <w:tcW w:w="869" w:type="pct"/>
            <w:vAlign w:val="center"/>
          </w:tcPr>
          <w:p w:rsidR="00622044" w:rsidRPr="00E852FC" w:rsidRDefault="00622044" w:rsidP="008C4B45">
            <w:pPr>
              <w:spacing w:line="276" w:lineRule="auto"/>
              <w:contextualSpacing/>
              <w:jc w:val="center"/>
              <w:rPr>
                <w:color w:val="000000" w:themeColor="text1"/>
                <w:spacing w:val="2"/>
              </w:rPr>
            </w:pPr>
            <w:r w:rsidRPr="00E852FC">
              <w:rPr>
                <w:color w:val="000000" w:themeColor="text1"/>
                <w:spacing w:val="2"/>
              </w:rPr>
              <w:t>mg/l</w:t>
            </w:r>
          </w:p>
        </w:tc>
        <w:tc>
          <w:tcPr>
            <w:tcW w:w="1304" w:type="pct"/>
            <w:vAlign w:val="center"/>
          </w:tcPr>
          <w:p w:rsidR="00622044" w:rsidRPr="00E852FC" w:rsidRDefault="00622044" w:rsidP="008C4B45">
            <w:pPr>
              <w:spacing w:line="276" w:lineRule="auto"/>
              <w:contextualSpacing/>
              <w:jc w:val="center"/>
              <w:rPr>
                <w:b/>
                <w:color w:val="000000" w:themeColor="text1"/>
                <w:spacing w:val="2"/>
              </w:rPr>
            </w:pPr>
            <w:r w:rsidRPr="00E852FC">
              <w:rPr>
                <w:b/>
                <w:color w:val="000000" w:themeColor="text1"/>
                <w:spacing w:val="2"/>
              </w:rPr>
              <w:t>500 – 1.000</w:t>
            </w:r>
          </w:p>
        </w:tc>
        <w:tc>
          <w:tcPr>
            <w:tcW w:w="1739" w:type="pct"/>
            <w:vAlign w:val="center"/>
          </w:tcPr>
          <w:p w:rsidR="00622044" w:rsidRPr="00E852FC" w:rsidRDefault="007913D4" w:rsidP="008C4B45">
            <w:pPr>
              <w:spacing w:line="276" w:lineRule="auto"/>
              <w:contextualSpacing/>
              <w:jc w:val="center"/>
              <w:rPr>
                <w:color w:val="000000" w:themeColor="text1"/>
                <w:spacing w:val="2"/>
              </w:rPr>
            </w:pPr>
            <w:r w:rsidRPr="00E852FC">
              <w:rPr>
                <w:color w:val="000000" w:themeColor="text1"/>
                <w:spacing w:val="2"/>
              </w:rPr>
              <w:t>≤148,5</w:t>
            </w:r>
          </w:p>
        </w:tc>
      </w:tr>
      <w:tr w:rsidR="00622044" w:rsidRPr="00E852FC" w:rsidTr="00BE01A1">
        <w:trPr>
          <w:trHeight w:val="249"/>
          <w:jc w:val="center"/>
        </w:trPr>
        <w:tc>
          <w:tcPr>
            <w:tcW w:w="426" w:type="pct"/>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5</w:t>
            </w:r>
          </w:p>
        </w:tc>
        <w:tc>
          <w:tcPr>
            <w:tcW w:w="662" w:type="pct"/>
            <w:vAlign w:val="center"/>
          </w:tcPr>
          <w:p w:rsidR="00622044" w:rsidRPr="00E852FC" w:rsidRDefault="00622044" w:rsidP="008C4B45">
            <w:pPr>
              <w:spacing w:line="276" w:lineRule="auto"/>
              <w:jc w:val="both"/>
              <w:rPr>
                <w:color w:val="000000" w:themeColor="text1"/>
                <w:spacing w:val="2"/>
              </w:rPr>
            </w:pPr>
            <w:r w:rsidRPr="00E852FC">
              <w:rPr>
                <w:color w:val="000000" w:themeColor="text1"/>
                <w:spacing w:val="2"/>
              </w:rPr>
              <w:t>Tổng N</w:t>
            </w:r>
          </w:p>
        </w:tc>
        <w:tc>
          <w:tcPr>
            <w:tcW w:w="869" w:type="pct"/>
            <w:vAlign w:val="center"/>
          </w:tcPr>
          <w:p w:rsidR="00622044" w:rsidRPr="00E852FC" w:rsidRDefault="00622044" w:rsidP="008C4B45">
            <w:pPr>
              <w:spacing w:line="276" w:lineRule="auto"/>
              <w:contextualSpacing/>
              <w:jc w:val="center"/>
              <w:rPr>
                <w:color w:val="000000" w:themeColor="text1"/>
                <w:spacing w:val="2"/>
              </w:rPr>
            </w:pPr>
            <w:r w:rsidRPr="00E852FC">
              <w:rPr>
                <w:color w:val="000000" w:themeColor="text1"/>
                <w:spacing w:val="2"/>
              </w:rPr>
              <w:t>mg/l</w:t>
            </w:r>
          </w:p>
        </w:tc>
        <w:tc>
          <w:tcPr>
            <w:tcW w:w="1304" w:type="pct"/>
            <w:vAlign w:val="center"/>
          </w:tcPr>
          <w:p w:rsidR="00622044" w:rsidRPr="00E852FC" w:rsidRDefault="00622044" w:rsidP="008C4B45">
            <w:pPr>
              <w:spacing w:line="276" w:lineRule="auto"/>
              <w:contextualSpacing/>
              <w:jc w:val="center"/>
              <w:rPr>
                <w:b/>
                <w:color w:val="000000" w:themeColor="text1"/>
                <w:spacing w:val="2"/>
              </w:rPr>
            </w:pPr>
            <w:r w:rsidRPr="00E852FC">
              <w:rPr>
                <w:b/>
                <w:color w:val="000000" w:themeColor="text1"/>
                <w:spacing w:val="2"/>
              </w:rPr>
              <w:t>40 - 85</w:t>
            </w:r>
          </w:p>
        </w:tc>
        <w:tc>
          <w:tcPr>
            <w:tcW w:w="1739" w:type="pct"/>
            <w:vAlign w:val="center"/>
          </w:tcPr>
          <w:p w:rsidR="00622044" w:rsidRPr="00E852FC" w:rsidRDefault="007913D4" w:rsidP="008C4B45">
            <w:pPr>
              <w:spacing w:line="276" w:lineRule="auto"/>
              <w:contextualSpacing/>
              <w:jc w:val="center"/>
              <w:rPr>
                <w:color w:val="000000" w:themeColor="text1"/>
                <w:spacing w:val="2"/>
              </w:rPr>
            </w:pPr>
            <w:r w:rsidRPr="00E852FC">
              <w:rPr>
                <w:color w:val="000000" w:themeColor="text1"/>
                <w:spacing w:val="2"/>
              </w:rPr>
              <w:t>≤39,6</w:t>
            </w:r>
          </w:p>
        </w:tc>
      </w:tr>
      <w:tr w:rsidR="00622044" w:rsidRPr="00E852FC" w:rsidTr="00BE01A1">
        <w:trPr>
          <w:trHeight w:val="249"/>
          <w:jc w:val="center"/>
        </w:trPr>
        <w:tc>
          <w:tcPr>
            <w:tcW w:w="426" w:type="pct"/>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6</w:t>
            </w:r>
          </w:p>
        </w:tc>
        <w:tc>
          <w:tcPr>
            <w:tcW w:w="662" w:type="pct"/>
            <w:vAlign w:val="center"/>
          </w:tcPr>
          <w:p w:rsidR="00622044" w:rsidRPr="00E852FC" w:rsidRDefault="00622044" w:rsidP="008C4B45">
            <w:pPr>
              <w:spacing w:line="276" w:lineRule="auto"/>
              <w:jc w:val="both"/>
              <w:rPr>
                <w:color w:val="000000" w:themeColor="text1"/>
                <w:spacing w:val="2"/>
              </w:rPr>
            </w:pPr>
            <w:r w:rsidRPr="00E852FC">
              <w:rPr>
                <w:color w:val="000000" w:themeColor="text1"/>
                <w:spacing w:val="2"/>
              </w:rPr>
              <w:t>Tổng P</w:t>
            </w:r>
          </w:p>
        </w:tc>
        <w:tc>
          <w:tcPr>
            <w:tcW w:w="869" w:type="pct"/>
            <w:vAlign w:val="center"/>
          </w:tcPr>
          <w:p w:rsidR="00622044" w:rsidRPr="00E852FC" w:rsidRDefault="00622044" w:rsidP="008C4B45">
            <w:pPr>
              <w:spacing w:line="276" w:lineRule="auto"/>
              <w:contextualSpacing/>
              <w:jc w:val="center"/>
              <w:rPr>
                <w:color w:val="000000" w:themeColor="text1"/>
                <w:spacing w:val="2"/>
              </w:rPr>
            </w:pPr>
            <w:r w:rsidRPr="00E852FC">
              <w:rPr>
                <w:color w:val="000000" w:themeColor="text1"/>
                <w:spacing w:val="2"/>
              </w:rPr>
              <w:t>mg/l</w:t>
            </w:r>
          </w:p>
        </w:tc>
        <w:tc>
          <w:tcPr>
            <w:tcW w:w="1304" w:type="pct"/>
            <w:vAlign w:val="center"/>
          </w:tcPr>
          <w:p w:rsidR="00622044" w:rsidRPr="00E852FC" w:rsidRDefault="00622044" w:rsidP="008C4B45">
            <w:pPr>
              <w:spacing w:line="276" w:lineRule="auto"/>
              <w:contextualSpacing/>
              <w:jc w:val="center"/>
              <w:rPr>
                <w:b/>
                <w:color w:val="000000" w:themeColor="text1"/>
                <w:spacing w:val="2"/>
              </w:rPr>
            </w:pPr>
            <w:r w:rsidRPr="00E852FC">
              <w:rPr>
                <w:b/>
                <w:color w:val="000000" w:themeColor="text1"/>
                <w:spacing w:val="2"/>
              </w:rPr>
              <w:t>8 - 15</w:t>
            </w:r>
          </w:p>
        </w:tc>
        <w:tc>
          <w:tcPr>
            <w:tcW w:w="1739" w:type="pct"/>
            <w:vAlign w:val="center"/>
          </w:tcPr>
          <w:p w:rsidR="00622044" w:rsidRPr="00E852FC" w:rsidRDefault="007913D4" w:rsidP="008C4B45">
            <w:pPr>
              <w:spacing w:line="276" w:lineRule="auto"/>
              <w:contextualSpacing/>
              <w:jc w:val="center"/>
              <w:rPr>
                <w:color w:val="000000" w:themeColor="text1"/>
                <w:spacing w:val="2"/>
              </w:rPr>
            </w:pPr>
            <w:r w:rsidRPr="00E852FC">
              <w:rPr>
                <w:color w:val="000000" w:themeColor="text1"/>
                <w:spacing w:val="2"/>
              </w:rPr>
              <w:t>≤5,94</w:t>
            </w:r>
          </w:p>
        </w:tc>
      </w:tr>
      <w:tr w:rsidR="00622044" w:rsidRPr="00E852FC" w:rsidTr="00BE01A1">
        <w:trPr>
          <w:trHeight w:val="31"/>
          <w:jc w:val="center"/>
        </w:trPr>
        <w:tc>
          <w:tcPr>
            <w:tcW w:w="426" w:type="pct"/>
            <w:vAlign w:val="center"/>
          </w:tcPr>
          <w:p w:rsidR="00622044" w:rsidRPr="00E852FC" w:rsidRDefault="00622044" w:rsidP="008C4B45">
            <w:pPr>
              <w:spacing w:line="276" w:lineRule="auto"/>
              <w:jc w:val="center"/>
              <w:rPr>
                <w:color w:val="000000" w:themeColor="text1"/>
                <w:spacing w:val="2"/>
              </w:rPr>
            </w:pPr>
            <w:r w:rsidRPr="00E852FC">
              <w:rPr>
                <w:color w:val="000000" w:themeColor="text1"/>
                <w:spacing w:val="2"/>
              </w:rPr>
              <w:t>7</w:t>
            </w:r>
          </w:p>
        </w:tc>
        <w:tc>
          <w:tcPr>
            <w:tcW w:w="662" w:type="pct"/>
            <w:vAlign w:val="center"/>
          </w:tcPr>
          <w:p w:rsidR="00622044" w:rsidRPr="00E852FC" w:rsidRDefault="00622044" w:rsidP="008C4B45">
            <w:pPr>
              <w:spacing w:line="276" w:lineRule="auto"/>
              <w:jc w:val="both"/>
              <w:rPr>
                <w:color w:val="000000" w:themeColor="text1"/>
                <w:spacing w:val="2"/>
              </w:rPr>
            </w:pPr>
            <w:r w:rsidRPr="00E852FC">
              <w:rPr>
                <w:color w:val="000000" w:themeColor="text1"/>
                <w:spacing w:val="2"/>
              </w:rPr>
              <w:t xml:space="preserve">Coliform </w:t>
            </w:r>
          </w:p>
        </w:tc>
        <w:tc>
          <w:tcPr>
            <w:tcW w:w="869" w:type="pct"/>
            <w:vAlign w:val="center"/>
          </w:tcPr>
          <w:p w:rsidR="00622044" w:rsidRPr="00E852FC" w:rsidRDefault="00622044" w:rsidP="008C4B45">
            <w:pPr>
              <w:spacing w:line="276" w:lineRule="auto"/>
              <w:contextualSpacing/>
              <w:jc w:val="center"/>
              <w:rPr>
                <w:color w:val="000000" w:themeColor="text1"/>
                <w:spacing w:val="2"/>
              </w:rPr>
            </w:pPr>
            <w:r w:rsidRPr="00E852FC">
              <w:rPr>
                <w:color w:val="000000" w:themeColor="text1"/>
                <w:spacing w:val="2"/>
              </w:rPr>
              <w:t>MNP/100ml</w:t>
            </w:r>
          </w:p>
        </w:tc>
        <w:tc>
          <w:tcPr>
            <w:tcW w:w="1304" w:type="pct"/>
            <w:vAlign w:val="center"/>
          </w:tcPr>
          <w:p w:rsidR="00622044" w:rsidRPr="00E852FC" w:rsidRDefault="00622044" w:rsidP="008C4B45">
            <w:pPr>
              <w:spacing w:line="276" w:lineRule="auto"/>
              <w:contextualSpacing/>
              <w:jc w:val="center"/>
              <w:rPr>
                <w:b/>
                <w:color w:val="000000" w:themeColor="text1"/>
                <w:spacing w:val="2"/>
              </w:rPr>
            </w:pPr>
            <w:r w:rsidRPr="00E852FC">
              <w:rPr>
                <w:b/>
                <w:color w:val="000000" w:themeColor="text1"/>
                <w:spacing w:val="2"/>
              </w:rPr>
              <w:t>10</w:t>
            </w:r>
            <w:r w:rsidRPr="00E852FC">
              <w:rPr>
                <w:b/>
                <w:color w:val="000000" w:themeColor="text1"/>
                <w:spacing w:val="2"/>
                <w:vertAlign w:val="superscript"/>
              </w:rPr>
              <w:t>7</w:t>
            </w:r>
            <w:r w:rsidRPr="00E852FC">
              <w:rPr>
                <w:b/>
                <w:color w:val="000000" w:themeColor="text1"/>
                <w:spacing w:val="2"/>
              </w:rPr>
              <w:t xml:space="preserve"> – 10</w:t>
            </w:r>
            <w:r w:rsidRPr="00E852FC">
              <w:rPr>
                <w:b/>
                <w:color w:val="000000" w:themeColor="text1"/>
                <w:spacing w:val="2"/>
                <w:vertAlign w:val="superscript"/>
              </w:rPr>
              <w:t>9</w:t>
            </w:r>
          </w:p>
        </w:tc>
        <w:tc>
          <w:tcPr>
            <w:tcW w:w="1739" w:type="pct"/>
            <w:vAlign w:val="center"/>
          </w:tcPr>
          <w:p w:rsidR="00622044" w:rsidRPr="00E852FC" w:rsidRDefault="007913D4" w:rsidP="008C4B45">
            <w:pPr>
              <w:spacing w:line="276" w:lineRule="auto"/>
              <w:contextualSpacing/>
              <w:jc w:val="center"/>
              <w:rPr>
                <w:color w:val="000000" w:themeColor="text1"/>
                <w:spacing w:val="2"/>
              </w:rPr>
            </w:pPr>
            <w:r w:rsidRPr="00E852FC">
              <w:rPr>
                <w:color w:val="000000" w:themeColor="text1"/>
                <w:spacing w:val="2"/>
              </w:rPr>
              <w:t>≤5.000</w:t>
            </w:r>
          </w:p>
        </w:tc>
      </w:tr>
    </w:tbl>
    <w:p w:rsidR="00622044" w:rsidRPr="00E852FC" w:rsidRDefault="00622044" w:rsidP="008C4B45">
      <w:pPr>
        <w:spacing w:line="276" w:lineRule="auto"/>
        <w:ind w:firstLine="567"/>
        <w:jc w:val="right"/>
        <w:rPr>
          <w:rFonts w:eastAsia="Calibri"/>
          <w:i/>
          <w:color w:val="000000" w:themeColor="text1"/>
        </w:rPr>
      </w:pPr>
      <w:r w:rsidRPr="00E852FC">
        <w:rPr>
          <w:rFonts w:eastAsia="Calibri"/>
          <w:i/>
          <w:color w:val="000000" w:themeColor="text1"/>
        </w:rPr>
        <w:t>(Nguồn: Xử lý nước thải đô thị và công nghiệp, Lâm Minh Triết)</w:t>
      </w:r>
    </w:p>
    <w:p w:rsidR="00622044" w:rsidRPr="00E852FC" w:rsidRDefault="00622044" w:rsidP="00A566BD">
      <w:pPr>
        <w:numPr>
          <w:ilvl w:val="0"/>
          <w:numId w:val="18"/>
        </w:numPr>
        <w:spacing w:line="276" w:lineRule="auto"/>
        <w:ind w:left="0" w:firstLine="284"/>
        <w:contextualSpacing/>
        <w:jc w:val="both"/>
        <w:rPr>
          <w:color w:val="000000" w:themeColor="text1"/>
          <w:spacing w:val="2"/>
          <w:lang w:val="vi-VN"/>
        </w:rPr>
      </w:pPr>
      <w:r w:rsidRPr="00E852FC">
        <w:rPr>
          <w:color w:val="000000" w:themeColor="text1"/>
          <w:spacing w:val="2"/>
          <w:u w:val="single"/>
          <w:lang w:val="vi-VN"/>
        </w:rPr>
        <w:t>Nhận xét:</w:t>
      </w:r>
      <w:r w:rsidRPr="00E852FC">
        <w:rPr>
          <w:color w:val="000000" w:themeColor="text1"/>
          <w:spacing w:val="2"/>
        </w:rPr>
        <w:t xml:space="preserve"> Hầu hết các chỉ tiêu ô nhiễm trong n</w:t>
      </w:r>
      <w:r w:rsidRPr="00E852FC">
        <w:rPr>
          <w:color w:val="000000" w:themeColor="text1"/>
          <w:spacing w:val="2"/>
          <w:lang w:val="vi-VN"/>
        </w:rPr>
        <w:t xml:space="preserve">ước thải sinh hoạt </w:t>
      </w:r>
      <w:r w:rsidRPr="00E852FC">
        <w:rPr>
          <w:color w:val="000000" w:themeColor="text1"/>
          <w:spacing w:val="2"/>
        </w:rPr>
        <w:t xml:space="preserve">đều vượt quy chuẩn cho phép, </w:t>
      </w:r>
      <w:r w:rsidRPr="00E852FC">
        <w:rPr>
          <w:color w:val="000000" w:themeColor="text1"/>
          <w:spacing w:val="2"/>
          <w:lang w:val="vi-VN"/>
        </w:rPr>
        <w:t xml:space="preserve">do đó </w:t>
      </w:r>
      <w:r w:rsidRPr="00E852FC">
        <w:rPr>
          <w:color w:val="000000" w:themeColor="text1"/>
          <w:lang w:val="vi-VN"/>
        </w:rPr>
        <w:t>cần</w:t>
      </w:r>
      <w:r w:rsidRPr="00E852FC">
        <w:rPr>
          <w:color w:val="000000" w:themeColor="text1"/>
          <w:spacing w:val="2"/>
          <w:lang w:val="vi-VN"/>
        </w:rPr>
        <w:t xml:space="preserve"> xử lý </w:t>
      </w:r>
      <w:r w:rsidRPr="00E852FC">
        <w:rPr>
          <w:color w:val="000000" w:themeColor="text1"/>
          <w:spacing w:val="2"/>
        </w:rPr>
        <w:t xml:space="preserve">nước thải bằng các biện pháp thích hợp </w:t>
      </w:r>
      <w:r w:rsidRPr="00E852FC">
        <w:rPr>
          <w:color w:val="000000" w:themeColor="text1"/>
          <w:spacing w:val="2"/>
          <w:lang w:val="vi-VN"/>
        </w:rPr>
        <w:t xml:space="preserve">trước khi </w:t>
      </w:r>
      <w:r w:rsidRPr="00E852FC">
        <w:rPr>
          <w:color w:val="000000" w:themeColor="text1"/>
          <w:spacing w:val="2"/>
        </w:rPr>
        <w:t>thải ra môi trường tiếp nhận</w:t>
      </w:r>
      <w:r w:rsidRPr="00E852FC">
        <w:rPr>
          <w:color w:val="000000" w:themeColor="text1"/>
          <w:spacing w:val="2"/>
          <w:lang w:val="vi-VN"/>
        </w:rPr>
        <w:t>.</w:t>
      </w:r>
    </w:p>
    <w:p w:rsidR="00622044" w:rsidRPr="00E852FC" w:rsidRDefault="00622044" w:rsidP="00A566BD">
      <w:pPr>
        <w:numPr>
          <w:ilvl w:val="0"/>
          <w:numId w:val="18"/>
        </w:numPr>
        <w:spacing w:line="276" w:lineRule="auto"/>
        <w:ind w:left="0" w:firstLine="284"/>
        <w:contextualSpacing/>
        <w:jc w:val="both"/>
        <w:rPr>
          <w:color w:val="000000" w:themeColor="text1"/>
          <w:lang w:val="vi-VN"/>
        </w:rPr>
      </w:pPr>
      <w:r w:rsidRPr="00E852FC">
        <w:rPr>
          <w:color w:val="000000" w:themeColor="text1"/>
          <w:spacing w:val="2"/>
          <w:lang w:val="vi-VN"/>
        </w:rPr>
        <w:t xml:space="preserve">Nước </w:t>
      </w:r>
      <w:r w:rsidRPr="00E852FC">
        <w:rPr>
          <w:color w:val="000000" w:themeColor="text1"/>
          <w:spacing w:val="2"/>
        </w:rPr>
        <w:t>thải</w:t>
      </w:r>
      <w:r w:rsidRPr="00E852FC">
        <w:rPr>
          <w:color w:val="000000" w:themeColor="text1"/>
          <w:spacing w:val="2"/>
          <w:lang w:val="vi-VN"/>
        </w:rPr>
        <w:t xml:space="preserve"> </w:t>
      </w:r>
      <w:r w:rsidRPr="00E852FC">
        <w:rPr>
          <w:color w:val="000000" w:themeColor="text1"/>
          <w:lang w:val="vi-VN"/>
        </w:rPr>
        <w:t>sinh</w:t>
      </w:r>
      <w:r w:rsidRPr="00E852FC">
        <w:rPr>
          <w:color w:val="000000" w:themeColor="text1"/>
          <w:spacing w:val="2"/>
          <w:lang w:val="vi-VN"/>
        </w:rPr>
        <w:t xml:space="preserve"> hoạt của công nhân tại khu vực dự án là một trong những nguyên nhân chính ảnh hưởng đến chất lượng nước mặt khu vực xung quanh. Thành phần nước thải sinh </w:t>
      </w:r>
      <w:r w:rsidRPr="00E852FC">
        <w:rPr>
          <w:color w:val="000000" w:themeColor="text1"/>
          <w:lang w:val="vi-VN"/>
        </w:rPr>
        <w:t>hoạt chứa nhiều chất hữu cơ dễ phân hủy, chứa lượng lớn các khuẩn Coli và các vi khuẩn gây bệnh khác, các thông số đều vượt quy chuẩn cho phép đối với nước thải công nghiệp. Do đó nếu nước thải không được xử lý thải ra môi trường sẽ gây ô nhiễm nguồn nướ</w:t>
      </w:r>
      <w:r w:rsidR="00A566BD" w:rsidRPr="00E852FC">
        <w:rPr>
          <w:color w:val="000000" w:themeColor="text1"/>
          <w:lang w:val="vi-VN"/>
        </w:rPr>
        <w:t>c</w:t>
      </w:r>
      <w:r w:rsidR="00A566BD" w:rsidRPr="00E852FC">
        <w:rPr>
          <w:color w:val="000000" w:themeColor="text1"/>
        </w:rPr>
        <w:t>.</w:t>
      </w:r>
    </w:p>
    <w:p w:rsidR="00A566BD" w:rsidRPr="00E852FC" w:rsidRDefault="00622044" w:rsidP="00A566BD">
      <w:pPr>
        <w:numPr>
          <w:ilvl w:val="0"/>
          <w:numId w:val="18"/>
        </w:numPr>
        <w:spacing w:line="276" w:lineRule="auto"/>
        <w:ind w:left="0" w:firstLine="284"/>
        <w:contextualSpacing/>
        <w:jc w:val="both"/>
        <w:rPr>
          <w:b/>
          <w:i/>
          <w:color w:val="000000" w:themeColor="text1"/>
          <w:spacing w:val="2"/>
          <w:lang w:val="vi-VN"/>
        </w:rPr>
      </w:pPr>
      <w:r w:rsidRPr="00E852FC">
        <w:rPr>
          <w:color w:val="000000" w:themeColor="text1"/>
        </w:rPr>
        <w:t>Q</w:t>
      </w:r>
      <w:r w:rsidRPr="00E852FC">
        <w:rPr>
          <w:color w:val="000000" w:themeColor="text1"/>
          <w:lang w:val="vi-VN"/>
        </w:rPr>
        <w:t xml:space="preserve">uá trình xả thải lâu ngày sẽ làm giảm khả năng thấm nước của đất, tạo ra sự ứ đọng ở </w:t>
      </w:r>
      <w:r w:rsidRPr="00E852FC">
        <w:rPr>
          <w:color w:val="000000" w:themeColor="text1"/>
          <w:spacing w:val="2"/>
        </w:rPr>
        <w:t>những</w:t>
      </w:r>
      <w:r w:rsidRPr="00E852FC">
        <w:rPr>
          <w:color w:val="000000" w:themeColor="text1"/>
          <w:lang w:val="vi-VN"/>
        </w:rPr>
        <w:t xml:space="preserve"> vùng</w:t>
      </w:r>
      <w:r w:rsidRPr="00E852FC">
        <w:rPr>
          <w:color w:val="000000" w:themeColor="text1"/>
          <w:spacing w:val="2"/>
          <w:lang w:val="vi-VN"/>
        </w:rPr>
        <w:t xml:space="preserve"> trũng. Tại những vị trí này diễn ra sự phân hủy và tạo ra các chất ô nhiễm thứ cấp, không những tác động đến môi trường đất mà còn ảnh hưởng đến chất lượng nước ngầm do quá trình thẩm thấu. Ở những nơi nước thải tù đọng là điều kiện lý tưởng cho các sinh vật gây bệnh như ruồi, muỗi sinh sôi và phát triển truyền bệnh cho người và sinh vật xung quanh khu vực dự án. Cần có các biện pháp thu gom và xử lý triệt để nguồn thải này.</w:t>
      </w:r>
    </w:p>
    <w:p w:rsidR="00A566BD" w:rsidRPr="00E852FC" w:rsidRDefault="00A566BD" w:rsidP="00A566BD">
      <w:pPr>
        <w:spacing w:line="276" w:lineRule="auto"/>
        <w:ind w:firstLine="284"/>
        <w:contextualSpacing/>
        <w:jc w:val="both"/>
        <w:rPr>
          <w:color w:val="000000" w:themeColor="text1"/>
          <w:spacing w:val="2"/>
          <w:lang w:val="vi-VN"/>
        </w:rPr>
      </w:pPr>
      <w:r w:rsidRPr="00E852FC">
        <w:rPr>
          <w:b/>
          <w:color w:val="000000" w:themeColor="text1"/>
          <w:spacing w:val="2"/>
        </w:rPr>
        <w:t>Nước thải xây dựng:</w:t>
      </w:r>
      <w:r w:rsidRPr="00E852FC">
        <w:rPr>
          <w:color w:val="000000" w:themeColor="text1"/>
          <w:spacing w:val="2"/>
        </w:rPr>
        <w:t xml:space="preserve"> </w:t>
      </w:r>
      <w:r w:rsidR="00D92D2B" w:rsidRPr="00E852FC">
        <w:rPr>
          <w:color w:val="000000" w:themeColor="text1"/>
          <w:spacing w:val="2"/>
        </w:rPr>
        <w:t>T</w:t>
      </w:r>
      <w:r w:rsidRPr="00E852FC">
        <w:rPr>
          <w:color w:val="000000" w:themeColor="text1"/>
          <w:spacing w:val="2"/>
          <w:lang w:val="vi-VN"/>
        </w:rPr>
        <w:t xml:space="preserve">rong giai đoạn xây dựng nhà xưởng, </w:t>
      </w:r>
      <w:r w:rsidR="00D92D2B" w:rsidRPr="00E852FC">
        <w:rPr>
          <w:color w:val="000000" w:themeColor="text1"/>
        </w:rPr>
        <w:t>nước thải xây dựng của dự án chủ yếu phát sinh từ quá trình vệ sinh thiết bị, máy móc, phương tiện phục vụ thi công. Nước vệ sinh thiết bị, máy móc phát sinh với lưu lượng không 2,1-3,5m</w:t>
      </w:r>
      <w:r w:rsidR="00D92D2B" w:rsidRPr="00E852FC">
        <w:rPr>
          <w:color w:val="000000" w:themeColor="text1"/>
          <w:vertAlign w:val="superscript"/>
        </w:rPr>
        <w:t>3</w:t>
      </w:r>
      <w:r w:rsidR="00D92D2B" w:rsidRPr="00E852FC">
        <w:rPr>
          <w:color w:val="000000" w:themeColor="text1"/>
        </w:rPr>
        <w:t>/2ngày</w:t>
      </w:r>
      <w:r w:rsidRPr="00E852FC">
        <w:rPr>
          <w:color w:val="000000" w:themeColor="text1"/>
          <w:spacing w:val="2"/>
          <w:lang w:val="vi-VN"/>
        </w:rPr>
        <w:t xml:space="preserve">. </w:t>
      </w:r>
    </w:p>
    <w:p w:rsidR="00622044" w:rsidRPr="00E852FC" w:rsidRDefault="00622044" w:rsidP="00A566BD">
      <w:pPr>
        <w:spacing w:line="276" w:lineRule="auto"/>
        <w:ind w:left="284"/>
        <w:contextualSpacing/>
        <w:jc w:val="both"/>
        <w:rPr>
          <w:b/>
          <w:color w:val="000000" w:themeColor="text1"/>
          <w:spacing w:val="2"/>
        </w:rPr>
      </w:pPr>
      <w:r w:rsidRPr="00E852FC">
        <w:rPr>
          <w:color w:val="000000" w:themeColor="text1"/>
          <w:spacing w:val="2"/>
          <w:lang w:val="vi-VN"/>
        </w:rPr>
        <w:t xml:space="preserve"> </w:t>
      </w:r>
      <w:r w:rsidRPr="00E852FC">
        <w:rPr>
          <w:b/>
          <w:color w:val="000000" w:themeColor="text1"/>
          <w:spacing w:val="2"/>
          <w:lang w:val="vi-VN"/>
        </w:rPr>
        <w:t xml:space="preserve">Nước </w:t>
      </w:r>
      <w:r w:rsidRPr="00E852FC">
        <w:rPr>
          <w:b/>
          <w:color w:val="000000" w:themeColor="text1"/>
          <w:spacing w:val="2"/>
        </w:rPr>
        <w:t>mưa</w:t>
      </w:r>
      <w:r w:rsidRPr="00E852FC">
        <w:rPr>
          <w:b/>
          <w:color w:val="000000" w:themeColor="text1"/>
          <w:spacing w:val="2"/>
          <w:lang w:val="vi-VN"/>
        </w:rPr>
        <w:t xml:space="preserve"> chảy tràn</w:t>
      </w:r>
      <w:r w:rsidR="00A566BD" w:rsidRPr="00E852FC">
        <w:rPr>
          <w:b/>
          <w:color w:val="000000" w:themeColor="text1"/>
          <w:spacing w:val="2"/>
        </w:rPr>
        <w:t>:</w:t>
      </w:r>
    </w:p>
    <w:p w:rsidR="00622044" w:rsidRPr="00E852FC" w:rsidRDefault="00622044" w:rsidP="00A566BD">
      <w:pPr>
        <w:numPr>
          <w:ilvl w:val="0"/>
          <w:numId w:val="18"/>
        </w:numPr>
        <w:spacing w:line="276" w:lineRule="auto"/>
        <w:ind w:left="0" w:firstLine="284"/>
        <w:contextualSpacing/>
        <w:jc w:val="both"/>
        <w:rPr>
          <w:i/>
          <w:iCs/>
          <w:color w:val="000000" w:themeColor="text1"/>
          <w:spacing w:val="2"/>
          <w:lang w:val="vi-VN"/>
        </w:rPr>
      </w:pPr>
      <w:r w:rsidRPr="00E852FC">
        <w:rPr>
          <w:color w:val="000000" w:themeColor="text1"/>
          <w:spacing w:val="2"/>
          <w:lang w:val="vi-VN"/>
        </w:rPr>
        <w:t>Nước mưa chảy tràn qua khu vực Dự án trong thời gian thi công vào mùa mưa cuốn theo đất, cát, xi măng, dầu mỡ rò rỉ và các loại rác thải gây ô nhiễm nguồn nước mặt trong khu vực.</w:t>
      </w:r>
    </w:p>
    <w:p w:rsidR="00622044" w:rsidRPr="00E852FC" w:rsidRDefault="00FB4161" w:rsidP="008C4B45">
      <w:pPr>
        <w:pStyle w:val="Caption"/>
        <w:spacing w:line="276" w:lineRule="auto"/>
        <w:rPr>
          <w:b w:val="0"/>
          <w:color w:val="000000" w:themeColor="text1"/>
          <w:sz w:val="26"/>
          <w:szCs w:val="26"/>
        </w:rPr>
      </w:pPr>
      <w:bookmarkStart w:id="299" w:name="_Toc231032521"/>
      <w:bookmarkStart w:id="300" w:name="_Toc237488469"/>
      <w:bookmarkStart w:id="301" w:name="_Toc271097161"/>
      <w:bookmarkStart w:id="302" w:name="_Toc424227422"/>
      <w:bookmarkStart w:id="303" w:name="_Toc453230250"/>
      <w:bookmarkStart w:id="304" w:name="_Toc477338045"/>
      <w:bookmarkStart w:id="305" w:name="_Toc493883181"/>
      <w:bookmarkStart w:id="306" w:name="_Toc5626894"/>
      <w:bookmarkStart w:id="307" w:name="_Toc28607850"/>
      <w:bookmarkStart w:id="308" w:name="_Toc149736384"/>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26</w:t>
      </w:r>
      <w:r w:rsidR="001B6A76" w:rsidRPr="00E852FC">
        <w:rPr>
          <w:color w:val="000000" w:themeColor="text1"/>
          <w:sz w:val="26"/>
          <w:szCs w:val="26"/>
        </w:rPr>
        <w:fldChar w:fldCharType="end"/>
      </w:r>
      <w:r w:rsidRPr="00E852FC">
        <w:rPr>
          <w:color w:val="000000" w:themeColor="text1"/>
          <w:sz w:val="26"/>
          <w:szCs w:val="26"/>
          <w:lang w:val="en-US"/>
        </w:rPr>
        <w:t xml:space="preserve">: </w:t>
      </w:r>
      <w:r w:rsidR="00622044" w:rsidRPr="00E852FC">
        <w:rPr>
          <w:b w:val="0"/>
          <w:color w:val="000000" w:themeColor="text1"/>
          <w:sz w:val="26"/>
          <w:szCs w:val="26"/>
        </w:rPr>
        <w:t>Nồng độ các chất ô nhiễm trong nước mưa</w:t>
      </w:r>
      <w:bookmarkEnd w:id="299"/>
      <w:bookmarkEnd w:id="300"/>
      <w:bookmarkEnd w:id="301"/>
      <w:bookmarkEnd w:id="302"/>
      <w:bookmarkEnd w:id="303"/>
      <w:bookmarkEnd w:id="304"/>
      <w:bookmarkEnd w:id="305"/>
      <w:bookmarkEnd w:id="306"/>
      <w:bookmarkEnd w:id="307"/>
      <w:bookmarkEnd w:id="3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
        <w:gridCol w:w="5474"/>
        <w:gridCol w:w="3480"/>
      </w:tblGrid>
      <w:tr w:rsidR="00622044" w:rsidRPr="00E852FC" w:rsidTr="00BE01A1">
        <w:trPr>
          <w:tblHeader/>
          <w:jc w:val="center"/>
        </w:trPr>
        <w:tc>
          <w:tcPr>
            <w:tcW w:w="405" w:type="pct"/>
            <w:vAlign w:val="center"/>
          </w:tcPr>
          <w:p w:rsidR="00622044" w:rsidRPr="00E852FC" w:rsidRDefault="00622044" w:rsidP="008C4B45">
            <w:pPr>
              <w:spacing w:line="276" w:lineRule="auto"/>
              <w:ind w:firstLine="25"/>
              <w:contextualSpacing/>
              <w:jc w:val="center"/>
              <w:rPr>
                <w:b/>
                <w:color w:val="000000" w:themeColor="text1"/>
                <w:spacing w:val="2"/>
              </w:rPr>
            </w:pPr>
            <w:r w:rsidRPr="00E852FC">
              <w:rPr>
                <w:b/>
                <w:color w:val="000000" w:themeColor="text1"/>
                <w:spacing w:val="2"/>
              </w:rPr>
              <w:t>STT</w:t>
            </w:r>
          </w:p>
        </w:tc>
        <w:tc>
          <w:tcPr>
            <w:tcW w:w="2809" w:type="pct"/>
            <w:vAlign w:val="center"/>
          </w:tcPr>
          <w:p w:rsidR="00622044" w:rsidRPr="00E852FC" w:rsidRDefault="00622044" w:rsidP="008C4B45">
            <w:pPr>
              <w:spacing w:line="276" w:lineRule="auto"/>
              <w:ind w:firstLine="25"/>
              <w:contextualSpacing/>
              <w:jc w:val="center"/>
              <w:rPr>
                <w:b/>
                <w:color w:val="000000" w:themeColor="text1"/>
                <w:spacing w:val="2"/>
              </w:rPr>
            </w:pPr>
            <w:r w:rsidRPr="00E852FC">
              <w:rPr>
                <w:b/>
                <w:color w:val="000000" w:themeColor="text1"/>
                <w:spacing w:val="2"/>
              </w:rPr>
              <w:t>Chất ô nhiễm</w:t>
            </w:r>
          </w:p>
        </w:tc>
        <w:tc>
          <w:tcPr>
            <w:tcW w:w="1786" w:type="pct"/>
            <w:vAlign w:val="center"/>
          </w:tcPr>
          <w:p w:rsidR="00622044" w:rsidRPr="00E852FC" w:rsidRDefault="00622044" w:rsidP="008C4B45">
            <w:pPr>
              <w:spacing w:line="276" w:lineRule="auto"/>
              <w:ind w:firstLine="25"/>
              <w:contextualSpacing/>
              <w:jc w:val="center"/>
              <w:rPr>
                <w:b/>
                <w:color w:val="000000" w:themeColor="text1"/>
                <w:spacing w:val="2"/>
              </w:rPr>
            </w:pPr>
            <w:r w:rsidRPr="00E852FC">
              <w:rPr>
                <w:b/>
                <w:color w:val="000000" w:themeColor="text1"/>
                <w:spacing w:val="2"/>
              </w:rPr>
              <w:t>Nồng độ (mg/l)</w:t>
            </w:r>
          </w:p>
        </w:tc>
      </w:tr>
      <w:tr w:rsidR="00622044" w:rsidRPr="00E852FC" w:rsidTr="00BE01A1">
        <w:trPr>
          <w:jc w:val="center"/>
        </w:trPr>
        <w:tc>
          <w:tcPr>
            <w:tcW w:w="405" w:type="pct"/>
            <w:vAlign w:val="center"/>
          </w:tcPr>
          <w:p w:rsidR="00622044" w:rsidRPr="00E852FC" w:rsidRDefault="00622044" w:rsidP="008C4B45">
            <w:pPr>
              <w:spacing w:line="276" w:lineRule="auto"/>
              <w:ind w:firstLine="25"/>
              <w:contextualSpacing/>
              <w:jc w:val="center"/>
              <w:rPr>
                <w:color w:val="000000" w:themeColor="text1"/>
                <w:spacing w:val="2"/>
              </w:rPr>
            </w:pPr>
            <w:r w:rsidRPr="00E852FC">
              <w:rPr>
                <w:color w:val="000000" w:themeColor="text1"/>
                <w:spacing w:val="2"/>
              </w:rPr>
              <w:t>1</w:t>
            </w:r>
          </w:p>
        </w:tc>
        <w:tc>
          <w:tcPr>
            <w:tcW w:w="2809" w:type="pct"/>
            <w:vAlign w:val="center"/>
          </w:tcPr>
          <w:p w:rsidR="00622044" w:rsidRPr="00E852FC" w:rsidRDefault="00622044" w:rsidP="008C4B45">
            <w:pPr>
              <w:spacing w:line="276" w:lineRule="auto"/>
              <w:ind w:firstLine="25"/>
              <w:contextualSpacing/>
              <w:jc w:val="center"/>
              <w:rPr>
                <w:color w:val="000000" w:themeColor="text1"/>
                <w:spacing w:val="2"/>
              </w:rPr>
            </w:pPr>
            <w:r w:rsidRPr="00E852FC">
              <w:rPr>
                <w:color w:val="000000" w:themeColor="text1"/>
                <w:spacing w:val="2"/>
              </w:rPr>
              <w:t>Tổng N</w:t>
            </w:r>
          </w:p>
        </w:tc>
        <w:tc>
          <w:tcPr>
            <w:tcW w:w="1786" w:type="pct"/>
            <w:vAlign w:val="center"/>
          </w:tcPr>
          <w:p w:rsidR="00622044" w:rsidRPr="00E852FC" w:rsidRDefault="00622044" w:rsidP="008C4B45">
            <w:pPr>
              <w:spacing w:line="276" w:lineRule="auto"/>
              <w:ind w:firstLine="25"/>
              <w:contextualSpacing/>
              <w:jc w:val="center"/>
              <w:rPr>
                <w:color w:val="000000" w:themeColor="text1"/>
                <w:spacing w:val="2"/>
              </w:rPr>
            </w:pPr>
            <w:r w:rsidRPr="00E852FC">
              <w:rPr>
                <w:color w:val="000000" w:themeColor="text1"/>
                <w:spacing w:val="2"/>
              </w:rPr>
              <w:t>0,5 – 1,5</w:t>
            </w:r>
          </w:p>
        </w:tc>
      </w:tr>
      <w:tr w:rsidR="00622044" w:rsidRPr="00E852FC" w:rsidTr="00BE01A1">
        <w:trPr>
          <w:jc w:val="center"/>
        </w:trPr>
        <w:tc>
          <w:tcPr>
            <w:tcW w:w="405" w:type="pct"/>
            <w:vAlign w:val="center"/>
          </w:tcPr>
          <w:p w:rsidR="00622044" w:rsidRPr="00E852FC" w:rsidRDefault="00622044" w:rsidP="008C4B45">
            <w:pPr>
              <w:spacing w:line="276" w:lineRule="auto"/>
              <w:ind w:firstLine="25"/>
              <w:contextualSpacing/>
              <w:jc w:val="center"/>
              <w:rPr>
                <w:color w:val="000000" w:themeColor="text1"/>
                <w:spacing w:val="2"/>
              </w:rPr>
            </w:pPr>
            <w:r w:rsidRPr="00E852FC">
              <w:rPr>
                <w:color w:val="000000" w:themeColor="text1"/>
                <w:spacing w:val="2"/>
              </w:rPr>
              <w:t>2</w:t>
            </w:r>
          </w:p>
        </w:tc>
        <w:tc>
          <w:tcPr>
            <w:tcW w:w="2809" w:type="pct"/>
            <w:vAlign w:val="center"/>
          </w:tcPr>
          <w:p w:rsidR="00622044" w:rsidRPr="00E852FC" w:rsidRDefault="00622044" w:rsidP="008C4B45">
            <w:pPr>
              <w:spacing w:line="276" w:lineRule="auto"/>
              <w:ind w:firstLine="25"/>
              <w:contextualSpacing/>
              <w:jc w:val="center"/>
              <w:rPr>
                <w:color w:val="000000" w:themeColor="text1"/>
                <w:spacing w:val="2"/>
              </w:rPr>
            </w:pPr>
            <w:r w:rsidRPr="00E852FC">
              <w:rPr>
                <w:color w:val="000000" w:themeColor="text1"/>
                <w:spacing w:val="2"/>
              </w:rPr>
              <w:t>Tổng P</w:t>
            </w:r>
          </w:p>
        </w:tc>
        <w:tc>
          <w:tcPr>
            <w:tcW w:w="1786" w:type="pct"/>
            <w:vAlign w:val="center"/>
          </w:tcPr>
          <w:p w:rsidR="00622044" w:rsidRPr="00E852FC" w:rsidRDefault="00622044" w:rsidP="008C4B45">
            <w:pPr>
              <w:spacing w:line="276" w:lineRule="auto"/>
              <w:ind w:firstLine="25"/>
              <w:contextualSpacing/>
              <w:jc w:val="center"/>
              <w:rPr>
                <w:color w:val="000000" w:themeColor="text1"/>
                <w:spacing w:val="2"/>
              </w:rPr>
            </w:pPr>
            <w:r w:rsidRPr="00E852FC">
              <w:rPr>
                <w:color w:val="000000" w:themeColor="text1"/>
                <w:spacing w:val="2"/>
              </w:rPr>
              <w:t>0,003 – 0,004</w:t>
            </w:r>
          </w:p>
        </w:tc>
      </w:tr>
      <w:tr w:rsidR="00622044" w:rsidRPr="00E852FC" w:rsidTr="00BE01A1">
        <w:trPr>
          <w:jc w:val="center"/>
        </w:trPr>
        <w:tc>
          <w:tcPr>
            <w:tcW w:w="405" w:type="pct"/>
            <w:vAlign w:val="center"/>
          </w:tcPr>
          <w:p w:rsidR="00622044" w:rsidRPr="00E852FC" w:rsidRDefault="00622044" w:rsidP="008C4B45">
            <w:pPr>
              <w:spacing w:line="276" w:lineRule="auto"/>
              <w:ind w:firstLine="25"/>
              <w:contextualSpacing/>
              <w:jc w:val="center"/>
              <w:rPr>
                <w:color w:val="000000" w:themeColor="text1"/>
                <w:spacing w:val="2"/>
              </w:rPr>
            </w:pPr>
            <w:r w:rsidRPr="00E852FC">
              <w:rPr>
                <w:color w:val="000000" w:themeColor="text1"/>
                <w:spacing w:val="2"/>
              </w:rPr>
              <w:t>3</w:t>
            </w:r>
          </w:p>
        </w:tc>
        <w:tc>
          <w:tcPr>
            <w:tcW w:w="2809" w:type="pct"/>
            <w:vAlign w:val="center"/>
          </w:tcPr>
          <w:p w:rsidR="00622044" w:rsidRPr="00E852FC" w:rsidRDefault="00622044" w:rsidP="008C4B45">
            <w:pPr>
              <w:spacing w:line="276" w:lineRule="auto"/>
              <w:ind w:firstLine="25"/>
              <w:contextualSpacing/>
              <w:jc w:val="center"/>
              <w:rPr>
                <w:color w:val="000000" w:themeColor="text1"/>
                <w:spacing w:val="2"/>
              </w:rPr>
            </w:pPr>
            <w:r w:rsidRPr="00E852FC">
              <w:rPr>
                <w:color w:val="000000" w:themeColor="text1"/>
                <w:spacing w:val="2"/>
              </w:rPr>
              <w:t>COD</w:t>
            </w:r>
          </w:p>
        </w:tc>
        <w:tc>
          <w:tcPr>
            <w:tcW w:w="1786" w:type="pct"/>
            <w:vAlign w:val="center"/>
          </w:tcPr>
          <w:p w:rsidR="00622044" w:rsidRPr="00E852FC" w:rsidRDefault="00622044" w:rsidP="008C4B45">
            <w:pPr>
              <w:spacing w:line="276" w:lineRule="auto"/>
              <w:ind w:firstLine="25"/>
              <w:contextualSpacing/>
              <w:jc w:val="center"/>
              <w:rPr>
                <w:color w:val="000000" w:themeColor="text1"/>
                <w:spacing w:val="2"/>
              </w:rPr>
            </w:pPr>
            <w:r w:rsidRPr="00E852FC">
              <w:rPr>
                <w:color w:val="000000" w:themeColor="text1"/>
                <w:spacing w:val="2"/>
              </w:rPr>
              <w:t>10 – 20</w:t>
            </w:r>
          </w:p>
        </w:tc>
      </w:tr>
      <w:tr w:rsidR="00622044" w:rsidRPr="00E852FC" w:rsidTr="00BE01A1">
        <w:trPr>
          <w:jc w:val="center"/>
        </w:trPr>
        <w:tc>
          <w:tcPr>
            <w:tcW w:w="405" w:type="pct"/>
            <w:vAlign w:val="center"/>
          </w:tcPr>
          <w:p w:rsidR="00622044" w:rsidRPr="00E852FC" w:rsidRDefault="00622044" w:rsidP="008C4B45">
            <w:pPr>
              <w:spacing w:line="276" w:lineRule="auto"/>
              <w:ind w:firstLine="25"/>
              <w:contextualSpacing/>
              <w:jc w:val="center"/>
              <w:rPr>
                <w:color w:val="000000" w:themeColor="text1"/>
                <w:spacing w:val="2"/>
              </w:rPr>
            </w:pPr>
            <w:r w:rsidRPr="00E852FC">
              <w:rPr>
                <w:color w:val="000000" w:themeColor="text1"/>
                <w:spacing w:val="2"/>
              </w:rPr>
              <w:t>4</w:t>
            </w:r>
          </w:p>
        </w:tc>
        <w:tc>
          <w:tcPr>
            <w:tcW w:w="2809" w:type="pct"/>
            <w:vAlign w:val="center"/>
          </w:tcPr>
          <w:p w:rsidR="00622044" w:rsidRPr="00E852FC" w:rsidRDefault="00622044" w:rsidP="008C4B45">
            <w:pPr>
              <w:spacing w:line="276" w:lineRule="auto"/>
              <w:ind w:firstLine="25"/>
              <w:contextualSpacing/>
              <w:jc w:val="center"/>
              <w:rPr>
                <w:color w:val="000000" w:themeColor="text1"/>
                <w:spacing w:val="2"/>
              </w:rPr>
            </w:pPr>
            <w:r w:rsidRPr="00E852FC">
              <w:rPr>
                <w:color w:val="000000" w:themeColor="text1"/>
                <w:spacing w:val="2"/>
              </w:rPr>
              <w:t>TSS</w:t>
            </w:r>
          </w:p>
        </w:tc>
        <w:tc>
          <w:tcPr>
            <w:tcW w:w="1786" w:type="pct"/>
            <w:vAlign w:val="center"/>
          </w:tcPr>
          <w:p w:rsidR="00622044" w:rsidRPr="00E852FC" w:rsidRDefault="00622044" w:rsidP="008C4B45">
            <w:pPr>
              <w:spacing w:line="276" w:lineRule="auto"/>
              <w:ind w:firstLine="25"/>
              <w:contextualSpacing/>
              <w:jc w:val="center"/>
              <w:rPr>
                <w:color w:val="000000" w:themeColor="text1"/>
                <w:spacing w:val="2"/>
              </w:rPr>
            </w:pPr>
            <w:r w:rsidRPr="00E852FC">
              <w:rPr>
                <w:color w:val="000000" w:themeColor="text1"/>
                <w:spacing w:val="2"/>
              </w:rPr>
              <w:t>10 – 20</w:t>
            </w:r>
          </w:p>
        </w:tc>
      </w:tr>
    </w:tbl>
    <w:p w:rsidR="00622044" w:rsidRPr="00E852FC" w:rsidRDefault="00622044" w:rsidP="00A566BD">
      <w:pPr>
        <w:numPr>
          <w:ilvl w:val="0"/>
          <w:numId w:val="18"/>
        </w:numPr>
        <w:spacing w:line="276" w:lineRule="auto"/>
        <w:ind w:left="0" w:firstLine="284"/>
        <w:contextualSpacing/>
        <w:jc w:val="both"/>
        <w:rPr>
          <w:color w:val="000000" w:themeColor="text1"/>
          <w:spacing w:val="2"/>
          <w:lang w:val="vi-VN"/>
        </w:rPr>
      </w:pPr>
      <w:r w:rsidRPr="00E852FC">
        <w:rPr>
          <w:color w:val="000000" w:themeColor="text1"/>
          <w:spacing w:val="2"/>
          <w:lang w:val="vi-VN"/>
        </w:rPr>
        <w:t xml:space="preserve">Sự cộng hưởng của nước mưa chảy tràn và quá trình san ủi mặt bằng sẽ gây ảnh hưởng rất lớn đến nguồn tiếp nhận. Khi mặt bằng dự án bị san ủi tạo ra khoảng đất trống, bề mặt đất có nhiều hạt mịn dễ bị hoà tan và cuốn trôi theo nước mưa, là tác nhân gây ô nhiễm môi trường nước. Cần phải có các biện pháp khống chế và khắc phục để giảm </w:t>
      </w:r>
      <w:r w:rsidRPr="00E852FC">
        <w:rPr>
          <w:color w:val="000000" w:themeColor="text1"/>
          <w:spacing w:val="2"/>
          <w:lang w:val="vi-VN"/>
        </w:rPr>
        <w:lastRenderedPageBreak/>
        <w:t>thiểu tác động này. Tuy nhiên đánh giá một cách khách quan thì tác động này diễn ra trong thời gian ngắn, và chỉ tác động khi thời tiết có mưa lớn, hơn nữa nguồn tiếp nhận có tốc độ dòng chảy và lưu lượng tương đối lớn, nên các tác động có thể chấp nhận được.</w:t>
      </w:r>
    </w:p>
    <w:p w:rsidR="00622044" w:rsidRPr="00E852FC" w:rsidRDefault="00622044" w:rsidP="0087001C">
      <w:pPr>
        <w:pStyle w:val="ListParagraph"/>
        <w:numPr>
          <w:ilvl w:val="3"/>
          <w:numId w:val="49"/>
        </w:numPr>
        <w:tabs>
          <w:tab w:val="left" w:pos="-5529"/>
        </w:tabs>
        <w:spacing w:line="276" w:lineRule="auto"/>
        <w:ind w:left="0" w:firstLine="284"/>
        <w:jc w:val="both"/>
        <w:outlineLvl w:val="1"/>
        <w:rPr>
          <w:b/>
          <w:color w:val="000000" w:themeColor="text1"/>
          <w:spacing w:val="2"/>
          <w:lang w:val="vi-VN"/>
        </w:rPr>
      </w:pPr>
      <w:bookmarkStart w:id="309" w:name="_Toc5626823"/>
      <w:bookmarkStart w:id="310" w:name="_Toc17202141"/>
      <w:bookmarkStart w:id="311" w:name="_Toc28607812"/>
      <w:bookmarkStart w:id="312" w:name="_Toc74659338"/>
      <w:bookmarkStart w:id="313" w:name="_Toc149736181"/>
      <w:r w:rsidRPr="00E852FC">
        <w:rPr>
          <w:b/>
          <w:color w:val="000000" w:themeColor="text1"/>
          <w:spacing w:val="2"/>
          <w:lang w:val="vi-VN"/>
        </w:rPr>
        <w:t>Tác động của chất thải rắn</w:t>
      </w:r>
      <w:bookmarkEnd w:id="309"/>
      <w:bookmarkEnd w:id="310"/>
      <w:bookmarkEnd w:id="311"/>
      <w:bookmarkEnd w:id="312"/>
      <w:bookmarkEnd w:id="313"/>
    </w:p>
    <w:p w:rsidR="00622044" w:rsidRPr="00E852FC" w:rsidRDefault="00622044" w:rsidP="00A566BD">
      <w:pPr>
        <w:spacing w:line="276" w:lineRule="auto"/>
        <w:ind w:left="284"/>
        <w:contextualSpacing/>
        <w:jc w:val="both"/>
        <w:rPr>
          <w:color w:val="000000" w:themeColor="text1"/>
          <w:spacing w:val="2"/>
          <w:lang w:val="vi-VN"/>
        </w:rPr>
      </w:pPr>
      <w:r w:rsidRPr="00E852FC">
        <w:rPr>
          <w:b/>
          <w:color w:val="000000" w:themeColor="text1"/>
          <w:spacing w:val="2"/>
          <w:lang w:val="vi-VN"/>
        </w:rPr>
        <w:t xml:space="preserve">Chất thải rắn sinh hoạt của công nhân xây dựng </w:t>
      </w:r>
    </w:p>
    <w:p w:rsidR="00622044" w:rsidRPr="00E852FC" w:rsidRDefault="00622044" w:rsidP="00A566BD">
      <w:pPr>
        <w:numPr>
          <w:ilvl w:val="0"/>
          <w:numId w:val="18"/>
        </w:numPr>
        <w:spacing w:line="276" w:lineRule="auto"/>
        <w:ind w:left="0" w:firstLine="284"/>
        <w:contextualSpacing/>
        <w:jc w:val="both"/>
        <w:rPr>
          <w:color w:val="000000" w:themeColor="text1"/>
          <w:spacing w:val="2"/>
          <w:lang w:val="vi-VN"/>
        </w:rPr>
      </w:pPr>
      <w:r w:rsidRPr="00E852FC">
        <w:rPr>
          <w:color w:val="000000" w:themeColor="text1"/>
          <w:spacing w:val="2"/>
          <w:lang w:val="vi-VN"/>
        </w:rPr>
        <w:t>Chất thải rắn từ hoạt động sinh hoạt của công nhân lao động: Có khoảng 30 công nhân lao động, lượng rác thải trung bình lấy bằng 0,5 kg/người/ngày thì tổng lượng chất thải sinh hoạt là khoảng:</w:t>
      </w:r>
    </w:p>
    <w:p w:rsidR="00622044" w:rsidRPr="00E852FC" w:rsidRDefault="00622044" w:rsidP="008C4B45">
      <w:pPr>
        <w:spacing w:line="276" w:lineRule="auto"/>
        <w:ind w:firstLine="360"/>
        <w:contextualSpacing/>
        <w:jc w:val="center"/>
        <w:rPr>
          <w:color w:val="000000" w:themeColor="text1"/>
          <w:spacing w:val="2"/>
          <w:lang w:val="vi-VN"/>
        </w:rPr>
      </w:pPr>
      <w:r w:rsidRPr="00E852FC">
        <w:rPr>
          <w:color w:val="000000" w:themeColor="text1"/>
          <w:spacing w:val="2"/>
          <w:lang w:val="vi-VN"/>
        </w:rPr>
        <w:t xml:space="preserve">0,5 kg/người/ngày × 30 người = </w:t>
      </w:r>
      <w:r w:rsidRPr="00E852FC">
        <w:rPr>
          <w:color w:val="000000" w:themeColor="text1"/>
          <w:spacing w:val="2"/>
        </w:rPr>
        <w:t>1</w:t>
      </w:r>
      <w:r w:rsidRPr="00E852FC">
        <w:rPr>
          <w:color w:val="000000" w:themeColor="text1"/>
          <w:spacing w:val="2"/>
          <w:lang w:val="vi-VN"/>
        </w:rPr>
        <w:t>5kg/ngày</w:t>
      </w:r>
    </w:p>
    <w:p w:rsidR="00A566BD" w:rsidRPr="00E852FC" w:rsidRDefault="00A566BD" w:rsidP="00A566BD">
      <w:pPr>
        <w:numPr>
          <w:ilvl w:val="0"/>
          <w:numId w:val="18"/>
        </w:numPr>
        <w:spacing w:line="276" w:lineRule="auto"/>
        <w:ind w:left="0" w:firstLine="284"/>
        <w:contextualSpacing/>
        <w:jc w:val="both"/>
        <w:rPr>
          <w:color w:val="000000" w:themeColor="text1"/>
          <w:spacing w:val="2"/>
          <w:lang w:val="vi-VN"/>
        </w:rPr>
      </w:pPr>
      <w:r w:rsidRPr="00E852FC">
        <w:rPr>
          <w:color w:val="000000" w:themeColor="text1"/>
          <w:spacing w:val="2"/>
          <w:lang w:val="vi-VN"/>
        </w:rPr>
        <w:t xml:space="preserve">Với khoảng </w:t>
      </w:r>
      <w:r w:rsidRPr="00E852FC">
        <w:rPr>
          <w:color w:val="000000" w:themeColor="text1"/>
          <w:spacing w:val="2"/>
        </w:rPr>
        <w:t>1</w:t>
      </w:r>
      <w:r w:rsidRPr="00E852FC">
        <w:rPr>
          <w:color w:val="000000" w:themeColor="text1"/>
          <w:spacing w:val="2"/>
          <w:lang w:val="vi-VN"/>
        </w:rPr>
        <w:t>5 kg rác thải sinh hoạt mỗi ngày, để đảm bảo tuân thủ vệ sinh môi trường, dự án cần có biện pháp thu gom và xử lý rác thải hợp lý tránh gây ô nhiễm môi trường cho khu vực và vùng lân cận.</w:t>
      </w:r>
    </w:p>
    <w:p w:rsidR="00622044" w:rsidRPr="00E852FC" w:rsidRDefault="00622044" w:rsidP="00A566BD">
      <w:pPr>
        <w:numPr>
          <w:ilvl w:val="0"/>
          <w:numId w:val="18"/>
        </w:numPr>
        <w:spacing w:line="276" w:lineRule="auto"/>
        <w:ind w:left="0" w:firstLine="284"/>
        <w:contextualSpacing/>
        <w:jc w:val="both"/>
        <w:rPr>
          <w:color w:val="000000" w:themeColor="text1"/>
          <w:spacing w:val="2"/>
          <w:lang w:val="vi-VN"/>
        </w:rPr>
      </w:pPr>
      <w:r w:rsidRPr="00E852FC">
        <w:rPr>
          <w:color w:val="000000" w:themeColor="text1"/>
          <w:spacing w:val="2"/>
          <w:lang w:val="vi-VN"/>
        </w:rPr>
        <w:t xml:space="preserve">Thành phần chủ yếu của chất thải rắn sinh hoạt gồm các chất hữu cơ dễ phân hủy và các chất vô cơ khó phân hủy như túi nylon, chai lọ, các vật dụng cá nhân cũ, ... </w:t>
      </w:r>
      <w:r w:rsidRPr="00E852FC">
        <w:rPr>
          <w:caps/>
          <w:color w:val="000000" w:themeColor="text1"/>
          <w:spacing w:val="2"/>
          <w:lang w:val="vi-VN"/>
        </w:rPr>
        <w:t>l</w:t>
      </w:r>
      <w:r w:rsidRPr="00E852FC">
        <w:rPr>
          <w:color w:val="000000" w:themeColor="text1"/>
          <w:spacing w:val="2"/>
          <w:lang w:val="vi-VN"/>
        </w:rPr>
        <w:t xml:space="preserve">ượng rác thải này nếu không được quản lý thu gom hiệu quả sẽ gây tác động đến nguồn nước mặt tại khu vực dự án do quá trình phân hủy và cuốn trôi của nước mưa. Các chất thải vô cơ khó phân hủy như chai lọ, túi nylon và các vật dụng khác có mặt trong nước sẽ làm mất mỹ quan, ảnh hưởng đến chất lượng nước và làm giảm khả năng khuếch tán oxy vào nước qua đó tác động đến các sinh vật thủy sinh. </w:t>
      </w:r>
    </w:p>
    <w:p w:rsidR="00622044" w:rsidRPr="00E852FC" w:rsidRDefault="00A566BD" w:rsidP="00A566BD">
      <w:pPr>
        <w:numPr>
          <w:ilvl w:val="0"/>
          <w:numId w:val="18"/>
        </w:numPr>
        <w:spacing w:line="276" w:lineRule="auto"/>
        <w:ind w:left="0" w:firstLine="284"/>
        <w:contextualSpacing/>
        <w:jc w:val="both"/>
        <w:rPr>
          <w:i/>
          <w:color w:val="000000" w:themeColor="text1"/>
          <w:spacing w:val="2"/>
          <w:lang w:val="vi-VN"/>
        </w:rPr>
      </w:pPr>
      <w:r w:rsidRPr="00E852FC">
        <w:rPr>
          <w:color w:val="000000" w:themeColor="text1"/>
          <w:spacing w:val="2"/>
        </w:rPr>
        <w:t>T</w:t>
      </w:r>
      <w:r w:rsidR="00622044" w:rsidRPr="00E852FC">
        <w:rPr>
          <w:color w:val="000000" w:themeColor="text1"/>
          <w:spacing w:val="2"/>
          <w:lang w:val="vi-VN"/>
        </w:rPr>
        <w:t xml:space="preserve">hời gian phân hủy của các chất vô cơ rất dài, khi thải vào môi trường đất sẽ làm mất mỹ quan và ảnh hưởng đến chất lượng đất. Túi nylon và các vật liệu nhựa có trong đất sẽ làm bó rễ cây hạn chế quá trình sinh trưởng và phát triển của cây. </w:t>
      </w:r>
    </w:p>
    <w:p w:rsidR="00622044" w:rsidRPr="00E852FC" w:rsidRDefault="00622044" w:rsidP="00A566BD">
      <w:pPr>
        <w:spacing w:line="276" w:lineRule="auto"/>
        <w:ind w:left="284"/>
        <w:contextualSpacing/>
        <w:jc w:val="both"/>
        <w:rPr>
          <w:b/>
          <w:noProof/>
          <w:color w:val="000000" w:themeColor="text1"/>
          <w:spacing w:val="2"/>
          <w:lang w:val="vi-VN"/>
        </w:rPr>
      </w:pPr>
      <w:r w:rsidRPr="00E852FC">
        <w:rPr>
          <w:b/>
          <w:noProof/>
          <w:color w:val="000000" w:themeColor="text1"/>
          <w:spacing w:val="2"/>
          <w:lang w:val="vi-VN"/>
        </w:rPr>
        <w:t xml:space="preserve">Chất </w:t>
      </w:r>
      <w:r w:rsidRPr="00E852FC">
        <w:rPr>
          <w:b/>
          <w:color w:val="000000" w:themeColor="text1"/>
          <w:spacing w:val="2"/>
          <w:lang w:val="vi-VN"/>
        </w:rPr>
        <w:t>thải</w:t>
      </w:r>
      <w:r w:rsidRPr="00E852FC">
        <w:rPr>
          <w:b/>
          <w:noProof/>
          <w:color w:val="000000" w:themeColor="text1"/>
          <w:spacing w:val="2"/>
          <w:lang w:val="vi-VN"/>
        </w:rPr>
        <w:t xml:space="preserve"> </w:t>
      </w:r>
      <w:r w:rsidR="00FB4161" w:rsidRPr="00E852FC">
        <w:rPr>
          <w:b/>
          <w:noProof/>
          <w:color w:val="000000" w:themeColor="text1"/>
          <w:spacing w:val="2"/>
        </w:rPr>
        <w:t xml:space="preserve">thông thường </w:t>
      </w:r>
      <w:r w:rsidRPr="00E852FC">
        <w:rPr>
          <w:b/>
          <w:noProof/>
          <w:color w:val="000000" w:themeColor="text1"/>
          <w:spacing w:val="2"/>
          <w:lang w:val="vi-VN"/>
        </w:rPr>
        <w:t xml:space="preserve">từ </w:t>
      </w:r>
      <w:r w:rsidRPr="00E852FC">
        <w:rPr>
          <w:b/>
          <w:color w:val="000000" w:themeColor="text1"/>
          <w:spacing w:val="2"/>
          <w:lang w:val="vi-VN"/>
        </w:rPr>
        <w:t>quá</w:t>
      </w:r>
      <w:r w:rsidRPr="00E852FC">
        <w:rPr>
          <w:b/>
          <w:noProof/>
          <w:color w:val="000000" w:themeColor="text1"/>
          <w:spacing w:val="2"/>
          <w:lang w:val="vi-VN"/>
        </w:rPr>
        <w:t xml:space="preserve"> trình xây dựng</w:t>
      </w:r>
    </w:p>
    <w:p w:rsidR="00622044" w:rsidRPr="00E852FC" w:rsidRDefault="00622044" w:rsidP="00A566BD">
      <w:pPr>
        <w:numPr>
          <w:ilvl w:val="0"/>
          <w:numId w:val="18"/>
        </w:numPr>
        <w:spacing w:line="276" w:lineRule="auto"/>
        <w:ind w:left="0" w:firstLine="284"/>
        <w:contextualSpacing/>
        <w:jc w:val="both"/>
        <w:rPr>
          <w:color w:val="000000" w:themeColor="text1"/>
          <w:lang w:val="es-CL"/>
        </w:rPr>
      </w:pPr>
      <w:r w:rsidRPr="00E852FC">
        <w:rPr>
          <w:color w:val="000000" w:themeColor="text1"/>
          <w:lang w:val="vi-VN"/>
        </w:rPr>
        <w:t>Thành phần chủ yếu từ các loại vật liệu xây dựng như cát, đất, đá, xi măng rơi vãi; sắt, thép vụn;….</w:t>
      </w:r>
      <w:r w:rsidRPr="00E852FC">
        <w:rPr>
          <w:color w:val="000000" w:themeColor="text1"/>
          <w:lang w:val="es-CL"/>
        </w:rPr>
        <w:t xml:space="preserve">Khối lượng chất thải rắn thông thường phát sinh tại công trường </w:t>
      </w:r>
      <w:r w:rsidRPr="00E852FC">
        <w:rPr>
          <w:color w:val="000000" w:themeColor="text1"/>
          <w:lang w:val="vi-VN"/>
        </w:rPr>
        <w:t xml:space="preserve">phụ thuộc vào việc quản lý, sử dụng vật liệu xây dựng; phụ thuộc vào từng loại vật liệu, </w:t>
      </w:r>
      <w:r w:rsidRPr="00E852FC">
        <w:rPr>
          <w:color w:val="000000" w:themeColor="text1"/>
          <w:lang w:val="es-CL"/>
        </w:rPr>
        <w:t>được thống kê trong bảng sau</w:t>
      </w:r>
    </w:p>
    <w:p w:rsidR="00622044" w:rsidRPr="00E852FC" w:rsidRDefault="00FB4161" w:rsidP="008C4B45">
      <w:pPr>
        <w:pStyle w:val="Caption"/>
        <w:spacing w:line="276" w:lineRule="auto"/>
        <w:rPr>
          <w:b w:val="0"/>
          <w:color w:val="000000" w:themeColor="text1"/>
          <w:sz w:val="26"/>
          <w:szCs w:val="26"/>
        </w:rPr>
      </w:pPr>
      <w:bookmarkStart w:id="314" w:name="_Toc434923618"/>
      <w:bookmarkStart w:id="315" w:name="_Toc438732589"/>
      <w:bookmarkStart w:id="316" w:name="_Toc443643427"/>
      <w:bookmarkStart w:id="317" w:name="_Toc453230251"/>
      <w:bookmarkStart w:id="318" w:name="_Toc477338046"/>
      <w:bookmarkStart w:id="319" w:name="_Toc493883182"/>
      <w:bookmarkStart w:id="320" w:name="_Toc5626895"/>
      <w:bookmarkStart w:id="321" w:name="_Toc28607851"/>
      <w:bookmarkStart w:id="322" w:name="_Toc149736385"/>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27</w:t>
      </w:r>
      <w:r w:rsidR="001B6A76" w:rsidRPr="00E852FC">
        <w:rPr>
          <w:color w:val="000000" w:themeColor="text1"/>
          <w:sz w:val="26"/>
          <w:szCs w:val="26"/>
        </w:rPr>
        <w:fldChar w:fldCharType="end"/>
      </w:r>
      <w:r w:rsidRPr="00E852FC">
        <w:rPr>
          <w:color w:val="000000" w:themeColor="text1"/>
          <w:sz w:val="26"/>
          <w:szCs w:val="26"/>
          <w:lang w:val="en-US"/>
        </w:rPr>
        <w:t xml:space="preserve">: </w:t>
      </w:r>
      <w:r w:rsidR="00622044" w:rsidRPr="00E852FC">
        <w:rPr>
          <w:b w:val="0"/>
          <w:color w:val="000000" w:themeColor="text1"/>
          <w:sz w:val="26"/>
          <w:szCs w:val="26"/>
        </w:rPr>
        <w:t>Thành phần và khối lượng chất thải rắn xây dựng</w:t>
      </w:r>
      <w:bookmarkEnd w:id="314"/>
      <w:bookmarkEnd w:id="315"/>
      <w:bookmarkEnd w:id="316"/>
      <w:bookmarkEnd w:id="317"/>
      <w:bookmarkEnd w:id="318"/>
      <w:bookmarkEnd w:id="319"/>
      <w:bookmarkEnd w:id="320"/>
      <w:bookmarkEnd w:id="321"/>
      <w:bookmarkEnd w:id="3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2007"/>
        <w:gridCol w:w="2379"/>
        <w:gridCol w:w="2445"/>
        <w:gridCol w:w="2128"/>
      </w:tblGrid>
      <w:tr w:rsidR="00622044" w:rsidRPr="00E852FC" w:rsidTr="00FB4161">
        <w:trPr>
          <w:trHeight w:val="20"/>
          <w:tblHeader/>
          <w:jc w:val="center"/>
        </w:trPr>
        <w:tc>
          <w:tcPr>
            <w:tcW w:w="402" w:type="pct"/>
            <w:shd w:val="clear" w:color="auto" w:fill="auto"/>
            <w:vAlign w:val="center"/>
            <w:hideMark/>
          </w:tcPr>
          <w:p w:rsidR="00622044" w:rsidRPr="00E852FC" w:rsidRDefault="00622044" w:rsidP="008C4B45">
            <w:pPr>
              <w:spacing w:line="276" w:lineRule="auto"/>
              <w:contextualSpacing/>
              <w:jc w:val="center"/>
              <w:rPr>
                <w:b/>
                <w:bCs/>
                <w:color w:val="000000" w:themeColor="text1"/>
              </w:rPr>
            </w:pPr>
            <w:r w:rsidRPr="00E852FC">
              <w:rPr>
                <w:b/>
                <w:bCs/>
                <w:color w:val="000000" w:themeColor="text1"/>
              </w:rPr>
              <w:t>STT</w:t>
            </w:r>
          </w:p>
        </w:tc>
        <w:tc>
          <w:tcPr>
            <w:tcW w:w="1030" w:type="pct"/>
            <w:shd w:val="clear" w:color="auto" w:fill="auto"/>
            <w:vAlign w:val="center"/>
            <w:hideMark/>
          </w:tcPr>
          <w:p w:rsidR="00622044" w:rsidRPr="00E852FC" w:rsidRDefault="00622044" w:rsidP="008C4B45">
            <w:pPr>
              <w:spacing w:line="276" w:lineRule="auto"/>
              <w:contextualSpacing/>
              <w:jc w:val="center"/>
              <w:rPr>
                <w:b/>
                <w:bCs/>
                <w:color w:val="000000" w:themeColor="text1"/>
              </w:rPr>
            </w:pPr>
            <w:r w:rsidRPr="00E852FC">
              <w:rPr>
                <w:b/>
                <w:bCs/>
                <w:color w:val="000000" w:themeColor="text1"/>
              </w:rPr>
              <w:t>Loại chất thải</w:t>
            </w:r>
          </w:p>
        </w:tc>
        <w:tc>
          <w:tcPr>
            <w:tcW w:w="1221" w:type="pct"/>
            <w:shd w:val="clear" w:color="auto" w:fill="auto"/>
            <w:vAlign w:val="center"/>
            <w:hideMark/>
          </w:tcPr>
          <w:p w:rsidR="00622044" w:rsidRPr="00E852FC" w:rsidRDefault="00622044" w:rsidP="008C4B45">
            <w:pPr>
              <w:spacing w:line="276" w:lineRule="auto"/>
              <w:contextualSpacing/>
              <w:jc w:val="center"/>
              <w:rPr>
                <w:b/>
                <w:bCs/>
                <w:color w:val="000000" w:themeColor="text1"/>
              </w:rPr>
            </w:pPr>
            <w:r w:rsidRPr="00E852FC">
              <w:rPr>
                <w:b/>
                <w:bCs/>
                <w:color w:val="000000" w:themeColor="text1"/>
              </w:rPr>
              <w:t xml:space="preserve">Khối lượng nguyên liệu </w:t>
            </w:r>
            <w:r w:rsidRPr="00E852FC">
              <w:rPr>
                <w:bCs/>
                <w:i/>
                <w:color w:val="000000" w:themeColor="text1"/>
              </w:rPr>
              <w:t>(tấn)</w:t>
            </w:r>
          </w:p>
        </w:tc>
        <w:tc>
          <w:tcPr>
            <w:tcW w:w="1255" w:type="pct"/>
            <w:shd w:val="clear" w:color="auto" w:fill="auto"/>
            <w:vAlign w:val="center"/>
            <w:hideMark/>
          </w:tcPr>
          <w:p w:rsidR="00622044" w:rsidRPr="00E852FC" w:rsidRDefault="00622044" w:rsidP="008C4B45">
            <w:pPr>
              <w:spacing w:line="276" w:lineRule="auto"/>
              <w:ind w:left="-35" w:right="-95"/>
              <w:contextualSpacing/>
              <w:jc w:val="center"/>
              <w:rPr>
                <w:b/>
                <w:bCs/>
                <w:color w:val="000000" w:themeColor="text1"/>
              </w:rPr>
            </w:pPr>
            <w:r w:rsidRPr="00E852FC">
              <w:rPr>
                <w:b/>
                <w:bCs/>
                <w:color w:val="000000" w:themeColor="text1"/>
              </w:rPr>
              <w:t>Mức hao hụt trong thi công theo % khối lượng gốc</w:t>
            </w:r>
          </w:p>
        </w:tc>
        <w:tc>
          <w:tcPr>
            <w:tcW w:w="1093" w:type="pct"/>
            <w:shd w:val="clear" w:color="auto" w:fill="auto"/>
            <w:vAlign w:val="center"/>
            <w:hideMark/>
          </w:tcPr>
          <w:p w:rsidR="00622044" w:rsidRPr="00E852FC" w:rsidRDefault="00622044" w:rsidP="008C4B45">
            <w:pPr>
              <w:spacing w:line="276" w:lineRule="auto"/>
              <w:contextualSpacing/>
              <w:jc w:val="center"/>
              <w:rPr>
                <w:b/>
                <w:bCs/>
                <w:color w:val="000000" w:themeColor="text1"/>
              </w:rPr>
            </w:pPr>
            <w:r w:rsidRPr="00E852FC">
              <w:rPr>
                <w:b/>
                <w:bCs/>
                <w:color w:val="000000" w:themeColor="text1"/>
              </w:rPr>
              <w:t xml:space="preserve">Khối lượng chất thải </w:t>
            </w:r>
            <w:r w:rsidRPr="00E852FC">
              <w:rPr>
                <w:bCs/>
                <w:i/>
                <w:color w:val="000000" w:themeColor="text1"/>
              </w:rPr>
              <w:t>(kg)</w:t>
            </w:r>
          </w:p>
        </w:tc>
      </w:tr>
      <w:tr w:rsidR="00622044" w:rsidRPr="00E852FC" w:rsidTr="00FB4161">
        <w:trPr>
          <w:trHeight w:val="20"/>
          <w:jc w:val="center"/>
        </w:trPr>
        <w:tc>
          <w:tcPr>
            <w:tcW w:w="402" w:type="pct"/>
            <w:shd w:val="clear" w:color="auto" w:fill="auto"/>
          </w:tcPr>
          <w:p w:rsidR="00622044" w:rsidRPr="00E852FC" w:rsidRDefault="00622044" w:rsidP="00DA713B">
            <w:pPr>
              <w:numPr>
                <w:ilvl w:val="0"/>
                <w:numId w:val="60"/>
              </w:numPr>
              <w:spacing w:line="276" w:lineRule="auto"/>
              <w:contextualSpacing/>
              <w:jc w:val="center"/>
              <w:rPr>
                <w:color w:val="000000" w:themeColor="text1"/>
              </w:rPr>
            </w:pPr>
          </w:p>
        </w:tc>
        <w:tc>
          <w:tcPr>
            <w:tcW w:w="1030" w:type="pct"/>
            <w:shd w:val="clear" w:color="auto" w:fill="auto"/>
            <w:hideMark/>
          </w:tcPr>
          <w:p w:rsidR="00622044" w:rsidRPr="00E852FC" w:rsidRDefault="00622044" w:rsidP="008C4B45">
            <w:pPr>
              <w:spacing w:line="276" w:lineRule="auto"/>
              <w:contextualSpacing/>
              <w:jc w:val="both"/>
              <w:rPr>
                <w:color w:val="000000" w:themeColor="text1"/>
              </w:rPr>
            </w:pPr>
            <w:r w:rsidRPr="00E852FC">
              <w:rPr>
                <w:color w:val="000000" w:themeColor="text1"/>
              </w:rPr>
              <w:t>Cát</w:t>
            </w:r>
          </w:p>
        </w:tc>
        <w:tc>
          <w:tcPr>
            <w:tcW w:w="1221" w:type="pct"/>
            <w:shd w:val="clear" w:color="auto" w:fill="auto"/>
            <w:hideMark/>
          </w:tcPr>
          <w:p w:rsidR="00622044" w:rsidRPr="00E852FC" w:rsidRDefault="00987BF6" w:rsidP="008C4B45">
            <w:pPr>
              <w:tabs>
                <w:tab w:val="right" w:pos="1914"/>
              </w:tabs>
              <w:spacing w:line="276" w:lineRule="auto"/>
              <w:contextualSpacing/>
              <w:jc w:val="center"/>
              <w:rPr>
                <w:color w:val="000000" w:themeColor="text1"/>
              </w:rPr>
            </w:pPr>
            <w:r w:rsidRPr="00E852FC">
              <w:rPr>
                <w:color w:val="000000" w:themeColor="text1"/>
              </w:rPr>
              <w:t>336</w:t>
            </w:r>
          </w:p>
        </w:tc>
        <w:tc>
          <w:tcPr>
            <w:tcW w:w="1255" w:type="pct"/>
            <w:shd w:val="clear" w:color="auto" w:fill="auto"/>
            <w:hideMark/>
          </w:tcPr>
          <w:p w:rsidR="00622044" w:rsidRPr="00E852FC" w:rsidRDefault="00622044" w:rsidP="008C4B45">
            <w:pPr>
              <w:spacing w:line="276" w:lineRule="auto"/>
              <w:contextualSpacing/>
              <w:jc w:val="center"/>
              <w:rPr>
                <w:color w:val="000000" w:themeColor="text1"/>
              </w:rPr>
            </w:pPr>
            <w:r w:rsidRPr="00E852FC">
              <w:rPr>
                <w:color w:val="000000" w:themeColor="text1"/>
              </w:rPr>
              <w:t>1,3</w:t>
            </w:r>
          </w:p>
        </w:tc>
        <w:tc>
          <w:tcPr>
            <w:tcW w:w="1093" w:type="pct"/>
            <w:shd w:val="clear" w:color="auto" w:fill="auto"/>
            <w:vAlign w:val="bottom"/>
          </w:tcPr>
          <w:p w:rsidR="00622044" w:rsidRPr="00E852FC" w:rsidRDefault="00987BF6" w:rsidP="008C4B45">
            <w:pPr>
              <w:spacing w:line="276" w:lineRule="auto"/>
              <w:contextualSpacing/>
              <w:jc w:val="right"/>
              <w:rPr>
                <w:color w:val="000000" w:themeColor="text1"/>
              </w:rPr>
            </w:pPr>
            <w:r w:rsidRPr="00E852FC">
              <w:rPr>
                <w:color w:val="000000" w:themeColor="text1"/>
              </w:rPr>
              <w:t>4.368</w:t>
            </w:r>
          </w:p>
        </w:tc>
      </w:tr>
      <w:tr w:rsidR="00622044" w:rsidRPr="00E852FC" w:rsidTr="00FB4161">
        <w:trPr>
          <w:trHeight w:val="20"/>
          <w:jc w:val="center"/>
        </w:trPr>
        <w:tc>
          <w:tcPr>
            <w:tcW w:w="402" w:type="pct"/>
            <w:shd w:val="clear" w:color="auto" w:fill="auto"/>
          </w:tcPr>
          <w:p w:rsidR="00622044" w:rsidRPr="00E852FC" w:rsidRDefault="00622044" w:rsidP="00DA713B">
            <w:pPr>
              <w:numPr>
                <w:ilvl w:val="0"/>
                <w:numId w:val="60"/>
              </w:numPr>
              <w:spacing w:line="276" w:lineRule="auto"/>
              <w:contextualSpacing/>
              <w:jc w:val="center"/>
              <w:rPr>
                <w:color w:val="000000" w:themeColor="text1"/>
              </w:rPr>
            </w:pPr>
          </w:p>
        </w:tc>
        <w:tc>
          <w:tcPr>
            <w:tcW w:w="1030" w:type="pct"/>
            <w:shd w:val="clear" w:color="auto" w:fill="auto"/>
            <w:vAlign w:val="center"/>
            <w:hideMark/>
          </w:tcPr>
          <w:p w:rsidR="00622044" w:rsidRPr="00E852FC" w:rsidRDefault="00622044" w:rsidP="008C4B45">
            <w:pPr>
              <w:spacing w:line="276" w:lineRule="auto"/>
              <w:contextualSpacing/>
              <w:rPr>
                <w:color w:val="000000" w:themeColor="text1"/>
              </w:rPr>
            </w:pPr>
            <w:r w:rsidRPr="00E852FC">
              <w:rPr>
                <w:color w:val="000000" w:themeColor="text1"/>
              </w:rPr>
              <w:t>Gạch xây</w:t>
            </w:r>
          </w:p>
        </w:tc>
        <w:tc>
          <w:tcPr>
            <w:tcW w:w="1221" w:type="pct"/>
            <w:shd w:val="clear" w:color="auto" w:fill="auto"/>
            <w:hideMark/>
          </w:tcPr>
          <w:p w:rsidR="00622044" w:rsidRPr="00E852FC" w:rsidRDefault="00987BF6" w:rsidP="008C4B45">
            <w:pPr>
              <w:spacing w:line="276" w:lineRule="auto"/>
              <w:contextualSpacing/>
              <w:jc w:val="center"/>
              <w:rPr>
                <w:color w:val="000000" w:themeColor="text1"/>
              </w:rPr>
            </w:pPr>
            <w:r w:rsidRPr="00E852FC">
              <w:rPr>
                <w:color w:val="000000" w:themeColor="text1"/>
              </w:rPr>
              <w:t>120</w:t>
            </w:r>
          </w:p>
        </w:tc>
        <w:tc>
          <w:tcPr>
            <w:tcW w:w="1255" w:type="pct"/>
            <w:shd w:val="clear" w:color="auto" w:fill="auto"/>
            <w:vAlign w:val="center"/>
            <w:hideMark/>
          </w:tcPr>
          <w:p w:rsidR="00622044" w:rsidRPr="00E852FC" w:rsidRDefault="00622044" w:rsidP="008C4B45">
            <w:pPr>
              <w:spacing w:line="276" w:lineRule="auto"/>
              <w:contextualSpacing/>
              <w:jc w:val="center"/>
              <w:rPr>
                <w:color w:val="000000" w:themeColor="text1"/>
              </w:rPr>
            </w:pPr>
            <w:r w:rsidRPr="00E852FC">
              <w:rPr>
                <w:color w:val="000000" w:themeColor="text1"/>
              </w:rPr>
              <w:t>0,5</w:t>
            </w:r>
          </w:p>
        </w:tc>
        <w:tc>
          <w:tcPr>
            <w:tcW w:w="1093" w:type="pct"/>
            <w:shd w:val="clear" w:color="auto" w:fill="auto"/>
            <w:vAlign w:val="bottom"/>
          </w:tcPr>
          <w:p w:rsidR="00622044" w:rsidRPr="00E852FC" w:rsidRDefault="00987BF6" w:rsidP="008C4B45">
            <w:pPr>
              <w:spacing w:line="276" w:lineRule="auto"/>
              <w:contextualSpacing/>
              <w:jc w:val="right"/>
              <w:rPr>
                <w:color w:val="000000" w:themeColor="text1"/>
              </w:rPr>
            </w:pPr>
            <w:r w:rsidRPr="00E852FC">
              <w:rPr>
                <w:color w:val="000000" w:themeColor="text1"/>
              </w:rPr>
              <w:t>600</w:t>
            </w:r>
          </w:p>
        </w:tc>
      </w:tr>
      <w:tr w:rsidR="00622044" w:rsidRPr="00E852FC" w:rsidTr="00FB4161">
        <w:trPr>
          <w:trHeight w:val="20"/>
          <w:jc w:val="center"/>
        </w:trPr>
        <w:tc>
          <w:tcPr>
            <w:tcW w:w="402" w:type="pct"/>
            <w:shd w:val="clear" w:color="auto" w:fill="auto"/>
          </w:tcPr>
          <w:p w:rsidR="00622044" w:rsidRPr="00E852FC" w:rsidRDefault="00622044" w:rsidP="00DA713B">
            <w:pPr>
              <w:numPr>
                <w:ilvl w:val="0"/>
                <w:numId w:val="60"/>
              </w:numPr>
              <w:spacing w:line="276" w:lineRule="auto"/>
              <w:contextualSpacing/>
              <w:jc w:val="center"/>
              <w:rPr>
                <w:color w:val="000000" w:themeColor="text1"/>
              </w:rPr>
            </w:pPr>
          </w:p>
        </w:tc>
        <w:tc>
          <w:tcPr>
            <w:tcW w:w="1030" w:type="pct"/>
            <w:shd w:val="clear" w:color="auto" w:fill="auto"/>
            <w:hideMark/>
          </w:tcPr>
          <w:p w:rsidR="00622044" w:rsidRPr="00E852FC" w:rsidRDefault="00622044" w:rsidP="008C4B45">
            <w:pPr>
              <w:spacing w:line="276" w:lineRule="auto"/>
              <w:contextualSpacing/>
              <w:jc w:val="both"/>
              <w:rPr>
                <w:color w:val="000000" w:themeColor="text1"/>
              </w:rPr>
            </w:pPr>
            <w:r w:rsidRPr="00E852FC">
              <w:rPr>
                <w:color w:val="000000" w:themeColor="text1"/>
              </w:rPr>
              <w:t>Đá các loại</w:t>
            </w:r>
          </w:p>
        </w:tc>
        <w:tc>
          <w:tcPr>
            <w:tcW w:w="1221" w:type="pct"/>
            <w:shd w:val="clear" w:color="auto" w:fill="auto"/>
            <w:hideMark/>
          </w:tcPr>
          <w:p w:rsidR="00622044" w:rsidRPr="00E852FC" w:rsidRDefault="00987BF6" w:rsidP="008C4B45">
            <w:pPr>
              <w:spacing w:line="276" w:lineRule="auto"/>
              <w:contextualSpacing/>
              <w:jc w:val="center"/>
              <w:rPr>
                <w:color w:val="000000" w:themeColor="text1"/>
              </w:rPr>
            </w:pPr>
            <w:r w:rsidRPr="00E852FC">
              <w:rPr>
                <w:color w:val="000000" w:themeColor="text1"/>
              </w:rPr>
              <w:t>3300</w:t>
            </w:r>
          </w:p>
        </w:tc>
        <w:tc>
          <w:tcPr>
            <w:tcW w:w="1255" w:type="pct"/>
            <w:shd w:val="clear" w:color="auto" w:fill="auto"/>
            <w:hideMark/>
          </w:tcPr>
          <w:p w:rsidR="00622044" w:rsidRPr="00E852FC" w:rsidRDefault="00622044" w:rsidP="008C4B45">
            <w:pPr>
              <w:spacing w:line="276" w:lineRule="auto"/>
              <w:contextualSpacing/>
              <w:jc w:val="center"/>
              <w:rPr>
                <w:color w:val="000000" w:themeColor="text1"/>
              </w:rPr>
            </w:pPr>
            <w:r w:rsidRPr="00E852FC">
              <w:rPr>
                <w:color w:val="000000" w:themeColor="text1"/>
              </w:rPr>
              <w:t>1,4</w:t>
            </w:r>
          </w:p>
        </w:tc>
        <w:tc>
          <w:tcPr>
            <w:tcW w:w="1093" w:type="pct"/>
            <w:shd w:val="clear" w:color="auto" w:fill="auto"/>
            <w:vAlign w:val="bottom"/>
          </w:tcPr>
          <w:p w:rsidR="00622044" w:rsidRPr="00E852FC" w:rsidRDefault="00987BF6" w:rsidP="008C4B45">
            <w:pPr>
              <w:spacing w:line="276" w:lineRule="auto"/>
              <w:contextualSpacing/>
              <w:jc w:val="right"/>
              <w:rPr>
                <w:color w:val="000000" w:themeColor="text1"/>
              </w:rPr>
            </w:pPr>
            <w:r w:rsidRPr="00E852FC">
              <w:rPr>
                <w:color w:val="000000" w:themeColor="text1"/>
              </w:rPr>
              <w:t>46.200</w:t>
            </w:r>
          </w:p>
        </w:tc>
      </w:tr>
      <w:tr w:rsidR="00622044" w:rsidRPr="00E852FC" w:rsidTr="00FB4161">
        <w:trPr>
          <w:trHeight w:val="20"/>
          <w:jc w:val="center"/>
        </w:trPr>
        <w:tc>
          <w:tcPr>
            <w:tcW w:w="402" w:type="pct"/>
            <w:shd w:val="clear" w:color="auto" w:fill="auto"/>
          </w:tcPr>
          <w:p w:rsidR="00622044" w:rsidRPr="00E852FC" w:rsidRDefault="00622044" w:rsidP="00DA713B">
            <w:pPr>
              <w:numPr>
                <w:ilvl w:val="0"/>
                <w:numId w:val="60"/>
              </w:numPr>
              <w:spacing w:line="276" w:lineRule="auto"/>
              <w:contextualSpacing/>
              <w:jc w:val="center"/>
              <w:rPr>
                <w:color w:val="000000" w:themeColor="text1"/>
              </w:rPr>
            </w:pPr>
          </w:p>
        </w:tc>
        <w:tc>
          <w:tcPr>
            <w:tcW w:w="1030" w:type="pct"/>
            <w:shd w:val="clear" w:color="auto" w:fill="auto"/>
            <w:hideMark/>
          </w:tcPr>
          <w:p w:rsidR="00622044" w:rsidRPr="00E852FC" w:rsidRDefault="00622044" w:rsidP="008C4B45">
            <w:pPr>
              <w:spacing w:line="276" w:lineRule="auto"/>
              <w:contextualSpacing/>
              <w:jc w:val="both"/>
              <w:rPr>
                <w:color w:val="000000" w:themeColor="text1"/>
              </w:rPr>
            </w:pPr>
            <w:r w:rsidRPr="00E852FC">
              <w:rPr>
                <w:color w:val="000000" w:themeColor="text1"/>
              </w:rPr>
              <w:t>Thép các loại</w:t>
            </w:r>
          </w:p>
        </w:tc>
        <w:tc>
          <w:tcPr>
            <w:tcW w:w="1221" w:type="pct"/>
            <w:shd w:val="clear" w:color="auto" w:fill="auto"/>
            <w:hideMark/>
          </w:tcPr>
          <w:p w:rsidR="00622044" w:rsidRPr="00E852FC" w:rsidRDefault="00987BF6" w:rsidP="008C4B45">
            <w:pPr>
              <w:spacing w:line="276" w:lineRule="auto"/>
              <w:contextualSpacing/>
              <w:jc w:val="center"/>
              <w:rPr>
                <w:color w:val="000000" w:themeColor="text1"/>
              </w:rPr>
            </w:pPr>
            <w:r w:rsidRPr="00E852FC">
              <w:rPr>
                <w:color w:val="000000" w:themeColor="text1"/>
              </w:rPr>
              <w:t>14,4</w:t>
            </w:r>
          </w:p>
        </w:tc>
        <w:tc>
          <w:tcPr>
            <w:tcW w:w="1255" w:type="pct"/>
            <w:shd w:val="clear" w:color="auto" w:fill="auto"/>
            <w:hideMark/>
          </w:tcPr>
          <w:p w:rsidR="00622044" w:rsidRPr="00E852FC" w:rsidRDefault="00622044" w:rsidP="008C4B45">
            <w:pPr>
              <w:spacing w:line="276" w:lineRule="auto"/>
              <w:contextualSpacing/>
              <w:jc w:val="center"/>
              <w:rPr>
                <w:color w:val="000000" w:themeColor="text1"/>
              </w:rPr>
            </w:pPr>
            <w:r w:rsidRPr="00E852FC">
              <w:rPr>
                <w:color w:val="000000" w:themeColor="text1"/>
              </w:rPr>
              <w:t>1,2</w:t>
            </w:r>
          </w:p>
        </w:tc>
        <w:tc>
          <w:tcPr>
            <w:tcW w:w="1093" w:type="pct"/>
            <w:shd w:val="clear" w:color="auto" w:fill="auto"/>
            <w:vAlign w:val="bottom"/>
          </w:tcPr>
          <w:p w:rsidR="00622044" w:rsidRPr="00E852FC" w:rsidRDefault="00987BF6" w:rsidP="008C4B45">
            <w:pPr>
              <w:spacing w:line="276" w:lineRule="auto"/>
              <w:contextualSpacing/>
              <w:jc w:val="right"/>
              <w:rPr>
                <w:color w:val="000000" w:themeColor="text1"/>
              </w:rPr>
            </w:pPr>
            <w:r w:rsidRPr="00E852FC">
              <w:rPr>
                <w:color w:val="000000" w:themeColor="text1"/>
              </w:rPr>
              <w:t>172</w:t>
            </w:r>
          </w:p>
        </w:tc>
      </w:tr>
      <w:tr w:rsidR="00622044" w:rsidRPr="00E852FC" w:rsidTr="00BE01A1">
        <w:trPr>
          <w:trHeight w:val="20"/>
          <w:jc w:val="center"/>
        </w:trPr>
        <w:tc>
          <w:tcPr>
            <w:tcW w:w="3907" w:type="pct"/>
            <w:gridSpan w:val="4"/>
            <w:shd w:val="clear" w:color="auto" w:fill="auto"/>
            <w:hideMark/>
          </w:tcPr>
          <w:p w:rsidR="00622044" w:rsidRPr="00E852FC" w:rsidRDefault="00622044" w:rsidP="008C4B45">
            <w:pPr>
              <w:spacing w:line="276" w:lineRule="auto"/>
              <w:contextualSpacing/>
              <w:jc w:val="center"/>
              <w:rPr>
                <w:color w:val="000000" w:themeColor="text1"/>
              </w:rPr>
            </w:pPr>
            <w:r w:rsidRPr="00E852FC">
              <w:rPr>
                <w:b/>
                <w:bCs/>
                <w:color w:val="000000" w:themeColor="text1"/>
              </w:rPr>
              <w:t>Tổng (kg/thời gian thi công)</w:t>
            </w:r>
          </w:p>
        </w:tc>
        <w:tc>
          <w:tcPr>
            <w:tcW w:w="1093" w:type="pct"/>
            <w:shd w:val="clear" w:color="auto" w:fill="auto"/>
            <w:vAlign w:val="center"/>
            <w:hideMark/>
          </w:tcPr>
          <w:p w:rsidR="00622044" w:rsidRPr="00E852FC" w:rsidRDefault="00987BF6" w:rsidP="008C4B45">
            <w:pPr>
              <w:spacing w:line="276" w:lineRule="auto"/>
              <w:contextualSpacing/>
              <w:jc w:val="right"/>
              <w:rPr>
                <w:b/>
                <w:bCs/>
                <w:color w:val="000000" w:themeColor="text1"/>
              </w:rPr>
            </w:pPr>
            <w:r w:rsidRPr="00E852FC">
              <w:rPr>
                <w:b/>
                <w:bCs/>
                <w:color w:val="000000" w:themeColor="text1"/>
              </w:rPr>
              <w:t>51.340</w:t>
            </w:r>
          </w:p>
        </w:tc>
      </w:tr>
      <w:tr w:rsidR="00622044" w:rsidRPr="00E852FC" w:rsidTr="00BE01A1">
        <w:trPr>
          <w:trHeight w:val="20"/>
          <w:jc w:val="center"/>
        </w:trPr>
        <w:tc>
          <w:tcPr>
            <w:tcW w:w="3907" w:type="pct"/>
            <w:gridSpan w:val="4"/>
            <w:shd w:val="clear" w:color="auto" w:fill="auto"/>
            <w:hideMark/>
          </w:tcPr>
          <w:p w:rsidR="00622044" w:rsidRPr="00E852FC" w:rsidRDefault="00622044" w:rsidP="008C4B45">
            <w:pPr>
              <w:spacing w:line="276" w:lineRule="auto"/>
              <w:contextualSpacing/>
              <w:jc w:val="center"/>
              <w:rPr>
                <w:b/>
                <w:bCs/>
                <w:color w:val="000000" w:themeColor="text1"/>
              </w:rPr>
            </w:pPr>
            <w:r w:rsidRPr="00E852FC">
              <w:rPr>
                <w:b/>
                <w:bCs/>
                <w:color w:val="000000" w:themeColor="text1"/>
              </w:rPr>
              <w:t>Khối lượng (kg/ngày)</w:t>
            </w:r>
          </w:p>
          <w:p w:rsidR="00622044" w:rsidRPr="00E852FC" w:rsidRDefault="00622044" w:rsidP="008C4B45">
            <w:pPr>
              <w:spacing w:line="276" w:lineRule="auto"/>
              <w:contextualSpacing/>
              <w:jc w:val="center"/>
              <w:rPr>
                <w:i/>
                <w:color w:val="000000" w:themeColor="text1"/>
              </w:rPr>
            </w:pPr>
            <w:r w:rsidRPr="00E852FC">
              <w:rPr>
                <w:i/>
                <w:color w:val="000000" w:themeColor="text1"/>
              </w:rPr>
              <w:t>(Thời gian thi công là 0</w:t>
            </w:r>
            <w:r w:rsidR="00D05540" w:rsidRPr="00E852FC">
              <w:rPr>
                <w:i/>
                <w:color w:val="000000" w:themeColor="text1"/>
              </w:rPr>
              <w:t>2</w:t>
            </w:r>
            <w:r w:rsidRPr="00E852FC">
              <w:rPr>
                <w:i/>
                <w:color w:val="000000" w:themeColor="text1"/>
              </w:rPr>
              <w:t xml:space="preserve"> tháng = </w:t>
            </w:r>
            <w:r w:rsidR="00D05540" w:rsidRPr="00E852FC">
              <w:rPr>
                <w:i/>
                <w:color w:val="000000" w:themeColor="text1"/>
              </w:rPr>
              <w:t xml:space="preserve">60 </w:t>
            </w:r>
            <w:r w:rsidRPr="00E852FC">
              <w:rPr>
                <w:i/>
                <w:color w:val="000000" w:themeColor="text1"/>
              </w:rPr>
              <w:t>ngày)</w:t>
            </w:r>
          </w:p>
        </w:tc>
        <w:tc>
          <w:tcPr>
            <w:tcW w:w="1093" w:type="pct"/>
            <w:shd w:val="clear" w:color="auto" w:fill="auto"/>
            <w:vAlign w:val="center"/>
            <w:hideMark/>
          </w:tcPr>
          <w:p w:rsidR="00622044" w:rsidRPr="00E852FC" w:rsidRDefault="00987BF6" w:rsidP="008C4B45">
            <w:pPr>
              <w:spacing w:line="276" w:lineRule="auto"/>
              <w:contextualSpacing/>
              <w:jc w:val="right"/>
              <w:rPr>
                <w:b/>
                <w:bCs/>
                <w:color w:val="000000" w:themeColor="text1"/>
              </w:rPr>
            </w:pPr>
            <w:r w:rsidRPr="00E852FC">
              <w:rPr>
                <w:b/>
                <w:bCs/>
                <w:color w:val="000000" w:themeColor="text1"/>
              </w:rPr>
              <w:t>855</w:t>
            </w:r>
          </w:p>
        </w:tc>
      </w:tr>
    </w:tbl>
    <w:p w:rsidR="00622044" w:rsidRPr="00E852FC" w:rsidRDefault="00622044" w:rsidP="00A566BD">
      <w:pPr>
        <w:numPr>
          <w:ilvl w:val="0"/>
          <w:numId w:val="18"/>
        </w:numPr>
        <w:spacing w:line="276" w:lineRule="auto"/>
        <w:ind w:left="0" w:firstLine="284"/>
        <w:contextualSpacing/>
        <w:jc w:val="both"/>
        <w:rPr>
          <w:color w:val="000000" w:themeColor="text1"/>
        </w:rPr>
      </w:pPr>
      <w:r w:rsidRPr="00E852FC">
        <w:rPr>
          <w:i/>
          <w:color w:val="000000" w:themeColor="text1"/>
          <w:u w:val="single"/>
        </w:rPr>
        <w:t>Ghi chú:</w:t>
      </w:r>
      <w:r w:rsidRPr="00E852FC">
        <w:rPr>
          <w:color w:val="000000" w:themeColor="text1"/>
        </w:rPr>
        <w:t xml:space="preserve"> Mức hao hụt tính theo Quyết định 1329:2016/BXD ngày 19/12/2016 của Bộ Xây dựng về việc công bố Định mức sử dụng vật liệu trong xây dựng.</w:t>
      </w:r>
    </w:p>
    <w:p w:rsidR="00622044" w:rsidRPr="00E852FC" w:rsidRDefault="00622044" w:rsidP="00A566BD">
      <w:pPr>
        <w:spacing w:line="276" w:lineRule="auto"/>
        <w:ind w:left="284"/>
        <w:contextualSpacing/>
        <w:jc w:val="both"/>
        <w:rPr>
          <w:b/>
          <w:noProof/>
          <w:color w:val="000000" w:themeColor="text1"/>
          <w:spacing w:val="2"/>
          <w:lang w:val="vi-VN"/>
        </w:rPr>
      </w:pPr>
      <w:r w:rsidRPr="00E852FC">
        <w:rPr>
          <w:b/>
          <w:noProof/>
          <w:color w:val="000000" w:themeColor="text1"/>
          <w:spacing w:val="2"/>
        </w:rPr>
        <w:t>Chất thải nguy hại</w:t>
      </w:r>
      <w:r w:rsidR="00FB4161" w:rsidRPr="00E852FC">
        <w:rPr>
          <w:b/>
          <w:noProof/>
          <w:color w:val="000000" w:themeColor="text1"/>
          <w:spacing w:val="2"/>
          <w:lang w:val="vi-VN"/>
        </w:rPr>
        <w:t xml:space="preserve"> từ </w:t>
      </w:r>
      <w:r w:rsidR="00FB4161" w:rsidRPr="00E852FC">
        <w:rPr>
          <w:b/>
          <w:color w:val="000000" w:themeColor="text1"/>
          <w:spacing w:val="2"/>
          <w:lang w:val="vi-VN"/>
        </w:rPr>
        <w:t>quá</w:t>
      </w:r>
      <w:r w:rsidR="00FB4161" w:rsidRPr="00E852FC">
        <w:rPr>
          <w:b/>
          <w:noProof/>
          <w:color w:val="000000" w:themeColor="text1"/>
          <w:spacing w:val="2"/>
          <w:lang w:val="vi-VN"/>
        </w:rPr>
        <w:t xml:space="preserve"> trình xây dựng</w:t>
      </w:r>
    </w:p>
    <w:p w:rsidR="00622044" w:rsidRPr="00E852FC" w:rsidRDefault="00622044" w:rsidP="00A566BD">
      <w:pPr>
        <w:numPr>
          <w:ilvl w:val="0"/>
          <w:numId w:val="18"/>
        </w:numPr>
        <w:spacing w:line="276" w:lineRule="auto"/>
        <w:ind w:left="0" w:firstLine="284"/>
        <w:contextualSpacing/>
        <w:jc w:val="both"/>
        <w:rPr>
          <w:color w:val="000000" w:themeColor="text1"/>
          <w:spacing w:val="2"/>
          <w:lang w:val="vi-VN"/>
        </w:rPr>
      </w:pPr>
      <w:r w:rsidRPr="00E852FC">
        <w:rPr>
          <w:color w:val="000000" w:themeColor="text1"/>
          <w:spacing w:val="2"/>
          <w:lang w:val="vi-VN"/>
        </w:rPr>
        <w:lastRenderedPageBreak/>
        <w:t xml:space="preserve">Trong quá trình xây dựng sẽ phát sinh một lượng chất thải nguy hại như: các thùng phuy chứa dầu, giẻ lau, </w:t>
      </w:r>
      <w:r w:rsidRPr="00E852FC">
        <w:rPr>
          <w:color w:val="000000" w:themeColor="text1"/>
          <w:lang w:val="es-CL"/>
        </w:rPr>
        <w:t>thùng</w:t>
      </w:r>
      <w:r w:rsidRPr="00E852FC">
        <w:rPr>
          <w:color w:val="000000" w:themeColor="text1"/>
          <w:spacing w:val="2"/>
          <w:lang w:val="vi-VN"/>
        </w:rPr>
        <w:t xml:space="preserve"> sơn, cọ dính sơn, chất chống thấm, bóng đèn, dầu máy thải,… Đây cũng là một nguồn gây ô nhiễm cần được thu gom và xử lý hợp lý. Lượng CTNH phát sinh trong suốt quá trình xây dựng được thể hiện trong bảng sau:</w:t>
      </w:r>
    </w:p>
    <w:p w:rsidR="00622044" w:rsidRPr="00E852FC" w:rsidRDefault="00FB4161" w:rsidP="008C4B45">
      <w:pPr>
        <w:pStyle w:val="Caption"/>
        <w:spacing w:line="276" w:lineRule="auto"/>
        <w:rPr>
          <w:b w:val="0"/>
          <w:color w:val="000000" w:themeColor="text1"/>
          <w:sz w:val="26"/>
          <w:szCs w:val="26"/>
        </w:rPr>
      </w:pPr>
      <w:bookmarkStart w:id="323" w:name="_Toc493883183"/>
      <w:bookmarkStart w:id="324" w:name="_Toc5626896"/>
      <w:bookmarkStart w:id="325" w:name="_Toc28607852"/>
      <w:bookmarkStart w:id="326" w:name="_Toc149736386"/>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28</w:t>
      </w:r>
      <w:r w:rsidR="001B6A76" w:rsidRPr="00E852FC">
        <w:rPr>
          <w:color w:val="000000" w:themeColor="text1"/>
          <w:sz w:val="26"/>
          <w:szCs w:val="26"/>
        </w:rPr>
        <w:fldChar w:fldCharType="end"/>
      </w:r>
      <w:r w:rsidRPr="00E852FC">
        <w:rPr>
          <w:color w:val="000000" w:themeColor="text1"/>
          <w:sz w:val="26"/>
          <w:szCs w:val="26"/>
          <w:lang w:val="en-US"/>
        </w:rPr>
        <w:t xml:space="preserve">: </w:t>
      </w:r>
      <w:r w:rsidR="00622044" w:rsidRPr="00E852FC">
        <w:rPr>
          <w:b w:val="0"/>
          <w:color w:val="000000" w:themeColor="text1"/>
          <w:sz w:val="26"/>
          <w:szCs w:val="26"/>
        </w:rPr>
        <w:t>Tổng hợp các chất thải nguy hại phát sinh trong suốt quá trình xây dựng</w:t>
      </w:r>
      <w:bookmarkEnd w:id="323"/>
      <w:bookmarkEnd w:id="324"/>
      <w:bookmarkEnd w:id="325"/>
      <w:bookmarkEnd w:id="3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3677"/>
        <w:gridCol w:w="2379"/>
        <w:gridCol w:w="1339"/>
        <w:gridCol w:w="1600"/>
      </w:tblGrid>
      <w:tr w:rsidR="00622044" w:rsidRPr="00E852FC" w:rsidTr="00FB4161">
        <w:trPr>
          <w:trHeight w:val="20"/>
          <w:tblHeader/>
        </w:trPr>
        <w:tc>
          <w:tcPr>
            <w:tcW w:w="384" w:type="pct"/>
            <w:vAlign w:val="center"/>
          </w:tcPr>
          <w:p w:rsidR="00622044" w:rsidRPr="00E852FC" w:rsidRDefault="00622044" w:rsidP="008C4B45">
            <w:pPr>
              <w:spacing w:line="276" w:lineRule="auto"/>
              <w:contextualSpacing/>
              <w:jc w:val="center"/>
              <w:rPr>
                <w:b/>
                <w:color w:val="000000" w:themeColor="text1"/>
                <w:spacing w:val="2"/>
              </w:rPr>
            </w:pPr>
            <w:r w:rsidRPr="00E852FC">
              <w:rPr>
                <w:b/>
                <w:color w:val="000000" w:themeColor="text1"/>
                <w:spacing w:val="2"/>
              </w:rPr>
              <w:t>STT</w:t>
            </w:r>
          </w:p>
        </w:tc>
        <w:tc>
          <w:tcPr>
            <w:tcW w:w="1887" w:type="pct"/>
            <w:vAlign w:val="center"/>
          </w:tcPr>
          <w:p w:rsidR="00622044" w:rsidRPr="00E852FC" w:rsidRDefault="00622044" w:rsidP="008C4B45">
            <w:pPr>
              <w:spacing w:line="276" w:lineRule="auto"/>
              <w:contextualSpacing/>
              <w:jc w:val="center"/>
              <w:rPr>
                <w:b/>
                <w:color w:val="000000" w:themeColor="text1"/>
                <w:spacing w:val="2"/>
              </w:rPr>
            </w:pPr>
            <w:r w:rsidRPr="00E852FC">
              <w:rPr>
                <w:b/>
                <w:color w:val="000000" w:themeColor="text1"/>
                <w:spacing w:val="2"/>
              </w:rPr>
              <w:t>Tên chất thải</w:t>
            </w:r>
          </w:p>
        </w:tc>
        <w:tc>
          <w:tcPr>
            <w:tcW w:w="1221" w:type="pct"/>
            <w:vAlign w:val="center"/>
          </w:tcPr>
          <w:p w:rsidR="00622044" w:rsidRPr="00E852FC" w:rsidRDefault="00622044" w:rsidP="008C4B45">
            <w:pPr>
              <w:spacing w:line="276" w:lineRule="auto"/>
              <w:contextualSpacing/>
              <w:jc w:val="center"/>
              <w:rPr>
                <w:b/>
                <w:color w:val="000000" w:themeColor="text1"/>
                <w:spacing w:val="2"/>
              </w:rPr>
            </w:pPr>
            <w:r w:rsidRPr="00E852FC">
              <w:rPr>
                <w:b/>
                <w:color w:val="000000" w:themeColor="text1"/>
                <w:spacing w:val="2"/>
              </w:rPr>
              <w:t>Trạng thái tồn tại (rắn/lỏng/bùn)</w:t>
            </w:r>
          </w:p>
        </w:tc>
        <w:tc>
          <w:tcPr>
            <w:tcW w:w="687" w:type="pct"/>
            <w:vAlign w:val="center"/>
          </w:tcPr>
          <w:p w:rsidR="00622044" w:rsidRPr="00E852FC" w:rsidRDefault="00622044" w:rsidP="008C4B45">
            <w:pPr>
              <w:spacing w:line="276" w:lineRule="auto"/>
              <w:contextualSpacing/>
              <w:jc w:val="center"/>
              <w:rPr>
                <w:b/>
                <w:color w:val="000000" w:themeColor="text1"/>
                <w:spacing w:val="2"/>
              </w:rPr>
            </w:pPr>
            <w:r w:rsidRPr="00E852FC">
              <w:rPr>
                <w:b/>
                <w:color w:val="000000" w:themeColor="text1"/>
                <w:spacing w:val="2"/>
              </w:rPr>
              <w:t>Mã CTNH</w:t>
            </w:r>
          </w:p>
        </w:tc>
        <w:tc>
          <w:tcPr>
            <w:tcW w:w="821" w:type="pct"/>
          </w:tcPr>
          <w:p w:rsidR="00622044" w:rsidRPr="00E852FC" w:rsidRDefault="00622044" w:rsidP="008C4B45">
            <w:pPr>
              <w:spacing w:line="276" w:lineRule="auto"/>
              <w:contextualSpacing/>
              <w:jc w:val="center"/>
              <w:rPr>
                <w:b/>
                <w:color w:val="000000" w:themeColor="text1"/>
                <w:spacing w:val="2"/>
              </w:rPr>
            </w:pPr>
            <w:r w:rsidRPr="00E852FC">
              <w:rPr>
                <w:b/>
                <w:color w:val="000000" w:themeColor="text1"/>
                <w:spacing w:val="2"/>
              </w:rPr>
              <w:t>Số lượng (kg/tháng)</w:t>
            </w:r>
          </w:p>
        </w:tc>
      </w:tr>
      <w:tr w:rsidR="00622044" w:rsidRPr="00E852FC" w:rsidTr="00FB4161">
        <w:trPr>
          <w:trHeight w:val="20"/>
        </w:trPr>
        <w:tc>
          <w:tcPr>
            <w:tcW w:w="384" w:type="pct"/>
            <w:vAlign w:val="center"/>
          </w:tcPr>
          <w:p w:rsidR="00622044" w:rsidRPr="00E852FC" w:rsidRDefault="00622044" w:rsidP="00DA713B">
            <w:pPr>
              <w:numPr>
                <w:ilvl w:val="0"/>
                <w:numId w:val="59"/>
              </w:numPr>
              <w:spacing w:line="276" w:lineRule="auto"/>
              <w:contextualSpacing/>
              <w:jc w:val="center"/>
              <w:rPr>
                <w:color w:val="000000" w:themeColor="text1"/>
                <w:spacing w:val="2"/>
              </w:rPr>
            </w:pPr>
          </w:p>
        </w:tc>
        <w:tc>
          <w:tcPr>
            <w:tcW w:w="1887" w:type="pct"/>
            <w:vAlign w:val="center"/>
          </w:tcPr>
          <w:p w:rsidR="00622044" w:rsidRPr="00E852FC" w:rsidRDefault="00622044" w:rsidP="008C4B45">
            <w:pPr>
              <w:spacing w:line="276" w:lineRule="auto"/>
              <w:contextualSpacing/>
              <w:rPr>
                <w:color w:val="000000" w:themeColor="text1"/>
                <w:spacing w:val="2"/>
              </w:rPr>
            </w:pPr>
            <w:r w:rsidRPr="00E852FC">
              <w:rPr>
                <w:color w:val="000000" w:themeColor="text1"/>
              </w:rPr>
              <w:t>Que hàn</w:t>
            </w:r>
          </w:p>
        </w:tc>
        <w:tc>
          <w:tcPr>
            <w:tcW w:w="1221" w:type="pct"/>
            <w:vAlign w:val="center"/>
          </w:tcPr>
          <w:p w:rsidR="00622044" w:rsidRPr="00E852FC" w:rsidRDefault="00622044" w:rsidP="008C4B45">
            <w:pPr>
              <w:spacing w:line="276" w:lineRule="auto"/>
              <w:contextualSpacing/>
              <w:jc w:val="center"/>
              <w:rPr>
                <w:color w:val="000000" w:themeColor="text1"/>
                <w:spacing w:val="2"/>
              </w:rPr>
            </w:pPr>
            <w:r w:rsidRPr="00E852FC">
              <w:rPr>
                <w:color w:val="000000" w:themeColor="text1"/>
                <w:spacing w:val="2"/>
              </w:rPr>
              <w:t>Rắn</w:t>
            </w:r>
          </w:p>
        </w:tc>
        <w:tc>
          <w:tcPr>
            <w:tcW w:w="687" w:type="pct"/>
            <w:vAlign w:val="center"/>
          </w:tcPr>
          <w:p w:rsidR="00622044" w:rsidRPr="00E852FC" w:rsidRDefault="00622044" w:rsidP="008C4B45">
            <w:pPr>
              <w:spacing w:line="276" w:lineRule="auto"/>
              <w:contextualSpacing/>
              <w:jc w:val="center"/>
              <w:rPr>
                <w:color w:val="000000" w:themeColor="text1"/>
                <w:spacing w:val="2"/>
              </w:rPr>
            </w:pPr>
            <w:r w:rsidRPr="00E852FC">
              <w:rPr>
                <w:color w:val="000000" w:themeColor="text1"/>
                <w:spacing w:val="2"/>
              </w:rPr>
              <w:t>07 04 01</w:t>
            </w:r>
          </w:p>
        </w:tc>
        <w:tc>
          <w:tcPr>
            <w:tcW w:w="821" w:type="pct"/>
            <w:vAlign w:val="center"/>
          </w:tcPr>
          <w:p w:rsidR="00622044" w:rsidRPr="00E852FC" w:rsidRDefault="00622044" w:rsidP="008C4B45">
            <w:pPr>
              <w:spacing w:line="276" w:lineRule="auto"/>
              <w:contextualSpacing/>
              <w:jc w:val="center"/>
              <w:rPr>
                <w:color w:val="000000" w:themeColor="text1"/>
                <w:spacing w:val="2"/>
              </w:rPr>
            </w:pPr>
            <w:r w:rsidRPr="00E852FC">
              <w:rPr>
                <w:color w:val="000000" w:themeColor="text1"/>
              </w:rPr>
              <w:t>3</w:t>
            </w:r>
          </w:p>
        </w:tc>
      </w:tr>
      <w:tr w:rsidR="00622044" w:rsidRPr="00E852FC" w:rsidTr="00FB4161">
        <w:trPr>
          <w:trHeight w:val="20"/>
        </w:trPr>
        <w:tc>
          <w:tcPr>
            <w:tcW w:w="384" w:type="pct"/>
            <w:vAlign w:val="center"/>
          </w:tcPr>
          <w:p w:rsidR="00622044" w:rsidRPr="00E852FC" w:rsidRDefault="00622044" w:rsidP="00DA713B">
            <w:pPr>
              <w:numPr>
                <w:ilvl w:val="0"/>
                <w:numId w:val="59"/>
              </w:numPr>
              <w:spacing w:line="276" w:lineRule="auto"/>
              <w:contextualSpacing/>
              <w:jc w:val="center"/>
              <w:rPr>
                <w:color w:val="000000" w:themeColor="text1"/>
                <w:spacing w:val="2"/>
              </w:rPr>
            </w:pPr>
          </w:p>
        </w:tc>
        <w:tc>
          <w:tcPr>
            <w:tcW w:w="1887" w:type="pct"/>
            <w:vAlign w:val="center"/>
          </w:tcPr>
          <w:p w:rsidR="00622044" w:rsidRPr="00E852FC" w:rsidRDefault="00622044" w:rsidP="008C4B45">
            <w:pPr>
              <w:spacing w:line="276" w:lineRule="auto"/>
              <w:contextualSpacing/>
              <w:rPr>
                <w:color w:val="000000" w:themeColor="text1"/>
                <w:spacing w:val="2"/>
              </w:rPr>
            </w:pPr>
            <w:r w:rsidRPr="00E852FC">
              <w:rPr>
                <w:color w:val="000000" w:themeColor="text1"/>
                <w:spacing w:val="2"/>
              </w:rPr>
              <w:t>Cặn sơn, sơn</w:t>
            </w:r>
          </w:p>
        </w:tc>
        <w:tc>
          <w:tcPr>
            <w:tcW w:w="1221" w:type="pct"/>
            <w:vAlign w:val="center"/>
          </w:tcPr>
          <w:p w:rsidR="00622044" w:rsidRPr="00E852FC" w:rsidRDefault="00622044" w:rsidP="008C4B45">
            <w:pPr>
              <w:spacing w:line="276" w:lineRule="auto"/>
              <w:contextualSpacing/>
              <w:jc w:val="center"/>
              <w:rPr>
                <w:color w:val="000000" w:themeColor="text1"/>
                <w:spacing w:val="2"/>
              </w:rPr>
            </w:pPr>
            <w:r w:rsidRPr="00E852FC">
              <w:rPr>
                <w:color w:val="000000" w:themeColor="text1"/>
                <w:spacing w:val="2"/>
              </w:rPr>
              <w:t>Lỏng</w:t>
            </w:r>
          </w:p>
        </w:tc>
        <w:tc>
          <w:tcPr>
            <w:tcW w:w="687" w:type="pct"/>
            <w:vAlign w:val="center"/>
          </w:tcPr>
          <w:p w:rsidR="00622044" w:rsidRPr="00E852FC" w:rsidRDefault="00622044" w:rsidP="008C4B45">
            <w:pPr>
              <w:spacing w:line="276" w:lineRule="auto"/>
              <w:contextualSpacing/>
              <w:jc w:val="center"/>
              <w:rPr>
                <w:color w:val="000000" w:themeColor="text1"/>
                <w:spacing w:val="2"/>
              </w:rPr>
            </w:pPr>
            <w:r w:rsidRPr="00E852FC">
              <w:rPr>
                <w:color w:val="000000" w:themeColor="text1"/>
                <w:spacing w:val="2"/>
              </w:rPr>
              <w:t>08 01 01</w:t>
            </w:r>
          </w:p>
        </w:tc>
        <w:tc>
          <w:tcPr>
            <w:tcW w:w="821" w:type="pct"/>
            <w:vAlign w:val="center"/>
          </w:tcPr>
          <w:p w:rsidR="00622044" w:rsidRPr="00E852FC" w:rsidRDefault="00622044" w:rsidP="008C4B45">
            <w:pPr>
              <w:spacing w:line="276" w:lineRule="auto"/>
              <w:contextualSpacing/>
              <w:jc w:val="center"/>
              <w:rPr>
                <w:color w:val="000000" w:themeColor="text1"/>
                <w:spacing w:val="2"/>
              </w:rPr>
            </w:pPr>
            <w:r w:rsidRPr="00E852FC">
              <w:rPr>
                <w:color w:val="000000" w:themeColor="text1"/>
                <w:spacing w:val="2"/>
              </w:rPr>
              <w:t>41</w:t>
            </w:r>
          </w:p>
        </w:tc>
      </w:tr>
      <w:tr w:rsidR="00622044" w:rsidRPr="00E852FC" w:rsidTr="00FB4161">
        <w:trPr>
          <w:trHeight w:val="20"/>
        </w:trPr>
        <w:tc>
          <w:tcPr>
            <w:tcW w:w="384" w:type="pct"/>
            <w:vAlign w:val="center"/>
          </w:tcPr>
          <w:p w:rsidR="00622044" w:rsidRPr="00E852FC" w:rsidRDefault="00622044" w:rsidP="00DA713B">
            <w:pPr>
              <w:numPr>
                <w:ilvl w:val="0"/>
                <w:numId w:val="59"/>
              </w:numPr>
              <w:spacing w:line="276" w:lineRule="auto"/>
              <w:contextualSpacing/>
              <w:jc w:val="center"/>
              <w:rPr>
                <w:color w:val="000000" w:themeColor="text1"/>
                <w:spacing w:val="2"/>
              </w:rPr>
            </w:pPr>
          </w:p>
        </w:tc>
        <w:tc>
          <w:tcPr>
            <w:tcW w:w="1887" w:type="pct"/>
            <w:vAlign w:val="center"/>
          </w:tcPr>
          <w:p w:rsidR="00622044" w:rsidRPr="00E852FC" w:rsidRDefault="00622044" w:rsidP="008C4B45">
            <w:pPr>
              <w:spacing w:line="276" w:lineRule="auto"/>
              <w:contextualSpacing/>
              <w:rPr>
                <w:color w:val="000000" w:themeColor="text1"/>
                <w:spacing w:val="2"/>
              </w:rPr>
            </w:pPr>
            <w:r w:rsidRPr="00E852FC">
              <w:rPr>
                <w:color w:val="000000" w:themeColor="text1"/>
                <w:spacing w:val="2"/>
              </w:rPr>
              <w:t>Thùng chứa sơn thải</w:t>
            </w:r>
          </w:p>
        </w:tc>
        <w:tc>
          <w:tcPr>
            <w:tcW w:w="1221" w:type="pct"/>
            <w:vAlign w:val="center"/>
          </w:tcPr>
          <w:p w:rsidR="00622044" w:rsidRPr="00E852FC" w:rsidRDefault="00622044" w:rsidP="008C4B45">
            <w:pPr>
              <w:spacing w:line="276" w:lineRule="auto"/>
              <w:contextualSpacing/>
              <w:jc w:val="center"/>
              <w:rPr>
                <w:color w:val="000000" w:themeColor="text1"/>
                <w:spacing w:val="2"/>
              </w:rPr>
            </w:pPr>
            <w:r w:rsidRPr="00E852FC">
              <w:rPr>
                <w:color w:val="000000" w:themeColor="text1"/>
                <w:spacing w:val="2"/>
              </w:rPr>
              <w:t>Rắn</w:t>
            </w:r>
          </w:p>
        </w:tc>
        <w:tc>
          <w:tcPr>
            <w:tcW w:w="687" w:type="pct"/>
            <w:vAlign w:val="center"/>
          </w:tcPr>
          <w:p w:rsidR="00622044" w:rsidRPr="00E852FC" w:rsidRDefault="00622044" w:rsidP="008C4B45">
            <w:pPr>
              <w:spacing w:line="276" w:lineRule="auto"/>
              <w:contextualSpacing/>
              <w:jc w:val="center"/>
              <w:rPr>
                <w:color w:val="000000" w:themeColor="text1"/>
                <w:spacing w:val="2"/>
              </w:rPr>
            </w:pPr>
            <w:r w:rsidRPr="00E852FC">
              <w:rPr>
                <w:color w:val="000000" w:themeColor="text1"/>
                <w:spacing w:val="2"/>
              </w:rPr>
              <w:t>18 01 03</w:t>
            </w:r>
          </w:p>
        </w:tc>
        <w:tc>
          <w:tcPr>
            <w:tcW w:w="821" w:type="pct"/>
            <w:vAlign w:val="center"/>
          </w:tcPr>
          <w:p w:rsidR="00622044" w:rsidRPr="00E852FC" w:rsidRDefault="00622044" w:rsidP="008C4B45">
            <w:pPr>
              <w:spacing w:line="276" w:lineRule="auto"/>
              <w:contextualSpacing/>
              <w:jc w:val="center"/>
              <w:rPr>
                <w:color w:val="000000" w:themeColor="text1"/>
                <w:spacing w:val="2"/>
              </w:rPr>
            </w:pPr>
            <w:r w:rsidRPr="00E852FC">
              <w:rPr>
                <w:color w:val="000000" w:themeColor="text1"/>
                <w:spacing w:val="2"/>
              </w:rPr>
              <w:t>370</w:t>
            </w:r>
          </w:p>
        </w:tc>
      </w:tr>
      <w:tr w:rsidR="00622044" w:rsidRPr="00E852FC" w:rsidTr="00FB4161">
        <w:trPr>
          <w:trHeight w:val="20"/>
        </w:trPr>
        <w:tc>
          <w:tcPr>
            <w:tcW w:w="384" w:type="pct"/>
            <w:vAlign w:val="center"/>
          </w:tcPr>
          <w:p w:rsidR="00622044" w:rsidRPr="00E852FC" w:rsidRDefault="00622044" w:rsidP="00DA713B">
            <w:pPr>
              <w:numPr>
                <w:ilvl w:val="0"/>
                <w:numId w:val="59"/>
              </w:numPr>
              <w:spacing w:line="276" w:lineRule="auto"/>
              <w:contextualSpacing/>
              <w:jc w:val="center"/>
              <w:rPr>
                <w:color w:val="000000" w:themeColor="text1"/>
                <w:spacing w:val="2"/>
              </w:rPr>
            </w:pPr>
          </w:p>
        </w:tc>
        <w:tc>
          <w:tcPr>
            <w:tcW w:w="1887" w:type="pct"/>
            <w:vAlign w:val="center"/>
          </w:tcPr>
          <w:p w:rsidR="00622044" w:rsidRPr="00E852FC" w:rsidRDefault="00622044" w:rsidP="008C4B45">
            <w:pPr>
              <w:spacing w:line="276" w:lineRule="auto"/>
              <w:contextualSpacing/>
              <w:rPr>
                <w:color w:val="000000" w:themeColor="text1"/>
                <w:spacing w:val="2"/>
              </w:rPr>
            </w:pPr>
            <w:r w:rsidRPr="00E852FC">
              <w:rPr>
                <w:color w:val="000000" w:themeColor="text1"/>
                <w:spacing w:val="2"/>
              </w:rPr>
              <w:t xml:space="preserve">Bao bì cứng thải bằng kim loại </w:t>
            </w:r>
          </w:p>
        </w:tc>
        <w:tc>
          <w:tcPr>
            <w:tcW w:w="1221" w:type="pct"/>
            <w:vAlign w:val="center"/>
          </w:tcPr>
          <w:p w:rsidR="00622044" w:rsidRPr="00E852FC" w:rsidRDefault="00622044" w:rsidP="008C4B45">
            <w:pPr>
              <w:spacing w:line="276" w:lineRule="auto"/>
              <w:contextualSpacing/>
              <w:jc w:val="center"/>
              <w:rPr>
                <w:color w:val="000000" w:themeColor="text1"/>
                <w:spacing w:val="2"/>
              </w:rPr>
            </w:pPr>
            <w:r w:rsidRPr="00E852FC">
              <w:rPr>
                <w:color w:val="000000" w:themeColor="text1"/>
                <w:spacing w:val="2"/>
              </w:rPr>
              <w:t>Rắn</w:t>
            </w:r>
          </w:p>
        </w:tc>
        <w:tc>
          <w:tcPr>
            <w:tcW w:w="687" w:type="pct"/>
            <w:vAlign w:val="center"/>
          </w:tcPr>
          <w:p w:rsidR="00622044" w:rsidRPr="00E852FC" w:rsidRDefault="00622044" w:rsidP="008C4B45">
            <w:pPr>
              <w:spacing w:line="276" w:lineRule="auto"/>
              <w:contextualSpacing/>
              <w:jc w:val="center"/>
              <w:rPr>
                <w:color w:val="000000" w:themeColor="text1"/>
                <w:spacing w:val="2"/>
              </w:rPr>
            </w:pPr>
            <w:r w:rsidRPr="00E852FC">
              <w:rPr>
                <w:color w:val="000000" w:themeColor="text1"/>
                <w:spacing w:val="2"/>
              </w:rPr>
              <w:t>18 01 02</w:t>
            </w:r>
          </w:p>
        </w:tc>
        <w:tc>
          <w:tcPr>
            <w:tcW w:w="821" w:type="pct"/>
            <w:vAlign w:val="center"/>
          </w:tcPr>
          <w:p w:rsidR="00622044" w:rsidRPr="00E852FC" w:rsidRDefault="00622044" w:rsidP="008C4B45">
            <w:pPr>
              <w:spacing w:line="276" w:lineRule="auto"/>
              <w:contextualSpacing/>
              <w:jc w:val="center"/>
              <w:rPr>
                <w:color w:val="000000" w:themeColor="text1"/>
                <w:spacing w:val="2"/>
              </w:rPr>
            </w:pPr>
            <w:r w:rsidRPr="00E852FC">
              <w:rPr>
                <w:color w:val="000000" w:themeColor="text1"/>
                <w:spacing w:val="2"/>
              </w:rPr>
              <w:t>45</w:t>
            </w:r>
          </w:p>
        </w:tc>
      </w:tr>
      <w:tr w:rsidR="00622044" w:rsidRPr="00E852FC" w:rsidTr="00FB4161">
        <w:trPr>
          <w:trHeight w:val="20"/>
        </w:trPr>
        <w:tc>
          <w:tcPr>
            <w:tcW w:w="384" w:type="pct"/>
            <w:vAlign w:val="center"/>
          </w:tcPr>
          <w:p w:rsidR="00622044" w:rsidRPr="00E852FC" w:rsidRDefault="00622044" w:rsidP="00DA713B">
            <w:pPr>
              <w:numPr>
                <w:ilvl w:val="0"/>
                <w:numId w:val="59"/>
              </w:numPr>
              <w:spacing w:line="276" w:lineRule="auto"/>
              <w:contextualSpacing/>
              <w:jc w:val="center"/>
              <w:rPr>
                <w:color w:val="000000" w:themeColor="text1"/>
                <w:spacing w:val="2"/>
              </w:rPr>
            </w:pPr>
          </w:p>
        </w:tc>
        <w:tc>
          <w:tcPr>
            <w:tcW w:w="1887" w:type="pct"/>
            <w:vAlign w:val="center"/>
          </w:tcPr>
          <w:p w:rsidR="00622044" w:rsidRPr="00E852FC" w:rsidRDefault="00622044" w:rsidP="008C4B45">
            <w:pPr>
              <w:spacing w:line="276" w:lineRule="auto"/>
              <w:contextualSpacing/>
              <w:rPr>
                <w:color w:val="000000" w:themeColor="text1"/>
                <w:spacing w:val="2"/>
              </w:rPr>
            </w:pPr>
            <w:r w:rsidRPr="00E852FC">
              <w:rPr>
                <w:color w:val="000000" w:themeColor="text1"/>
                <w:spacing w:val="2"/>
              </w:rPr>
              <w:t>Giẻ lau dính dầu</w:t>
            </w:r>
          </w:p>
        </w:tc>
        <w:tc>
          <w:tcPr>
            <w:tcW w:w="1221" w:type="pct"/>
            <w:vAlign w:val="center"/>
          </w:tcPr>
          <w:p w:rsidR="00622044" w:rsidRPr="00E852FC" w:rsidRDefault="00622044" w:rsidP="008C4B45">
            <w:pPr>
              <w:spacing w:line="276" w:lineRule="auto"/>
              <w:contextualSpacing/>
              <w:jc w:val="center"/>
              <w:rPr>
                <w:color w:val="000000" w:themeColor="text1"/>
                <w:spacing w:val="2"/>
              </w:rPr>
            </w:pPr>
            <w:r w:rsidRPr="00E852FC">
              <w:rPr>
                <w:color w:val="000000" w:themeColor="text1"/>
                <w:spacing w:val="2"/>
              </w:rPr>
              <w:t>Rắn</w:t>
            </w:r>
          </w:p>
        </w:tc>
        <w:tc>
          <w:tcPr>
            <w:tcW w:w="687" w:type="pct"/>
            <w:vAlign w:val="center"/>
          </w:tcPr>
          <w:p w:rsidR="00622044" w:rsidRPr="00E852FC" w:rsidRDefault="00622044" w:rsidP="008C4B45">
            <w:pPr>
              <w:spacing w:line="276" w:lineRule="auto"/>
              <w:contextualSpacing/>
              <w:jc w:val="center"/>
              <w:rPr>
                <w:color w:val="000000" w:themeColor="text1"/>
                <w:spacing w:val="2"/>
              </w:rPr>
            </w:pPr>
            <w:r w:rsidRPr="00E852FC">
              <w:rPr>
                <w:color w:val="000000" w:themeColor="text1"/>
                <w:spacing w:val="2"/>
              </w:rPr>
              <w:t>18 02 01</w:t>
            </w:r>
          </w:p>
        </w:tc>
        <w:tc>
          <w:tcPr>
            <w:tcW w:w="821" w:type="pct"/>
            <w:vAlign w:val="center"/>
          </w:tcPr>
          <w:p w:rsidR="00622044" w:rsidRPr="00E852FC" w:rsidRDefault="00622044" w:rsidP="008C4B45">
            <w:pPr>
              <w:spacing w:line="276" w:lineRule="auto"/>
              <w:contextualSpacing/>
              <w:jc w:val="center"/>
              <w:rPr>
                <w:color w:val="000000" w:themeColor="text1"/>
                <w:spacing w:val="2"/>
              </w:rPr>
            </w:pPr>
            <w:r w:rsidRPr="00E852FC">
              <w:rPr>
                <w:color w:val="000000" w:themeColor="text1"/>
                <w:spacing w:val="2"/>
              </w:rPr>
              <w:t>12</w:t>
            </w:r>
          </w:p>
        </w:tc>
      </w:tr>
      <w:tr w:rsidR="00622044" w:rsidRPr="00E852FC" w:rsidTr="00FB4161">
        <w:trPr>
          <w:trHeight w:val="20"/>
        </w:trPr>
        <w:tc>
          <w:tcPr>
            <w:tcW w:w="384" w:type="pct"/>
            <w:vAlign w:val="center"/>
          </w:tcPr>
          <w:p w:rsidR="00622044" w:rsidRPr="00E852FC" w:rsidRDefault="00622044" w:rsidP="00DA713B">
            <w:pPr>
              <w:numPr>
                <w:ilvl w:val="0"/>
                <w:numId w:val="59"/>
              </w:numPr>
              <w:spacing w:line="276" w:lineRule="auto"/>
              <w:contextualSpacing/>
              <w:jc w:val="center"/>
              <w:rPr>
                <w:color w:val="000000" w:themeColor="text1"/>
                <w:spacing w:val="2"/>
              </w:rPr>
            </w:pPr>
          </w:p>
        </w:tc>
        <w:tc>
          <w:tcPr>
            <w:tcW w:w="1887" w:type="pct"/>
            <w:vAlign w:val="center"/>
          </w:tcPr>
          <w:p w:rsidR="00622044" w:rsidRPr="00E852FC" w:rsidRDefault="00622044" w:rsidP="008C4B45">
            <w:pPr>
              <w:spacing w:line="276" w:lineRule="auto"/>
              <w:contextualSpacing/>
              <w:rPr>
                <w:color w:val="000000" w:themeColor="text1"/>
                <w:spacing w:val="2"/>
              </w:rPr>
            </w:pPr>
            <w:r w:rsidRPr="00E852FC">
              <w:rPr>
                <w:color w:val="000000" w:themeColor="text1"/>
                <w:spacing w:val="2"/>
              </w:rPr>
              <w:t>Bóng đèn</w:t>
            </w:r>
          </w:p>
        </w:tc>
        <w:tc>
          <w:tcPr>
            <w:tcW w:w="1221" w:type="pct"/>
            <w:vAlign w:val="center"/>
          </w:tcPr>
          <w:p w:rsidR="00622044" w:rsidRPr="00E852FC" w:rsidRDefault="00622044" w:rsidP="008C4B45">
            <w:pPr>
              <w:spacing w:line="276" w:lineRule="auto"/>
              <w:contextualSpacing/>
              <w:jc w:val="center"/>
              <w:rPr>
                <w:color w:val="000000" w:themeColor="text1"/>
                <w:spacing w:val="2"/>
              </w:rPr>
            </w:pPr>
            <w:r w:rsidRPr="00E852FC">
              <w:rPr>
                <w:color w:val="000000" w:themeColor="text1"/>
                <w:spacing w:val="2"/>
              </w:rPr>
              <w:t>Rắn</w:t>
            </w:r>
          </w:p>
        </w:tc>
        <w:tc>
          <w:tcPr>
            <w:tcW w:w="687" w:type="pct"/>
            <w:vAlign w:val="center"/>
          </w:tcPr>
          <w:p w:rsidR="00622044" w:rsidRPr="00E852FC" w:rsidRDefault="00622044" w:rsidP="008C4B45">
            <w:pPr>
              <w:spacing w:line="276" w:lineRule="auto"/>
              <w:contextualSpacing/>
              <w:jc w:val="center"/>
              <w:rPr>
                <w:color w:val="000000" w:themeColor="text1"/>
                <w:spacing w:val="2"/>
              </w:rPr>
            </w:pPr>
            <w:r w:rsidRPr="00E852FC">
              <w:rPr>
                <w:color w:val="000000" w:themeColor="text1"/>
                <w:spacing w:val="2"/>
              </w:rPr>
              <w:t>16 01 06</w:t>
            </w:r>
          </w:p>
        </w:tc>
        <w:tc>
          <w:tcPr>
            <w:tcW w:w="821" w:type="pct"/>
            <w:vAlign w:val="center"/>
          </w:tcPr>
          <w:p w:rsidR="00622044" w:rsidRPr="00E852FC" w:rsidRDefault="00622044" w:rsidP="008C4B45">
            <w:pPr>
              <w:spacing w:line="276" w:lineRule="auto"/>
              <w:contextualSpacing/>
              <w:jc w:val="center"/>
              <w:rPr>
                <w:color w:val="000000" w:themeColor="text1"/>
                <w:spacing w:val="2"/>
              </w:rPr>
            </w:pPr>
            <w:r w:rsidRPr="00E852FC">
              <w:rPr>
                <w:color w:val="000000" w:themeColor="text1"/>
                <w:spacing w:val="2"/>
              </w:rPr>
              <w:t>4</w:t>
            </w:r>
          </w:p>
        </w:tc>
      </w:tr>
      <w:tr w:rsidR="00622044" w:rsidRPr="00E852FC" w:rsidTr="00FB4161">
        <w:trPr>
          <w:trHeight w:val="20"/>
        </w:trPr>
        <w:tc>
          <w:tcPr>
            <w:tcW w:w="384" w:type="pct"/>
            <w:vAlign w:val="center"/>
          </w:tcPr>
          <w:p w:rsidR="00622044" w:rsidRPr="00E852FC" w:rsidRDefault="00622044" w:rsidP="00DA713B">
            <w:pPr>
              <w:numPr>
                <w:ilvl w:val="0"/>
                <w:numId w:val="59"/>
              </w:numPr>
              <w:spacing w:line="276" w:lineRule="auto"/>
              <w:contextualSpacing/>
              <w:jc w:val="center"/>
              <w:rPr>
                <w:color w:val="000000" w:themeColor="text1"/>
                <w:spacing w:val="2"/>
              </w:rPr>
            </w:pPr>
          </w:p>
        </w:tc>
        <w:tc>
          <w:tcPr>
            <w:tcW w:w="1887" w:type="pct"/>
            <w:vAlign w:val="center"/>
          </w:tcPr>
          <w:p w:rsidR="00622044" w:rsidRPr="00E852FC" w:rsidRDefault="00622044" w:rsidP="008C4B45">
            <w:pPr>
              <w:spacing w:line="276" w:lineRule="auto"/>
              <w:contextualSpacing/>
              <w:rPr>
                <w:color w:val="000000" w:themeColor="text1"/>
                <w:spacing w:val="2"/>
              </w:rPr>
            </w:pPr>
            <w:r w:rsidRPr="00E852FC">
              <w:rPr>
                <w:color w:val="000000" w:themeColor="text1"/>
                <w:spacing w:val="2"/>
              </w:rPr>
              <w:t>Bao bì mềm thải</w:t>
            </w:r>
          </w:p>
        </w:tc>
        <w:tc>
          <w:tcPr>
            <w:tcW w:w="1221" w:type="pct"/>
            <w:vAlign w:val="center"/>
          </w:tcPr>
          <w:p w:rsidR="00622044" w:rsidRPr="00E852FC" w:rsidRDefault="00622044" w:rsidP="008C4B45">
            <w:pPr>
              <w:spacing w:line="276" w:lineRule="auto"/>
              <w:contextualSpacing/>
              <w:jc w:val="center"/>
              <w:rPr>
                <w:color w:val="000000" w:themeColor="text1"/>
                <w:spacing w:val="2"/>
              </w:rPr>
            </w:pPr>
            <w:r w:rsidRPr="00E852FC">
              <w:rPr>
                <w:color w:val="000000" w:themeColor="text1"/>
                <w:spacing w:val="2"/>
              </w:rPr>
              <w:t>Rắn</w:t>
            </w:r>
          </w:p>
        </w:tc>
        <w:tc>
          <w:tcPr>
            <w:tcW w:w="687" w:type="pct"/>
            <w:vAlign w:val="center"/>
          </w:tcPr>
          <w:p w:rsidR="00622044" w:rsidRPr="00E852FC" w:rsidRDefault="00622044" w:rsidP="008C4B45">
            <w:pPr>
              <w:spacing w:line="276" w:lineRule="auto"/>
              <w:contextualSpacing/>
              <w:jc w:val="center"/>
              <w:rPr>
                <w:color w:val="000000" w:themeColor="text1"/>
                <w:spacing w:val="2"/>
              </w:rPr>
            </w:pPr>
            <w:r w:rsidRPr="00E852FC">
              <w:rPr>
                <w:color w:val="000000" w:themeColor="text1"/>
                <w:spacing w:val="2"/>
              </w:rPr>
              <w:t xml:space="preserve">18 01 01 </w:t>
            </w:r>
          </w:p>
        </w:tc>
        <w:tc>
          <w:tcPr>
            <w:tcW w:w="821" w:type="pct"/>
            <w:vAlign w:val="center"/>
          </w:tcPr>
          <w:p w:rsidR="00622044" w:rsidRPr="00E852FC" w:rsidRDefault="00622044" w:rsidP="008C4B45">
            <w:pPr>
              <w:spacing w:line="276" w:lineRule="auto"/>
              <w:contextualSpacing/>
              <w:jc w:val="center"/>
              <w:rPr>
                <w:color w:val="000000" w:themeColor="text1"/>
                <w:spacing w:val="2"/>
              </w:rPr>
            </w:pPr>
            <w:r w:rsidRPr="00E852FC">
              <w:rPr>
                <w:color w:val="000000" w:themeColor="text1"/>
                <w:spacing w:val="2"/>
              </w:rPr>
              <w:t>6</w:t>
            </w:r>
          </w:p>
        </w:tc>
      </w:tr>
      <w:tr w:rsidR="00622044" w:rsidRPr="00E852FC" w:rsidTr="00FB4161">
        <w:trPr>
          <w:trHeight w:val="20"/>
        </w:trPr>
        <w:tc>
          <w:tcPr>
            <w:tcW w:w="4179" w:type="pct"/>
            <w:gridSpan w:val="4"/>
            <w:vAlign w:val="center"/>
          </w:tcPr>
          <w:p w:rsidR="00622044" w:rsidRPr="00E852FC" w:rsidRDefault="00622044" w:rsidP="008C4B45">
            <w:pPr>
              <w:spacing w:line="276" w:lineRule="auto"/>
              <w:contextualSpacing/>
              <w:jc w:val="center"/>
              <w:rPr>
                <w:b/>
                <w:color w:val="000000" w:themeColor="text1"/>
                <w:spacing w:val="2"/>
              </w:rPr>
            </w:pPr>
            <w:r w:rsidRPr="00E852FC">
              <w:rPr>
                <w:b/>
                <w:color w:val="000000" w:themeColor="text1"/>
                <w:spacing w:val="2"/>
              </w:rPr>
              <w:t>Tổng cộng</w:t>
            </w:r>
          </w:p>
        </w:tc>
        <w:tc>
          <w:tcPr>
            <w:tcW w:w="821" w:type="pct"/>
          </w:tcPr>
          <w:p w:rsidR="00622044" w:rsidRPr="00E852FC" w:rsidRDefault="00622044" w:rsidP="008C4B45">
            <w:pPr>
              <w:spacing w:line="276" w:lineRule="auto"/>
              <w:contextualSpacing/>
              <w:jc w:val="center"/>
              <w:rPr>
                <w:b/>
                <w:color w:val="000000" w:themeColor="text1"/>
                <w:spacing w:val="2"/>
              </w:rPr>
            </w:pPr>
            <w:r w:rsidRPr="00E852FC">
              <w:rPr>
                <w:b/>
                <w:color w:val="000000" w:themeColor="text1"/>
                <w:spacing w:val="2"/>
              </w:rPr>
              <w:t>481</w:t>
            </w:r>
          </w:p>
        </w:tc>
      </w:tr>
    </w:tbl>
    <w:p w:rsidR="00622044" w:rsidRPr="00E852FC" w:rsidRDefault="00622044" w:rsidP="00A566BD">
      <w:pPr>
        <w:numPr>
          <w:ilvl w:val="0"/>
          <w:numId w:val="18"/>
        </w:numPr>
        <w:spacing w:line="276" w:lineRule="auto"/>
        <w:ind w:left="0" w:firstLine="284"/>
        <w:contextualSpacing/>
        <w:jc w:val="both"/>
        <w:rPr>
          <w:color w:val="000000" w:themeColor="text1"/>
          <w:lang w:val="es-CL"/>
        </w:rPr>
      </w:pPr>
      <w:r w:rsidRPr="00E852FC">
        <w:rPr>
          <w:color w:val="000000" w:themeColor="text1"/>
          <w:spacing w:val="2"/>
          <w:lang w:val="vi-VN"/>
        </w:rPr>
        <w:t xml:space="preserve">Rác thải từ quá trình xây dựng nhà xưởng sẽ gây cản trở công việc đi lại của công nhân, các </w:t>
      </w:r>
      <w:r w:rsidRPr="00E852FC">
        <w:rPr>
          <w:color w:val="000000" w:themeColor="text1"/>
          <w:lang w:val="es-CL"/>
        </w:rPr>
        <w:t>mảnh vỡ và sắt thép vụn có thể gây nên các tai nạn lao động, các loại bao bì có thời gian phân hủy lâu khi không được thu gom triệt để sẽ chôn vùi trong đất gây ô nhiễm đất. Vì vậy, chất thải xây dựng cần được thu gom và xử lý triệt để hoặc có thể tận dụng để san lấp mặt bằng và tái sử dụng cho các mục đích khác.</w:t>
      </w:r>
    </w:p>
    <w:p w:rsidR="00622044" w:rsidRPr="00E852FC" w:rsidRDefault="00622044" w:rsidP="00A566BD">
      <w:pPr>
        <w:numPr>
          <w:ilvl w:val="0"/>
          <w:numId w:val="18"/>
        </w:numPr>
        <w:spacing w:line="276" w:lineRule="auto"/>
        <w:ind w:left="0" w:firstLine="284"/>
        <w:contextualSpacing/>
        <w:jc w:val="both"/>
        <w:rPr>
          <w:color w:val="000000" w:themeColor="text1"/>
          <w:spacing w:val="2"/>
          <w:lang w:val="vi-VN"/>
        </w:rPr>
      </w:pPr>
      <w:r w:rsidRPr="00E852FC">
        <w:rPr>
          <w:color w:val="000000" w:themeColor="text1"/>
          <w:lang w:val="es-CL"/>
        </w:rPr>
        <w:t>Giẻ lau dính</w:t>
      </w:r>
      <w:r w:rsidRPr="00E852FC">
        <w:rPr>
          <w:color w:val="000000" w:themeColor="text1"/>
          <w:spacing w:val="2"/>
          <w:lang w:val="vi-VN"/>
        </w:rPr>
        <w:t xml:space="preserve"> dầu mỡ, thùng chứa nhiên liệu,... đã qua sử dụng là chất thải rắn khó phân hủy, chứa các chất nguy hại cần được thu gom và xử lý theo quy định.</w:t>
      </w:r>
    </w:p>
    <w:p w:rsidR="00EB7CBC" w:rsidRPr="00E852FC" w:rsidRDefault="00EB7CBC" w:rsidP="0087001C">
      <w:pPr>
        <w:pStyle w:val="ListParagraph"/>
        <w:numPr>
          <w:ilvl w:val="2"/>
          <w:numId w:val="49"/>
        </w:numPr>
        <w:tabs>
          <w:tab w:val="left" w:pos="-5529"/>
        </w:tabs>
        <w:spacing w:line="276" w:lineRule="auto"/>
        <w:ind w:left="0" w:firstLine="284"/>
        <w:jc w:val="both"/>
        <w:outlineLvl w:val="1"/>
        <w:rPr>
          <w:b/>
          <w:color w:val="000000" w:themeColor="text1"/>
          <w:spacing w:val="2"/>
          <w:lang w:val="vi-VN"/>
        </w:rPr>
      </w:pPr>
      <w:bookmarkStart w:id="327" w:name="_Toc149736182"/>
      <w:r w:rsidRPr="00E852FC">
        <w:rPr>
          <w:b/>
          <w:color w:val="000000" w:themeColor="text1"/>
          <w:spacing w:val="2"/>
        </w:rPr>
        <w:t>Đánh giá tác động của việc làm sạch đường ố</w:t>
      </w:r>
      <w:r w:rsidR="00EE1C8E" w:rsidRPr="00E852FC">
        <w:rPr>
          <w:b/>
          <w:color w:val="000000" w:themeColor="text1"/>
          <w:spacing w:val="2"/>
        </w:rPr>
        <w:t>ng</w:t>
      </w:r>
      <w:r w:rsidRPr="00E852FC">
        <w:rPr>
          <w:b/>
          <w:color w:val="000000" w:themeColor="text1"/>
          <w:spacing w:val="2"/>
        </w:rPr>
        <w:t>, làm sạch thiết bị sản xuất, công trình bảo vệ môi trường của dự án</w:t>
      </w:r>
      <w:bookmarkEnd w:id="327"/>
    </w:p>
    <w:p w:rsidR="00F47A37" w:rsidRPr="00E852FC" w:rsidRDefault="001551E9" w:rsidP="008C4B45">
      <w:pPr>
        <w:spacing w:line="276" w:lineRule="auto"/>
        <w:ind w:firstLine="284"/>
        <w:contextualSpacing/>
        <w:jc w:val="both"/>
        <w:rPr>
          <w:color w:val="000000" w:themeColor="text1"/>
          <w:spacing w:val="2"/>
        </w:rPr>
      </w:pPr>
      <w:r w:rsidRPr="00E852FC">
        <w:rPr>
          <w:color w:val="000000" w:themeColor="text1"/>
          <w:spacing w:val="2"/>
          <w:lang w:val="vi-VN"/>
        </w:rPr>
        <w:t>Trong quá trình xây dựng dự án, quá trình xây dựng các hạng mục, các phương tiện vận chuyển ra vào khu vực C</w:t>
      </w:r>
      <w:r w:rsidR="00DB7D92" w:rsidRPr="00E852FC">
        <w:rPr>
          <w:color w:val="000000" w:themeColor="text1"/>
          <w:spacing w:val="2"/>
          <w:lang w:val="vi-VN"/>
        </w:rPr>
        <w:t>ông ty làm phát sinh bụi,</w:t>
      </w:r>
      <w:r w:rsidRPr="00E852FC">
        <w:rPr>
          <w:color w:val="000000" w:themeColor="text1"/>
          <w:spacing w:val="2"/>
        </w:rPr>
        <w:t xml:space="preserve"> nước thải</w:t>
      </w:r>
      <w:r w:rsidR="00F47A37" w:rsidRPr="00E852FC">
        <w:rPr>
          <w:color w:val="000000" w:themeColor="text1"/>
          <w:spacing w:val="2"/>
        </w:rPr>
        <w:t>, chất thải rắn</w:t>
      </w:r>
      <w:r w:rsidRPr="00E852FC">
        <w:rPr>
          <w:color w:val="000000" w:themeColor="text1"/>
          <w:spacing w:val="2"/>
          <w:lang w:val="vi-VN"/>
        </w:rPr>
        <w:t xml:space="preserve"> sẽ gây ảnh hưởng đến hoạt động của nhà máy sản xuất hiện hữu xung quanh </w:t>
      </w:r>
      <w:r w:rsidRPr="00E852FC">
        <w:rPr>
          <w:color w:val="000000" w:themeColor="text1"/>
          <w:spacing w:val="2"/>
        </w:rPr>
        <w:t>của công ty và các nhà máy xung quanh dự án. Công ty sẽ có các biện pháp vệ sinh đường ố</w:t>
      </w:r>
      <w:r w:rsidR="00F47A37" w:rsidRPr="00E852FC">
        <w:rPr>
          <w:color w:val="000000" w:themeColor="text1"/>
          <w:spacing w:val="2"/>
        </w:rPr>
        <w:t xml:space="preserve">ng thoát nước, làm sạch thiết bị sản xuất, công trình bảo vệ môi trường của dự án. </w:t>
      </w:r>
    </w:p>
    <w:p w:rsidR="00BE01A1" w:rsidRPr="00E852FC" w:rsidRDefault="00BE01A1" w:rsidP="008C4B45">
      <w:pPr>
        <w:spacing w:line="276" w:lineRule="auto"/>
        <w:ind w:firstLine="284"/>
        <w:contextualSpacing/>
        <w:jc w:val="both"/>
        <w:rPr>
          <w:color w:val="000000" w:themeColor="text1"/>
          <w:spacing w:val="2"/>
        </w:rPr>
      </w:pPr>
      <w:r w:rsidRPr="00E852FC">
        <w:rPr>
          <w:color w:val="000000" w:themeColor="text1"/>
          <w:spacing w:val="2"/>
        </w:rPr>
        <w:t xml:space="preserve">Theo tài liệu đánh giá nhanh của WHO, hệ số ô nhiễm của quá trình quét dọn bụi trên đường được ước tính 1 - 10g/m², nồng độ ô nhiễm của nước thải phát sinh từ quá trình vệ sinh đường ống thoát nước được ước tính 1000 - 10000 mg/l với thành phần chính TSS phát sinh từ quá trình rửa trôi nguyên liệu xây dựng bị cuốn trôi xuống hệ thống thoát nước của dự án. </w:t>
      </w:r>
    </w:p>
    <w:p w:rsidR="00DB7D92" w:rsidRPr="00E852FC" w:rsidRDefault="00DB7D92" w:rsidP="008C4B45">
      <w:pPr>
        <w:spacing w:line="276" w:lineRule="auto"/>
        <w:ind w:firstLine="284"/>
        <w:contextualSpacing/>
        <w:jc w:val="both"/>
        <w:rPr>
          <w:color w:val="000000" w:themeColor="text1"/>
          <w:spacing w:val="2"/>
        </w:rPr>
      </w:pPr>
      <w:r w:rsidRPr="00E852FC">
        <w:rPr>
          <w:color w:val="000000" w:themeColor="text1"/>
          <w:spacing w:val="2"/>
        </w:rPr>
        <w:t>Quá trình vệ sinh sẽ làm phát sinh chất thải rắn, Theo tài liệu của Bộ Tài nguyên và Môi trường, khối lượng chất thải rắn phát sinh từ quá trình vệ sinh đường và hệ thống thoát nước nhà xưởng khoảng:</w:t>
      </w:r>
    </w:p>
    <w:p w:rsidR="00DB7D92" w:rsidRPr="00E852FC" w:rsidRDefault="00DB7D92" w:rsidP="008C4B45">
      <w:pPr>
        <w:numPr>
          <w:ilvl w:val="0"/>
          <w:numId w:val="18"/>
        </w:numPr>
        <w:spacing w:line="276" w:lineRule="auto"/>
        <w:ind w:left="0" w:firstLine="284"/>
        <w:contextualSpacing/>
        <w:jc w:val="both"/>
        <w:rPr>
          <w:noProof/>
          <w:color w:val="000000" w:themeColor="text1"/>
          <w:spacing w:val="2"/>
          <w:lang w:val="vi-VN"/>
        </w:rPr>
      </w:pPr>
      <w:r w:rsidRPr="00E852FC">
        <w:rPr>
          <w:noProof/>
          <w:color w:val="000000" w:themeColor="text1"/>
          <w:spacing w:val="2"/>
          <w:lang w:val="vi-VN"/>
        </w:rPr>
        <w:t>Khối lượng chất thải rắn phát sinh từ quá trình vệ sinh đường: 0,5 - 1 tấn/km/ngày.</w:t>
      </w:r>
    </w:p>
    <w:p w:rsidR="00DB7D92" w:rsidRPr="00E852FC" w:rsidRDefault="00DB7D92" w:rsidP="008C4B45">
      <w:pPr>
        <w:numPr>
          <w:ilvl w:val="0"/>
          <w:numId w:val="18"/>
        </w:numPr>
        <w:spacing w:line="276" w:lineRule="auto"/>
        <w:ind w:left="0" w:firstLine="284"/>
        <w:contextualSpacing/>
        <w:jc w:val="both"/>
        <w:rPr>
          <w:noProof/>
          <w:color w:val="000000" w:themeColor="text1"/>
          <w:spacing w:val="2"/>
          <w:lang w:val="vi-VN"/>
        </w:rPr>
      </w:pPr>
      <w:r w:rsidRPr="00E852FC">
        <w:rPr>
          <w:noProof/>
          <w:color w:val="000000" w:themeColor="text1"/>
          <w:spacing w:val="2"/>
          <w:lang w:val="vi-VN"/>
        </w:rPr>
        <w:t>Khối lượng chất thải rắn phát sinh từ quá trình vệ sinh hệ thống thoát nước nhà xưởng 1 - 2 tấn/ngày/nhà xưởng</w:t>
      </w:r>
      <w:r w:rsidRPr="00E852FC">
        <w:rPr>
          <w:noProof/>
          <w:color w:val="000000" w:themeColor="text1"/>
          <w:spacing w:val="2"/>
        </w:rPr>
        <w:t>.</w:t>
      </w:r>
    </w:p>
    <w:p w:rsidR="00F47A37" w:rsidRPr="00E852FC" w:rsidRDefault="00F47A37" w:rsidP="008C4B45">
      <w:pPr>
        <w:spacing w:line="276" w:lineRule="auto"/>
        <w:ind w:firstLine="284"/>
        <w:contextualSpacing/>
        <w:jc w:val="both"/>
        <w:rPr>
          <w:color w:val="000000" w:themeColor="text1"/>
          <w:spacing w:val="2"/>
        </w:rPr>
      </w:pPr>
      <w:r w:rsidRPr="00E852FC">
        <w:rPr>
          <w:color w:val="000000" w:themeColor="text1"/>
          <w:spacing w:val="2"/>
        </w:rPr>
        <w:t>Tuy nhiên, d</w:t>
      </w:r>
      <w:r w:rsidRPr="00E852FC">
        <w:rPr>
          <w:color w:val="000000" w:themeColor="text1"/>
          <w:spacing w:val="2"/>
          <w:lang w:val="vi-VN"/>
        </w:rPr>
        <w:t xml:space="preserve">o trong quá trình thi công xây dựng chủ đầu tư kết hợp với chủ đơn vị công trình thi công cần có các biện pháp che chắn khoanh vùng khu vực xây dựng, khu </w:t>
      </w:r>
      <w:r w:rsidRPr="00E852FC">
        <w:rPr>
          <w:color w:val="000000" w:themeColor="text1"/>
          <w:spacing w:val="2"/>
          <w:lang w:val="vi-VN"/>
        </w:rPr>
        <w:lastRenderedPageBreak/>
        <w:t xml:space="preserve">vực lưu chứa nguyên liệu và bố trí xe vận chuyển nguyên vật liệu thi công ra vào hợp lý </w:t>
      </w:r>
      <w:r w:rsidRPr="00E852FC">
        <w:rPr>
          <w:color w:val="000000" w:themeColor="text1"/>
          <w:spacing w:val="2"/>
        </w:rPr>
        <w:t>nên việc phát sinh bụi, nước thải, tiếng ồn được hạn chế.</w:t>
      </w:r>
      <w:r w:rsidR="00BE01A1" w:rsidRPr="00E852FC">
        <w:rPr>
          <w:color w:val="000000" w:themeColor="text1"/>
          <w:spacing w:val="2"/>
        </w:rPr>
        <w:t xml:space="preserve"> Quá trình thi công được thực hiện khi thời tiết khô ráo, không mưa. Vì thế,</w:t>
      </w:r>
      <w:r w:rsidRPr="00E852FC">
        <w:rPr>
          <w:color w:val="000000" w:themeColor="text1"/>
          <w:spacing w:val="2"/>
        </w:rPr>
        <w:t xml:space="preserve"> Công ty chỉ cần thực hiện thu gom, quét dọn bụi xung quanh khu vực kết hợp với tưới nước để làm ẩm nên ảnh hưởng của việc vệ sinh đến môi trường xung quanh là không nhiề</w:t>
      </w:r>
      <w:r w:rsidR="00BE01A1" w:rsidRPr="00E852FC">
        <w:rPr>
          <w:color w:val="000000" w:themeColor="text1"/>
          <w:spacing w:val="2"/>
        </w:rPr>
        <w:t xml:space="preserve">u </w:t>
      </w:r>
      <w:r w:rsidRPr="00E852FC">
        <w:rPr>
          <w:color w:val="000000" w:themeColor="text1"/>
          <w:spacing w:val="2"/>
          <w:lang w:val="vi-VN"/>
        </w:rPr>
        <w:t>và tác động này chỉ mang tính chất tạm thời và sẽ kết thúc khi dự án xây dựng hoàn thiện và đi vào hoạt động</w:t>
      </w:r>
      <w:r w:rsidRPr="00E852FC">
        <w:rPr>
          <w:color w:val="000000" w:themeColor="text1"/>
          <w:spacing w:val="2"/>
        </w:rPr>
        <w:t xml:space="preserve">. </w:t>
      </w:r>
    </w:p>
    <w:p w:rsidR="00BE01A1" w:rsidRPr="00E852FC" w:rsidRDefault="00BE01A1" w:rsidP="0087001C">
      <w:pPr>
        <w:pStyle w:val="ListParagraph"/>
        <w:numPr>
          <w:ilvl w:val="0"/>
          <w:numId w:val="49"/>
        </w:numPr>
        <w:tabs>
          <w:tab w:val="left" w:pos="-5529"/>
        </w:tabs>
        <w:spacing w:line="276" w:lineRule="auto"/>
        <w:ind w:left="0" w:firstLine="284"/>
        <w:jc w:val="both"/>
        <w:outlineLvl w:val="1"/>
        <w:rPr>
          <w:b/>
          <w:color w:val="000000" w:themeColor="text1"/>
          <w:spacing w:val="2"/>
          <w:lang w:val="vi-VN"/>
        </w:rPr>
      </w:pPr>
      <w:bookmarkStart w:id="328" w:name="_Toc149736183"/>
      <w:r w:rsidRPr="00E852FC">
        <w:rPr>
          <w:b/>
          <w:color w:val="000000" w:themeColor="text1"/>
          <w:spacing w:val="2"/>
        </w:rPr>
        <w:t xml:space="preserve">Các công </w:t>
      </w:r>
      <w:r w:rsidRPr="00E852FC">
        <w:rPr>
          <w:b/>
          <w:color w:val="000000" w:themeColor="text1"/>
          <w:spacing w:val="2"/>
          <w:lang w:val="vi-VN"/>
        </w:rPr>
        <w:t>trình</w:t>
      </w:r>
      <w:r w:rsidRPr="00E852FC">
        <w:rPr>
          <w:b/>
          <w:color w:val="000000" w:themeColor="text1"/>
          <w:spacing w:val="2"/>
        </w:rPr>
        <w:t>, biện pháp bảo vệ môi trường đề xuất thực hiện</w:t>
      </w:r>
      <w:bookmarkEnd w:id="328"/>
    </w:p>
    <w:p w:rsidR="00BE01A1" w:rsidRPr="00E852FC" w:rsidRDefault="00BE01A1" w:rsidP="008C4B45">
      <w:pPr>
        <w:spacing w:line="276" w:lineRule="auto"/>
        <w:ind w:firstLine="284"/>
        <w:contextualSpacing/>
        <w:jc w:val="both"/>
        <w:rPr>
          <w:color w:val="000000" w:themeColor="text1"/>
          <w:lang w:val="vi-VN"/>
        </w:rPr>
      </w:pPr>
      <w:r w:rsidRPr="00E852FC">
        <w:rPr>
          <w:color w:val="000000" w:themeColor="text1"/>
          <w:lang w:val="vi-VN"/>
        </w:rPr>
        <w:t xml:space="preserve">Toàn </w:t>
      </w:r>
      <w:r w:rsidRPr="00E852FC">
        <w:rPr>
          <w:color w:val="000000" w:themeColor="text1"/>
          <w:spacing w:val="2"/>
          <w:lang w:val="vi-VN"/>
        </w:rPr>
        <w:t>bộ</w:t>
      </w:r>
      <w:r w:rsidRPr="00E852FC">
        <w:rPr>
          <w:color w:val="000000" w:themeColor="text1"/>
          <w:lang w:val="vi-VN"/>
        </w:rPr>
        <w:t xml:space="preserve"> các biện pháp giảm thiểu các tác động trong giai đoạn xây dựng đều do nhà thầu chịu trách nhiệm.</w:t>
      </w:r>
    </w:p>
    <w:p w:rsidR="00BE01A1" w:rsidRPr="00E852FC" w:rsidRDefault="00BE01A1" w:rsidP="00A566BD">
      <w:pPr>
        <w:pStyle w:val="ListParagraph"/>
        <w:numPr>
          <w:ilvl w:val="1"/>
          <w:numId w:val="49"/>
        </w:numPr>
        <w:tabs>
          <w:tab w:val="left" w:pos="-5529"/>
        </w:tabs>
        <w:spacing w:line="276" w:lineRule="auto"/>
        <w:ind w:left="0" w:firstLine="284"/>
        <w:jc w:val="both"/>
        <w:outlineLvl w:val="1"/>
        <w:rPr>
          <w:b/>
          <w:color w:val="000000" w:themeColor="text1"/>
          <w:lang w:val="vi-VN"/>
        </w:rPr>
      </w:pPr>
      <w:bookmarkStart w:id="329" w:name="_Toc231032622"/>
      <w:bookmarkStart w:id="330" w:name="_Toc242021167"/>
      <w:bookmarkStart w:id="331" w:name="_Toc291695622"/>
      <w:bookmarkStart w:id="332" w:name="_Toc17202148"/>
      <w:bookmarkStart w:id="333" w:name="_Toc28607818"/>
      <w:bookmarkStart w:id="334" w:name="_Toc74659341"/>
      <w:bookmarkStart w:id="335" w:name="_Toc149736184"/>
      <w:r w:rsidRPr="00E852FC">
        <w:rPr>
          <w:b/>
          <w:color w:val="000000" w:themeColor="text1"/>
          <w:spacing w:val="2"/>
        </w:rPr>
        <w:t>Khống</w:t>
      </w:r>
      <w:r w:rsidRPr="00E852FC">
        <w:rPr>
          <w:b/>
          <w:color w:val="000000" w:themeColor="text1"/>
          <w:lang w:val="vi-VN"/>
        </w:rPr>
        <w:t xml:space="preserve"> chế ô nhiễm do khí thải, bụi</w:t>
      </w:r>
      <w:bookmarkEnd w:id="329"/>
      <w:bookmarkEnd w:id="330"/>
      <w:bookmarkEnd w:id="331"/>
      <w:bookmarkEnd w:id="332"/>
      <w:bookmarkEnd w:id="333"/>
      <w:bookmarkEnd w:id="334"/>
      <w:bookmarkEnd w:id="335"/>
    </w:p>
    <w:p w:rsidR="00BE01A1" w:rsidRPr="00E852FC" w:rsidRDefault="00BE01A1" w:rsidP="00A566BD">
      <w:pPr>
        <w:pStyle w:val="ListParagraph"/>
        <w:numPr>
          <w:ilvl w:val="2"/>
          <w:numId w:val="49"/>
        </w:numPr>
        <w:tabs>
          <w:tab w:val="left" w:pos="-5529"/>
        </w:tabs>
        <w:spacing w:line="276" w:lineRule="auto"/>
        <w:ind w:left="0" w:firstLine="284"/>
        <w:jc w:val="both"/>
        <w:outlineLvl w:val="1"/>
        <w:rPr>
          <w:b/>
          <w:color w:val="000000" w:themeColor="text1"/>
          <w:lang w:val="vi-VN"/>
        </w:rPr>
      </w:pPr>
      <w:bookmarkStart w:id="336" w:name="_Toc149736185"/>
      <w:r w:rsidRPr="00E852FC">
        <w:rPr>
          <w:b/>
          <w:color w:val="000000" w:themeColor="text1"/>
          <w:spacing w:val="2"/>
        </w:rPr>
        <w:t>Khống</w:t>
      </w:r>
      <w:r w:rsidRPr="00E852FC">
        <w:rPr>
          <w:b/>
          <w:color w:val="000000" w:themeColor="text1"/>
          <w:lang w:val="vi-VN"/>
        </w:rPr>
        <w:t xml:space="preserve"> chế ô nhiễm do khí thải, bụi </w:t>
      </w:r>
      <w:r w:rsidR="00A566BD" w:rsidRPr="00E852FC">
        <w:rPr>
          <w:b/>
          <w:color w:val="000000" w:themeColor="text1"/>
        </w:rPr>
        <w:t>do hoạt động của máy móc, phương tiện</w:t>
      </w:r>
      <w:bookmarkEnd w:id="336"/>
    </w:p>
    <w:p w:rsidR="00BE01A1" w:rsidRPr="00E852FC" w:rsidRDefault="00BE01A1" w:rsidP="008C4B45">
      <w:pPr>
        <w:spacing w:line="276" w:lineRule="auto"/>
        <w:ind w:firstLine="284"/>
        <w:contextualSpacing/>
        <w:jc w:val="both"/>
        <w:rPr>
          <w:color w:val="000000" w:themeColor="text1"/>
          <w:lang w:val="vi-VN"/>
        </w:rPr>
      </w:pPr>
      <w:r w:rsidRPr="00E852FC">
        <w:rPr>
          <w:color w:val="000000" w:themeColor="text1"/>
          <w:lang w:val="vi-VN"/>
        </w:rPr>
        <w:t>Để hạn chế các nguồn ô nhiễm trên, Chủ dự án và đơn vị thi công sẽ thực hiện các biện pháp sau:</w:t>
      </w:r>
    </w:p>
    <w:p w:rsidR="00BE01A1" w:rsidRPr="00E852FC" w:rsidRDefault="00BE01A1" w:rsidP="008C4B45">
      <w:pPr>
        <w:numPr>
          <w:ilvl w:val="0"/>
          <w:numId w:val="18"/>
        </w:numPr>
        <w:spacing w:line="276" w:lineRule="auto"/>
        <w:ind w:left="0" w:firstLine="360"/>
        <w:jc w:val="both"/>
        <w:rPr>
          <w:color w:val="000000" w:themeColor="text1"/>
          <w:lang w:val="vi-VN"/>
        </w:rPr>
      </w:pPr>
      <w:r w:rsidRPr="00E852FC">
        <w:rPr>
          <w:color w:val="000000" w:themeColor="text1"/>
          <w:lang w:val="vi-VN"/>
        </w:rPr>
        <w:t>Áp dụng các biện pháp thi công tiên tiến, cơ giới hóa các thao tác và quá trình thi công ở mức tối đa.</w:t>
      </w:r>
    </w:p>
    <w:p w:rsidR="00BE01A1" w:rsidRPr="00E852FC" w:rsidRDefault="00BE01A1" w:rsidP="008C4B45">
      <w:pPr>
        <w:numPr>
          <w:ilvl w:val="0"/>
          <w:numId w:val="18"/>
        </w:numPr>
        <w:spacing w:line="276" w:lineRule="auto"/>
        <w:ind w:left="0" w:firstLine="360"/>
        <w:jc w:val="both"/>
        <w:rPr>
          <w:color w:val="000000" w:themeColor="text1"/>
          <w:lang w:val="vi-VN"/>
        </w:rPr>
      </w:pPr>
      <w:r w:rsidRPr="00E852FC">
        <w:rPr>
          <w:color w:val="000000" w:themeColor="text1"/>
          <w:lang w:val="vi-VN"/>
        </w:rPr>
        <w:t xml:space="preserve">Các phương tiện giao thông vận tải và các máy móc thi công cơ giới phải sử dụng đúng với thiết kế của động cơ, không hoạt động quá công suất thiết kế. </w:t>
      </w:r>
    </w:p>
    <w:p w:rsidR="00BE01A1" w:rsidRPr="00E852FC" w:rsidRDefault="00BE01A1" w:rsidP="008C4B45">
      <w:pPr>
        <w:numPr>
          <w:ilvl w:val="0"/>
          <w:numId w:val="18"/>
        </w:numPr>
        <w:spacing w:line="276" w:lineRule="auto"/>
        <w:ind w:left="0" w:firstLine="360"/>
        <w:jc w:val="both"/>
        <w:rPr>
          <w:color w:val="000000" w:themeColor="text1"/>
          <w:lang w:val="vi-VN"/>
        </w:rPr>
      </w:pPr>
      <w:r w:rsidRPr="00E852FC">
        <w:rPr>
          <w:color w:val="000000" w:themeColor="text1"/>
          <w:lang w:val="vi-VN"/>
        </w:rPr>
        <w:t>Các phương tiện đi vào khu vực dự án phải đậu đúng vị trí, tắt máy xe và sau khi bốc dỡ các loại thiết bị máy móc xong mới được nổ máy ra khỏi khu vực.</w:t>
      </w:r>
    </w:p>
    <w:p w:rsidR="00BE01A1" w:rsidRPr="00E852FC" w:rsidRDefault="00BE01A1" w:rsidP="008C4B45">
      <w:pPr>
        <w:numPr>
          <w:ilvl w:val="0"/>
          <w:numId w:val="18"/>
        </w:numPr>
        <w:spacing w:line="276" w:lineRule="auto"/>
        <w:ind w:left="0" w:firstLine="360"/>
        <w:jc w:val="both"/>
        <w:rPr>
          <w:color w:val="000000" w:themeColor="text1"/>
          <w:lang w:val="vi-VN"/>
        </w:rPr>
      </w:pPr>
      <w:r w:rsidRPr="00E852FC">
        <w:rPr>
          <w:color w:val="000000" w:themeColor="text1"/>
          <w:lang w:val="vi-VN"/>
        </w:rPr>
        <w:t>Quy định chế độ xe ra vào khu vực hợp lý.</w:t>
      </w:r>
    </w:p>
    <w:p w:rsidR="00BE01A1" w:rsidRPr="00E852FC" w:rsidRDefault="00BE01A1" w:rsidP="008C4B45">
      <w:pPr>
        <w:numPr>
          <w:ilvl w:val="0"/>
          <w:numId w:val="18"/>
        </w:numPr>
        <w:spacing w:line="276" w:lineRule="auto"/>
        <w:ind w:left="0" w:firstLine="360"/>
        <w:jc w:val="both"/>
        <w:rPr>
          <w:color w:val="000000" w:themeColor="text1"/>
          <w:lang w:val="vi-VN"/>
        </w:rPr>
      </w:pPr>
      <w:r w:rsidRPr="00E852FC">
        <w:rPr>
          <w:color w:val="000000" w:themeColor="text1"/>
          <w:lang w:val="vi-VN"/>
        </w:rPr>
        <w:t xml:space="preserve">Đối với khu vực ngoài khuôn viên dự án: bố trí các biển báo hiệu công trường cho các người qua lại đề phòng. Phải quét dọn thường xuyên phần đường nội bộ trong khuôn viên công ty trường hợp bụi đất bay vào người lao động trong nhà máy. Phải quét dọn thường xuyên phần đường trước công ty tránh trường hợp bụi bay vào các nhà máy xung quanh và người đi đường. </w:t>
      </w:r>
    </w:p>
    <w:p w:rsidR="00BE01A1" w:rsidRPr="00E852FC" w:rsidRDefault="00BE01A1" w:rsidP="0087001C">
      <w:pPr>
        <w:pStyle w:val="ListParagraph"/>
        <w:numPr>
          <w:ilvl w:val="2"/>
          <w:numId w:val="49"/>
        </w:numPr>
        <w:tabs>
          <w:tab w:val="left" w:pos="-5529"/>
        </w:tabs>
        <w:spacing w:line="276" w:lineRule="auto"/>
        <w:ind w:left="0" w:firstLine="284"/>
        <w:jc w:val="both"/>
        <w:outlineLvl w:val="1"/>
        <w:rPr>
          <w:b/>
          <w:color w:val="000000" w:themeColor="text1"/>
          <w:lang w:val="vi-VN"/>
        </w:rPr>
      </w:pPr>
      <w:bookmarkStart w:id="337" w:name="_Toc149736186"/>
      <w:r w:rsidRPr="00E852FC">
        <w:rPr>
          <w:b/>
          <w:color w:val="000000" w:themeColor="text1"/>
          <w:lang w:val="vi-VN"/>
        </w:rPr>
        <w:t>Khống chế ô nhiễm do hàn, cắt cơ khí, khoan cắt bê tông</w:t>
      </w:r>
      <w:bookmarkEnd w:id="337"/>
    </w:p>
    <w:p w:rsidR="00BE01A1" w:rsidRPr="00E852FC" w:rsidRDefault="00BE01A1" w:rsidP="008C4B45">
      <w:pPr>
        <w:spacing w:line="276" w:lineRule="auto"/>
        <w:ind w:firstLine="284"/>
        <w:contextualSpacing/>
        <w:jc w:val="both"/>
        <w:rPr>
          <w:noProof/>
          <w:color w:val="000000" w:themeColor="text1"/>
          <w:lang w:val="vi-VN"/>
        </w:rPr>
      </w:pPr>
      <w:r w:rsidRPr="00E852FC">
        <w:rPr>
          <w:noProof/>
          <w:color w:val="000000" w:themeColor="text1"/>
          <w:lang w:val="vi-VN"/>
        </w:rPr>
        <w:t xml:space="preserve">Tải lượng </w:t>
      </w:r>
      <w:r w:rsidRPr="00E852FC">
        <w:rPr>
          <w:color w:val="000000" w:themeColor="text1"/>
          <w:lang w:val="vi-VN"/>
        </w:rPr>
        <w:t>khí</w:t>
      </w:r>
      <w:r w:rsidRPr="00E852FC">
        <w:rPr>
          <w:noProof/>
          <w:color w:val="000000" w:themeColor="text1"/>
          <w:lang w:val="vi-VN"/>
        </w:rPr>
        <w:t xml:space="preserve"> thải phát sinh từ công đoạn hàn, cắt là không cao, phát sinh trong khoảng thời gian </w:t>
      </w:r>
      <w:r w:rsidRPr="00E852FC">
        <w:rPr>
          <w:color w:val="000000" w:themeColor="text1"/>
          <w:spacing w:val="2"/>
          <w:lang w:val="vi-VN"/>
        </w:rPr>
        <w:t>ngắn</w:t>
      </w:r>
      <w:r w:rsidRPr="00E852FC">
        <w:rPr>
          <w:noProof/>
          <w:color w:val="000000" w:themeColor="text1"/>
          <w:lang w:val="vi-VN"/>
        </w:rPr>
        <w:t xml:space="preserve"> và chỉ ảnh hưởng trực tiếp đến công nhân làm việc tại công đoạn này. Để hạn chế ô nhiễm từ quá trình này, Chủ dự án và đơn vị thi công sẽ thực hiện các biện pháp sau:</w:t>
      </w:r>
    </w:p>
    <w:p w:rsidR="00BE01A1" w:rsidRPr="00E852FC" w:rsidRDefault="00BE01A1" w:rsidP="008C4B45">
      <w:pPr>
        <w:numPr>
          <w:ilvl w:val="0"/>
          <w:numId w:val="18"/>
        </w:numPr>
        <w:spacing w:line="276" w:lineRule="auto"/>
        <w:ind w:left="0" w:firstLine="360"/>
        <w:jc w:val="both"/>
        <w:rPr>
          <w:color w:val="000000" w:themeColor="text1"/>
          <w:lang w:val="vi-VN"/>
        </w:rPr>
      </w:pPr>
      <w:r w:rsidRPr="00E852FC">
        <w:rPr>
          <w:noProof/>
          <w:color w:val="000000" w:themeColor="text1"/>
          <w:lang w:val="vi-VN"/>
        </w:rPr>
        <w:t xml:space="preserve">Thực </w:t>
      </w:r>
      <w:r w:rsidRPr="00E852FC">
        <w:rPr>
          <w:color w:val="000000" w:themeColor="text1"/>
          <w:lang w:val="vi-VN"/>
        </w:rPr>
        <w:t>hiện biện pháp che chắn xung quanh công trình đang thi công nhằm ngăn ngừa bụi và khí thải phát tán ra môi trường xung quanh.</w:t>
      </w:r>
    </w:p>
    <w:p w:rsidR="00BE01A1" w:rsidRPr="00E852FC" w:rsidRDefault="00BE01A1" w:rsidP="008C4B45">
      <w:pPr>
        <w:numPr>
          <w:ilvl w:val="0"/>
          <w:numId w:val="18"/>
        </w:numPr>
        <w:spacing w:line="276" w:lineRule="auto"/>
        <w:ind w:left="0" w:firstLine="360"/>
        <w:jc w:val="both"/>
        <w:rPr>
          <w:color w:val="000000" w:themeColor="text1"/>
          <w:lang w:val="vi-VN"/>
        </w:rPr>
      </w:pPr>
      <w:r w:rsidRPr="00E852FC">
        <w:rPr>
          <w:color w:val="000000" w:themeColor="text1"/>
          <w:lang w:val="vi-VN"/>
        </w:rPr>
        <w:t>Dùng quạt để phân tán khí thải từ khu vực gia công hàn, cắt nhằm tránh khí thải tập trung ảnh hưởng đến công nhân hàn.</w:t>
      </w:r>
    </w:p>
    <w:p w:rsidR="00BE01A1" w:rsidRPr="00E852FC" w:rsidRDefault="00BE01A1" w:rsidP="008C4B45">
      <w:pPr>
        <w:numPr>
          <w:ilvl w:val="0"/>
          <w:numId w:val="18"/>
        </w:numPr>
        <w:spacing w:line="276" w:lineRule="auto"/>
        <w:ind w:left="0" w:firstLine="360"/>
        <w:jc w:val="both"/>
        <w:rPr>
          <w:color w:val="000000" w:themeColor="text1"/>
          <w:lang w:val="vi-VN"/>
        </w:rPr>
      </w:pPr>
      <w:r w:rsidRPr="00E852FC">
        <w:rPr>
          <w:color w:val="000000" w:themeColor="text1"/>
          <w:lang w:val="vi-VN"/>
        </w:rPr>
        <w:t>Trang bị các phương tiện bảo hộ cá nhân phù hợp như: nón bảo hộ, mặt nạ hàn, mắt kính, găng tay da, yếm da…</w:t>
      </w:r>
      <w:r w:rsidRPr="00E852FC">
        <w:rPr>
          <w:noProof/>
          <w:color w:val="000000" w:themeColor="text1"/>
          <w:lang w:val="vi-VN"/>
        </w:rPr>
        <w:t>nhằm hạn chế các ảnh hưởng xấu đối với công nhân hàn.</w:t>
      </w:r>
      <w:r w:rsidRPr="00E852FC">
        <w:rPr>
          <w:color w:val="000000" w:themeColor="text1"/>
          <w:lang w:val="vi-VN"/>
        </w:rPr>
        <w:t xml:space="preserve"> </w:t>
      </w:r>
    </w:p>
    <w:p w:rsidR="00BE01A1" w:rsidRPr="00E852FC" w:rsidRDefault="00BE01A1" w:rsidP="0087001C">
      <w:pPr>
        <w:pStyle w:val="ListParagraph"/>
        <w:numPr>
          <w:ilvl w:val="2"/>
          <w:numId w:val="49"/>
        </w:numPr>
        <w:tabs>
          <w:tab w:val="left" w:pos="-5529"/>
        </w:tabs>
        <w:spacing w:line="276" w:lineRule="auto"/>
        <w:ind w:left="0" w:firstLine="284"/>
        <w:jc w:val="both"/>
        <w:outlineLvl w:val="1"/>
        <w:rPr>
          <w:b/>
          <w:color w:val="000000" w:themeColor="text1"/>
          <w:lang w:val="vi-VN"/>
        </w:rPr>
      </w:pPr>
      <w:bookmarkStart w:id="338" w:name="_Toc149736187"/>
      <w:r w:rsidRPr="00E852FC">
        <w:rPr>
          <w:b/>
          <w:color w:val="000000" w:themeColor="text1"/>
          <w:lang w:val="vi-VN"/>
        </w:rPr>
        <w:t>Khống chế tiếng ồn</w:t>
      </w:r>
      <w:bookmarkEnd w:id="338"/>
    </w:p>
    <w:p w:rsidR="00BE01A1" w:rsidRPr="00E852FC" w:rsidRDefault="00BE01A1" w:rsidP="008C4B45">
      <w:pPr>
        <w:spacing w:line="276" w:lineRule="auto"/>
        <w:ind w:firstLine="284"/>
        <w:contextualSpacing/>
        <w:jc w:val="both"/>
        <w:rPr>
          <w:color w:val="000000" w:themeColor="text1"/>
          <w:spacing w:val="2"/>
          <w:lang w:val="vi-VN"/>
        </w:rPr>
      </w:pPr>
      <w:r w:rsidRPr="00E852FC">
        <w:rPr>
          <w:color w:val="000000" w:themeColor="text1"/>
          <w:spacing w:val="2"/>
          <w:lang w:val="vi-VN"/>
        </w:rPr>
        <w:t xml:space="preserve">Tiếng ồn phát sinh trong giai đoạn xây dựng chủ yếu do các phương tiện, thiết bị thi công gây ra, việc khống chế và kiểm soát nguồn ồn này cũng rất khó thực hiện. Kết quả phân tích cho thấy tại các vị trí cách xa nguồn ồn trên 20m thì mức ồn đảm bảo QCVN 26:2010/BTNMT quy định về tiếng ồn nên tác động này cũng không đáng kể đến khu </w:t>
      </w:r>
      <w:r w:rsidRPr="00E852FC">
        <w:rPr>
          <w:color w:val="000000" w:themeColor="text1"/>
          <w:spacing w:val="2"/>
          <w:lang w:val="vi-VN"/>
        </w:rPr>
        <w:lastRenderedPageBreak/>
        <w:t>vực xung quanh. Một số biện pháp sau nhằm hạn chế các tác động của tiếng ồn lên môi trường và sức khỏe cộng đồng:</w:t>
      </w:r>
    </w:p>
    <w:p w:rsidR="00BE01A1" w:rsidRPr="00E852FC" w:rsidRDefault="00BE01A1" w:rsidP="008C4B45">
      <w:pPr>
        <w:numPr>
          <w:ilvl w:val="0"/>
          <w:numId w:val="18"/>
        </w:numPr>
        <w:spacing w:line="276" w:lineRule="auto"/>
        <w:ind w:left="0" w:firstLine="360"/>
        <w:jc w:val="both"/>
        <w:rPr>
          <w:color w:val="000000" w:themeColor="text1"/>
          <w:lang w:val="vi-VN"/>
        </w:rPr>
      </w:pPr>
      <w:r w:rsidRPr="00E852FC">
        <w:rPr>
          <w:color w:val="000000" w:themeColor="text1"/>
          <w:spacing w:val="2"/>
          <w:lang w:val="vi-VN"/>
        </w:rPr>
        <w:t xml:space="preserve">Bố </w:t>
      </w:r>
      <w:r w:rsidRPr="00E852FC">
        <w:rPr>
          <w:color w:val="000000" w:themeColor="text1"/>
          <w:lang w:val="vi-VN"/>
        </w:rPr>
        <w:t xml:space="preserve">trí sắp xếp thời gian thi công hợp lý, không tiến hành thi công trong thời gian nghỉ ngơi của cộng đồng. </w:t>
      </w:r>
    </w:p>
    <w:p w:rsidR="00BE01A1" w:rsidRPr="00E852FC" w:rsidRDefault="00BE01A1" w:rsidP="008C4B45">
      <w:pPr>
        <w:numPr>
          <w:ilvl w:val="0"/>
          <w:numId w:val="18"/>
        </w:numPr>
        <w:spacing w:line="276" w:lineRule="auto"/>
        <w:ind w:left="0" w:firstLine="360"/>
        <w:jc w:val="both"/>
        <w:rPr>
          <w:color w:val="000000" w:themeColor="text1"/>
          <w:spacing w:val="2"/>
          <w:lang w:val="vi-VN"/>
        </w:rPr>
      </w:pPr>
      <w:r w:rsidRPr="00E852FC">
        <w:rPr>
          <w:color w:val="000000" w:themeColor="text1"/>
          <w:lang w:val="vi-VN"/>
        </w:rPr>
        <w:t>Công nhân thi công trong khu vực tập trung nhiều máy móc, tiếng ồn cao phải được trang bị</w:t>
      </w:r>
      <w:r w:rsidRPr="00E852FC">
        <w:rPr>
          <w:color w:val="000000" w:themeColor="text1"/>
          <w:spacing w:val="2"/>
          <w:lang w:val="vi-VN"/>
        </w:rPr>
        <w:t xml:space="preserve"> các thiết bị hỗ trợ chống ồn như nút bịt tai, … </w:t>
      </w:r>
    </w:p>
    <w:p w:rsidR="00BE01A1" w:rsidRPr="00E852FC" w:rsidRDefault="00BE01A1" w:rsidP="0087001C">
      <w:pPr>
        <w:pStyle w:val="ListParagraph"/>
        <w:numPr>
          <w:ilvl w:val="2"/>
          <w:numId w:val="49"/>
        </w:numPr>
        <w:tabs>
          <w:tab w:val="left" w:pos="-5529"/>
        </w:tabs>
        <w:spacing w:line="276" w:lineRule="auto"/>
        <w:ind w:left="0" w:firstLine="284"/>
        <w:jc w:val="both"/>
        <w:outlineLvl w:val="1"/>
        <w:rPr>
          <w:b/>
          <w:color w:val="000000" w:themeColor="text1"/>
          <w:lang w:val="vi-VN"/>
        </w:rPr>
      </w:pPr>
      <w:bookmarkStart w:id="339" w:name="_Toc149736188"/>
      <w:r w:rsidRPr="00E852FC">
        <w:rPr>
          <w:b/>
          <w:color w:val="000000" w:themeColor="text1"/>
          <w:lang w:val="vi-VN"/>
        </w:rPr>
        <w:t>Khống chế ô nhiễm nhiệt</w:t>
      </w:r>
      <w:bookmarkEnd w:id="339"/>
    </w:p>
    <w:p w:rsidR="00BE01A1" w:rsidRPr="00E852FC" w:rsidRDefault="00BE01A1" w:rsidP="008C4B45">
      <w:pPr>
        <w:spacing w:line="276" w:lineRule="auto"/>
        <w:ind w:firstLine="284"/>
        <w:contextualSpacing/>
        <w:jc w:val="both"/>
        <w:rPr>
          <w:color w:val="000000" w:themeColor="text1"/>
          <w:spacing w:val="2"/>
          <w:lang w:val="vi-VN"/>
        </w:rPr>
      </w:pPr>
      <w:r w:rsidRPr="00E852FC">
        <w:rPr>
          <w:color w:val="000000" w:themeColor="text1"/>
          <w:spacing w:val="2"/>
          <w:lang w:val="vi-VN"/>
        </w:rPr>
        <w:t>Để hạn chế ô nhiễm nhiệt tác động lên sức khỏe của công nhân, chúng tôi áp dụng các biện pháp sau:</w:t>
      </w:r>
    </w:p>
    <w:p w:rsidR="00BE01A1" w:rsidRPr="00E852FC" w:rsidRDefault="00BE01A1" w:rsidP="008C4B45">
      <w:pPr>
        <w:numPr>
          <w:ilvl w:val="0"/>
          <w:numId w:val="18"/>
        </w:numPr>
        <w:spacing w:line="276" w:lineRule="auto"/>
        <w:ind w:left="0" w:firstLine="360"/>
        <w:jc w:val="both"/>
        <w:rPr>
          <w:color w:val="000000" w:themeColor="text1"/>
          <w:lang w:val="vi-VN"/>
        </w:rPr>
      </w:pPr>
      <w:r w:rsidRPr="00E852FC">
        <w:rPr>
          <w:color w:val="000000" w:themeColor="text1"/>
          <w:spacing w:val="2"/>
          <w:lang w:val="vi-VN"/>
        </w:rPr>
        <w:t xml:space="preserve">Trang bị </w:t>
      </w:r>
      <w:r w:rsidRPr="00E852FC">
        <w:rPr>
          <w:color w:val="000000" w:themeColor="text1"/>
          <w:lang w:val="vi-VN"/>
        </w:rPr>
        <w:t>bảo hộ lao động cho công nhân như: quần áo bảo hộ, mũ nón, găng tay, khẩu trang, ...</w:t>
      </w:r>
    </w:p>
    <w:p w:rsidR="00BE01A1" w:rsidRPr="00E852FC" w:rsidRDefault="00BE01A1" w:rsidP="008C4B45">
      <w:pPr>
        <w:numPr>
          <w:ilvl w:val="0"/>
          <w:numId w:val="18"/>
        </w:numPr>
        <w:spacing w:line="276" w:lineRule="auto"/>
        <w:ind w:left="0" w:firstLine="360"/>
        <w:jc w:val="both"/>
        <w:rPr>
          <w:color w:val="000000" w:themeColor="text1"/>
          <w:lang w:val="vi-VN"/>
        </w:rPr>
      </w:pPr>
      <w:r w:rsidRPr="00E852FC">
        <w:rPr>
          <w:color w:val="000000" w:themeColor="text1"/>
          <w:lang w:val="vi-VN"/>
        </w:rPr>
        <w:t>Sắp xếp, bố trí thời gian làm việc và nghỉ ngơi hợp lý cho công nhân.</w:t>
      </w:r>
    </w:p>
    <w:p w:rsidR="00BE01A1" w:rsidRPr="00E852FC" w:rsidRDefault="00BE01A1" w:rsidP="008C4B45">
      <w:pPr>
        <w:numPr>
          <w:ilvl w:val="0"/>
          <w:numId w:val="18"/>
        </w:numPr>
        <w:spacing w:line="276" w:lineRule="auto"/>
        <w:ind w:left="0" w:firstLine="360"/>
        <w:jc w:val="both"/>
        <w:rPr>
          <w:color w:val="000000" w:themeColor="text1"/>
          <w:lang w:val="vi-VN"/>
        </w:rPr>
      </w:pPr>
      <w:r w:rsidRPr="00E852FC">
        <w:rPr>
          <w:color w:val="000000" w:themeColor="text1"/>
          <w:lang w:val="vi-VN"/>
        </w:rPr>
        <w:t>Hạn chế thi công các công đoạn phát sinh nhiệt cao khi thời tiết nắng nóng.</w:t>
      </w:r>
    </w:p>
    <w:p w:rsidR="00BE01A1" w:rsidRPr="00E852FC" w:rsidRDefault="00BE01A1" w:rsidP="008C4B45">
      <w:pPr>
        <w:numPr>
          <w:ilvl w:val="0"/>
          <w:numId w:val="18"/>
        </w:numPr>
        <w:spacing w:line="276" w:lineRule="auto"/>
        <w:ind w:left="0" w:firstLine="360"/>
        <w:jc w:val="both"/>
        <w:rPr>
          <w:color w:val="000000" w:themeColor="text1"/>
          <w:spacing w:val="2"/>
          <w:lang w:val="vi-VN"/>
        </w:rPr>
      </w:pPr>
      <w:r w:rsidRPr="00E852FC">
        <w:rPr>
          <w:color w:val="000000" w:themeColor="text1"/>
          <w:lang w:val="vi-VN"/>
        </w:rPr>
        <w:t>Che nắng tại khu</w:t>
      </w:r>
      <w:r w:rsidRPr="00E852FC">
        <w:rPr>
          <w:color w:val="000000" w:themeColor="text1"/>
          <w:spacing w:val="2"/>
          <w:lang w:val="vi-VN"/>
        </w:rPr>
        <w:t xml:space="preserve"> vực thi công phát sinh nhiệt cao.</w:t>
      </w:r>
    </w:p>
    <w:p w:rsidR="00BE01A1" w:rsidRPr="00E852FC" w:rsidRDefault="00BE01A1" w:rsidP="0087001C">
      <w:pPr>
        <w:pStyle w:val="ListParagraph"/>
        <w:numPr>
          <w:ilvl w:val="2"/>
          <w:numId w:val="49"/>
        </w:numPr>
        <w:tabs>
          <w:tab w:val="left" w:pos="-5529"/>
        </w:tabs>
        <w:spacing w:line="276" w:lineRule="auto"/>
        <w:ind w:left="0" w:firstLine="284"/>
        <w:jc w:val="both"/>
        <w:outlineLvl w:val="1"/>
        <w:rPr>
          <w:b/>
          <w:color w:val="000000" w:themeColor="text1"/>
          <w:lang w:val="vi-VN"/>
        </w:rPr>
      </w:pPr>
      <w:bookmarkStart w:id="340" w:name="_Toc17202149"/>
      <w:bookmarkStart w:id="341" w:name="_Toc28607819"/>
      <w:bookmarkStart w:id="342" w:name="_Toc74659342"/>
      <w:bookmarkStart w:id="343" w:name="_Toc149736189"/>
      <w:bookmarkStart w:id="344" w:name="_Toc231032626"/>
      <w:bookmarkStart w:id="345" w:name="_Toc242021172"/>
      <w:bookmarkStart w:id="346" w:name="_Toc291695624"/>
      <w:r w:rsidRPr="00E852FC">
        <w:rPr>
          <w:b/>
          <w:color w:val="000000" w:themeColor="text1"/>
          <w:lang w:val="vi-VN"/>
        </w:rPr>
        <w:t>Giảm thiểu tác động do nước thải</w:t>
      </w:r>
      <w:bookmarkEnd w:id="340"/>
      <w:bookmarkEnd w:id="341"/>
      <w:bookmarkEnd w:id="342"/>
      <w:bookmarkEnd w:id="343"/>
    </w:p>
    <w:p w:rsidR="00BE01A1" w:rsidRPr="00E852FC" w:rsidRDefault="00BE01A1" w:rsidP="00D92D2B">
      <w:pPr>
        <w:pStyle w:val="ListParagraph"/>
        <w:numPr>
          <w:ilvl w:val="3"/>
          <w:numId w:val="49"/>
        </w:numPr>
        <w:tabs>
          <w:tab w:val="left" w:pos="-5529"/>
        </w:tabs>
        <w:spacing w:line="276" w:lineRule="auto"/>
        <w:ind w:left="0" w:firstLine="284"/>
        <w:jc w:val="both"/>
        <w:outlineLvl w:val="1"/>
        <w:rPr>
          <w:b/>
          <w:color w:val="000000" w:themeColor="text1"/>
          <w:lang w:val="vi-VN"/>
        </w:rPr>
      </w:pPr>
      <w:bookmarkStart w:id="347" w:name="_Toc149736190"/>
      <w:r w:rsidRPr="00E852FC">
        <w:rPr>
          <w:b/>
          <w:color w:val="000000" w:themeColor="text1"/>
          <w:lang w:val="vi-VN"/>
        </w:rPr>
        <w:t>Giảm thiểu tác động do nước thải sinh hoạt</w:t>
      </w:r>
      <w:bookmarkEnd w:id="347"/>
    </w:p>
    <w:p w:rsidR="00BE01A1" w:rsidRPr="00E852FC" w:rsidRDefault="00BE01A1" w:rsidP="008C4B45">
      <w:pPr>
        <w:spacing w:line="276" w:lineRule="auto"/>
        <w:ind w:firstLine="284"/>
        <w:contextualSpacing/>
        <w:jc w:val="both"/>
        <w:rPr>
          <w:color w:val="000000" w:themeColor="text1"/>
          <w:lang w:val="vi-VN"/>
        </w:rPr>
      </w:pPr>
      <w:r w:rsidRPr="00E852FC">
        <w:rPr>
          <w:color w:val="000000" w:themeColor="text1"/>
          <w:lang w:val="vi-VN"/>
        </w:rPr>
        <w:t xml:space="preserve">Lượng nước thải </w:t>
      </w:r>
      <w:r w:rsidRPr="00E852FC">
        <w:rPr>
          <w:color w:val="000000" w:themeColor="text1"/>
          <w:spacing w:val="2"/>
          <w:lang w:val="vi-VN"/>
        </w:rPr>
        <w:t>phát</w:t>
      </w:r>
      <w:r w:rsidRPr="00E852FC">
        <w:rPr>
          <w:color w:val="000000" w:themeColor="text1"/>
          <w:lang w:val="vi-VN"/>
        </w:rPr>
        <w:t xml:space="preserve"> sinh từ các hoạt động sinh hoạt của công nhân thi công xây dựng là </w:t>
      </w:r>
      <w:r w:rsidR="00D92D2B" w:rsidRPr="00E852FC">
        <w:rPr>
          <w:color w:val="000000" w:themeColor="text1"/>
        </w:rPr>
        <w:t>2,4</w:t>
      </w:r>
      <w:r w:rsidRPr="00E852FC">
        <w:rPr>
          <w:color w:val="000000" w:themeColor="text1"/>
          <w:lang w:val="vi-VN"/>
        </w:rPr>
        <w:t xml:space="preserve"> m</w:t>
      </w:r>
      <w:r w:rsidRPr="00E852FC">
        <w:rPr>
          <w:color w:val="000000" w:themeColor="text1"/>
          <w:vertAlign w:val="superscript"/>
          <w:lang w:val="vi-VN"/>
        </w:rPr>
        <w:t>3</w:t>
      </w:r>
      <w:r w:rsidRPr="00E852FC">
        <w:rPr>
          <w:color w:val="000000" w:themeColor="text1"/>
          <w:lang w:val="vi-VN"/>
        </w:rPr>
        <w:t>/ngày.</w:t>
      </w:r>
    </w:p>
    <w:p w:rsidR="00BE01A1" w:rsidRPr="00E852FC" w:rsidRDefault="00BE01A1" w:rsidP="008C4B45">
      <w:pPr>
        <w:spacing w:line="276" w:lineRule="auto"/>
        <w:ind w:firstLine="284"/>
        <w:contextualSpacing/>
        <w:jc w:val="both"/>
        <w:rPr>
          <w:color w:val="000000" w:themeColor="text1"/>
          <w:spacing w:val="2"/>
          <w:lang w:val="vi-VN"/>
        </w:rPr>
      </w:pPr>
      <w:r w:rsidRPr="00E852FC">
        <w:rPr>
          <w:color w:val="000000" w:themeColor="text1"/>
          <w:lang w:val="vi-VN"/>
        </w:rPr>
        <w:t>Chủ đầu tư, đơn vị thi công xây dự</w:t>
      </w:r>
      <w:r w:rsidR="00D92D2B" w:rsidRPr="00E852FC">
        <w:rPr>
          <w:color w:val="000000" w:themeColor="text1"/>
          <w:lang w:val="vi-VN"/>
        </w:rPr>
        <w:t xml:space="preserve">ng </w:t>
      </w:r>
      <w:r w:rsidR="00D92D2B" w:rsidRPr="00E852FC">
        <w:rPr>
          <w:color w:val="000000" w:themeColor="text1"/>
        </w:rPr>
        <w:t>tận dụng</w:t>
      </w:r>
      <w:r w:rsidRPr="00E852FC">
        <w:rPr>
          <w:color w:val="000000" w:themeColor="text1"/>
          <w:lang w:val="vi-VN"/>
        </w:rPr>
        <w:t xml:space="preserve"> nhà vệ sinh </w:t>
      </w:r>
      <w:r w:rsidR="00D92D2B" w:rsidRPr="00E852FC">
        <w:rPr>
          <w:color w:val="000000" w:themeColor="text1"/>
        </w:rPr>
        <w:t>của công ty với tổng thể tích bể tự hoại V=18m</w:t>
      </w:r>
      <w:r w:rsidR="00D92D2B" w:rsidRPr="00E852FC">
        <w:rPr>
          <w:color w:val="000000" w:themeColor="text1"/>
          <w:vertAlign w:val="superscript"/>
        </w:rPr>
        <w:t>3</w:t>
      </w:r>
      <w:r w:rsidRPr="00E852FC">
        <w:rPr>
          <w:color w:val="000000" w:themeColor="text1"/>
          <w:lang w:val="vi-VN"/>
        </w:rPr>
        <w:t xml:space="preserve"> để phục vụ cho công nhân trong </w:t>
      </w:r>
      <w:r w:rsidRPr="00E852FC">
        <w:rPr>
          <w:color w:val="000000" w:themeColor="text1"/>
          <w:spacing w:val="2"/>
          <w:lang w:val="vi-VN"/>
        </w:rPr>
        <w:t xml:space="preserve">quá trình thi công xây dựng dự án, đây là biện pháp khả thi và thuận tiện nhất. Với số lượng công nhân tham gia xây dựng công trình là </w:t>
      </w:r>
      <w:r w:rsidR="00D92D2B" w:rsidRPr="00E852FC">
        <w:rPr>
          <w:color w:val="000000" w:themeColor="text1"/>
          <w:spacing w:val="2"/>
        </w:rPr>
        <w:t>30</w:t>
      </w:r>
      <w:r w:rsidRPr="00E852FC">
        <w:rPr>
          <w:color w:val="000000" w:themeColor="text1"/>
          <w:spacing w:val="2"/>
          <w:lang w:val="vi-VN"/>
        </w:rPr>
        <w:t xml:space="preserve"> người thì </w:t>
      </w:r>
      <w:r w:rsidR="00D92D2B" w:rsidRPr="00E852FC">
        <w:rPr>
          <w:color w:val="000000" w:themeColor="text1"/>
          <w:spacing w:val="2"/>
        </w:rPr>
        <w:t>bể tự hoại của công ty vẫn đáp ứng đủ nhu cầu</w:t>
      </w:r>
      <w:r w:rsidRPr="00E852FC">
        <w:rPr>
          <w:color w:val="000000" w:themeColor="text1"/>
          <w:spacing w:val="2"/>
          <w:lang w:val="vi-VN"/>
        </w:rPr>
        <w:t>.</w:t>
      </w:r>
    </w:p>
    <w:p w:rsidR="00BE01A1" w:rsidRPr="00E852FC" w:rsidRDefault="00BE01A1" w:rsidP="008C4B45">
      <w:pPr>
        <w:spacing w:line="276" w:lineRule="auto"/>
        <w:ind w:firstLine="284"/>
        <w:contextualSpacing/>
        <w:jc w:val="both"/>
        <w:rPr>
          <w:color w:val="000000" w:themeColor="text1"/>
          <w:lang w:val="vi-VN"/>
        </w:rPr>
      </w:pPr>
      <w:r w:rsidRPr="00E852FC">
        <w:rPr>
          <w:color w:val="000000" w:themeColor="text1"/>
          <w:spacing w:val="2"/>
          <w:lang w:val="vi-VN"/>
        </w:rPr>
        <w:t>Mặt khác, đơn vị thi công sẽ tổ chức địa điểm nghỉ ngơi và sinh hoạt cho công nhân tại vị trí khác công</w:t>
      </w:r>
      <w:r w:rsidRPr="00E852FC">
        <w:rPr>
          <w:color w:val="000000" w:themeColor="text1"/>
          <w:lang w:val="vi-VN"/>
        </w:rPr>
        <w:t xml:space="preserve"> trường, để đảm bảo an toàn cho công nhân và vệ sinh môi trường cho khu vực xây dựng công trình.</w:t>
      </w:r>
    </w:p>
    <w:p w:rsidR="00D92D2B" w:rsidRPr="00E852FC" w:rsidRDefault="00D92D2B" w:rsidP="0087001C">
      <w:pPr>
        <w:pStyle w:val="ListParagraph"/>
        <w:numPr>
          <w:ilvl w:val="3"/>
          <w:numId w:val="49"/>
        </w:numPr>
        <w:tabs>
          <w:tab w:val="left" w:pos="-5529"/>
        </w:tabs>
        <w:spacing w:line="276" w:lineRule="auto"/>
        <w:ind w:left="0" w:firstLine="284"/>
        <w:jc w:val="both"/>
        <w:outlineLvl w:val="1"/>
        <w:rPr>
          <w:b/>
          <w:color w:val="000000" w:themeColor="text1"/>
          <w:lang w:val="vi-VN"/>
        </w:rPr>
      </w:pPr>
      <w:bookmarkStart w:id="348" w:name="_Toc149736191"/>
      <w:r w:rsidRPr="00E852FC">
        <w:rPr>
          <w:b/>
          <w:color w:val="000000" w:themeColor="text1"/>
        </w:rPr>
        <w:t xml:space="preserve">Giảm </w:t>
      </w:r>
      <w:r w:rsidRPr="00E852FC">
        <w:rPr>
          <w:b/>
          <w:color w:val="000000" w:themeColor="text1"/>
          <w:lang w:val="vi-VN"/>
        </w:rPr>
        <w:t>thiểu</w:t>
      </w:r>
      <w:r w:rsidRPr="00E852FC">
        <w:rPr>
          <w:b/>
          <w:color w:val="000000" w:themeColor="text1"/>
        </w:rPr>
        <w:t xml:space="preserve"> tác động do nước thải xây dựng:</w:t>
      </w:r>
      <w:bookmarkEnd w:id="348"/>
    </w:p>
    <w:p w:rsidR="00D92D2B" w:rsidRPr="00E852FC" w:rsidRDefault="00D92D2B" w:rsidP="00D92D2B">
      <w:pPr>
        <w:spacing w:line="276" w:lineRule="auto"/>
        <w:ind w:firstLine="284"/>
        <w:contextualSpacing/>
        <w:jc w:val="both"/>
        <w:rPr>
          <w:color w:val="000000" w:themeColor="text1"/>
        </w:rPr>
      </w:pPr>
      <w:r w:rsidRPr="00E852FC">
        <w:rPr>
          <w:color w:val="000000" w:themeColor="text1"/>
        </w:rPr>
        <w:t xml:space="preserve">Như đã đánh giá ở trên, nước thải xây dựng của dự án phát sinh từ quá trình vệ sinh thiết bị, máy móc, phương tiện phục vụ thi công và chỉ phát sinh trong thời gian thi công. </w:t>
      </w:r>
      <w:r w:rsidRPr="00E852FC">
        <w:rPr>
          <w:color w:val="000000" w:themeColor="text1"/>
          <w:lang w:val="vi-VN"/>
        </w:rPr>
        <w:t>Nước</w:t>
      </w:r>
      <w:r w:rsidRPr="00E852FC">
        <w:rPr>
          <w:color w:val="000000" w:themeColor="text1"/>
        </w:rPr>
        <w:t xml:space="preserve"> thải sản xuất chủ yếu bị nhiễm đất cát, chất rắn lơ lửng dễ lắng, không chứa thành phần nguy hại. Để giảm thiểu ảnh hưởng, nước thải vệ sinh phương tiện sẽ được lắng sơ bộ sau đó được tận dụng để tưới đường, mặt bằng thi công.</w:t>
      </w:r>
    </w:p>
    <w:p w:rsidR="00D92D2B" w:rsidRPr="00E852FC" w:rsidRDefault="00D92D2B" w:rsidP="00D92D2B">
      <w:pPr>
        <w:spacing w:line="276" w:lineRule="auto"/>
        <w:ind w:firstLine="284"/>
        <w:contextualSpacing/>
        <w:jc w:val="both"/>
        <w:rPr>
          <w:b/>
          <w:color w:val="000000" w:themeColor="text1"/>
          <w:lang w:val="vi-VN"/>
        </w:rPr>
      </w:pPr>
      <w:r w:rsidRPr="00E852FC">
        <w:rPr>
          <w:color w:val="000000" w:themeColor="text1"/>
        </w:rPr>
        <w:t>Việc lắng sơ bộ nước thải này nhằm tách đất, cát và cặn thô ra khỏi nước thải để ngăn chặn việc tắt nghẽn các mương thoát nước, giảm thiểu bồi lắng tại khu vực. Biện pháp này có tính khả thi cao và dễ áp dụng tại các khu vực thi công.</w:t>
      </w:r>
    </w:p>
    <w:p w:rsidR="00BE01A1" w:rsidRPr="00E852FC" w:rsidRDefault="00BE01A1" w:rsidP="0087001C">
      <w:pPr>
        <w:pStyle w:val="ListParagraph"/>
        <w:numPr>
          <w:ilvl w:val="3"/>
          <w:numId w:val="49"/>
        </w:numPr>
        <w:tabs>
          <w:tab w:val="left" w:pos="-5529"/>
        </w:tabs>
        <w:spacing w:line="276" w:lineRule="auto"/>
        <w:ind w:left="0" w:firstLine="284"/>
        <w:jc w:val="both"/>
        <w:outlineLvl w:val="1"/>
        <w:rPr>
          <w:b/>
          <w:color w:val="000000" w:themeColor="text1"/>
          <w:lang w:val="vi-VN"/>
        </w:rPr>
      </w:pPr>
      <w:bookmarkStart w:id="349" w:name="_Toc149736192"/>
      <w:r w:rsidRPr="00E852FC">
        <w:rPr>
          <w:b/>
          <w:color w:val="000000" w:themeColor="text1"/>
          <w:lang w:val="vi-VN"/>
        </w:rPr>
        <w:t>Giảm thiểu tác động do nước mưa chảy tràn</w:t>
      </w:r>
      <w:bookmarkEnd w:id="349"/>
      <w:r w:rsidRPr="00E852FC">
        <w:rPr>
          <w:b/>
          <w:color w:val="000000" w:themeColor="text1"/>
          <w:lang w:val="vi-VN"/>
        </w:rPr>
        <w:t xml:space="preserve"> </w:t>
      </w:r>
    </w:p>
    <w:p w:rsidR="00BE01A1" w:rsidRPr="00E852FC" w:rsidRDefault="00BE01A1" w:rsidP="008C4B45">
      <w:pPr>
        <w:spacing w:line="276" w:lineRule="auto"/>
        <w:ind w:firstLine="284"/>
        <w:contextualSpacing/>
        <w:jc w:val="both"/>
        <w:rPr>
          <w:color w:val="000000" w:themeColor="text1"/>
          <w:lang w:val="vi-VN"/>
        </w:rPr>
      </w:pPr>
      <w:r w:rsidRPr="00E852FC">
        <w:rPr>
          <w:color w:val="000000" w:themeColor="text1"/>
          <w:lang w:val="vi-VN"/>
        </w:rPr>
        <w:t>Khống chế ô nhiễm do nước mưa chảy tràn và chống ngập úng trong quá trình xây dựng là rất cần thiết nhằm bảo đảm không gây ô nhiễm môi trường, đảm bảo tiêu thoát nước tốt ngay tại khu vực thi công xây dựng và không ảnh hưởng đến xung quanh. Chủ đầu tư dự án áp dụng các biện pháp sau:</w:t>
      </w:r>
    </w:p>
    <w:p w:rsidR="00BE01A1" w:rsidRPr="00E852FC" w:rsidRDefault="00BE01A1" w:rsidP="00D92D2B">
      <w:pPr>
        <w:numPr>
          <w:ilvl w:val="0"/>
          <w:numId w:val="18"/>
        </w:numPr>
        <w:spacing w:line="276" w:lineRule="auto"/>
        <w:ind w:left="0" w:firstLine="360"/>
        <w:jc w:val="both"/>
        <w:rPr>
          <w:color w:val="000000" w:themeColor="text1"/>
          <w:lang w:val="vi-VN"/>
        </w:rPr>
      </w:pPr>
      <w:r w:rsidRPr="00E852FC">
        <w:rPr>
          <w:color w:val="000000" w:themeColor="text1"/>
          <w:lang w:val="vi-VN"/>
        </w:rPr>
        <w:t xml:space="preserve">Quản lý tốt nguyên vật liệu xây dựng, chất thải phát sinh tại công trường xây dựng, nhằm hạn chế tình trạng rơi vãi xuống đường thoát nước gây tắc nghẽn dòng chảy và gây ô nhiễm môi trường. </w:t>
      </w:r>
    </w:p>
    <w:p w:rsidR="00BE01A1" w:rsidRPr="00E852FC" w:rsidRDefault="00BE01A1" w:rsidP="00D92D2B">
      <w:pPr>
        <w:numPr>
          <w:ilvl w:val="0"/>
          <w:numId w:val="18"/>
        </w:numPr>
        <w:spacing w:line="276" w:lineRule="auto"/>
        <w:ind w:left="0" w:firstLine="360"/>
        <w:jc w:val="both"/>
        <w:rPr>
          <w:color w:val="000000" w:themeColor="text1"/>
          <w:lang w:val="vi-VN"/>
        </w:rPr>
      </w:pPr>
      <w:r w:rsidRPr="00E852FC">
        <w:rPr>
          <w:color w:val="000000" w:themeColor="text1"/>
          <w:lang w:val="vi-VN"/>
        </w:rPr>
        <w:lastRenderedPageBreak/>
        <w:t xml:space="preserve">Thu dọn vật liệu rơi vãi sau mỗi ngày làm việc. </w:t>
      </w:r>
    </w:p>
    <w:p w:rsidR="00BE01A1" w:rsidRPr="00E852FC" w:rsidRDefault="00BE01A1" w:rsidP="00D92D2B">
      <w:pPr>
        <w:numPr>
          <w:ilvl w:val="0"/>
          <w:numId w:val="18"/>
        </w:numPr>
        <w:spacing w:line="276" w:lineRule="auto"/>
        <w:ind w:left="0" w:firstLine="360"/>
        <w:jc w:val="both"/>
        <w:rPr>
          <w:color w:val="000000" w:themeColor="text1"/>
          <w:lang w:val="vi-VN"/>
        </w:rPr>
      </w:pPr>
      <w:r w:rsidRPr="00E852FC">
        <w:rPr>
          <w:color w:val="000000" w:themeColor="text1"/>
          <w:lang w:val="vi-VN"/>
        </w:rPr>
        <w:t>Không tập trung các loại nguyên vật liệu gần, cạnh các tuyến thoát nước để ngăn ngừa thất thoát vào đường thoát nước thải.</w:t>
      </w:r>
    </w:p>
    <w:p w:rsidR="00BE01A1" w:rsidRPr="00E852FC" w:rsidRDefault="00BE01A1" w:rsidP="00D92D2B">
      <w:pPr>
        <w:numPr>
          <w:ilvl w:val="0"/>
          <w:numId w:val="18"/>
        </w:numPr>
        <w:spacing w:line="276" w:lineRule="auto"/>
        <w:ind w:left="0" w:firstLine="360"/>
        <w:jc w:val="both"/>
        <w:rPr>
          <w:color w:val="000000" w:themeColor="text1"/>
          <w:lang w:val="vi-VN"/>
        </w:rPr>
      </w:pPr>
      <w:r w:rsidRPr="00E852FC">
        <w:rPr>
          <w:color w:val="000000" w:themeColor="text1"/>
          <w:lang w:val="vi-VN"/>
        </w:rPr>
        <w:t>Bùn lắng sẽ được nạo vét khi giai đoạn xây dựng kết thúc và được nhà thầu xây dựng dự án thu gom, mang đi xử lý theo quy định.</w:t>
      </w:r>
    </w:p>
    <w:p w:rsidR="00BE01A1" w:rsidRPr="00E852FC" w:rsidRDefault="00BE01A1" w:rsidP="0087001C">
      <w:pPr>
        <w:pStyle w:val="ListParagraph"/>
        <w:numPr>
          <w:ilvl w:val="2"/>
          <w:numId w:val="49"/>
        </w:numPr>
        <w:tabs>
          <w:tab w:val="left" w:pos="-5529"/>
        </w:tabs>
        <w:spacing w:line="276" w:lineRule="auto"/>
        <w:ind w:left="0" w:firstLine="284"/>
        <w:jc w:val="both"/>
        <w:outlineLvl w:val="1"/>
        <w:rPr>
          <w:b/>
          <w:color w:val="000000" w:themeColor="text1"/>
          <w:lang w:val="vi-VN"/>
        </w:rPr>
      </w:pPr>
      <w:bookmarkStart w:id="350" w:name="_Toc17202150"/>
      <w:bookmarkStart w:id="351" w:name="_Toc28607820"/>
      <w:bookmarkStart w:id="352" w:name="_Toc74659343"/>
      <w:bookmarkStart w:id="353" w:name="_Toc149736193"/>
      <w:r w:rsidRPr="00E852FC">
        <w:rPr>
          <w:b/>
          <w:color w:val="000000" w:themeColor="text1"/>
          <w:lang w:val="vi-VN"/>
        </w:rPr>
        <w:t>Khống chế ô nhiễm do chất thải rắn</w:t>
      </w:r>
      <w:bookmarkEnd w:id="344"/>
      <w:bookmarkEnd w:id="345"/>
      <w:bookmarkEnd w:id="346"/>
      <w:r w:rsidRPr="00E852FC">
        <w:rPr>
          <w:b/>
          <w:color w:val="000000" w:themeColor="text1"/>
          <w:lang w:val="vi-VN"/>
        </w:rPr>
        <w:t>.</w:t>
      </w:r>
      <w:bookmarkEnd w:id="350"/>
      <w:bookmarkEnd w:id="351"/>
      <w:bookmarkEnd w:id="352"/>
      <w:bookmarkEnd w:id="353"/>
    </w:p>
    <w:p w:rsidR="00BE01A1" w:rsidRPr="00E852FC" w:rsidRDefault="00BE01A1" w:rsidP="00D92D2B">
      <w:pPr>
        <w:pStyle w:val="ListParagraph"/>
        <w:numPr>
          <w:ilvl w:val="3"/>
          <w:numId w:val="49"/>
        </w:numPr>
        <w:tabs>
          <w:tab w:val="left" w:pos="-5529"/>
        </w:tabs>
        <w:spacing w:line="276" w:lineRule="auto"/>
        <w:ind w:left="0" w:firstLine="284"/>
        <w:jc w:val="both"/>
        <w:outlineLvl w:val="1"/>
        <w:rPr>
          <w:b/>
          <w:color w:val="000000" w:themeColor="text1"/>
          <w:spacing w:val="2"/>
        </w:rPr>
      </w:pPr>
      <w:bookmarkStart w:id="354" w:name="_Toc149736194"/>
      <w:r w:rsidRPr="00E852FC">
        <w:rPr>
          <w:b/>
          <w:color w:val="000000" w:themeColor="text1"/>
          <w:spacing w:val="2"/>
          <w:lang w:val="vi-VN"/>
        </w:rPr>
        <w:t xml:space="preserve">Chất </w:t>
      </w:r>
      <w:r w:rsidRPr="00E852FC">
        <w:rPr>
          <w:b/>
          <w:color w:val="000000" w:themeColor="text1"/>
          <w:lang w:val="vi-VN"/>
        </w:rPr>
        <w:t>thải</w:t>
      </w:r>
      <w:r w:rsidRPr="00E852FC">
        <w:rPr>
          <w:b/>
          <w:color w:val="000000" w:themeColor="text1"/>
          <w:spacing w:val="2"/>
          <w:lang w:val="vi-VN"/>
        </w:rPr>
        <w:t xml:space="preserve"> rắn sinh hoạt</w:t>
      </w:r>
      <w:bookmarkEnd w:id="354"/>
    </w:p>
    <w:p w:rsidR="00BE01A1" w:rsidRPr="00E852FC" w:rsidRDefault="00BE01A1" w:rsidP="008C4B45">
      <w:pPr>
        <w:spacing w:line="276" w:lineRule="auto"/>
        <w:ind w:firstLine="284"/>
        <w:contextualSpacing/>
        <w:jc w:val="both"/>
        <w:rPr>
          <w:color w:val="000000" w:themeColor="text1"/>
          <w:spacing w:val="2"/>
          <w:lang w:val="vi-VN"/>
        </w:rPr>
      </w:pPr>
      <w:r w:rsidRPr="00E852FC">
        <w:rPr>
          <w:color w:val="000000" w:themeColor="text1"/>
          <w:spacing w:val="2"/>
          <w:lang w:val="vi-VN"/>
        </w:rPr>
        <w:t xml:space="preserve">Mỗi </w:t>
      </w:r>
      <w:r w:rsidRPr="00E852FC">
        <w:rPr>
          <w:color w:val="000000" w:themeColor="text1"/>
          <w:lang w:val="vi-VN"/>
        </w:rPr>
        <w:t>ngày hoạt động sinh hoạt của công nhân xây dựng thải ra khoảng 15 kg rác thải các loại. Chủ đầu tư sẽ trang bị 02 thùng nhựa có dung tích khoảng 120 lít, có nắp đậy để thu gom toàn bộ lượng rác thải sinh hoạt từ các lán trại của công nhân. Các thùng chứa được lót bên trong bằng túi nylon để tiện thu gom. Chất thải sau khi thu gom sẽ được bảo quản cẩn thận, không để xảy ra tình trạng các thùng chứa chất thải bị phân hủy bởi nước mưa và ánh sáng mặt trời (đặc biệt là đối với một số loại chất thải có khả năng gây ô nhiễm đất, hoặc đối với những chất thải có thành phần dễ hòa tan trong nước hay dễ phân hủy, từ đó làm ô nhiễm nguồn nước mặt và nước ngầm). Chủ dự án sẽ kết hợp với đơn vị thi công vận chuyển đến nơi xử lý hàng ngày theo quy định. Lập nội quy công trường yêu cầu các công</w:t>
      </w:r>
      <w:r w:rsidRPr="00E852FC">
        <w:rPr>
          <w:color w:val="000000" w:themeColor="text1"/>
          <w:spacing w:val="2"/>
          <w:lang w:val="vi-VN"/>
        </w:rPr>
        <w:t xml:space="preserve"> nhân không xả rác bừa bãi.Tất cả các chất thải phát sinh từ quá trình thi công được lưu giữ tại kho lưu giữ chất thải rắn tạm thời tại khu vực công trường (gần cổng ra vào để thuận tiện trong quá trình giao chất thải).</w:t>
      </w:r>
    </w:p>
    <w:p w:rsidR="00BE01A1" w:rsidRPr="00E852FC" w:rsidRDefault="00BE01A1" w:rsidP="0087001C">
      <w:pPr>
        <w:pStyle w:val="ListParagraph"/>
        <w:numPr>
          <w:ilvl w:val="3"/>
          <w:numId w:val="49"/>
        </w:numPr>
        <w:tabs>
          <w:tab w:val="left" w:pos="-5529"/>
        </w:tabs>
        <w:spacing w:line="276" w:lineRule="auto"/>
        <w:ind w:left="0" w:firstLine="284"/>
        <w:jc w:val="both"/>
        <w:outlineLvl w:val="1"/>
        <w:rPr>
          <w:b/>
          <w:color w:val="000000" w:themeColor="text1"/>
          <w:spacing w:val="2"/>
          <w:lang w:val="vi-VN"/>
        </w:rPr>
      </w:pPr>
      <w:bookmarkStart w:id="355" w:name="_Toc149736195"/>
      <w:r w:rsidRPr="00E852FC">
        <w:rPr>
          <w:b/>
          <w:color w:val="000000" w:themeColor="text1"/>
          <w:spacing w:val="2"/>
          <w:lang w:val="vi-VN"/>
        </w:rPr>
        <w:t>Chất thải rắn xây dựng</w:t>
      </w:r>
      <w:bookmarkEnd w:id="355"/>
    </w:p>
    <w:p w:rsidR="00BE01A1" w:rsidRPr="00E852FC" w:rsidRDefault="00BE01A1" w:rsidP="008C4B45">
      <w:pPr>
        <w:spacing w:line="276" w:lineRule="auto"/>
        <w:ind w:firstLine="284"/>
        <w:contextualSpacing/>
        <w:jc w:val="both"/>
        <w:rPr>
          <w:color w:val="000000" w:themeColor="text1"/>
          <w:spacing w:val="2"/>
          <w:lang w:val="vi-VN"/>
        </w:rPr>
      </w:pPr>
      <w:r w:rsidRPr="00E852FC">
        <w:rPr>
          <w:color w:val="000000" w:themeColor="text1"/>
          <w:spacing w:val="2"/>
          <w:lang w:val="vi-VN"/>
        </w:rPr>
        <w:t xml:space="preserve">Trong quá trình xây dựng Công ty sẽ phát sinh các loại chất thải rắn bao gồm xà bần, gỗ cốt </w:t>
      </w:r>
      <w:r w:rsidRPr="00E852FC">
        <w:rPr>
          <w:color w:val="000000" w:themeColor="text1"/>
          <w:lang w:val="vi-VN"/>
        </w:rPr>
        <w:t>pha</w:t>
      </w:r>
      <w:r w:rsidRPr="00E852FC">
        <w:rPr>
          <w:color w:val="000000" w:themeColor="text1"/>
          <w:spacing w:val="2"/>
          <w:lang w:val="vi-VN"/>
        </w:rPr>
        <w:t xml:space="preserve"> </w:t>
      </w:r>
      <w:r w:rsidRPr="00E852FC">
        <w:rPr>
          <w:color w:val="000000" w:themeColor="text1"/>
          <w:lang w:val="vi-VN"/>
        </w:rPr>
        <w:t>phế</w:t>
      </w:r>
      <w:r w:rsidRPr="00E852FC">
        <w:rPr>
          <w:color w:val="000000" w:themeColor="text1"/>
          <w:spacing w:val="2"/>
          <w:lang w:val="vi-VN"/>
        </w:rPr>
        <w:t xml:space="preserve"> thải, nylon, vật liệu phế thải khác,... Các loại chất thải này được phân loại và xử lý cụ thể như sau:</w:t>
      </w:r>
    </w:p>
    <w:p w:rsidR="00BE01A1" w:rsidRPr="00E852FC" w:rsidRDefault="00BE01A1" w:rsidP="008C4B45">
      <w:pPr>
        <w:numPr>
          <w:ilvl w:val="0"/>
          <w:numId w:val="18"/>
        </w:numPr>
        <w:spacing w:line="276" w:lineRule="auto"/>
        <w:ind w:left="0" w:firstLine="360"/>
        <w:jc w:val="both"/>
        <w:rPr>
          <w:color w:val="000000" w:themeColor="text1"/>
          <w:lang w:val="vi-VN"/>
        </w:rPr>
      </w:pPr>
      <w:r w:rsidRPr="00E852FC">
        <w:rPr>
          <w:color w:val="000000" w:themeColor="text1"/>
          <w:spacing w:val="2"/>
          <w:lang w:val="vi-VN"/>
        </w:rPr>
        <w:t xml:space="preserve">Thu gom bán </w:t>
      </w:r>
      <w:r w:rsidRPr="00E852FC">
        <w:rPr>
          <w:color w:val="000000" w:themeColor="text1"/>
          <w:lang w:val="vi-VN"/>
        </w:rPr>
        <w:t>cho các cơ sở có chức năng thu mua phế liệu các loại chất thải rắn có thể tái chế như kim loại vụn, nhựa, giấy, xi măng, …</w:t>
      </w:r>
    </w:p>
    <w:p w:rsidR="00BE01A1" w:rsidRPr="00E852FC" w:rsidRDefault="00BE01A1" w:rsidP="008C4B45">
      <w:pPr>
        <w:numPr>
          <w:ilvl w:val="0"/>
          <w:numId w:val="18"/>
        </w:numPr>
        <w:spacing w:line="276" w:lineRule="auto"/>
        <w:ind w:left="0" w:firstLine="360"/>
        <w:jc w:val="both"/>
        <w:rPr>
          <w:color w:val="000000" w:themeColor="text1"/>
          <w:lang w:val="vi-VN"/>
        </w:rPr>
      </w:pPr>
      <w:r w:rsidRPr="00E852FC">
        <w:rPr>
          <w:color w:val="000000" w:themeColor="text1"/>
          <w:lang w:val="vi-VN"/>
        </w:rPr>
        <w:t>Đối với các loại chất thải không tái chế được thu gom và thuê cơ quan có chức năng vận chuyển đi xử lý cùng rác thải sinh hoạt.</w:t>
      </w:r>
    </w:p>
    <w:p w:rsidR="00BE01A1" w:rsidRPr="00E852FC" w:rsidRDefault="00BE01A1" w:rsidP="008C4B45">
      <w:pPr>
        <w:numPr>
          <w:ilvl w:val="0"/>
          <w:numId w:val="18"/>
        </w:numPr>
        <w:spacing w:line="276" w:lineRule="auto"/>
        <w:ind w:left="0" w:firstLine="360"/>
        <w:jc w:val="both"/>
        <w:rPr>
          <w:color w:val="000000" w:themeColor="text1"/>
          <w:lang w:val="vi-VN"/>
        </w:rPr>
      </w:pPr>
      <w:r w:rsidRPr="00E852FC">
        <w:rPr>
          <w:color w:val="000000" w:themeColor="text1"/>
          <w:lang w:val="vi-VN"/>
        </w:rPr>
        <w:t>Chất thải rắn là xà bần dùng để san lấp những khu vực trũng hoặc san nền.</w:t>
      </w:r>
    </w:p>
    <w:p w:rsidR="00BE01A1" w:rsidRPr="00E852FC" w:rsidRDefault="00BE01A1" w:rsidP="008C4B45">
      <w:pPr>
        <w:numPr>
          <w:ilvl w:val="0"/>
          <w:numId w:val="18"/>
        </w:numPr>
        <w:spacing w:line="276" w:lineRule="auto"/>
        <w:ind w:left="0" w:firstLine="360"/>
        <w:jc w:val="both"/>
        <w:rPr>
          <w:color w:val="000000" w:themeColor="text1"/>
          <w:lang w:val="vi-VN"/>
        </w:rPr>
      </w:pPr>
      <w:r w:rsidRPr="00E852FC">
        <w:rPr>
          <w:color w:val="000000" w:themeColor="text1"/>
          <w:lang w:val="vi-VN"/>
        </w:rPr>
        <w:t>Lượng chất thải rắn là đất phát sinh trong quá trình đào hố móng được tập trung ở vị trí thích hợp tại trong công trường xây dựng và được sử dụng lấp đất hố móng, san lấp những khu vực trũng hoặc san nền.</w:t>
      </w:r>
    </w:p>
    <w:p w:rsidR="00BE01A1" w:rsidRPr="00E852FC" w:rsidRDefault="00BE01A1" w:rsidP="008C4B45">
      <w:pPr>
        <w:numPr>
          <w:ilvl w:val="0"/>
          <w:numId w:val="18"/>
        </w:numPr>
        <w:spacing w:line="276" w:lineRule="auto"/>
        <w:ind w:left="0" w:firstLine="360"/>
        <w:jc w:val="both"/>
        <w:rPr>
          <w:color w:val="000000" w:themeColor="text1"/>
          <w:spacing w:val="2"/>
          <w:lang w:val="vi-VN"/>
        </w:rPr>
      </w:pPr>
      <w:r w:rsidRPr="00E852FC">
        <w:rPr>
          <w:color w:val="000000" w:themeColor="text1"/>
          <w:lang w:val="vi-VN"/>
        </w:rPr>
        <w:t>Các chất thải cần</w:t>
      </w:r>
      <w:r w:rsidRPr="00E852FC">
        <w:rPr>
          <w:color w:val="000000" w:themeColor="text1"/>
          <w:spacing w:val="2"/>
          <w:lang w:val="vi-VN"/>
        </w:rPr>
        <w:t xml:space="preserve"> giao cho đơn vị có chức năng được lưu giữ trong 03 thùng sắt dung tích 220 lít và lưu giữ tại kho chứa chất thải tạm của công trường thi công.</w:t>
      </w:r>
    </w:p>
    <w:p w:rsidR="00BE01A1" w:rsidRPr="00E852FC" w:rsidRDefault="00BE01A1" w:rsidP="0087001C">
      <w:pPr>
        <w:pStyle w:val="ListParagraph"/>
        <w:numPr>
          <w:ilvl w:val="3"/>
          <w:numId w:val="49"/>
        </w:numPr>
        <w:tabs>
          <w:tab w:val="left" w:pos="-5529"/>
        </w:tabs>
        <w:spacing w:line="276" w:lineRule="auto"/>
        <w:ind w:left="0" w:firstLine="284"/>
        <w:jc w:val="both"/>
        <w:outlineLvl w:val="1"/>
        <w:rPr>
          <w:b/>
          <w:color w:val="000000" w:themeColor="text1"/>
          <w:spacing w:val="2"/>
          <w:lang w:val="vi-VN"/>
        </w:rPr>
      </w:pPr>
      <w:bookmarkStart w:id="356" w:name="_Toc149736196"/>
      <w:r w:rsidRPr="00E852FC">
        <w:rPr>
          <w:b/>
          <w:color w:val="000000" w:themeColor="text1"/>
          <w:spacing w:val="2"/>
          <w:lang w:val="vi-VN"/>
        </w:rPr>
        <w:t>Chất thải nguy hại</w:t>
      </w:r>
      <w:bookmarkEnd w:id="356"/>
    </w:p>
    <w:p w:rsidR="00BE01A1" w:rsidRPr="00E852FC" w:rsidRDefault="00BE01A1" w:rsidP="008C4B45">
      <w:pPr>
        <w:spacing w:line="276" w:lineRule="auto"/>
        <w:ind w:firstLine="284"/>
        <w:contextualSpacing/>
        <w:jc w:val="both"/>
        <w:rPr>
          <w:color w:val="000000" w:themeColor="text1"/>
          <w:lang w:val="vi-VN"/>
        </w:rPr>
      </w:pPr>
      <w:r w:rsidRPr="00E852FC">
        <w:rPr>
          <w:color w:val="000000" w:themeColor="text1"/>
          <w:lang w:val="vi-VN"/>
        </w:rPr>
        <w:t>Đối với chất thải nguy hại sẽ được phân loại, tập trung và chứa trong các thùng kín có dán nhãn và lưu trong kho chứa chất thải, đáp ứng các yêu cầu về an toàn, kỹ thuật, đảm bảo không rò rỉ, rơi vãi hoặc phát tán ra môi trường. Do lượng chất thải nguy hại phát sinh là không nhiều nên toàn bộ chất thải này sẽ được Chủ đầu tư bảo quản trong kho chứa chất thải tạm, sẽ giao cho đơn vị thu gom vận chuyển và xử lý đúng quy định.</w:t>
      </w:r>
    </w:p>
    <w:p w:rsidR="00BE01A1" w:rsidRPr="00E852FC" w:rsidRDefault="00BE01A1" w:rsidP="0087001C">
      <w:pPr>
        <w:pStyle w:val="ListParagraph"/>
        <w:numPr>
          <w:ilvl w:val="2"/>
          <w:numId w:val="49"/>
        </w:numPr>
        <w:tabs>
          <w:tab w:val="left" w:pos="-5529"/>
        </w:tabs>
        <w:spacing w:line="276" w:lineRule="auto"/>
        <w:ind w:left="0" w:firstLine="284"/>
        <w:jc w:val="both"/>
        <w:outlineLvl w:val="1"/>
        <w:rPr>
          <w:b/>
          <w:color w:val="000000" w:themeColor="text1"/>
          <w:lang w:val="vi-VN"/>
        </w:rPr>
      </w:pPr>
      <w:bookmarkStart w:id="357" w:name="_Toc149736197"/>
      <w:r w:rsidRPr="00E852FC">
        <w:rPr>
          <w:b/>
          <w:color w:val="000000" w:themeColor="text1"/>
          <w:lang w:val="vi-VN"/>
        </w:rPr>
        <w:t>Các biện pháp an toàn lao động</w:t>
      </w:r>
      <w:bookmarkEnd w:id="357"/>
    </w:p>
    <w:p w:rsidR="00BE01A1" w:rsidRPr="00E852FC" w:rsidRDefault="00BE01A1" w:rsidP="008C4B45">
      <w:pPr>
        <w:numPr>
          <w:ilvl w:val="0"/>
          <w:numId w:val="18"/>
        </w:numPr>
        <w:spacing w:line="276" w:lineRule="auto"/>
        <w:ind w:left="0" w:firstLine="360"/>
        <w:jc w:val="both"/>
        <w:rPr>
          <w:color w:val="000000" w:themeColor="text1"/>
          <w:lang w:val="vi-VN"/>
        </w:rPr>
      </w:pPr>
      <w:r w:rsidRPr="00E852FC">
        <w:rPr>
          <w:color w:val="000000" w:themeColor="text1"/>
          <w:lang w:val="vi-VN"/>
        </w:rPr>
        <w:lastRenderedPageBreak/>
        <w:t>Quy định các nội quy làm việc tại công trình bao gồm: nội quy ra, vào công trường; nội quy về trang phục bảo hộ lao động; nội quy sử dụng thiết bị; nội quy về an toàn điện; an toàn giao thông; an toàn cháy nổ.</w:t>
      </w:r>
    </w:p>
    <w:p w:rsidR="00BE01A1" w:rsidRPr="00E852FC" w:rsidRDefault="00BE01A1" w:rsidP="008C4B45">
      <w:pPr>
        <w:numPr>
          <w:ilvl w:val="0"/>
          <w:numId w:val="18"/>
        </w:numPr>
        <w:spacing w:line="276" w:lineRule="auto"/>
        <w:ind w:left="0" w:firstLine="360"/>
        <w:jc w:val="both"/>
        <w:rPr>
          <w:color w:val="000000" w:themeColor="text1"/>
          <w:lang w:val="vi-VN"/>
        </w:rPr>
      </w:pPr>
      <w:r w:rsidRPr="00E852FC">
        <w:rPr>
          <w:color w:val="000000" w:themeColor="text1"/>
          <w:lang w:val="vi-VN"/>
        </w:rPr>
        <w:t>Thiết kế chiếu sáng cho những nơi cần làm việc ban đêm.</w:t>
      </w:r>
    </w:p>
    <w:p w:rsidR="00BE01A1" w:rsidRPr="00E852FC" w:rsidRDefault="00BE01A1" w:rsidP="008C4B45">
      <w:pPr>
        <w:numPr>
          <w:ilvl w:val="0"/>
          <w:numId w:val="18"/>
        </w:numPr>
        <w:spacing w:line="276" w:lineRule="auto"/>
        <w:ind w:left="0" w:firstLine="360"/>
        <w:jc w:val="both"/>
        <w:rPr>
          <w:color w:val="000000" w:themeColor="text1"/>
          <w:lang w:val="vi-VN"/>
        </w:rPr>
      </w:pPr>
      <w:r w:rsidRPr="00E852FC">
        <w:rPr>
          <w:color w:val="000000" w:themeColor="text1"/>
          <w:lang w:val="vi-VN"/>
        </w:rPr>
        <w:t>Tổ chức tuyên truyền, phổ biến các nội quy cho công nhân bằng nhiều hình thức khác nhau như in nội quy vào bảng treo tại công trường, lán trại; tổ chức học nội quy; nhắc nhở tại hiện trường.</w:t>
      </w:r>
    </w:p>
    <w:p w:rsidR="00BE01A1" w:rsidRPr="00E852FC" w:rsidRDefault="00BE01A1" w:rsidP="008C4B45">
      <w:pPr>
        <w:numPr>
          <w:ilvl w:val="0"/>
          <w:numId w:val="18"/>
        </w:numPr>
        <w:spacing w:line="276" w:lineRule="auto"/>
        <w:ind w:left="0" w:firstLine="360"/>
        <w:jc w:val="both"/>
        <w:rPr>
          <w:color w:val="000000" w:themeColor="text1"/>
          <w:lang w:val="vi-VN"/>
        </w:rPr>
      </w:pPr>
      <w:r w:rsidRPr="00E852FC">
        <w:rPr>
          <w:color w:val="000000" w:themeColor="text1"/>
          <w:lang w:val="vi-VN"/>
        </w:rPr>
        <w:t>Tổ chức theo dõi tai nạn lao động, xác định nguyên nhân tai nạn và áp dụng các biện pháp khắc phục kịp thời nhằm tránh xảy ra tai nạn tương tự.</w:t>
      </w:r>
    </w:p>
    <w:p w:rsidR="00BE01A1" w:rsidRPr="00E852FC" w:rsidRDefault="00BE01A1" w:rsidP="008C4B45">
      <w:pPr>
        <w:numPr>
          <w:ilvl w:val="0"/>
          <w:numId w:val="18"/>
        </w:numPr>
        <w:spacing w:line="276" w:lineRule="auto"/>
        <w:ind w:left="0" w:firstLine="360"/>
        <w:jc w:val="both"/>
        <w:rPr>
          <w:color w:val="000000" w:themeColor="text1"/>
          <w:lang w:val="vi-VN"/>
        </w:rPr>
      </w:pPr>
      <w:r w:rsidRPr="00E852FC">
        <w:rPr>
          <w:color w:val="000000" w:themeColor="text1"/>
          <w:lang w:val="vi-VN"/>
        </w:rPr>
        <w:t>Lắp đặt biển cấm người qua lại khu làm việc của thiết bị nâng.</w:t>
      </w:r>
    </w:p>
    <w:p w:rsidR="00BE01A1" w:rsidRPr="00E852FC" w:rsidRDefault="00BE01A1" w:rsidP="008C4B45">
      <w:pPr>
        <w:numPr>
          <w:ilvl w:val="0"/>
          <w:numId w:val="18"/>
        </w:numPr>
        <w:spacing w:line="276" w:lineRule="auto"/>
        <w:ind w:left="0" w:firstLine="360"/>
        <w:jc w:val="both"/>
        <w:rPr>
          <w:color w:val="000000" w:themeColor="text1"/>
          <w:lang w:val="vi-VN"/>
        </w:rPr>
      </w:pPr>
      <w:r w:rsidRPr="00E852FC">
        <w:rPr>
          <w:color w:val="000000" w:themeColor="text1"/>
          <w:lang w:val="vi-VN"/>
        </w:rPr>
        <w:t>Lắp đặt biển báo cấm lửa tại các khu vực dễ gây ra cháy nổ (kho xăng dầu, kho hóa chất, kho vật tư dễ cháy nổ, trạm biến áp…).</w:t>
      </w:r>
    </w:p>
    <w:p w:rsidR="00BE01A1" w:rsidRPr="00E852FC" w:rsidRDefault="00BE01A1" w:rsidP="008C4B45">
      <w:pPr>
        <w:numPr>
          <w:ilvl w:val="0"/>
          <w:numId w:val="18"/>
        </w:numPr>
        <w:spacing w:line="276" w:lineRule="auto"/>
        <w:ind w:left="0" w:firstLine="360"/>
        <w:jc w:val="both"/>
        <w:rPr>
          <w:color w:val="000000" w:themeColor="text1"/>
          <w:lang w:val="vi-VN"/>
        </w:rPr>
      </w:pPr>
      <w:r w:rsidRPr="00E852FC">
        <w:rPr>
          <w:color w:val="000000" w:themeColor="text1"/>
          <w:lang w:val="vi-VN"/>
        </w:rPr>
        <w:t>Trang bị các phương tiện chữa cháy tại các kho (bình bọt, bình CO2, cát, hồ nước, các khâu móc giật,…).</w:t>
      </w:r>
    </w:p>
    <w:p w:rsidR="00BE01A1" w:rsidRPr="00E852FC" w:rsidRDefault="00BE01A1" w:rsidP="008C4B45">
      <w:pPr>
        <w:numPr>
          <w:ilvl w:val="0"/>
          <w:numId w:val="18"/>
        </w:numPr>
        <w:spacing w:line="276" w:lineRule="auto"/>
        <w:ind w:left="0" w:firstLine="360"/>
        <w:jc w:val="both"/>
        <w:rPr>
          <w:color w:val="000000" w:themeColor="text1"/>
          <w:lang w:val="vi-VN"/>
        </w:rPr>
      </w:pPr>
      <w:r w:rsidRPr="00E852FC">
        <w:rPr>
          <w:color w:val="000000" w:themeColor="text1"/>
          <w:lang w:val="vi-VN"/>
        </w:rPr>
        <w:t>Cung cấp đầy đủ và đúng chủng loại các trang bị bảo hộ lao động cho công nhân.</w:t>
      </w:r>
    </w:p>
    <w:p w:rsidR="00BE01A1" w:rsidRPr="00E852FC" w:rsidRDefault="00BE01A1" w:rsidP="008C4B45">
      <w:pPr>
        <w:numPr>
          <w:ilvl w:val="0"/>
          <w:numId w:val="18"/>
        </w:numPr>
        <w:spacing w:line="276" w:lineRule="auto"/>
        <w:ind w:left="0" w:firstLine="360"/>
        <w:jc w:val="both"/>
        <w:rPr>
          <w:color w:val="000000" w:themeColor="text1"/>
          <w:lang w:val="vi-VN"/>
        </w:rPr>
      </w:pPr>
      <w:r w:rsidRPr="00E852FC">
        <w:rPr>
          <w:color w:val="000000" w:themeColor="text1"/>
          <w:lang w:val="vi-VN"/>
        </w:rPr>
        <w:t>Tăng cường kiểm tra, nhắc nhở công nhân sử dụng trang bị bảo hộ lao động khi làm việc. Kiên quyết đình chỉ công việc của công nhân khi thiếu trang bị bảo hộ lao động.</w:t>
      </w:r>
    </w:p>
    <w:p w:rsidR="00BE01A1" w:rsidRPr="00E852FC" w:rsidRDefault="00BE01A1" w:rsidP="008C4B45">
      <w:pPr>
        <w:spacing w:line="276" w:lineRule="auto"/>
        <w:ind w:firstLine="284"/>
        <w:contextualSpacing/>
        <w:jc w:val="both"/>
        <w:rPr>
          <w:b/>
          <w:i/>
          <w:color w:val="000000" w:themeColor="text1"/>
          <w:lang w:val="vi-VN"/>
        </w:rPr>
      </w:pPr>
      <w:r w:rsidRPr="00E852FC">
        <w:rPr>
          <w:color w:val="000000" w:themeColor="text1"/>
          <w:lang w:val="vi-VN"/>
        </w:rPr>
        <w:t>Đây là những biện pháp mang tính khả thi cao. Tuy nhiên, để thực hiện triệt để thì Chủ dự án phải có ý thức bảo vệ môi trường, coi trọng sự an toàn và sức khỏe của công nhân thi công xây dựng, lắp đặt máy móc thiết bị và ngay bản thân các công nhân cũng phải có ý thức tự bảo vệ mình tránh xảy ra các trường hợp đáng tiếc.</w:t>
      </w:r>
    </w:p>
    <w:p w:rsidR="005F2D0D" w:rsidRPr="00E852FC" w:rsidRDefault="005F2D0D" w:rsidP="0087001C">
      <w:pPr>
        <w:pStyle w:val="ListParagraph"/>
        <w:numPr>
          <w:ilvl w:val="0"/>
          <w:numId w:val="49"/>
        </w:numPr>
        <w:tabs>
          <w:tab w:val="left" w:pos="-5529"/>
        </w:tabs>
        <w:spacing w:line="276" w:lineRule="auto"/>
        <w:ind w:left="0" w:firstLine="284"/>
        <w:jc w:val="both"/>
        <w:outlineLvl w:val="1"/>
        <w:rPr>
          <w:b/>
          <w:color w:val="000000" w:themeColor="text1"/>
          <w:spacing w:val="2"/>
          <w:lang w:val="vi-VN"/>
        </w:rPr>
      </w:pPr>
      <w:bookmarkStart w:id="358" w:name="_Toc149736198"/>
      <w:r w:rsidRPr="00E852FC">
        <w:rPr>
          <w:b/>
          <w:color w:val="000000" w:themeColor="text1"/>
          <w:spacing w:val="2"/>
          <w:lang w:val="vi-VN"/>
        </w:rPr>
        <w:t>Đánh giá, dự báo tác động và đề xuất các biện pháp, công trình bảo vệ môi</w:t>
      </w:r>
      <w:r w:rsidR="00EB4498" w:rsidRPr="00E852FC">
        <w:rPr>
          <w:b/>
          <w:color w:val="000000" w:themeColor="text1"/>
          <w:spacing w:val="2"/>
        </w:rPr>
        <w:t xml:space="preserve"> </w:t>
      </w:r>
      <w:r w:rsidRPr="00E852FC">
        <w:rPr>
          <w:b/>
          <w:color w:val="000000" w:themeColor="text1"/>
          <w:spacing w:val="2"/>
          <w:lang w:val="vi-VN"/>
        </w:rPr>
        <w:t xml:space="preserve">trường trong giai đoạn </w:t>
      </w:r>
      <w:r w:rsidRPr="00E852FC">
        <w:rPr>
          <w:b/>
          <w:color w:val="000000" w:themeColor="text1"/>
        </w:rPr>
        <w:t>lắp đặt máy móc, thiết bị</w:t>
      </w:r>
      <w:bookmarkEnd w:id="222"/>
      <w:bookmarkEnd w:id="223"/>
      <w:bookmarkEnd w:id="224"/>
      <w:bookmarkEnd w:id="358"/>
    </w:p>
    <w:p w:rsidR="00046E23" w:rsidRPr="00E852FC" w:rsidRDefault="00D92D2B" w:rsidP="008C4B45">
      <w:pPr>
        <w:pStyle w:val="ListParagraph1"/>
        <w:tabs>
          <w:tab w:val="left" w:pos="-5103"/>
          <w:tab w:val="left" w:pos="-3119"/>
        </w:tabs>
        <w:spacing w:line="276" w:lineRule="auto"/>
        <w:ind w:left="0" w:firstLine="284"/>
        <w:rPr>
          <w:iCs/>
          <w:color w:val="000000" w:themeColor="text1"/>
          <w:lang w:val="pl-PL"/>
        </w:rPr>
      </w:pPr>
      <w:bookmarkStart w:id="359" w:name="_Toc118357995"/>
      <w:r w:rsidRPr="00E852FC">
        <w:rPr>
          <w:color w:val="000000" w:themeColor="text1"/>
          <w:spacing w:val="2"/>
          <w:lang w:val="en-US"/>
        </w:rPr>
        <w:t>Để nâng công suất sản xuất, c</w:t>
      </w:r>
      <w:r w:rsidR="00EB4498" w:rsidRPr="00E852FC">
        <w:rPr>
          <w:color w:val="000000" w:themeColor="text1"/>
          <w:spacing w:val="2"/>
        </w:rPr>
        <w:t xml:space="preserve">ông ty sẽ </w:t>
      </w:r>
      <w:r w:rsidR="00EB4498" w:rsidRPr="00E852FC">
        <w:rPr>
          <w:color w:val="000000" w:themeColor="text1"/>
          <w:spacing w:val="2"/>
          <w:lang w:val="en-US"/>
        </w:rPr>
        <w:t>lắp đặt thêm</w:t>
      </w:r>
      <w:r w:rsidR="00EB4498" w:rsidRPr="00E852FC">
        <w:rPr>
          <w:color w:val="000000" w:themeColor="text1"/>
          <w:spacing w:val="2"/>
        </w:rPr>
        <w:t xml:space="preserve"> máy móc để </w:t>
      </w:r>
      <w:r w:rsidR="00324411" w:rsidRPr="00E852FC">
        <w:rPr>
          <w:color w:val="000000" w:themeColor="text1"/>
          <w:spacing w:val="2"/>
          <w:lang w:val="en-US"/>
        </w:rPr>
        <w:t>phục vụ hoạt động sản xuất của dự án</w:t>
      </w:r>
      <w:r w:rsidR="00EB4498" w:rsidRPr="00E852FC">
        <w:rPr>
          <w:color w:val="000000" w:themeColor="text1"/>
          <w:spacing w:val="2"/>
        </w:rPr>
        <w:t xml:space="preserve">. </w:t>
      </w:r>
      <w:r w:rsidR="00046E23" w:rsidRPr="00E852FC">
        <w:rPr>
          <w:color w:val="000000" w:themeColor="text1"/>
          <w:spacing w:val="2"/>
          <w:lang w:val="en-US"/>
        </w:rPr>
        <w:t>C</w:t>
      </w:r>
      <w:r w:rsidR="00046E23" w:rsidRPr="00E852FC">
        <w:rPr>
          <w:color w:val="000000" w:themeColor="text1"/>
          <w:spacing w:val="2"/>
        </w:rPr>
        <w:t xml:space="preserve">ác tác </w:t>
      </w:r>
      <w:r w:rsidR="00046E23" w:rsidRPr="00E852FC">
        <w:rPr>
          <w:iCs/>
          <w:color w:val="000000" w:themeColor="text1"/>
          <w:lang w:val="pl-PL"/>
        </w:rPr>
        <w:t>động gây ra bởi hoạt động lắp đặt máy móc, thiết bị trong giai đoạn lắp đặt máy móc, thiết bị</w:t>
      </w:r>
      <w:bookmarkEnd w:id="359"/>
      <w:r w:rsidR="00EB4498" w:rsidRPr="00E852FC">
        <w:rPr>
          <w:iCs/>
          <w:color w:val="000000" w:themeColor="text1"/>
          <w:lang w:val="pl-PL"/>
        </w:rPr>
        <w:t xml:space="preserve"> được dự đoán như sau:</w:t>
      </w:r>
    </w:p>
    <w:p w:rsidR="00D04D05" w:rsidRPr="00E852FC" w:rsidRDefault="00D04D05" w:rsidP="00D45F5F">
      <w:pPr>
        <w:pStyle w:val="ListParagraph"/>
        <w:numPr>
          <w:ilvl w:val="1"/>
          <w:numId w:val="49"/>
        </w:numPr>
        <w:tabs>
          <w:tab w:val="left" w:pos="-5529"/>
        </w:tabs>
        <w:spacing w:line="276" w:lineRule="auto"/>
        <w:ind w:left="0" w:firstLine="284"/>
        <w:jc w:val="both"/>
        <w:outlineLvl w:val="1"/>
        <w:rPr>
          <w:b/>
          <w:color w:val="000000" w:themeColor="text1"/>
          <w:spacing w:val="2"/>
        </w:rPr>
      </w:pPr>
      <w:bookmarkStart w:id="360" w:name="_Toc58402920"/>
      <w:bookmarkStart w:id="361" w:name="_Toc141949926"/>
      <w:bookmarkStart w:id="362" w:name="_Toc149736199"/>
      <w:r w:rsidRPr="00E852FC">
        <w:rPr>
          <w:b/>
          <w:color w:val="000000" w:themeColor="text1"/>
          <w:spacing w:val="2"/>
          <w:lang w:val="vi-VN"/>
        </w:rPr>
        <w:t>Đánh</w:t>
      </w:r>
      <w:r w:rsidRPr="00E852FC">
        <w:rPr>
          <w:b/>
          <w:color w:val="000000" w:themeColor="text1"/>
          <w:spacing w:val="2"/>
        </w:rPr>
        <w:t xml:space="preserve"> giá, </w:t>
      </w:r>
      <w:r w:rsidRPr="00E852FC">
        <w:rPr>
          <w:b/>
          <w:color w:val="000000" w:themeColor="text1"/>
          <w:lang w:val="tr-TR"/>
        </w:rPr>
        <w:t>dự</w:t>
      </w:r>
      <w:r w:rsidR="00BF337D" w:rsidRPr="00E852FC">
        <w:rPr>
          <w:b/>
          <w:color w:val="000000" w:themeColor="text1"/>
          <w:lang w:val="tr-TR"/>
        </w:rPr>
        <w:t xml:space="preserve"> </w:t>
      </w:r>
      <w:r w:rsidRPr="00E852FC">
        <w:rPr>
          <w:b/>
          <w:color w:val="000000" w:themeColor="text1"/>
          <w:spacing w:val="2"/>
          <w:lang w:val="vi-VN"/>
        </w:rPr>
        <w:t>báo</w:t>
      </w:r>
      <w:r w:rsidRPr="00E852FC">
        <w:rPr>
          <w:b/>
          <w:color w:val="000000" w:themeColor="text1"/>
          <w:spacing w:val="2"/>
        </w:rPr>
        <w:t xml:space="preserve"> các tác động</w:t>
      </w:r>
      <w:bookmarkEnd w:id="360"/>
      <w:bookmarkEnd w:id="361"/>
      <w:bookmarkEnd w:id="362"/>
    </w:p>
    <w:p w:rsidR="002431F6" w:rsidRPr="00E852FC" w:rsidRDefault="002431F6" w:rsidP="008C4B45">
      <w:pPr>
        <w:pStyle w:val="ListParagraph1"/>
        <w:tabs>
          <w:tab w:val="left" w:pos="-5103"/>
          <w:tab w:val="left" w:pos="-3119"/>
        </w:tabs>
        <w:spacing w:line="276" w:lineRule="auto"/>
        <w:ind w:left="0" w:firstLine="284"/>
        <w:rPr>
          <w:color w:val="000000" w:themeColor="text1"/>
          <w:spacing w:val="2"/>
        </w:rPr>
      </w:pPr>
      <w:bookmarkStart w:id="363" w:name="_Toc118357998"/>
      <w:r w:rsidRPr="00E852FC">
        <w:rPr>
          <w:color w:val="000000" w:themeColor="text1"/>
          <w:spacing w:val="2"/>
          <w:lang w:val="vi-VN"/>
        </w:rPr>
        <w:t xml:space="preserve">Các </w:t>
      </w:r>
      <w:r w:rsidRPr="00E852FC">
        <w:rPr>
          <w:color w:val="000000" w:themeColor="text1"/>
          <w:spacing w:val="2"/>
        </w:rPr>
        <w:t>nguồn</w:t>
      </w:r>
      <w:r w:rsidRPr="00E852FC">
        <w:rPr>
          <w:color w:val="000000" w:themeColor="text1"/>
          <w:spacing w:val="2"/>
          <w:lang w:val="vi-VN"/>
        </w:rPr>
        <w:t xml:space="preserve"> gây tác động đến môi trường tự nhiên trong giai </w:t>
      </w:r>
      <w:r w:rsidRPr="00E852FC">
        <w:rPr>
          <w:color w:val="000000" w:themeColor="text1"/>
          <w:spacing w:val="2"/>
        </w:rPr>
        <w:t xml:space="preserve">đoạn chuẩn bị máy móc thiết bị của dự án </w:t>
      </w:r>
      <w:r w:rsidRPr="00E852FC">
        <w:rPr>
          <w:color w:val="000000" w:themeColor="text1"/>
          <w:lang w:val="it-IT"/>
        </w:rPr>
        <w:t>được</w:t>
      </w:r>
      <w:r w:rsidRPr="00E852FC">
        <w:rPr>
          <w:color w:val="000000" w:themeColor="text1"/>
          <w:spacing w:val="2"/>
        </w:rPr>
        <w:t xml:space="preserve"> trình bày trong bảng sau:</w:t>
      </w:r>
      <w:bookmarkEnd w:id="363"/>
    </w:p>
    <w:p w:rsidR="002431F6" w:rsidRPr="00E852FC" w:rsidRDefault="002431F6" w:rsidP="008C4B45">
      <w:pPr>
        <w:pStyle w:val="Caption"/>
        <w:spacing w:line="276" w:lineRule="auto"/>
        <w:rPr>
          <w:color w:val="000000" w:themeColor="text1"/>
          <w:spacing w:val="2"/>
          <w:sz w:val="26"/>
          <w:szCs w:val="26"/>
          <w:lang w:val="vi-VN"/>
        </w:rPr>
      </w:pPr>
      <w:bookmarkStart w:id="364" w:name="_Toc17202240"/>
      <w:bookmarkStart w:id="365" w:name="_Toc58404090"/>
      <w:bookmarkStart w:id="366" w:name="_Toc118357999"/>
      <w:bookmarkStart w:id="367" w:name="_Toc118365122"/>
      <w:bookmarkStart w:id="368" w:name="_Toc149736387"/>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29</w:t>
      </w:r>
      <w:r w:rsidR="001B6A76" w:rsidRPr="00E852FC">
        <w:rPr>
          <w:color w:val="000000" w:themeColor="text1"/>
          <w:sz w:val="26"/>
          <w:szCs w:val="26"/>
        </w:rPr>
        <w:fldChar w:fldCharType="end"/>
      </w:r>
      <w:r w:rsidRPr="00E852FC">
        <w:rPr>
          <w:color w:val="000000" w:themeColor="text1"/>
          <w:sz w:val="26"/>
          <w:szCs w:val="26"/>
          <w:lang w:val="en-US"/>
        </w:rPr>
        <w:t xml:space="preserve">: </w:t>
      </w:r>
      <w:r w:rsidRPr="00E852FC">
        <w:rPr>
          <w:b w:val="0"/>
          <w:color w:val="000000" w:themeColor="text1"/>
          <w:spacing w:val="2"/>
          <w:sz w:val="26"/>
          <w:szCs w:val="26"/>
          <w:lang w:val="vi-VN"/>
        </w:rPr>
        <w:t>Nguồn gây tác động đến môi trường tự nhiên trong giai đoạn chuẩn bị máy móc thiết bị</w:t>
      </w:r>
      <w:bookmarkEnd w:id="364"/>
      <w:bookmarkEnd w:id="365"/>
      <w:bookmarkEnd w:id="366"/>
      <w:bookmarkEnd w:id="367"/>
      <w:bookmarkEnd w:id="368"/>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48"/>
        <w:gridCol w:w="1892"/>
        <w:gridCol w:w="7103"/>
      </w:tblGrid>
      <w:tr w:rsidR="002431F6" w:rsidRPr="00E852FC" w:rsidTr="00E41A97">
        <w:trPr>
          <w:trHeight w:val="526"/>
          <w:tblHeader/>
        </w:trPr>
        <w:tc>
          <w:tcPr>
            <w:tcW w:w="384" w:type="pct"/>
            <w:vAlign w:val="center"/>
          </w:tcPr>
          <w:p w:rsidR="002431F6" w:rsidRPr="00E852FC" w:rsidRDefault="002431F6" w:rsidP="008C4B45">
            <w:pPr>
              <w:spacing w:line="276" w:lineRule="auto"/>
              <w:jc w:val="center"/>
              <w:rPr>
                <w:b/>
                <w:color w:val="000000" w:themeColor="text1"/>
                <w:spacing w:val="2"/>
              </w:rPr>
            </w:pPr>
            <w:r w:rsidRPr="00E852FC">
              <w:rPr>
                <w:b/>
                <w:color w:val="000000" w:themeColor="text1"/>
                <w:spacing w:val="2"/>
              </w:rPr>
              <w:t>STT</w:t>
            </w:r>
          </w:p>
        </w:tc>
        <w:tc>
          <w:tcPr>
            <w:tcW w:w="4616" w:type="pct"/>
            <w:gridSpan w:val="2"/>
            <w:vAlign w:val="center"/>
          </w:tcPr>
          <w:p w:rsidR="002431F6" w:rsidRPr="00E852FC" w:rsidRDefault="002431F6" w:rsidP="008C4B45">
            <w:pPr>
              <w:spacing w:line="276" w:lineRule="auto"/>
              <w:jc w:val="center"/>
              <w:rPr>
                <w:b/>
                <w:color w:val="000000" w:themeColor="text1"/>
                <w:spacing w:val="2"/>
              </w:rPr>
            </w:pPr>
            <w:r w:rsidRPr="00E852FC">
              <w:rPr>
                <w:b/>
                <w:caps/>
                <w:color w:val="000000" w:themeColor="text1"/>
                <w:spacing w:val="2"/>
              </w:rPr>
              <w:t>n</w:t>
            </w:r>
            <w:r w:rsidRPr="00E852FC">
              <w:rPr>
                <w:b/>
                <w:color w:val="000000" w:themeColor="text1"/>
                <w:spacing w:val="2"/>
              </w:rPr>
              <w:t>guồn gây tác động đến môi trường tự nhiên</w:t>
            </w:r>
          </w:p>
        </w:tc>
      </w:tr>
      <w:tr w:rsidR="002431F6" w:rsidRPr="00E852FC" w:rsidTr="00E41A97">
        <w:trPr>
          <w:trHeight w:val="58"/>
        </w:trPr>
        <w:tc>
          <w:tcPr>
            <w:tcW w:w="384" w:type="pct"/>
            <w:vMerge w:val="restart"/>
            <w:vAlign w:val="center"/>
          </w:tcPr>
          <w:p w:rsidR="002431F6" w:rsidRPr="00E852FC" w:rsidRDefault="002431F6" w:rsidP="008C4B45">
            <w:pPr>
              <w:spacing w:line="276" w:lineRule="auto"/>
              <w:jc w:val="center"/>
              <w:rPr>
                <w:color w:val="000000" w:themeColor="text1"/>
                <w:spacing w:val="2"/>
              </w:rPr>
            </w:pPr>
            <w:r w:rsidRPr="00E852FC">
              <w:rPr>
                <w:color w:val="000000" w:themeColor="text1"/>
                <w:spacing w:val="2"/>
              </w:rPr>
              <w:t>1</w:t>
            </w:r>
          </w:p>
        </w:tc>
        <w:tc>
          <w:tcPr>
            <w:tcW w:w="971" w:type="pct"/>
            <w:vMerge w:val="restart"/>
            <w:vAlign w:val="center"/>
          </w:tcPr>
          <w:p w:rsidR="002431F6" w:rsidRPr="00E852FC" w:rsidRDefault="002431F6" w:rsidP="008C4B45">
            <w:pPr>
              <w:spacing w:line="276" w:lineRule="auto"/>
              <w:jc w:val="both"/>
              <w:rPr>
                <w:color w:val="000000" w:themeColor="text1"/>
                <w:spacing w:val="2"/>
              </w:rPr>
            </w:pPr>
            <w:r w:rsidRPr="00E852FC">
              <w:rPr>
                <w:color w:val="000000" w:themeColor="text1"/>
                <w:spacing w:val="2"/>
              </w:rPr>
              <w:t>Nguồn phát sinh bụi, khí thải, tiếng ồn</w:t>
            </w:r>
          </w:p>
        </w:tc>
        <w:tc>
          <w:tcPr>
            <w:tcW w:w="3645" w:type="pct"/>
            <w:vAlign w:val="center"/>
          </w:tcPr>
          <w:p w:rsidR="002431F6" w:rsidRPr="00E852FC" w:rsidRDefault="002431F6" w:rsidP="008C4B45">
            <w:pPr>
              <w:spacing w:line="276" w:lineRule="auto"/>
              <w:jc w:val="both"/>
              <w:rPr>
                <w:color w:val="000000" w:themeColor="text1"/>
                <w:spacing w:val="2"/>
              </w:rPr>
            </w:pPr>
            <w:r w:rsidRPr="00E852FC">
              <w:rPr>
                <w:color w:val="000000" w:themeColor="text1"/>
                <w:spacing w:val="2"/>
              </w:rPr>
              <w:t>Bụi từ hoạt động giao thông và vận chuyển máy móc, thiết bị</w:t>
            </w:r>
          </w:p>
        </w:tc>
      </w:tr>
      <w:tr w:rsidR="002431F6" w:rsidRPr="00E852FC" w:rsidTr="00E41A97">
        <w:trPr>
          <w:trHeight w:val="144"/>
        </w:trPr>
        <w:tc>
          <w:tcPr>
            <w:tcW w:w="384" w:type="pct"/>
            <w:vMerge/>
            <w:vAlign w:val="center"/>
          </w:tcPr>
          <w:p w:rsidR="002431F6" w:rsidRPr="00E852FC" w:rsidRDefault="002431F6" w:rsidP="008C4B45">
            <w:pPr>
              <w:spacing w:line="276" w:lineRule="auto"/>
              <w:ind w:firstLine="284"/>
              <w:jc w:val="both"/>
              <w:rPr>
                <w:color w:val="000000" w:themeColor="text1"/>
                <w:spacing w:val="2"/>
              </w:rPr>
            </w:pPr>
          </w:p>
        </w:tc>
        <w:tc>
          <w:tcPr>
            <w:tcW w:w="971" w:type="pct"/>
            <w:vMerge/>
            <w:vAlign w:val="center"/>
          </w:tcPr>
          <w:p w:rsidR="002431F6" w:rsidRPr="00E852FC" w:rsidRDefault="002431F6" w:rsidP="008C4B45">
            <w:pPr>
              <w:spacing w:line="276" w:lineRule="auto"/>
              <w:ind w:firstLine="284"/>
              <w:jc w:val="both"/>
              <w:rPr>
                <w:color w:val="000000" w:themeColor="text1"/>
                <w:spacing w:val="2"/>
              </w:rPr>
            </w:pPr>
          </w:p>
        </w:tc>
        <w:tc>
          <w:tcPr>
            <w:tcW w:w="3645" w:type="pct"/>
            <w:vAlign w:val="center"/>
          </w:tcPr>
          <w:p w:rsidR="002431F6" w:rsidRPr="00E852FC" w:rsidRDefault="002431F6" w:rsidP="008C4B45">
            <w:pPr>
              <w:spacing w:line="276" w:lineRule="auto"/>
              <w:jc w:val="both"/>
              <w:rPr>
                <w:color w:val="000000" w:themeColor="text1"/>
                <w:spacing w:val="2"/>
              </w:rPr>
            </w:pPr>
            <w:r w:rsidRPr="00E852FC">
              <w:rPr>
                <w:color w:val="000000" w:themeColor="text1"/>
                <w:spacing w:val="2"/>
              </w:rPr>
              <w:t>Nhiên liệu sử dụng cho các phương tiện là xăng hoặc dầu. Thành phần khí thải từ quá trình đốt cháy nhiên liệu vận hành các phương tiện chủ yếu là SO</w:t>
            </w:r>
            <w:r w:rsidRPr="00E852FC">
              <w:rPr>
                <w:color w:val="000000" w:themeColor="text1"/>
                <w:spacing w:val="2"/>
                <w:vertAlign w:val="subscript"/>
              </w:rPr>
              <w:t>2</w:t>
            </w:r>
            <w:r w:rsidRPr="00E852FC">
              <w:rPr>
                <w:color w:val="000000" w:themeColor="text1"/>
                <w:spacing w:val="2"/>
              </w:rPr>
              <w:t>, NO</w:t>
            </w:r>
            <w:r w:rsidRPr="00E852FC">
              <w:rPr>
                <w:color w:val="000000" w:themeColor="text1"/>
                <w:spacing w:val="2"/>
                <w:vertAlign w:val="subscript"/>
              </w:rPr>
              <w:t>2</w:t>
            </w:r>
            <w:r w:rsidRPr="00E852FC">
              <w:rPr>
                <w:color w:val="000000" w:themeColor="text1"/>
                <w:spacing w:val="2"/>
              </w:rPr>
              <w:t>, CO, THC, TSP.</w:t>
            </w:r>
          </w:p>
        </w:tc>
      </w:tr>
      <w:tr w:rsidR="002431F6" w:rsidRPr="00E852FC" w:rsidTr="00E41A97">
        <w:trPr>
          <w:trHeight w:val="150"/>
        </w:trPr>
        <w:tc>
          <w:tcPr>
            <w:tcW w:w="384" w:type="pct"/>
            <w:vMerge/>
            <w:vAlign w:val="center"/>
          </w:tcPr>
          <w:p w:rsidR="002431F6" w:rsidRPr="00E852FC" w:rsidRDefault="002431F6" w:rsidP="008C4B45">
            <w:pPr>
              <w:spacing w:line="276" w:lineRule="auto"/>
              <w:ind w:firstLine="284"/>
              <w:jc w:val="both"/>
              <w:rPr>
                <w:color w:val="000000" w:themeColor="text1"/>
                <w:spacing w:val="2"/>
              </w:rPr>
            </w:pPr>
          </w:p>
        </w:tc>
        <w:tc>
          <w:tcPr>
            <w:tcW w:w="971" w:type="pct"/>
            <w:vMerge/>
            <w:vAlign w:val="center"/>
          </w:tcPr>
          <w:p w:rsidR="002431F6" w:rsidRPr="00E852FC" w:rsidRDefault="002431F6" w:rsidP="008C4B45">
            <w:pPr>
              <w:spacing w:line="276" w:lineRule="auto"/>
              <w:ind w:firstLine="284"/>
              <w:jc w:val="both"/>
              <w:rPr>
                <w:color w:val="000000" w:themeColor="text1"/>
                <w:spacing w:val="2"/>
              </w:rPr>
            </w:pPr>
          </w:p>
        </w:tc>
        <w:tc>
          <w:tcPr>
            <w:tcW w:w="3645" w:type="pct"/>
            <w:vAlign w:val="center"/>
          </w:tcPr>
          <w:p w:rsidR="002431F6" w:rsidRPr="00E852FC" w:rsidRDefault="002431F6" w:rsidP="008C4B45">
            <w:pPr>
              <w:spacing w:line="276" w:lineRule="auto"/>
              <w:jc w:val="both"/>
              <w:rPr>
                <w:color w:val="000000" w:themeColor="text1"/>
                <w:spacing w:val="2"/>
              </w:rPr>
            </w:pPr>
            <w:r w:rsidRPr="00E852FC">
              <w:rPr>
                <w:color w:val="000000" w:themeColor="text1"/>
                <w:spacing w:val="2"/>
              </w:rPr>
              <w:t xml:space="preserve">Tiếng ồn phát sinh do phương tiện vận chuyển máy móc, thiết bị và phát sinh từ quá trình vận chuyển, lắp đặt máy móc, thiết bị. </w:t>
            </w:r>
          </w:p>
        </w:tc>
      </w:tr>
      <w:tr w:rsidR="002431F6" w:rsidRPr="00E852FC" w:rsidTr="00E41A97">
        <w:trPr>
          <w:trHeight w:val="538"/>
        </w:trPr>
        <w:tc>
          <w:tcPr>
            <w:tcW w:w="384" w:type="pct"/>
            <w:vMerge w:val="restart"/>
            <w:tcBorders>
              <w:top w:val="single" w:sz="4" w:space="0" w:color="auto"/>
            </w:tcBorders>
            <w:vAlign w:val="center"/>
          </w:tcPr>
          <w:p w:rsidR="002431F6" w:rsidRPr="00E852FC" w:rsidRDefault="002431F6" w:rsidP="008C4B45">
            <w:pPr>
              <w:spacing w:line="276" w:lineRule="auto"/>
              <w:jc w:val="center"/>
              <w:rPr>
                <w:color w:val="000000" w:themeColor="text1"/>
                <w:spacing w:val="2"/>
              </w:rPr>
            </w:pPr>
            <w:r w:rsidRPr="00E852FC">
              <w:rPr>
                <w:color w:val="000000" w:themeColor="text1"/>
                <w:spacing w:val="2"/>
              </w:rPr>
              <w:t>2</w:t>
            </w:r>
          </w:p>
        </w:tc>
        <w:tc>
          <w:tcPr>
            <w:tcW w:w="971" w:type="pct"/>
            <w:vMerge w:val="restart"/>
            <w:tcBorders>
              <w:top w:val="single" w:sz="4" w:space="0" w:color="auto"/>
            </w:tcBorders>
            <w:vAlign w:val="center"/>
          </w:tcPr>
          <w:p w:rsidR="002431F6" w:rsidRPr="00E852FC" w:rsidRDefault="002431F6" w:rsidP="008C4B45">
            <w:pPr>
              <w:spacing w:line="276" w:lineRule="auto"/>
              <w:jc w:val="both"/>
              <w:rPr>
                <w:color w:val="000000" w:themeColor="text1"/>
                <w:spacing w:val="2"/>
              </w:rPr>
            </w:pPr>
            <w:r w:rsidRPr="00E852FC">
              <w:rPr>
                <w:color w:val="000000" w:themeColor="text1"/>
                <w:spacing w:val="2"/>
              </w:rPr>
              <w:t>Nguồn phát sinh nước thải</w:t>
            </w:r>
          </w:p>
        </w:tc>
        <w:tc>
          <w:tcPr>
            <w:tcW w:w="3645" w:type="pct"/>
            <w:vAlign w:val="center"/>
          </w:tcPr>
          <w:p w:rsidR="002431F6" w:rsidRPr="00E852FC" w:rsidRDefault="002431F6" w:rsidP="008C4B45">
            <w:pPr>
              <w:spacing w:line="276" w:lineRule="auto"/>
              <w:jc w:val="both"/>
              <w:rPr>
                <w:color w:val="000000" w:themeColor="text1"/>
                <w:spacing w:val="2"/>
              </w:rPr>
            </w:pPr>
            <w:r w:rsidRPr="00E852FC">
              <w:rPr>
                <w:caps/>
                <w:color w:val="000000" w:themeColor="text1"/>
                <w:spacing w:val="2"/>
              </w:rPr>
              <w:t>n</w:t>
            </w:r>
            <w:r w:rsidRPr="00E852FC">
              <w:rPr>
                <w:color w:val="000000" w:themeColor="text1"/>
                <w:spacing w:val="2"/>
              </w:rPr>
              <w:t>ước mưa chảy tràn</w:t>
            </w:r>
          </w:p>
        </w:tc>
      </w:tr>
      <w:tr w:rsidR="002431F6" w:rsidRPr="00E852FC" w:rsidTr="00E41A97">
        <w:trPr>
          <w:trHeight w:val="94"/>
        </w:trPr>
        <w:tc>
          <w:tcPr>
            <w:tcW w:w="384" w:type="pct"/>
            <w:vMerge/>
            <w:vAlign w:val="center"/>
          </w:tcPr>
          <w:p w:rsidR="002431F6" w:rsidRPr="00E852FC" w:rsidRDefault="002431F6" w:rsidP="008C4B45">
            <w:pPr>
              <w:spacing w:line="276" w:lineRule="auto"/>
              <w:ind w:firstLine="284"/>
              <w:jc w:val="both"/>
              <w:rPr>
                <w:color w:val="000000" w:themeColor="text1"/>
                <w:spacing w:val="2"/>
              </w:rPr>
            </w:pPr>
          </w:p>
        </w:tc>
        <w:tc>
          <w:tcPr>
            <w:tcW w:w="971" w:type="pct"/>
            <w:vMerge/>
            <w:vAlign w:val="center"/>
          </w:tcPr>
          <w:p w:rsidR="002431F6" w:rsidRPr="00E852FC" w:rsidRDefault="002431F6" w:rsidP="008C4B45">
            <w:pPr>
              <w:spacing w:line="276" w:lineRule="auto"/>
              <w:ind w:firstLine="284"/>
              <w:jc w:val="both"/>
              <w:rPr>
                <w:color w:val="000000" w:themeColor="text1"/>
                <w:spacing w:val="2"/>
              </w:rPr>
            </w:pPr>
          </w:p>
        </w:tc>
        <w:tc>
          <w:tcPr>
            <w:tcW w:w="3645" w:type="pct"/>
            <w:vAlign w:val="center"/>
          </w:tcPr>
          <w:p w:rsidR="002431F6" w:rsidRPr="00E852FC" w:rsidRDefault="002431F6" w:rsidP="008C4B45">
            <w:pPr>
              <w:spacing w:line="276" w:lineRule="auto"/>
              <w:jc w:val="both"/>
              <w:rPr>
                <w:color w:val="000000" w:themeColor="text1"/>
                <w:spacing w:val="2"/>
              </w:rPr>
            </w:pPr>
            <w:r w:rsidRPr="00E852FC">
              <w:rPr>
                <w:color w:val="000000" w:themeColor="text1"/>
                <w:spacing w:val="2"/>
              </w:rPr>
              <w:t>Nước thải sinh hoạt của công nhân</w:t>
            </w:r>
          </w:p>
        </w:tc>
      </w:tr>
      <w:tr w:rsidR="002431F6" w:rsidRPr="00E852FC" w:rsidTr="00E41A97">
        <w:trPr>
          <w:trHeight w:val="94"/>
        </w:trPr>
        <w:tc>
          <w:tcPr>
            <w:tcW w:w="384" w:type="pct"/>
            <w:vMerge w:val="restart"/>
            <w:vAlign w:val="center"/>
          </w:tcPr>
          <w:p w:rsidR="002431F6" w:rsidRPr="00E852FC" w:rsidRDefault="002431F6" w:rsidP="008C4B45">
            <w:pPr>
              <w:spacing w:line="276" w:lineRule="auto"/>
              <w:jc w:val="center"/>
              <w:rPr>
                <w:color w:val="000000" w:themeColor="text1"/>
                <w:spacing w:val="2"/>
              </w:rPr>
            </w:pPr>
            <w:r w:rsidRPr="00E852FC">
              <w:rPr>
                <w:color w:val="000000" w:themeColor="text1"/>
                <w:spacing w:val="2"/>
              </w:rPr>
              <w:t>3</w:t>
            </w:r>
          </w:p>
        </w:tc>
        <w:tc>
          <w:tcPr>
            <w:tcW w:w="971" w:type="pct"/>
            <w:vMerge w:val="restart"/>
            <w:vAlign w:val="center"/>
          </w:tcPr>
          <w:p w:rsidR="002431F6" w:rsidRPr="00E852FC" w:rsidRDefault="002431F6" w:rsidP="008C4B45">
            <w:pPr>
              <w:spacing w:line="276" w:lineRule="auto"/>
              <w:ind w:hanging="5"/>
              <w:rPr>
                <w:color w:val="000000" w:themeColor="text1"/>
                <w:spacing w:val="2"/>
              </w:rPr>
            </w:pPr>
            <w:r w:rsidRPr="00E852FC">
              <w:rPr>
                <w:color w:val="000000" w:themeColor="text1"/>
                <w:spacing w:val="2"/>
              </w:rPr>
              <w:t>Chất thải rắn</w:t>
            </w:r>
          </w:p>
        </w:tc>
        <w:tc>
          <w:tcPr>
            <w:tcW w:w="3645" w:type="pct"/>
            <w:vAlign w:val="center"/>
          </w:tcPr>
          <w:p w:rsidR="002431F6" w:rsidRPr="00E852FC" w:rsidRDefault="002431F6" w:rsidP="008C4B45">
            <w:pPr>
              <w:spacing w:line="276" w:lineRule="auto"/>
              <w:jc w:val="both"/>
              <w:rPr>
                <w:color w:val="000000" w:themeColor="text1"/>
                <w:spacing w:val="2"/>
              </w:rPr>
            </w:pPr>
            <w:r w:rsidRPr="00E852FC">
              <w:rPr>
                <w:color w:val="000000" w:themeColor="text1"/>
                <w:spacing w:val="2"/>
              </w:rPr>
              <w:t xml:space="preserve">Chất thải rắn sinh hoạt phát sinh từ hoạt động sinh hoạt của cán </w:t>
            </w:r>
            <w:r w:rsidRPr="00E852FC">
              <w:rPr>
                <w:color w:val="000000" w:themeColor="text1"/>
                <w:spacing w:val="2"/>
              </w:rPr>
              <w:lastRenderedPageBreak/>
              <w:t>bộ nhân viên</w:t>
            </w:r>
          </w:p>
        </w:tc>
      </w:tr>
      <w:tr w:rsidR="002431F6" w:rsidRPr="00E852FC" w:rsidTr="00E41A97">
        <w:trPr>
          <w:trHeight w:val="94"/>
        </w:trPr>
        <w:tc>
          <w:tcPr>
            <w:tcW w:w="384" w:type="pct"/>
            <w:vMerge/>
            <w:vAlign w:val="center"/>
          </w:tcPr>
          <w:p w:rsidR="002431F6" w:rsidRPr="00E852FC" w:rsidRDefault="002431F6" w:rsidP="008C4B45">
            <w:pPr>
              <w:spacing w:line="276" w:lineRule="auto"/>
              <w:ind w:firstLine="284"/>
              <w:jc w:val="both"/>
              <w:rPr>
                <w:color w:val="000000" w:themeColor="text1"/>
                <w:spacing w:val="2"/>
              </w:rPr>
            </w:pPr>
          </w:p>
        </w:tc>
        <w:tc>
          <w:tcPr>
            <w:tcW w:w="971" w:type="pct"/>
            <w:vMerge/>
            <w:vAlign w:val="center"/>
          </w:tcPr>
          <w:p w:rsidR="002431F6" w:rsidRPr="00E852FC" w:rsidRDefault="002431F6" w:rsidP="008C4B45">
            <w:pPr>
              <w:spacing w:line="276" w:lineRule="auto"/>
              <w:ind w:firstLine="284"/>
              <w:jc w:val="both"/>
              <w:rPr>
                <w:color w:val="000000" w:themeColor="text1"/>
                <w:spacing w:val="2"/>
              </w:rPr>
            </w:pPr>
          </w:p>
        </w:tc>
        <w:tc>
          <w:tcPr>
            <w:tcW w:w="3645" w:type="pct"/>
            <w:vAlign w:val="center"/>
          </w:tcPr>
          <w:p w:rsidR="002431F6" w:rsidRPr="00E852FC" w:rsidRDefault="002431F6" w:rsidP="008C4B45">
            <w:pPr>
              <w:spacing w:line="276" w:lineRule="auto"/>
              <w:jc w:val="both"/>
              <w:rPr>
                <w:color w:val="000000" w:themeColor="text1"/>
                <w:spacing w:val="2"/>
              </w:rPr>
            </w:pPr>
            <w:r w:rsidRPr="00E852FC">
              <w:rPr>
                <w:color w:val="000000" w:themeColor="text1"/>
                <w:spacing w:val="2"/>
              </w:rPr>
              <w:t>Chất thải rắn công nghiệp phát sinh bao bì thiết bị máy móc thùng bìa caton</w:t>
            </w:r>
          </w:p>
        </w:tc>
      </w:tr>
      <w:tr w:rsidR="002431F6" w:rsidRPr="00E852FC" w:rsidTr="00E41A97">
        <w:trPr>
          <w:trHeight w:val="94"/>
        </w:trPr>
        <w:tc>
          <w:tcPr>
            <w:tcW w:w="384" w:type="pct"/>
            <w:vMerge/>
            <w:vAlign w:val="center"/>
          </w:tcPr>
          <w:p w:rsidR="002431F6" w:rsidRPr="00E852FC" w:rsidRDefault="002431F6" w:rsidP="008C4B45">
            <w:pPr>
              <w:spacing w:line="276" w:lineRule="auto"/>
              <w:ind w:firstLine="284"/>
              <w:jc w:val="both"/>
              <w:rPr>
                <w:color w:val="000000" w:themeColor="text1"/>
                <w:spacing w:val="2"/>
              </w:rPr>
            </w:pPr>
          </w:p>
        </w:tc>
        <w:tc>
          <w:tcPr>
            <w:tcW w:w="971" w:type="pct"/>
            <w:vMerge/>
            <w:vAlign w:val="center"/>
          </w:tcPr>
          <w:p w:rsidR="002431F6" w:rsidRPr="00E852FC" w:rsidRDefault="002431F6" w:rsidP="008C4B45">
            <w:pPr>
              <w:spacing w:line="276" w:lineRule="auto"/>
              <w:ind w:firstLine="284"/>
              <w:jc w:val="both"/>
              <w:rPr>
                <w:color w:val="000000" w:themeColor="text1"/>
                <w:spacing w:val="2"/>
              </w:rPr>
            </w:pPr>
          </w:p>
        </w:tc>
        <w:tc>
          <w:tcPr>
            <w:tcW w:w="3645" w:type="pct"/>
            <w:vAlign w:val="center"/>
          </w:tcPr>
          <w:p w:rsidR="002431F6" w:rsidRPr="00E852FC" w:rsidRDefault="002431F6" w:rsidP="008C4B45">
            <w:pPr>
              <w:spacing w:line="276" w:lineRule="auto"/>
              <w:jc w:val="both"/>
              <w:rPr>
                <w:color w:val="000000" w:themeColor="text1"/>
                <w:spacing w:val="2"/>
              </w:rPr>
            </w:pPr>
            <w:r w:rsidRPr="00E852FC">
              <w:rPr>
                <w:color w:val="000000" w:themeColor="text1"/>
                <w:spacing w:val="2"/>
              </w:rPr>
              <w:t>Chất thải rắn nguy hại phát sinh trong quá trình lắp đặt máy móc: giẻ lau dính dầu mỡ thải,</w:t>
            </w:r>
          </w:p>
        </w:tc>
      </w:tr>
    </w:tbl>
    <w:p w:rsidR="00052AFA" w:rsidRPr="00E852FC" w:rsidRDefault="00052AFA" w:rsidP="00D45F5F">
      <w:pPr>
        <w:pStyle w:val="ListParagraph"/>
        <w:numPr>
          <w:ilvl w:val="2"/>
          <w:numId w:val="49"/>
        </w:numPr>
        <w:tabs>
          <w:tab w:val="left" w:pos="-5529"/>
        </w:tabs>
        <w:spacing w:line="276" w:lineRule="auto"/>
        <w:ind w:left="0" w:firstLine="284"/>
        <w:jc w:val="both"/>
        <w:outlineLvl w:val="1"/>
        <w:rPr>
          <w:b/>
          <w:color w:val="000000" w:themeColor="text1"/>
          <w:spacing w:val="2"/>
        </w:rPr>
      </w:pPr>
      <w:bookmarkStart w:id="369" w:name="_Toc17202154"/>
      <w:bookmarkStart w:id="370" w:name="_Toc24523955"/>
      <w:bookmarkStart w:id="371" w:name="_Toc58402921"/>
      <w:bookmarkStart w:id="372" w:name="_Toc141949927"/>
      <w:bookmarkStart w:id="373" w:name="_Toc149736200"/>
      <w:r w:rsidRPr="00E852FC">
        <w:rPr>
          <w:b/>
          <w:color w:val="000000" w:themeColor="text1"/>
          <w:spacing w:val="2"/>
        </w:rPr>
        <w:t xml:space="preserve">Nguồn phát </w:t>
      </w:r>
      <w:r w:rsidRPr="00E852FC">
        <w:rPr>
          <w:b/>
          <w:color w:val="000000" w:themeColor="text1"/>
          <w:spacing w:val="2"/>
          <w:lang w:val="vi-VN"/>
        </w:rPr>
        <w:t>sinh</w:t>
      </w:r>
      <w:r w:rsidRPr="00E852FC">
        <w:rPr>
          <w:b/>
          <w:color w:val="000000" w:themeColor="text1"/>
          <w:spacing w:val="2"/>
        </w:rPr>
        <w:t xml:space="preserve"> bụi, khí thải</w:t>
      </w:r>
      <w:bookmarkEnd w:id="369"/>
      <w:bookmarkEnd w:id="370"/>
      <w:bookmarkEnd w:id="371"/>
      <w:bookmarkEnd w:id="372"/>
      <w:bookmarkEnd w:id="373"/>
    </w:p>
    <w:p w:rsidR="00052AFA" w:rsidRPr="00E852FC" w:rsidRDefault="00052AFA" w:rsidP="008C4B45">
      <w:pPr>
        <w:pStyle w:val="ListParagraph1"/>
        <w:tabs>
          <w:tab w:val="left" w:pos="-5103"/>
          <w:tab w:val="left" w:pos="-3119"/>
        </w:tabs>
        <w:spacing w:line="276" w:lineRule="auto"/>
        <w:ind w:left="0" w:firstLine="284"/>
        <w:rPr>
          <w:color w:val="000000" w:themeColor="text1"/>
          <w:spacing w:val="2"/>
          <w:lang w:val="vi-VN"/>
        </w:rPr>
      </w:pPr>
      <w:bookmarkStart w:id="374" w:name="_Toc118358001"/>
      <w:r w:rsidRPr="00E852FC">
        <w:rPr>
          <w:color w:val="000000" w:themeColor="text1"/>
          <w:spacing w:val="2"/>
        </w:rPr>
        <w:t xml:space="preserve">Nguồn </w:t>
      </w:r>
      <w:r w:rsidRPr="00E852FC">
        <w:rPr>
          <w:color w:val="000000" w:themeColor="text1"/>
          <w:spacing w:val="2"/>
          <w:lang w:val="vi-VN"/>
        </w:rPr>
        <w:t>phát</w:t>
      </w:r>
      <w:r w:rsidRPr="00E852FC">
        <w:rPr>
          <w:color w:val="000000" w:themeColor="text1"/>
          <w:spacing w:val="2"/>
        </w:rPr>
        <w:t xml:space="preserve"> sinh:</w:t>
      </w:r>
      <w:bookmarkEnd w:id="374"/>
    </w:p>
    <w:p w:rsidR="00052AFA" w:rsidRPr="00E852FC" w:rsidRDefault="00052AFA" w:rsidP="008C4B45">
      <w:pPr>
        <w:numPr>
          <w:ilvl w:val="1"/>
          <w:numId w:val="18"/>
        </w:numPr>
        <w:tabs>
          <w:tab w:val="left" w:pos="851"/>
        </w:tabs>
        <w:spacing w:line="276" w:lineRule="auto"/>
        <w:ind w:left="0" w:firstLine="567"/>
        <w:contextualSpacing/>
        <w:jc w:val="both"/>
        <w:rPr>
          <w:color w:val="000000" w:themeColor="text1"/>
          <w:spacing w:val="2"/>
        </w:rPr>
      </w:pPr>
      <w:r w:rsidRPr="00E852FC">
        <w:rPr>
          <w:color w:val="000000" w:themeColor="text1"/>
          <w:spacing w:val="2"/>
          <w:lang w:val="vi-VN"/>
        </w:rPr>
        <w:t xml:space="preserve">Bụi từ </w:t>
      </w:r>
      <w:r w:rsidRPr="00E852FC">
        <w:rPr>
          <w:color w:val="000000" w:themeColor="text1"/>
          <w:spacing w:val="2"/>
        </w:rPr>
        <w:t>hoạt động giao thông.</w:t>
      </w:r>
    </w:p>
    <w:p w:rsidR="00052AFA" w:rsidRPr="00E852FC" w:rsidRDefault="00052AFA" w:rsidP="008C4B45">
      <w:pPr>
        <w:numPr>
          <w:ilvl w:val="1"/>
          <w:numId w:val="18"/>
        </w:numPr>
        <w:tabs>
          <w:tab w:val="left" w:pos="851"/>
        </w:tabs>
        <w:spacing w:line="276" w:lineRule="auto"/>
        <w:ind w:left="0" w:firstLine="567"/>
        <w:contextualSpacing/>
        <w:jc w:val="both"/>
        <w:rPr>
          <w:color w:val="000000" w:themeColor="text1"/>
          <w:spacing w:val="2"/>
          <w:lang w:val="vi-VN"/>
        </w:rPr>
      </w:pPr>
      <w:r w:rsidRPr="00E852FC">
        <w:rPr>
          <w:color w:val="000000" w:themeColor="text1"/>
          <w:spacing w:val="2"/>
        </w:rPr>
        <w:t>Khí thải phát sinh chủ yếu từ hoạt động của các phương tiện vận tải gồm máy móc, thiết bị, nguyên vật liệu. Nhiên liệu sử dụng cho các thiết bị, máy móc là xăng hoặc dầu. Thành phần khí thải</w:t>
      </w:r>
      <w:r w:rsidRPr="00E852FC">
        <w:rPr>
          <w:color w:val="000000" w:themeColor="text1"/>
          <w:spacing w:val="2"/>
          <w:lang w:val="vi-VN"/>
        </w:rPr>
        <w:t xml:space="preserve"> từ quá trình đốt cháy nhiên liệu vận hành các phương tiện trong quá trình xây dựng bị chủ yếu là SO</w:t>
      </w:r>
      <w:r w:rsidRPr="00E852FC">
        <w:rPr>
          <w:color w:val="000000" w:themeColor="text1"/>
          <w:spacing w:val="2"/>
          <w:vertAlign w:val="subscript"/>
          <w:lang w:val="vi-VN"/>
        </w:rPr>
        <w:t>2</w:t>
      </w:r>
      <w:r w:rsidRPr="00E852FC">
        <w:rPr>
          <w:color w:val="000000" w:themeColor="text1"/>
          <w:spacing w:val="2"/>
          <w:lang w:val="vi-VN"/>
        </w:rPr>
        <w:t>, NO</w:t>
      </w:r>
      <w:r w:rsidRPr="00E852FC">
        <w:rPr>
          <w:color w:val="000000" w:themeColor="text1"/>
          <w:spacing w:val="2"/>
          <w:vertAlign w:val="subscript"/>
          <w:lang w:val="vi-VN"/>
        </w:rPr>
        <w:t>x</w:t>
      </w:r>
      <w:r w:rsidRPr="00E852FC">
        <w:rPr>
          <w:color w:val="000000" w:themeColor="text1"/>
          <w:spacing w:val="2"/>
          <w:lang w:val="vi-VN"/>
        </w:rPr>
        <w:t>, CO, THC, TSP.</w:t>
      </w:r>
    </w:p>
    <w:p w:rsidR="00052AFA" w:rsidRPr="00E852FC" w:rsidRDefault="00052AFA" w:rsidP="008C4B45">
      <w:pPr>
        <w:pStyle w:val="ListParagraph1"/>
        <w:tabs>
          <w:tab w:val="left" w:pos="-5103"/>
          <w:tab w:val="left" w:pos="-3119"/>
        </w:tabs>
        <w:spacing w:line="276" w:lineRule="auto"/>
        <w:ind w:left="0" w:firstLine="284"/>
        <w:rPr>
          <w:color w:val="000000" w:themeColor="text1"/>
          <w:spacing w:val="2"/>
        </w:rPr>
      </w:pPr>
      <w:bookmarkStart w:id="375" w:name="_Toc118358002"/>
      <w:r w:rsidRPr="00E852FC">
        <w:rPr>
          <w:color w:val="000000" w:themeColor="text1"/>
          <w:spacing w:val="2"/>
          <w:lang w:val="vi-VN"/>
        </w:rPr>
        <w:t xml:space="preserve">Trong </w:t>
      </w:r>
      <w:r w:rsidRPr="00E852FC">
        <w:rPr>
          <w:color w:val="000000" w:themeColor="text1"/>
          <w:spacing w:val="2"/>
        </w:rPr>
        <w:t xml:space="preserve">tính toán, chúng tôi sử dụng hệ số ô nhiễm lớn nhất nhằm đảm bảo hệ số ô nhiễm an toàn cho dự </w:t>
      </w:r>
      <w:r w:rsidRPr="00E852FC">
        <w:rPr>
          <w:color w:val="000000" w:themeColor="text1"/>
          <w:spacing w:val="2"/>
          <w:lang w:val="vi-VN"/>
        </w:rPr>
        <w:t>báo</w:t>
      </w:r>
      <w:r w:rsidRPr="00E852FC">
        <w:rPr>
          <w:color w:val="000000" w:themeColor="text1"/>
          <w:spacing w:val="2"/>
        </w:rPr>
        <w:t xml:space="preserve"> và thời gian làm việc trong một ngày là 08 giờ.</w:t>
      </w:r>
      <w:bookmarkEnd w:id="375"/>
    </w:p>
    <w:p w:rsidR="00052AFA" w:rsidRPr="00E852FC" w:rsidRDefault="00052AFA" w:rsidP="008C4B45">
      <w:pPr>
        <w:pStyle w:val="ListParagraph1"/>
        <w:tabs>
          <w:tab w:val="left" w:pos="-5103"/>
          <w:tab w:val="left" w:pos="-3119"/>
        </w:tabs>
        <w:spacing w:line="276" w:lineRule="auto"/>
        <w:ind w:left="0" w:firstLine="284"/>
        <w:rPr>
          <w:color w:val="000000" w:themeColor="text1"/>
          <w:spacing w:val="2"/>
          <w:lang w:val="vi-VN"/>
        </w:rPr>
      </w:pPr>
      <w:bookmarkStart w:id="376" w:name="_Toc118358003"/>
      <w:r w:rsidRPr="00E852FC">
        <w:rPr>
          <w:color w:val="000000" w:themeColor="text1"/>
          <w:spacing w:val="2"/>
        </w:rPr>
        <w:t xml:space="preserve">Hoạt động vận chuyển </w:t>
      </w:r>
      <w:r w:rsidRPr="00E852FC">
        <w:rPr>
          <w:color w:val="000000" w:themeColor="text1"/>
          <w:spacing w:val="2"/>
          <w:lang w:val="vi-VN"/>
        </w:rPr>
        <w:t>máy</w:t>
      </w:r>
      <w:r w:rsidRPr="00E852FC">
        <w:rPr>
          <w:color w:val="000000" w:themeColor="text1"/>
          <w:spacing w:val="2"/>
        </w:rPr>
        <w:t xml:space="preserve"> móc của dự án có khoảng 02 chuyến xe/ngày ra vào khu vực Dự</w:t>
      </w:r>
      <w:r w:rsidRPr="00E852FC">
        <w:rPr>
          <w:color w:val="000000" w:themeColor="text1"/>
          <w:spacing w:val="2"/>
          <w:lang w:val="vi-VN"/>
        </w:rPr>
        <w:t xml:space="preserve"> án và chiều dài quãng đường vận chuyển khoảng 1 km. Vậy tải lượng ô nhiễm được tính trong bảng sau:</w:t>
      </w:r>
      <w:bookmarkStart w:id="377" w:name="_Toc271097158"/>
      <w:bookmarkEnd w:id="376"/>
    </w:p>
    <w:p w:rsidR="00052AFA" w:rsidRPr="00E852FC" w:rsidRDefault="007B2DF2" w:rsidP="008C4B45">
      <w:pPr>
        <w:pStyle w:val="Caption"/>
        <w:spacing w:line="276" w:lineRule="auto"/>
        <w:rPr>
          <w:color w:val="000000" w:themeColor="text1"/>
          <w:sz w:val="26"/>
          <w:szCs w:val="26"/>
          <w:lang w:val="vi-VN"/>
        </w:rPr>
      </w:pPr>
      <w:bookmarkStart w:id="378" w:name="_Toc318488413"/>
      <w:bookmarkStart w:id="379" w:name="_Toc376951601"/>
      <w:bookmarkStart w:id="380" w:name="_Toc513617940"/>
      <w:bookmarkStart w:id="381" w:name="_Toc14701881"/>
      <w:bookmarkStart w:id="382" w:name="_Toc17202241"/>
      <w:bookmarkStart w:id="383" w:name="_Toc58404091"/>
      <w:bookmarkStart w:id="384" w:name="_Toc118358004"/>
      <w:bookmarkStart w:id="385" w:name="_Toc118365123"/>
      <w:bookmarkStart w:id="386" w:name="_Toc149736388"/>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30</w:t>
      </w:r>
      <w:r w:rsidR="001B6A76" w:rsidRPr="00E852FC">
        <w:rPr>
          <w:color w:val="000000" w:themeColor="text1"/>
          <w:sz w:val="26"/>
          <w:szCs w:val="26"/>
        </w:rPr>
        <w:fldChar w:fldCharType="end"/>
      </w:r>
      <w:r w:rsidRPr="00E852FC">
        <w:rPr>
          <w:color w:val="000000" w:themeColor="text1"/>
          <w:sz w:val="26"/>
          <w:szCs w:val="26"/>
          <w:lang w:val="en-US"/>
        </w:rPr>
        <w:t xml:space="preserve">: </w:t>
      </w:r>
      <w:r w:rsidR="00052AFA" w:rsidRPr="00E852FC">
        <w:rPr>
          <w:b w:val="0"/>
          <w:color w:val="000000" w:themeColor="text1"/>
          <w:sz w:val="26"/>
          <w:szCs w:val="26"/>
          <w:lang w:val="vi-VN"/>
        </w:rPr>
        <w:t xml:space="preserve">Tải </w:t>
      </w:r>
      <w:r w:rsidR="00052AFA" w:rsidRPr="00E852FC">
        <w:rPr>
          <w:b w:val="0"/>
          <w:color w:val="000000" w:themeColor="text1"/>
          <w:spacing w:val="2"/>
          <w:sz w:val="26"/>
          <w:szCs w:val="26"/>
          <w:lang w:val="vi-VN"/>
        </w:rPr>
        <w:t>lượng</w:t>
      </w:r>
      <w:r w:rsidR="00052AFA" w:rsidRPr="00E852FC">
        <w:rPr>
          <w:b w:val="0"/>
          <w:color w:val="000000" w:themeColor="text1"/>
          <w:sz w:val="26"/>
          <w:szCs w:val="26"/>
          <w:lang w:val="vi-VN"/>
        </w:rPr>
        <w:t xml:space="preserve"> ô nhiễm không </w:t>
      </w:r>
      <w:r w:rsidR="00052AFA" w:rsidRPr="00E852FC">
        <w:rPr>
          <w:b w:val="0"/>
          <w:color w:val="000000" w:themeColor="text1"/>
          <w:spacing w:val="2"/>
          <w:sz w:val="26"/>
          <w:szCs w:val="26"/>
          <w:lang w:val="vi-VN"/>
        </w:rPr>
        <w:t>khí</w:t>
      </w:r>
      <w:r w:rsidR="00052AFA" w:rsidRPr="00E852FC">
        <w:rPr>
          <w:b w:val="0"/>
          <w:color w:val="000000" w:themeColor="text1"/>
          <w:sz w:val="26"/>
          <w:szCs w:val="26"/>
          <w:lang w:val="vi-VN"/>
        </w:rPr>
        <w:t xml:space="preserve"> do các phương tiện vận tải</w:t>
      </w:r>
      <w:bookmarkEnd w:id="377"/>
      <w:bookmarkEnd w:id="378"/>
      <w:bookmarkEnd w:id="379"/>
      <w:bookmarkEnd w:id="380"/>
      <w:bookmarkEnd w:id="381"/>
      <w:bookmarkEnd w:id="382"/>
      <w:bookmarkEnd w:id="383"/>
      <w:bookmarkEnd w:id="384"/>
      <w:bookmarkEnd w:id="385"/>
      <w:bookmarkEnd w:id="386"/>
    </w:p>
    <w:tbl>
      <w:tblPr>
        <w:tblW w:w="975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938"/>
        <w:gridCol w:w="4698"/>
        <w:gridCol w:w="4121"/>
      </w:tblGrid>
      <w:tr w:rsidR="00052AFA" w:rsidRPr="00E852FC" w:rsidTr="000A725F">
        <w:trPr>
          <w:trHeight w:val="319"/>
          <w:tblHeader/>
        </w:trPr>
        <w:tc>
          <w:tcPr>
            <w:tcW w:w="938" w:type="dxa"/>
            <w:vAlign w:val="center"/>
          </w:tcPr>
          <w:p w:rsidR="00052AFA" w:rsidRPr="00E852FC" w:rsidRDefault="00052AFA" w:rsidP="008C4B45">
            <w:pPr>
              <w:spacing w:line="276" w:lineRule="auto"/>
              <w:jc w:val="both"/>
              <w:rPr>
                <w:b/>
                <w:color w:val="000000" w:themeColor="text1"/>
                <w:spacing w:val="2"/>
              </w:rPr>
            </w:pPr>
            <w:r w:rsidRPr="00E852FC">
              <w:rPr>
                <w:b/>
                <w:color w:val="000000" w:themeColor="text1"/>
                <w:spacing w:val="2"/>
              </w:rPr>
              <w:t>STT</w:t>
            </w:r>
          </w:p>
        </w:tc>
        <w:tc>
          <w:tcPr>
            <w:tcW w:w="4698" w:type="dxa"/>
            <w:vAlign w:val="center"/>
          </w:tcPr>
          <w:p w:rsidR="00052AFA" w:rsidRPr="00E852FC" w:rsidRDefault="00052AFA" w:rsidP="008C4B45">
            <w:pPr>
              <w:spacing w:line="276" w:lineRule="auto"/>
              <w:ind w:firstLine="284"/>
              <w:jc w:val="both"/>
              <w:rPr>
                <w:b/>
                <w:color w:val="000000" w:themeColor="text1"/>
                <w:spacing w:val="2"/>
              </w:rPr>
            </w:pPr>
            <w:r w:rsidRPr="00E852FC">
              <w:rPr>
                <w:b/>
                <w:color w:val="000000" w:themeColor="text1"/>
                <w:spacing w:val="2"/>
              </w:rPr>
              <w:t>Chỉ tiêu</w:t>
            </w:r>
          </w:p>
        </w:tc>
        <w:tc>
          <w:tcPr>
            <w:tcW w:w="4121" w:type="dxa"/>
            <w:vAlign w:val="center"/>
          </w:tcPr>
          <w:p w:rsidR="00052AFA" w:rsidRPr="00E852FC" w:rsidRDefault="00052AFA" w:rsidP="008C4B45">
            <w:pPr>
              <w:spacing w:line="276" w:lineRule="auto"/>
              <w:ind w:firstLine="284"/>
              <w:jc w:val="both"/>
              <w:rPr>
                <w:b/>
                <w:color w:val="000000" w:themeColor="text1"/>
                <w:spacing w:val="2"/>
              </w:rPr>
            </w:pPr>
            <w:r w:rsidRPr="00E852FC">
              <w:rPr>
                <w:b/>
                <w:color w:val="000000" w:themeColor="text1"/>
                <w:spacing w:val="2"/>
              </w:rPr>
              <w:t>Tải lượng ô nhiễm (g/ngày)</w:t>
            </w:r>
          </w:p>
        </w:tc>
      </w:tr>
      <w:tr w:rsidR="00052AFA" w:rsidRPr="00E852FC" w:rsidTr="000A725F">
        <w:trPr>
          <w:trHeight w:val="65"/>
        </w:trPr>
        <w:tc>
          <w:tcPr>
            <w:tcW w:w="938" w:type="dxa"/>
            <w:vAlign w:val="center"/>
          </w:tcPr>
          <w:p w:rsidR="00052AFA" w:rsidRPr="00E852FC" w:rsidRDefault="00052AFA" w:rsidP="008C4B45">
            <w:pPr>
              <w:spacing w:line="276" w:lineRule="auto"/>
              <w:ind w:firstLine="284"/>
              <w:jc w:val="both"/>
              <w:rPr>
                <w:color w:val="000000" w:themeColor="text1"/>
                <w:spacing w:val="2"/>
              </w:rPr>
            </w:pPr>
            <w:r w:rsidRPr="00E852FC">
              <w:rPr>
                <w:color w:val="000000" w:themeColor="text1"/>
                <w:spacing w:val="2"/>
              </w:rPr>
              <w:t>1</w:t>
            </w:r>
          </w:p>
        </w:tc>
        <w:tc>
          <w:tcPr>
            <w:tcW w:w="4698" w:type="dxa"/>
            <w:vAlign w:val="center"/>
          </w:tcPr>
          <w:p w:rsidR="00052AFA" w:rsidRPr="00E852FC" w:rsidRDefault="00052AFA" w:rsidP="008C4B45">
            <w:pPr>
              <w:spacing w:line="276" w:lineRule="auto"/>
              <w:ind w:firstLine="284"/>
              <w:rPr>
                <w:color w:val="000000" w:themeColor="text1"/>
                <w:spacing w:val="2"/>
              </w:rPr>
            </w:pPr>
            <w:r w:rsidRPr="00E852FC">
              <w:rPr>
                <w:color w:val="000000" w:themeColor="text1"/>
                <w:spacing w:val="2"/>
              </w:rPr>
              <w:t>Bụi</w:t>
            </w:r>
          </w:p>
        </w:tc>
        <w:tc>
          <w:tcPr>
            <w:tcW w:w="4121" w:type="dxa"/>
            <w:vAlign w:val="center"/>
          </w:tcPr>
          <w:p w:rsidR="00052AFA" w:rsidRPr="00E852FC" w:rsidRDefault="00052AFA" w:rsidP="008C4B45">
            <w:pPr>
              <w:spacing w:line="276" w:lineRule="auto"/>
              <w:ind w:firstLine="284"/>
              <w:jc w:val="center"/>
              <w:rPr>
                <w:color w:val="000000" w:themeColor="text1"/>
                <w:spacing w:val="2"/>
              </w:rPr>
            </w:pPr>
            <w:r w:rsidRPr="00E852FC">
              <w:rPr>
                <w:color w:val="000000" w:themeColor="text1"/>
                <w:spacing w:val="2"/>
              </w:rPr>
              <w:t>3,6</w:t>
            </w:r>
          </w:p>
        </w:tc>
      </w:tr>
      <w:tr w:rsidR="00052AFA" w:rsidRPr="00E852FC" w:rsidTr="000A725F">
        <w:trPr>
          <w:trHeight w:val="65"/>
        </w:trPr>
        <w:tc>
          <w:tcPr>
            <w:tcW w:w="938" w:type="dxa"/>
            <w:vAlign w:val="center"/>
          </w:tcPr>
          <w:p w:rsidR="00052AFA" w:rsidRPr="00E852FC" w:rsidRDefault="00052AFA" w:rsidP="008C4B45">
            <w:pPr>
              <w:spacing w:line="276" w:lineRule="auto"/>
              <w:ind w:firstLine="284"/>
              <w:jc w:val="both"/>
              <w:rPr>
                <w:color w:val="000000" w:themeColor="text1"/>
                <w:spacing w:val="2"/>
              </w:rPr>
            </w:pPr>
            <w:r w:rsidRPr="00E852FC">
              <w:rPr>
                <w:color w:val="000000" w:themeColor="text1"/>
                <w:spacing w:val="2"/>
              </w:rPr>
              <w:t>2</w:t>
            </w:r>
          </w:p>
        </w:tc>
        <w:tc>
          <w:tcPr>
            <w:tcW w:w="4698" w:type="dxa"/>
            <w:vAlign w:val="center"/>
          </w:tcPr>
          <w:p w:rsidR="00052AFA" w:rsidRPr="00E852FC" w:rsidRDefault="00052AFA" w:rsidP="008C4B45">
            <w:pPr>
              <w:spacing w:line="276" w:lineRule="auto"/>
              <w:ind w:firstLine="284"/>
              <w:rPr>
                <w:color w:val="000000" w:themeColor="text1"/>
                <w:spacing w:val="2"/>
              </w:rPr>
            </w:pPr>
            <w:r w:rsidRPr="00E852FC">
              <w:rPr>
                <w:color w:val="000000" w:themeColor="text1"/>
                <w:spacing w:val="2"/>
              </w:rPr>
              <w:t>SO</w:t>
            </w:r>
            <w:r w:rsidRPr="00E852FC">
              <w:rPr>
                <w:color w:val="000000" w:themeColor="text1"/>
                <w:spacing w:val="2"/>
                <w:vertAlign w:val="subscript"/>
              </w:rPr>
              <w:t>2</w:t>
            </w:r>
          </w:p>
        </w:tc>
        <w:tc>
          <w:tcPr>
            <w:tcW w:w="4121" w:type="dxa"/>
            <w:vAlign w:val="center"/>
          </w:tcPr>
          <w:p w:rsidR="00052AFA" w:rsidRPr="00E852FC" w:rsidRDefault="00052AFA" w:rsidP="008C4B45">
            <w:pPr>
              <w:spacing w:line="276" w:lineRule="auto"/>
              <w:ind w:firstLine="284"/>
              <w:jc w:val="center"/>
              <w:rPr>
                <w:color w:val="000000" w:themeColor="text1"/>
                <w:spacing w:val="2"/>
              </w:rPr>
            </w:pPr>
            <w:r w:rsidRPr="00E852FC">
              <w:rPr>
                <w:color w:val="000000" w:themeColor="text1"/>
                <w:spacing w:val="2"/>
              </w:rPr>
              <w:t>8,6</w:t>
            </w:r>
          </w:p>
        </w:tc>
      </w:tr>
      <w:tr w:rsidR="00052AFA" w:rsidRPr="00E852FC" w:rsidTr="000A725F">
        <w:trPr>
          <w:trHeight w:val="319"/>
        </w:trPr>
        <w:tc>
          <w:tcPr>
            <w:tcW w:w="938" w:type="dxa"/>
            <w:vAlign w:val="center"/>
          </w:tcPr>
          <w:p w:rsidR="00052AFA" w:rsidRPr="00E852FC" w:rsidRDefault="00052AFA" w:rsidP="008C4B45">
            <w:pPr>
              <w:spacing w:line="276" w:lineRule="auto"/>
              <w:ind w:firstLine="284"/>
              <w:jc w:val="both"/>
              <w:rPr>
                <w:color w:val="000000" w:themeColor="text1"/>
                <w:spacing w:val="2"/>
              </w:rPr>
            </w:pPr>
            <w:r w:rsidRPr="00E852FC">
              <w:rPr>
                <w:color w:val="000000" w:themeColor="text1"/>
                <w:spacing w:val="2"/>
              </w:rPr>
              <w:t>3</w:t>
            </w:r>
          </w:p>
        </w:tc>
        <w:tc>
          <w:tcPr>
            <w:tcW w:w="4698" w:type="dxa"/>
            <w:vAlign w:val="center"/>
          </w:tcPr>
          <w:p w:rsidR="00052AFA" w:rsidRPr="00E852FC" w:rsidRDefault="00052AFA" w:rsidP="008C4B45">
            <w:pPr>
              <w:spacing w:line="276" w:lineRule="auto"/>
              <w:ind w:firstLine="284"/>
              <w:rPr>
                <w:color w:val="000000" w:themeColor="text1"/>
                <w:spacing w:val="2"/>
              </w:rPr>
            </w:pPr>
            <w:r w:rsidRPr="00E852FC">
              <w:rPr>
                <w:color w:val="000000" w:themeColor="text1"/>
                <w:spacing w:val="2"/>
              </w:rPr>
              <w:t>NO</w:t>
            </w:r>
            <w:r w:rsidRPr="00E852FC">
              <w:rPr>
                <w:color w:val="000000" w:themeColor="text1"/>
                <w:spacing w:val="2"/>
                <w:vertAlign w:val="subscript"/>
              </w:rPr>
              <w:t>x</w:t>
            </w:r>
          </w:p>
        </w:tc>
        <w:tc>
          <w:tcPr>
            <w:tcW w:w="4121" w:type="dxa"/>
            <w:vAlign w:val="center"/>
          </w:tcPr>
          <w:p w:rsidR="00052AFA" w:rsidRPr="00E852FC" w:rsidRDefault="00052AFA" w:rsidP="008C4B45">
            <w:pPr>
              <w:spacing w:line="276" w:lineRule="auto"/>
              <w:ind w:firstLine="284"/>
              <w:jc w:val="center"/>
              <w:rPr>
                <w:color w:val="000000" w:themeColor="text1"/>
                <w:spacing w:val="2"/>
              </w:rPr>
            </w:pPr>
            <w:r w:rsidRPr="00E852FC">
              <w:rPr>
                <w:color w:val="000000" w:themeColor="text1"/>
                <w:spacing w:val="2"/>
              </w:rPr>
              <w:t>47,2</w:t>
            </w:r>
          </w:p>
        </w:tc>
      </w:tr>
      <w:tr w:rsidR="00052AFA" w:rsidRPr="00E852FC" w:rsidTr="000A725F">
        <w:trPr>
          <w:trHeight w:val="65"/>
        </w:trPr>
        <w:tc>
          <w:tcPr>
            <w:tcW w:w="938" w:type="dxa"/>
            <w:vAlign w:val="center"/>
          </w:tcPr>
          <w:p w:rsidR="00052AFA" w:rsidRPr="00E852FC" w:rsidRDefault="00052AFA" w:rsidP="008C4B45">
            <w:pPr>
              <w:spacing w:line="276" w:lineRule="auto"/>
              <w:ind w:firstLine="284"/>
              <w:jc w:val="both"/>
              <w:rPr>
                <w:color w:val="000000" w:themeColor="text1"/>
                <w:spacing w:val="2"/>
              </w:rPr>
            </w:pPr>
            <w:r w:rsidRPr="00E852FC">
              <w:rPr>
                <w:color w:val="000000" w:themeColor="text1"/>
                <w:spacing w:val="2"/>
              </w:rPr>
              <w:t>4</w:t>
            </w:r>
          </w:p>
        </w:tc>
        <w:tc>
          <w:tcPr>
            <w:tcW w:w="4698" w:type="dxa"/>
            <w:vAlign w:val="center"/>
          </w:tcPr>
          <w:p w:rsidR="00052AFA" w:rsidRPr="00E852FC" w:rsidRDefault="00052AFA" w:rsidP="008C4B45">
            <w:pPr>
              <w:spacing w:line="276" w:lineRule="auto"/>
              <w:ind w:firstLine="284"/>
              <w:rPr>
                <w:color w:val="000000" w:themeColor="text1"/>
                <w:spacing w:val="2"/>
              </w:rPr>
            </w:pPr>
            <w:r w:rsidRPr="00E852FC">
              <w:rPr>
                <w:color w:val="000000" w:themeColor="text1"/>
                <w:spacing w:val="2"/>
              </w:rPr>
              <w:t>CO</w:t>
            </w:r>
          </w:p>
        </w:tc>
        <w:tc>
          <w:tcPr>
            <w:tcW w:w="4121" w:type="dxa"/>
            <w:vAlign w:val="center"/>
          </w:tcPr>
          <w:p w:rsidR="00052AFA" w:rsidRPr="00E852FC" w:rsidRDefault="00052AFA" w:rsidP="008C4B45">
            <w:pPr>
              <w:spacing w:line="276" w:lineRule="auto"/>
              <w:ind w:firstLine="284"/>
              <w:jc w:val="center"/>
              <w:rPr>
                <w:color w:val="000000" w:themeColor="text1"/>
                <w:spacing w:val="2"/>
              </w:rPr>
            </w:pPr>
            <w:r w:rsidRPr="00E852FC">
              <w:rPr>
                <w:color w:val="000000" w:themeColor="text1"/>
                <w:spacing w:val="2"/>
              </w:rPr>
              <w:t>24</w:t>
            </w:r>
          </w:p>
        </w:tc>
      </w:tr>
      <w:tr w:rsidR="00052AFA" w:rsidRPr="00E852FC" w:rsidTr="000A725F">
        <w:trPr>
          <w:trHeight w:val="65"/>
        </w:trPr>
        <w:tc>
          <w:tcPr>
            <w:tcW w:w="938" w:type="dxa"/>
            <w:vAlign w:val="center"/>
          </w:tcPr>
          <w:p w:rsidR="00052AFA" w:rsidRPr="00E852FC" w:rsidRDefault="00052AFA" w:rsidP="008C4B45">
            <w:pPr>
              <w:spacing w:line="276" w:lineRule="auto"/>
              <w:ind w:firstLine="284"/>
              <w:jc w:val="both"/>
              <w:rPr>
                <w:color w:val="000000" w:themeColor="text1"/>
                <w:spacing w:val="2"/>
              </w:rPr>
            </w:pPr>
            <w:r w:rsidRPr="00E852FC">
              <w:rPr>
                <w:color w:val="000000" w:themeColor="text1"/>
                <w:spacing w:val="2"/>
              </w:rPr>
              <w:t>5</w:t>
            </w:r>
          </w:p>
        </w:tc>
        <w:tc>
          <w:tcPr>
            <w:tcW w:w="4698" w:type="dxa"/>
            <w:vAlign w:val="center"/>
          </w:tcPr>
          <w:p w:rsidR="00052AFA" w:rsidRPr="00E852FC" w:rsidRDefault="00052AFA" w:rsidP="008C4B45">
            <w:pPr>
              <w:spacing w:line="276" w:lineRule="auto"/>
              <w:ind w:firstLine="284"/>
              <w:rPr>
                <w:color w:val="000000" w:themeColor="text1"/>
                <w:spacing w:val="2"/>
              </w:rPr>
            </w:pPr>
            <w:r w:rsidRPr="00E852FC">
              <w:rPr>
                <w:color w:val="000000" w:themeColor="text1"/>
                <w:spacing w:val="2"/>
              </w:rPr>
              <w:t>THC</w:t>
            </w:r>
          </w:p>
        </w:tc>
        <w:tc>
          <w:tcPr>
            <w:tcW w:w="4121" w:type="dxa"/>
            <w:vAlign w:val="center"/>
          </w:tcPr>
          <w:p w:rsidR="00052AFA" w:rsidRPr="00E852FC" w:rsidRDefault="00052AFA" w:rsidP="008C4B45">
            <w:pPr>
              <w:spacing w:line="276" w:lineRule="auto"/>
              <w:ind w:firstLine="284"/>
              <w:jc w:val="center"/>
              <w:rPr>
                <w:color w:val="000000" w:themeColor="text1"/>
                <w:spacing w:val="2"/>
              </w:rPr>
            </w:pPr>
            <w:r w:rsidRPr="00E852FC">
              <w:rPr>
                <w:color w:val="000000" w:themeColor="text1"/>
                <w:spacing w:val="2"/>
              </w:rPr>
              <w:t>10,4</w:t>
            </w:r>
          </w:p>
        </w:tc>
      </w:tr>
    </w:tbl>
    <w:p w:rsidR="00052AFA" w:rsidRPr="00E852FC" w:rsidRDefault="00052AFA" w:rsidP="008C4B45">
      <w:pPr>
        <w:pStyle w:val="ListParagraph1"/>
        <w:tabs>
          <w:tab w:val="left" w:pos="-5103"/>
          <w:tab w:val="left" w:pos="-3119"/>
        </w:tabs>
        <w:spacing w:line="276" w:lineRule="auto"/>
        <w:ind w:left="0" w:firstLine="284"/>
        <w:rPr>
          <w:color w:val="000000" w:themeColor="text1"/>
          <w:spacing w:val="2"/>
          <w:lang w:val="vi-VN"/>
        </w:rPr>
      </w:pPr>
      <w:bookmarkStart w:id="387" w:name="_Toc118358005"/>
      <w:r w:rsidRPr="00E852FC">
        <w:rPr>
          <w:color w:val="000000" w:themeColor="text1"/>
          <w:spacing w:val="2"/>
          <w:lang w:val="vi-VN"/>
        </w:rPr>
        <w:t xml:space="preserve">Mức độ ô nhiễm không khí từ các </w:t>
      </w:r>
      <w:r w:rsidR="00D45F5F" w:rsidRPr="00E852FC">
        <w:rPr>
          <w:color w:val="000000" w:themeColor="text1"/>
          <w:spacing w:val="2"/>
          <w:lang w:val="en-US"/>
        </w:rPr>
        <w:t>quá trình vận chuyển</w:t>
      </w:r>
      <w:r w:rsidRPr="00E852FC">
        <w:rPr>
          <w:color w:val="000000" w:themeColor="text1"/>
          <w:spacing w:val="2"/>
          <w:lang w:val="vi-VN"/>
        </w:rPr>
        <w:t xml:space="preserve"> phụ thuộc nhiều vào điều kiện tự nhiên. Nếu thời tiết khô, nắng, gió kéo dài thì bụi sẽ sinh ra nhiều và phạm vi ảnh hưởng cũng lớn hơn là khi thời tiết ẩm ướt.</w:t>
      </w:r>
      <w:bookmarkEnd w:id="387"/>
      <w:r w:rsidRPr="00E852FC">
        <w:rPr>
          <w:color w:val="000000" w:themeColor="text1"/>
          <w:spacing w:val="2"/>
          <w:lang w:val="vi-VN"/>
        </w:rPr>
        <w:t xml:space="preserve"> </w:t>
      </w:r>
    </w:p>
    <w:p w:rsidR="00052AFA" w:rsidRPr="00E852FC" w:rsidRDefault="00052AFA" w:rsidP="0087001C">
      <w:pPr>
        <w:pStyle w:val="ListParagraph"/>
        <w:numPr>
          <w:ilvl w:val="2"/>
          <w:numId w:val="49"/>
        </w:numPr>
        <w:tabs>
          <w:tab w:val="left" w:pos="-5529"/>
        </w:tabs>
        <w:spacing w:line="276" w:lineRule="auto"/>
        <w:ind w:left="0" w:firstLine="284"/>
        <w:jc w:val="both"/>
        <w:outlineLvl w:val="1"/>
        <w:rPr>
          <w:b/>
          <w:color w:val="000000" w:themeColor="text1"/>
          <w:spacing w:val="2"/>
        </w:rPr>
      </w:pPr>
      <w:bookmarkStart w:id="388" w:name="_Toc17202155"/>
      <w:bookmarkStart w:id="389" w:name="_Toc24523956"/>
      <w:bookmarkStart w:id="390" w:name="_Toc58402922"/>
      <w:bookmarkStart w:id="391" w:name="_Toc141949928"/>
      <w:bookmarkStart w:id="392" w:name="_Toc149736201"/>
      <w:r w:rsidRPr="00E852FC">
        <w:rPr>
          <w:b/>
          <w:color w:val="000000" w:themeColor="text1"/>
          <w:spacing w:val="2"/>
        </w:rPr>
        <w:t>Nguồn</w:t>
      </w:r>
      <w:r w:rsidR="00BF337D" w:rsidRPr="00E852FC">
        <w:rPr>
          <w:b/>
          <w:color w:val="000000" w:themeColor="text1"/>
          <w:spacing w:val="2"/>
        </w:rPr>
        <w:t xml:space="preserve"> </w:t>
      </w:r>
      <w:r w:rsidRPr="00E852FC">
        <w:rPr>
          <w:b/>
          <w:color w:val="000000" w:themeColor="text1"/>
          <w:spacing w:val="2"/>
        </w:rPr>
        <w:t>phát</w:t>
      </w:r>
      <w:r w:rsidR="00BF337D" w:rsidRPr="00E852FC">
        <w:rPr>
          <w:b/>
          <w:color w:val="000000" w:themeColor="text1"/>
          <w:spacing w:val="2"/>
        </w:rPr>
        <w:t xml:space="preserve"> </w:t>
      </w:r>
      <w:r w:rsidRPr="00E852FC">
        <w:rPr>
          <w:b/>
          <w:color w:val="000000" w:themeColor="text1"/>
          <w:spacing w:val="2"/>
        </w:rPr>
        <w:t>sinh</w:t>
      </w:r>
      <w:r w:rsidRPr="00E852FC">
        <w:rPr>
          <w:b/>
          <w:color w:val="000000" w:themeColor="text1"/>
          <w:spacing w:val="2"/>
          <w:lang w:val="vi-VN"/>
        </w:rPr>
        <w:t xml:space="preserve"> nước thải</w:t>
      </w:r>
      <w:bookmarkEnd w:id="388"/>
      <w:bookmarkEnd w:id="389"/>
      <w:bookmarkEnd w:id="390"/>
      <w:bookmarkEnd w:id="391"/>
      <w:bookmarkEnd w:id="392"/>
    </w:p>
    <w:p w:rsidR="00052AFA" w:rsidRPr="00E852FC" w:rsidRDefault="00052AFA" w:rsidP="008C4B45">
      <w:pPr>
        <w:pStyle w:val="ListParagraph1"/>
        <w:tabs>
          <w:tab w:val="left" w:pos="-5103"/>
          <w:tab w:val="left" w:pos="-3119"/>
        </w:tabs>
        <w:spacing w:line="276" w:lineRule="auto"/>
        <w:ind w:left="0" w:firstLine="284"/>
        <w:rPr>
          <w:color w:val="000000" w:themeColor="text1"/>
          <w:spacing w:val="2"/>
          <w:lang w:val="vi-VN"/>
        </w:rPr>
      </w:pPr>
      <w:bookmarkStart w:id="393" w:name="_Toc118358007"/>
      <w:r w:rsidRPr="00E852FC">
        <w:rPr>
          <w:color w:val="000000" w:themeColor="text1"/>
          <w:spacing w:val="2"/>
          <w:lang w:val="vi-VN"/>
        </w:rPr>
        <w:t>Trong giai đoạn chuẩn</w:t>
      </w:r>
      <w:r w:rsidRPr="00E852FC">
        <w:rPr>
          <w:color w:val="000000" w:themeColor="text1"/>
          <w:spacing w:val="2"/>
        </w:rPr>
        <w:t xml:space="preserve"> bị máy móc, thiết bị</w:t>
      </w:r>
      <w:r w:rsidRPr="00E852FC">
        <w:rPr>
          <w:color w:val="000000" w:themeColor="text1"/>
          <w:spacing w:val="2"/>
          <w:lang w:val="vi-VN"/>
        </w:rPr>
        <w:t xml:space="preserve"> nước thải phát sinh từ các nguồn sau:</w:t>
      </w:r>
      <w:bookmarkEnd w:id="393"/>
    </w:p>
    <w:p w:rsidR="00052AFA" w:rsidRPr="00E852FC" w:rsidRDefault="00052AFA" w:rsidP="008C4B45">
      <w:pPr>
        <w:numPr>
          <w:ilvl w:val="0"/>
          <w:numId w:val="18"/>
        </w:numPr>
        <w:spacing w:line="276" w:lineRule="auto"/>
        <w:ind w:left="0" w:firstLine="284"/>
        <w:contextualSpacing/>
        <w:jc w:val="both"/>
        <w:rPr>
          <w:color w:val="000000" w:themeColor="text1"/>
        </w:rPr>
      </w:pPr>
      <w:r w:rsidRPr="00E852FC">
        <w:rPr>
          <w:color w:val="000000" w:themeColor="text1"/>
        </w:rPr>
        <w:t>Nước mưa chảy tràn.</w:t>
      </w:r>
    </w:p>
    <w:p w:rsidR="00052AFA" w:rsidRPr="00E852FC" w:rsidRDefault="00052AFA" w:rsidP="008C4B45">
      <w:pPr>
        <w:numPr>
          <w:ilvl w:val="0"/>
          <w:numId w:val="18"/>
        </w:numPr>
        <w:spacing w:line="276" w:lineRule="auto"/>
        <w:ind w:left="0" w:firstLine="284"/>
        <w:contextualSpacing/>
        <w:jc w:val="both"/>
        <w:rPr>
          <w:color w:val="000000" w:themeColor="text1"/>
          <w:spacing w:val="2"/>
          <w:shd w:val="clear" w:color="auto" w:fill="FFFFFF"/>
          <w:lang w:val="vi-VN"/>
        </w:rPr>
      </w:pPr>
      <w:r w:rsidRPr="00E852FC">
        <w:rPr>
          <w:color w:val="000000" w:themeColor="text1"/>
        </w:rPr>
        <w:t>Nước thải sinh hoạt của công nhân có chứa cặn bã, các chất rắn lơ lửng (SS), các chất hữu</w:t>
      </w:r>
      <w:r w:rsidRPr="00E852FC">
        <w:rPr>
          <w:rFonts w:eastAsia="Times New Roman"/>
          <w:color w:val="000000" w:themeColor="text1"/>
          <w:spacing w:val="2"/>
        </w:rPr>
        <w:t xml:space="preserve"> cơ, các chất dinh dưỡng (</w:t>
      </w:r>
      <w:r w:rsidRPr="00E852FC">
        <w:rPr>
          <w:color w:val="000000" w:themeColor="text1"/>
        </w:rPr>
        <w:t>N, P) và vi sinh</w:t>
      </w:r>
      <w:r w:rsidRPr="00E852FC">
        <w:rPr>
          <w:color w:val="000000" w:themeColor="text1"/>
          <w:spacing w:val="2"/>
          <w:shd w:val="clear" w:color="auto" w:fill="FFFFFF"/>
          <w:lang w:val="vi-VN"/>
        </w:rPr>
        <w:t xml:space="preserve"> vật</w:t>
      </w:r>
      <w:r w:rsidRPr="00E852FC">
        <w:rPr>
          <w:color w:val="000000" w:themeColor="text1"/>
          <w:spacing w:val="2"/>
          <w:shd w:val="clear" w:color="auto" w:fill="FFFFFF"/>
        </w:rPr>
        <w:t>.</w:t>
      </w:r>
    </w:p>
    <w:p w:rsidR="00052AFA" w:rsidRPr="00E852FC" w:rsidRDefault="00052AFA" w:rsidP="00D45F5F">
      <w:pPr>
        <w:pStyle w:val="ListParagraph"/>
        <w:numPr>
          <w:ilvl w:val="3"/>
          <w:numId w:val="49"/>
        </w:numPr>
        <w:tabs>
          <w:tab w:val="left" w:pos="-5529"/>
        </w:tabs>
        <w:spacing w:line="276" w:lineRule="auto"/>
        <w:ind w:left="0" w:firstLine="284"/>
        <w:jc w:val="both"/>
        <w:outlineLvl w:val="1"/>
        <w:rPr>
          <w:b/>
          <w:color w:val="000000" w:themeColor="text1"/>
          <w:spacing w:val="2"/>
        </w:rPr>
      </w:pPr>
      <w:bookmarkStart w:id="394" w:name="_Toc141949929"/>
      <w:bookmarkStart w:id="395" w:name="_Toc149736202"/>
      <w:r w:rsidRPr="00E852FC">
        <w:rPr>
          <w:b/>
          <w:color w:val="000000" w:themeColor="text1"/>
        </w:rPr>
        <w:t>Nước</w:t>
      </w:r>
      <w:r w:rsidRPr="00E852FC">
        <w:rPr>
          <w:b/>
          <w:color w:val="000000" w:themeColor="text1"/>
          <w:spacing w:val="2"/>
        </w:rPr>
        <w:t xml:space="preserve"> mưa chảy tràn</w:t>
      </w:r>
      <w:bookmarkEnd w:id="394"/>
      <w:bookmarkEnd w:id="395"/>
    </w:p>
    <w:p w:rsidR="00052AFA" w:rsidRPr="00E852FC" w:rsidRDefault="00052AFA" w:rsidP="008C4B45">
      <w:pPr>
        <w:pStyle w:val="ListParagraph1"/>
        <w:tabs>
          <w:tab w:val="left" w:pos="-5103"/>
          <w:tab w:val="left" w:pos="-3119"/>
        </w:tabs>
        <w:spacing w:line="276" w:lineRule="auto"/>
        <w:ind w:left="0" w:firstLine="284"/>
        <w:rPr>
          <w:color w:val="000000" w:themeColor="text1"/>
          <w:spacing w:val="2"/>
          <w:lang w:val="vi-VN"/>
        </w:rPr>
      </w:pPr>
      <w:bookmarkStart w:id="396" w:name="_Toc14528208"/>
      <w:bookmarkStart w:id="397" w:name="_Toc118358009"/>
      <w:r w:rsidRPr="00E852FC">
        <w:rPr>
          <w:color w:val="000000" w:themeColor="text1"/>
          <w:spacing w:val="2"/>
          <w:lang w:val="vi-VN"/>
        </w:rPr>
        <w:t>Nước mưa chảy tràn có lưu lượng phụ thuộc vào chế độ mưa của khu vực. Thông thường nước mưa được quy ước là nước sạch, tuy nhiên khi chảy qua bề mặt có chất ô nhiễm thì nước mưa bị ô nhiễm theo và cần phải được thu gom xử lý thích hợp</w:t>
      </w:r>
      <w:bookmarkEnd w:id="396"/>
      <w:r w:rsidRPr="00E852FC">
        <w:rPr>
          <w:color w:val="000000" w:themeColor="text1"/>
          <w:spacing w:val="2"/>
          <w:lang w:val="vi-VN"/>
        </w:rPr>
        <w:t>.</w:t>
      </w:r>
      <w:bookmarkEnd w:id="397"/>
    </w:p>
    <w:p w:rsidR="00052AFA" w:rsidRPr="00E852FC" w:rsidRDefault="00052AFA" w:rsidP="00D45F5F">
      <w:pPr>
        <w:pStyle w:val="ListParagraph"/>
        <w:numPr>
          <w:ilvl w:val="3"/>
          <w:numId w:val="49"/>
        </w:numPr>
        <w:tabs>
          <w:tab w:val="left" w:pos="-5529"/>
        </w:tabs>
        <w:spacing w:line="276" w:lineRule="auto"/>
        <w:ind w:left="0" w:firstLine="284"/>
        <w:jc w:val="both"/>
        <w:outlineLvl w:val="1"/>
        <w:rPr>
          <w:b/>
          <w:color w:val="000000" w:themeColor="text1"/>
          <w:spacing w:val="2"/>
        </w:rPr>
      </w:pPr>
      <w:bookmarkStart w:id="398" w:name="_Toc141949930"/>
      <w:bookmarkStart w:id="399" w:name="_Toc149736203"/>
      <w:r w:rsidRPr="00E852FC">
        <w:rPr>
          <w:b/>
          <w:color w:val="000000" w:themeColor="text1"/>
          <w:spacing w:val="2"/>
        </w:rPr>
        <w:t xml:space="preserve">Nước </w:t>
      </w:r>
      <w:r w:rsidRPr="00E852FC">
        <w:rPr>
          <w:b/>
          <w:color w:val="000000" w:themeColor="text1"/>
        </w:rPr>
        <w:t>thải</w:t>
      </w:r>
      <w:r w:rsidR="00BF337D" w:rsidRPr="00E852FC">
        <w:rPr>
          <w:b/>
          <w:color w:val="000000" w:themeColor="text1"/>
        </w:rPr>
        <w:t xml:space="preserve"> </w:t>
      </w:r>
      <w:r w:rsidRPr="00E852FC">
        <w:rPr>
          <w:b/>
          <w:color w:val="000000" w:themeColor="text1"/>
        </w:rPr>
        <w:t>sinh</w:t>
      </w:r>
      <w:r w:rsidRPr="00E852FC">
        <w:rPr>
          <w:b/>
          <w:color w:val="000000" w:themeColor="text1"/>
          <w:spacing w:val="2"/>
        </w:rPr>
        <w:t xml:space="preserve"> hoạt</w:t>
      </w:r>
      <w:bookmarkEnd w:id="398"/>
      <w:bookmarkEnd w:id="399"/>
    </w:p>
    <w:p w:rsidR="00052AFA" w:rsidRPr="00E852FC" w:rsidRDefault="00052AFA" w:rsidP="00D45F5F">
      <w:pPr>
        <w:pStyle w:val="ListParagraph1"/>
        <w:tabs>
          <w:tab w:val="left" w:pos="-5103"/>
          <w:tab w:val="left" w:pos="-3119"/>
        </w:tabs>
        <w:spacing w:line="276" w:lineRule="auto"/>
        <w:ind w:left="0" w:firstLine="284"/>
        <w:rPr>
          <w:b/>
          <w:color w:val="000000" w:themeColor="text1"/>
          <w:spacing w:val="2"/>
          <w:lang w:val="vi-VN"/>
        </w:rPr>
      </w:pPr>
      <w:bookmarkStart w:id="400" w:name="_Toc118358011"/>
      <w:bookmarkStart w:id="401" w:name="_Toc141949931"/>
      <w:bookmarkStart w:id="402" w:name="_Toc144225509"/>
      <w:bookmarkStart w:id="403" w:name="_Toc149718891"/>
      <w:r w:rsidRPr="00E852FC">
        <w:rPr>
          <w:b/>
          <w:color w:val="000000" w:themeColor="text1"/>
          <w:spacing w:val="2"/>
          <w:lang w:val="vi-VN"/>
        </w:rPr>
        <w:t>Tải lượng</w:t>
      </w:r>
      <w:bookmarkEnd w:id="400"/>
      <w:bookmarkEnd w:id="401"/>
      <w:bookmarkEnd w:id="402"/>
      <w:bookmarkEnd w:id="403"/>
    </w:p>
    <w:p w:rsidR="00052AFA" w:rsidRPr="00E852FC" w:rsidRDefault="00052AFA" w:rsidP="00D45F5F">
      <w:pPr>
        <w:numPr>
          <w:ilvl w:val="0"/>
          <w:numId w:val="18"/>
        </w:numPr>
        <w:spacing w:line="276" w:lineRule="auto"/>
        <w:ind w:left="0" w:firstLine="360"/>
        <w:jc w:val="both"/>
        <w:rPr>
          <w:color w:val="000000" w:themeColor="text1"/>
          <w:spacing w:val="2"/>
          <w:lang w:val="vi-VN"/>
        </w:rPr>
      </w:pPr>
      <w:bookmarkStart w:id="404" w:name="_Toc118358012"/>
      <w:r w:rsidRPr="00E852FC">
        <w:rPr>
          <w:color w:val="000000" w:themeColor="text1"/>
          <w:spacing w:val="2"/>
          <w:lang w:val="vi-VN"/>
        </w:rPr>
        <w:t>Trong giai đoạn chuẩn bị máy móc, thiết bị của Dự án, ước tính có khoảng 10 công nhân lao động, như vậy nhu cầu dùng nước mỗi ngày khoảng:</w:t>
      </w:r>
      <w:bookmarkEnd w:id="404"/>
    </w:p>
    <w:p w:rsidR="00052AFA" w:rsidRPr="00E852FC" w:rsidRDefault="00052AFA" w:rsidP="008C4B45">
      <w:pPr>
        <w:spacing w:line="276" w:lineRule="auto"/>
        <w:jc w:val="center"/>
        <w:rPr>
          <w:color w:val="000000" w:themeColor="text1"/>
          <w:spacing w:val="2"/>
          <w:lang w:val="vi-VN"/>
        </w:rPr>
      </w:pPr>
      <w:r w:rsidRPr="00E852FC">
        <w:rPr>
          <w:color w:val="000000" w:themeColor="text1"/>
          <w:spacing w:val="2"/>
          <w:lang w:val="vi-VN"/>
        </w:rPr>
        <w:lastRenderedPageBreak/>
        <w:t xml:space="preserve">10 người × 45 lít/người.ca × 2,5 </w:t>
      </w:r>
      <w:r w:rsidRPr="00E852FC">
        <w:rPr>
          <w:color w:val="000000" w:themeColor="text1"/>
          <w:lang w:val="vi-VN"/>
        </w:rPr>
        <w:t>= 1.125 lit/ngày = 1,125 m</w:t>
      </w:r>
      <w:r w:rsidRPr="00E852FC">
        <w:rPr>
          <w:color w:val="000000" w:themeColor="text1"/>
          <w:vertAlign w:val="superscript"/>
          <w:lang w:val="vi-VN"/>
        </w:rPr>
        <w:t>3</w:t>
      </w:r>
      <w:r w:rsidRPr="00E852FC">
        <w:rPr>
          <w:color w:val="000000" w:themeColor="text1"/>
          <w:lang w:val="vi-VN"/>
        </w:rPr>
        <w:t>/ngày</w:t>
      </w:r>
    </w:p>
    <w:p w:rsidR="00052AFA" w:rsidRPr="00E852FC" w:rsidRDefault="00052AFA" w:rsidP="00D45F5F">
      <w:pPr>
        <w:numPr>
          <w:ilvl w:val="0"/>
          <w:numId w:val="18"/>
        </w:numPr>
        <w:spacing w:line="276" w:lineRule="auto"/>
        <w:ind w:left="0" w:firstLine="360"/>
        <w:jc w:val="both"/>
        <w:rPr>
          <w:color w:val="000000" w:themeColor="text1"/>
          <w:spacing w:val="2"/>
          <w:lang w:val="vi-VN"/>
        </w:rPr>
      </w:pPr>
      <w:bookmarkStart w:id="405" w:name="_Toc118358013"/>
      <w:r w:rsidRPr="00E852FC">
        <w:rPr>
          <w:color w:val="000000" w:themeColor="text1"/>
          <w:spacing w:val="2"/>
          <w:lang w:val="vi-VN"/>
        </w:rPr>
        <w:t>Tổng lượng nước thải sinh hoạt phát sinh từ hoạt động sinh hoạt của công nhân làm việc trong giai đoạn này được lấy bằng 100% lượng nước cấp: 1,125m</w:t>
      </w:r>
      <w:r w:rsidRPr="00E852FC">
        <w:rPr>
          <w:color w:val="000000" w:themeColor="text1"/>
          <w:spacing w:val="2"/>
          <w:vertAlign w:val="superscript"/>
          <w:lang w:val="vi-VN"/>
        </w:rPr>
        <w:t>3</w:t>
      </w:r>
      <w:r w:rsidRPr="00E852FC">
        <w:rPr>
          <w:color w:val="000000" w:themeColor="text1"/>
          <w:spacing w:val="2"/>
          <w:lang w:val="vi-VN"/>
        </w:rPr>
        <w:t xml:space="preserve"> /ngày.</w:t>
      </w:r>
      <w:bookmarkEnd w:id="405"/>
    </w:p>
    <w:p w:rsidR="00052AFA" w:rsidRPr="00E852FC" w:rsidRDefault="00052AFA" w:rsidP="00D45F5F">
      <w:pPr>
        <w:numPr>
          <w:ilvl w:val="0"/>
          <w:numId w:val="18"/>
        </w:numPr>
        <w:spacing w:line="276" w:lineRule="auto"/>
        <w:ind w:left="0" w:firstLine="360"/>
        <w:jc w:val="both"/>
        <w:rPr>
          <w:bCs/>
          <w:color w:val="000000" w:themeColor="text1"/>
          <w:spacing w:val="2"/>
          <w:lang w:val="vi-VN"/>
        </w:rPr>
      </w:pPr>
      <w:bookmarkStart w:id="406" w:name="_Toc118358014"/>
      <w:r w:rsidRPr="00E852FC">
        <w:rPr>
          <w:color w:val="000000" w:themeColor="text1"/>
          <w:spacing w:val="2"/>
          <w:lang w:val="vi-VN"/>
        </w:rPr>
        <w:t>Theo TCXD 51:2008 (Bảng 7.4), tải lượng ô nhiễm nước thải sinh hoạt tính cho một người trong ngày đêm được</w:t>
      </w:r>
      <w:r w:rsidRPr="00E852FC">
        <w:rPr>
          <w:bCs/>
          <w:color w:val="000000" w:themeColor="text1"/>
          <w:spacing w:val="2"/>
          <w:lang w:val="vi-VN"/>
        </w:rPr>
        <w:t xml:space="preserve"> cho ở bảng sau:</w:t>
      </w:r>
      <w:bookmarkEnd w:id="406"/>
    </w:p>
    <w:p w:rsidR="00052AFA" w:rsidRPr="00E852FC" w:rsidRDefault="007B2DF2" w:rsidP="008C4B45">
      <w:pPr>
        <w:pStyle w:val="Caption"/>
        <w:spacing w:line="276" w:lineRule="auto"/>
        <w:rPr>
          <w:b w:val="0"/>
          <w:color w:val="000000" w:themeColor="text1"/>
          <w:sz w:val="26"/>
          <w:szCs w:val="26"/>
          <w:lang w:val="vi-VN"/>
        </w:rPr>
      </w:pPr>
      <w:bookmarkStart w:id="407" w:name="_Toc17202242"/>
      <w:bookmarkStart w:id="408" w:name="_Toc58404092"/>
      <w:bookmarkStart w:id="409" w:name="_Toc118358015"/>
      <w:bookmarkStart w:id="410" w:name="_Toc118365124"/>
      <w:bookmarkStart w:id="411" w:name="_Toc149736389"/>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31</w:t>
      </w:r>
      <w:r w:rsidR="001B6A76" w:rsidRPr="00E852FC">
        <w:rPr>
          <w:color w:val="000000" w:themeColor="text1"/>
          <w:sz w:val="26"/>
          <w:szCs w:val="26"/>
        </w:rPr>
        <w:fldChar w:fldCharType="end"/>
      </w:r>
      <w:r w:rsidRPr="00E852FC">
        <w:rPr>
          <w:color w:val="000000" w:themeColor="text1"/>
          <w:sz w:val="26"/>
          <w:szCs w:val="26"/>
          <w:lang w:val="en-US"/>
        </w:rPr>
        <w:t xml:space="preserve">: </w:t>
      </w:r>
      <w:r w:rsidR="00052AFA" w:rsidRPr="00E852FC">
        <w:rPr>
          <w:b w:val="0"/>
          <w:color w:val="000000" w:themeColor="text1"/>
          <w:sz w:val="26"/>
          <w:szCs w:val="26"/>
          <w:lang w:val="vi-VN"/>
        </w:rPr>
        <w:t>Tải lượng các chất ô nhiễm trong nước thải sinh hoạt</w:t>
      </w:r>
      <w:bookmarkEnd w:id="407"/>
      <w:bookmarkEnd w:id="408"/>
      <w:bookmarkEnd w:id="409"/>
      <w:bookmarkEnd w:id="410"/>
      <w:bookmarkEnd w:id="4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4451"/>
        <w:gridCol w:w="2134"/>
        <w:gridCol w:w="2288"/>
      </w:tblGrid>
      <w:tr w:rsidR="00052AFA" w:rsidRPr="00E852FC" w:rsidTr="00AD78AC">
        <w:trPr>
          <w:trHeight w:val="111"/>
          <w:tblHeader/>
        </w:trPr>
        <w:tc>
          <w:tcPr>
            <w:tcW w:w="446" w:type="pct"/>
            <w:shd w:val="clear" w:color="auto" w:fill="auto"/>
            <w:vAlign w:val="center"/>
          </w:tcPr>
          <w:p w:rsidR="00052AFA" w:rsidRPr="00E852FC" w:rsidRDefault="00052AFA" w:rsidP="008C4B45">
            <w:pPr>
              <w:spacing w:line="276" w:lineRule="auto"/>
              <w:jc w:val="center"/>
              <w:rPr>
                <w:b/>
                <w:bCs/>
                <w:color w:val="000000" w:themeColor="text1"/>
                <w:spacing w:val="2"/>
              </w:rPr>
            </w:pPr>
            <w:r w:rsidRPr="00E852FC">
              <w:rPr>
                <w:b/>
                <w:bCs/>
                <w:color w:val="000000" w:themeColor="text1"/>
                <w:spacing w:val="2"/>
              </w:rPr>
              <w:t>STT</w:t>
            </w:r>
          </w:p>
        </w:tc>
        <w:tc>
          <w:tcPr>
            <w:tcW w:w="2284" w:type="pct"/>
            <w:vAlign w:val="center"/>
          </w:tcPr>
          <w:p w:rsidR="00052AFA" w:rsidRPr="00E852FC" w:rsidRDefault="00052AFA" w:rsidP="008C4B45">
            <w:pPr>
              <w:spacing w:line="276" w:lineRule="auto"/>
              <w:jc w:val="center"/>
              <w:rPr>
                <w:b/>
                <w:color w:val="000000" w:themeColor="text1"/>
                <w:spacing w:val="2"/>
              </w:rPr>
            </w:pPr>
            <w:r w:rsidRPr="00E852FC">
              <w:rPr>
                <w:b/>
                <w:bCs/>
                <w:color w:val="000000" w:themeColor="text1"/>
                <w:spacing w:val="2"/>
              </w:rPr>
              <w:t>Tác nhân gây ô nhiễm</w:t>
            </w:r>
          </w:p>
        </w:tc>
        <w:tc>
          <w:tcPr>
            <w:tcW w:w="1095" w:type="pct"/>
            <w:vAlign w:val="center"/>
          </w:tcPr>
          <w:p w:rsidR="00052AFA" w:rsidRPr="00E852FC" w:rsidRDefault="00052AFA" w:rsidP="008C4B45">
            <w:pPr>
              <w:spacing w:line="276" w:lineRule="auto"/>
              <w:jc w:val="center"/>
              <w:rPr>
                <w:b/>
                <w:color w:val="000000" w:themeColor="text1"/>
                <w:spacing w:val="2"/>
              </w:rPr>
            </w:pPr>
            <w:r w:rsidRPr="00E852FC">
              <w:rPr>
                <w:b/>
                <w:bCs/>
                <w:color w:val="000000" w:themeColor="text1"/>
                <w:spacing w:val="2"/>
              </w:rPr>
              <w:t>Tải lượng</w:t>
            </w:r>
            <w:r w:rsidRPr="00E852FC">
              <w:rPr>
                <w:b/>
                <w:bCs/>
                <w:color w:val="000000" w:themeColor="text1"/>
                <w:spacing w:val="2"/>
              </w:rPr>
              <w:br/>
              <w:t>(g/người.ngđ)</w:t>
            </w:r>
          </w:p>
        </w:tc>
        <w:tc>
          <w:tcPr>
            <w:tcW w:w="1174" w:type="pct"/>
            <w:vAlign w:val="center"/>
          </w:tcPr>
          <w:p w:rsidR="00052AFA" w:rsidRPr="00E852FC" w:rsidRDefault="00052AFA" w:rsidP="008C4B45">
            <w:pPr>
              <w:spacing w:line="276" w:lineRule="auto"/>
              <w:jc w:val="center"/>
              <w:rPr>
                <w:b/>
                <w:bCs/>
                <w:color w:val="000000" w:themeColor="text1"/>
                <w:spacing w:val="2"/>
              </w:rPr>
            </w:pPr>
            <w:r w:rsidRPr="00E852FC">
              <w:rPr>
                <w:b/>
                <w:bCs/>
                <w:color w:val="000000" w:themeColor="text1"/>
                <w:spacing w:val="2"/>
              </w:rPr>
              <w:t>Khối lượn</w:t>
            </w:r>
            <w:r w:rsidR="00064B52" w:rsidRPr="00E852FC">
              <w:rPr>
                <w:b/>
                <w:bCs/>
                <w:color w:val="000000" w:themeColor="text1"/>
                <w:spacing w:val="2"/>
              </w:rPr>
              <w:t>g (g)</w:t>
            </w:r>
            <w:r w:rsidR="00064B52" w:rsidRPr="00E852FC">
              <w:rPr>
                <w:b/>
                <w:bCs/>
                <w:color w:val="000000" w:themeColor="text1"/>
                <w:spacing w:val="2"/>
              </w:rPr>
              <w:br/>
              <w:t>(10</w:t>
            </w:r>
            <w:r w:rsidRPr="00E852FC">
              <w:rPr>
                <w:b/>
                <w:bCs/>
                <w:color w:val="000000" w:themeColor="text1"/>
                <w:spacing w:val="2"/>
              </w:rPr>
              <w:t xml:space="preserve"> người)</w:t>
            </w:r>
          </w:p>
        </w:tc>
      </w:tr>
      <w:tr w:rsidR="00052AFA" w:rsidRPr="00E852FC" w:rsidTr="00AD78AC">
        <w:trPr>
          <w:trHeight w:val="111"/>
        </w:trPr>
        <w:tc>
          <w:tcPr>
            <w:tcW w:w="446" w:type="pct"/>
            <w:vAlign w:val="center"/>
          </w:tcPr>
          <w:p w:rsidR="00052AFA" w:rsidRPr="00E852FC" w:rsidRDefault="00052AFA" w:rsidP="008C4B45">
            <w:pPr>
              <w:spacing w:line="276" w:lineRule="auto"/>
              <w:jc w:val="center"/>
              <w:rPr>
                <w:bCs/>
                <w:color w:val="000000" w:themeColor="text1"/>
                <w:spacing w:val="2"/>
              </w:rPr>
            </w:pPr>
            <w:r w:rsidRPr="00E852FC">
              <w:rPr>
                <w:bCs/>
                <w:color w:val="000000" w:themeColor="text1"/>
                <w:spacing w:val="2"/>
              </w:rPr>
              <w:t>1</w:t>
            </w:r>
          </w:p>
        </w:tc>
        <w:tc>
          <w:tcPr>
            <w:tcW w:w="2284" w:type="pct"/>
            <w:vAlign w:val="center"/>
          </w:tcPr>
          <w:p w:rsidR="00052AFA" w:rsidRPr="00E852FC" w:rsidRDefault="00052AFA" w:rsidP="008C4B45">
            <w:pPr>
              <w:spacing w:line="276" w:lineRule="auto"/>
              <w:jc w:val="both"/>
              <w:rPr>
                <w:color w:val="000000" w:themeColor="text1"/>
                <w:spacing w:val="2"/>
              </w:rPr>
            </w:pPr>
            <w:r w:rsidRPr="00E852FC">
              <w:rPr>
                <w:color w:val="000000" w:themeColor="text1"/>
                <w:spacing w:val="2"/>
              </w:rPr>
              <w:t>Chất rắn lơ lửng (SS)</w:t>
            </w:r>
          </w:p>
        </w:tc>
        <w:tc>
          <w:tcPr>
            <w:tcW w:w="1095" w:type="pct"/>
            <w:vAlign w:val="center"/>
          </w:tcPr>
          <w:p w:rsidR="00052AFA" w:rsidRPr="00E852FC" w:rsidRDefault="00052AFA" w:rsidP="008C4B45">
            <w:pPr>
              <w:spacing w:line="276" w:lineRule="auto"/>
              <w:jc w:val="center"/>
              <w:rPr>
                <w:color w:val="000000" w:themeColor="text1"/>
                <w:spacing w:val="2"/>
              </w:rPr>
            </w:pPr>
            <w:r w:rsidRPr="00E852FC">
              <w:rPr>
                <w:color w:val="000000" w:themeColor="text1"/>
                <w:spacing w:val="2"/>
              </w:rPr>
              <w:t>60 – 65</w:t>
            </w:r>
          </w:p>
        </w:tc>
        <w:tc>
          <w:tcPr>
            <w:tcW w:w="1174" w:type="pct"/>
            <w:vAlign w:val="center"/>
          </w:tcPr>
          <w:p w:rsidR="00052AFA" w:rsidRPr="00E852FC" w:rsidRDefault="00AD78AC" w:rsidP="008C4B45">
            <w:pPr>
              <w:spacing w:line="276" w:lineRule="auto"/>
              <w:jc w:val="center"/>
              <w:rPr>
                <w:color w:val="000000" w:themeColor="text1"/>
                <w:spacing w:val="2"/>
              </w:rPr>
            </w:pPr>
            <w:r w:rsidRPr="00E852FC">
              <w:rPr>
                <w:color w:val="000000" w:themeColor="text1"/>
                <w:spacing w:val="2"/>
              </w:rPr>
              <w:t xml:space="preserve">600 – 650 </w:t>
            </w:r>
          </w:p>
        </w:tc>
      </w:tr>
      <w:tr w:rsidR="00052AFA" w:rsidRPr="00E852FC" w:rsidTr="00AD78AC">
        <w:trPr>
          <w:trHeight w:val="111"/>
        </w:trPr>
        <w:tc>
          <w:tcPr>
            <w:tcW w:w="446" w:type="pct"/>
            <w:vAlign w:val="center"/>
          </w:tcPr>
          <w:p w:rsidR="00052AFA" w:rsidRPr="00E852FC" w:rsidRDefault="00052AFA" w:rsidP="008C4B45">
            <w:pPr>
              <w:spacing w:line="276" w:lineRule="auto"/>
              <w:jc w:val="center"/>
              <w:rPr>
                <w:bCs/>
                <w:color w:val="000000" w:themeColor="text1"/>
                <w:spacing w:val="2"/>
              </w:rPr>
            </w:pPr>
            <w:r w:rsidRPr="00E852FC">
              <w:rPr>
                <w:bCs/>
                <w:color w:val="000000" w:themeColor="text1"/>
                <w:spacing w:val="2"/>
              </w:rPr>
              <w:t>2</w:t>
            </w:r>
          </w:p>
        </w:tc>
        <w:tc>
          <w:tcPr>
            <w:tcW w:w="2284" w:type="pct"/>
            <w:vAlign w:val="center"/>
          </w:tcPr>
          <w:p w:rsidR="00052AFA" w:rsidRPr="00E852FC" w:rsidRDefault="00052AFA" w:rsidP="008C4B45">
            <w:pPr>
              <w:spacing w:line="276" w:lineRule="auto"/>
              <w:jc w:val="both"/>
              <w:rPr>
                <w:color w:val="000000" w:themeColor="text1"/>
                <w:spacing w:val="2"/>
              </w:rPr>
            </w:pPr>
            <w:r w:rsidRPr="00E852FC">
              <w:rPr>
                <w:color w:val="000000" w:themeColor="text1"/>
                <w:spacing w:val="2"/>
              </w:rPr>
              <w:t>BOD</w:t>
            </w:r>
            <w:r w:rsidRPr="00E852FC">
              <w:rPr>
                <w:color w:val="000000" w:themeColor="text1"/>
                <w:spacing w:val="2"/>
                <w:vertAlign w:val="subscript"/>
              </w:rPr>
              <w:t>5</w:t>
            </w:r>
            <w:r w:rsidRPr="00E852FC">
              <w:rPr>
                <w:color w:val="000000" w:themeColor="text1"/>
                <w:spacing w:val="2"/>
              </w:rPr>
              <w:t xml:space="preserve"> trong nước thải đã lắng</w:t>
            </w:r>
          </w:p>
        </w:tc>
        <w:tc>
          <w:tcPr>
            <w:tcW w:w="1095" w:type="pct"/>
            <w:vAlign w:val="center"/>
          </w:tcPr>
          <w:p w:rsidR="00052AFA" w:rsidRPr="00E852FC" w:rsidRDefault="00052AFA" w:rsidP="008C4B45">
            <w:pPr>
              <w:spacing w:line="276" w:lineRule="auto"/>
              <w:jc w:val="center"/>
              <w:rPr>
                <w:color w:val="000000" w:themeColor="text1"/>
                <w:spacing w:val="2"/>
              </w:rPr>
            </w:pPr>
            <w:r w:rsidRPr="00E852FC">
              <w:rPr>
                <w:color w:val="000000" w:themeColor="text1"/>
                <w:spacing w:val="2"/>
              </w:rPr>
              <w:t>30 – 35</w:t>
            </w:r>
          </w:p>
        </w:tc>
        <w:tc>
          <w:tcPr>
            <w:tcW w:w="1174" w:type="pct"/>
            <w:vAlign w:val="center"/>
          </w:tcPr>
          <w:p w:rsidR="00052AFA" w:rsidRPr="00E852FC" w:rsidRDefault="00AD78AC" w:rsidP="008C4B45">
            <w:pPr>
              <w:spacing w:line="276" w:lineRule="auto"/>
              <w:jc w:val="center"/>
              <w:rPr>
                <w:color w:val="000000" w:themeColor="text1"/>
                <w:spacing w:val="2"/>
              </w:rPr>
            </w:pPr>
            <w:r w:rsidRPr="00E852FC">
              <w:rPr>
                <w:color w:val="000000" w:themeColor="text1"/>
                <w:spacing w:val="2"/>
              </w:rPr>
              <w:t xml:space="preserve">300 – 350 </w:t>
            </w:r>
          </w:p>
        </w:tc>
      </w:tr>
      <w:tr w:rsidR="00052AFA" w:rsidRPr="00E852FC" w:rsidTr="00AD78AC">
        <w:trPr>
          <w:trHeight w:val="452"/>
        </w:trPr>
        <w:tc>
          <w:tcPr>
            <w:tcW w:w="446" w:type="pct"/>
            <w:vAlign w:val="center"/>
          </w:tcPr>
          <w:p w:rsidR="00052AFA" w:rsidRPr="00E852FC" w:rsidRDefault="00052AFA" w:rsidP="008C4B45">
            <w:pPr>
              <w:spacing w:line="276" w:lineRule="auto"/>
              <w:jc w:val="center"/>
              <w:rPr>
                <w:bCs/>
                <w:color w:val="000000" w:themeColor="text1"/>
                <w:spacing w:val="2"/>
              </w:rPr>
            </w:pPr>
            <w:r w:rsidRPr="00E852FC">
              <w:rPr>
                <w:bCs/>
                <w:color w:val="000000" w:themeColor="text1"/>
                <w:spacing w:val="2"/>
              </w:rPr>
              <w:t>3</w:t>
            </w:r>
          </w:p>
        </w:tc>
        <w:tc>
          <w:tcPr>
            <w:tcW w:w="2284" w:type="pct"/>
            <w:vAlign w:val="center"/>
          </w:tcPr>
          <w:p w:rsidR="00052AFA" w:rsidRPr="00E852FC" w:rsidRDefault="00052AFA" w:rsidP="008C4B45">
            <w:pPr>
              <w:spacing w:line="276" w:lineRule="auto"/>
              <w:jc w:val="both"/>
              <w:rPr>
                <w:color w:val="000000" w:themeColor="text1"/>
                <w:spacing w:val="2"/>
              </w:rPr>
            </w:pPr>
            <w:r w:rsidRPr="00E852FC">
              <w:rPr>
                <w:color w:val="000000" w:themeColor="text1"/>
                <w:spacing w:val="2"/>
              </w:rPr>
              <w:t>BOD</w:t>
            </w:r>
            <w:r w:rsidRPr="00E852FC">
              <w:rPr>
                <w:color w:val="000000" w:themeColor="text1"/>
                <w:spacing w:val="2"/>
                <w:vertAlign w:val="subscript"/>
              </w:rPr>
              <w:t>5</w:t>
            </w:r>
            <w:r w:rsidRPr="00E852FC">
              <w:rPr>
                <w:color w:val="000000" w:themeColor="text1"/>
                <w:spacing w:val="2"/>
              </w:rPr>
              <w:t xml:space="preserve"> trong nước thải chưa lắng</w:t>
            </w:r>
          </w:p>
        </w:tc>
        <w:tc>
          <w:tcPr>
            <w:tcW w:w="1095" w:type="pct"/>
            <w:vAlign w:val="center"/>
          </w:tcPr>
          <w:p w:rsidR="00052AFA" w:rsidRPr="00E852FC" w:rsidRDefault="00052AFA" w:rsidP="008C4B45">
            <w:pPr>
              <w:spacing w:line="276" w:lineRule="auto"/>
              <w:jc w:val="center"/>
              <w:rPr>
                <w:color w:val="000000" w:themeColor="text1"/>
                <w:spacing w:val="2"/>
              </w:rPr>
            </w:pPr>
            <w:r w:rsidRPr="00E852FC">
              <w:rPr>
                <w:color w:val="000000" w:themeColor="text1"/>
                <w:spacing w:val="2"/>
              </w:rPr>
              <w:t>65</w:t>
            </w:r>
          </w:p>
        </w:tc>
        <w:tc>
          <w:tcPr>
            <w:tcW w:w="1174" w:type="pct"/>
            <w:vAlign w:val="center"/>
          </w:tcPr>
          <w:p w:rsidR="00052AFA" w:rsidRPr="00E852FC" w:rsidRDefault="00AD78AC" w:rsidP="008C4B45">
            <w:pPr>
              <w:spacing w:line="276" w:lineRule="auto"/>
              <w:jc w:val="center"/>
              <w:rPr>
                <w:color w:val="000000" w:themeColor="text1"/>
                <w:spacing w:val="2"/>
              </w:rPr>
            </w:pPr>
            <w:r w:rsidRPr="00E852FC">
              <w:rPr>
                <w:color w:val="000000" w:themeColor="text1"/>
                <w:spacing w:val="2"/>
              </w:rPr>
              <w:t>650</w:t>
            </w:r>
          </w:p>
        </w:tc>
      </w:tr>
      <w:tr w:rsidR="00052AFA" w:rsidRPr="00E852FC" w:rsidTr="00AD78AC">
        <w:trPr>
          <w:trHeight w:val="441"/>
        </w:trPr>
        <w:tc>
          <w:tcPr>
            <w:tcW w:w="446" w:type="pct"/>
            <w:vAlign w:val="center"/>
          </w:tcPr>
          <w:p w:rsidR="00052AFA" w:rsidRPr="00E852FC" w:rsidRDefault="00052AFA" w:rsidP="008C4B45">
            <w:pPr>
              <w:spacing w:line="276" w:lineRule="auto"/>
              <w:jc w:val="center"/>
              <w:rPr>
                <w:bCs/>
                <w:color w:val="000000" w:themeColor="text1"/>
                <w:spacing w:val="2"/>
              </w:rPr>
            </w:pPr>
            <w:r w:rsidRPr="00E852FC">
              <w:rPr>
                <w:bCs/>
                <w:color w:val="000000" w:themeColor="text1"/>
                <w:spacing w:val="2"/>
              </w:rPr>
              <w:t>4</w:t>
            </w:r>
          </w:p>
        </w:tc>
        <w:tc>
          <w:tcPr>
            <w:tcW w:w="2284" w:type="pct"/>
            <w:vAlign w:val="center"/>
          </w:tcPr>
          <w:p w:rsidR="00052AFA" w:rsidRPr="00E852FC" w:rsidRDefault="00052AFA" w:rsidP="008C4B45">
            <w:pPr>
              <w:spacing w:line="276" w:lineRule="auto"/>
              <w:jc w:val="both"/>
              <w:rPr>
                <w:color w:val="000000" w:themeColor="text1"/>
                <w:spacing w:val="2"/>
              </w:rPr>
            </w:pPr>
            <w:r w:rsidRPr="00E852FC">
              <w:rPr>
                <w:color w:val="000000" w:themeColor="text1"/>
                <w:spacing w:val="2"/>
              </w:rPr>
              <w:t>Tổng Nitơ (N – NH</w:t>
            </w:r>
            <w:r w:rsidRPr="00E852FC">
              <w:rPr>
                <w:color w:val="000000" w:themeColor="text1"/>
                <w:spacing w:val="2"/>
                <w:vertAlign w:val="subscript"/>
              </w:rPr>
              <w:t>4</w:t>
            </w:r>
            <w:r w:rsidRPr="00E852FC">
              <w:rPr>
                <w:color w:val="000000" w:themeColor="text1"/>
                <w:spacing w:val="2"/>
              </w:rPr>
              <w:t>)</w:t>
            </w:r>
          </w:p>
        </w:tc>
        <w:tc>
          <w:tcPr>
            <w:tcW w:w="1095" w:type="pct"/>
            <w:vAlign w:val="center"/>
          </w:tcPr>
          <w:p w:rsidR="00052AFA" w:rsidRPr="00E852FC" w:rsidRDefault="00052AFA" w:rsidP="008C4B45">
            <w:pPr>
              <w:spacing w:line="276" w:lineRule="auto"/>
              <w:jc w:val="center"/>
              <w:rPr>
                <w:color w:val="000000" w:themeColor="text1"/>
                <w:spacing w:val="2"/>
              </w:rPr>
            </w:pPr>
            <w:r w:rsidRPr="00E852FC">
              <w:rPr>
                <w:color w:val="000000" w:themeColor="text1"/>
                <w:spacing w:val="2"/>
              </w:rPr>
              <w:t>8</w:t>
            </w:r>
          </w:p>
        </w:tc>
        <w:tc>
          <w:tcPr>
            <w:tcW w:w="1174" w:type="pct"/>
            <w:vAlign w:val="center"/>
          </w:tcPr>
          <w:p w:rsidR="00052AFA" w:rsidRPr="00E852FC" w:rsidRDefault="00AD78AC" w:rsidP="008C4B45">
            <w:pPr>
              <w:spacing w:line="276" w:lineRule="auto"/>
              <w:jc w:val="center"/>
              <w:rPr>
                <w:color w:val="000000" w:themeColor="text1"/>
                <w:spacing w:val="2"/>
              </w:rPr>
            </w:pPr>
            <w:r w:rsidRPr="00E852FC">
              <w:rPr>
                <w:color w:val="000000" w:themeColor="text1"/>
                <w:spacing w:val="2"/>
              </w:rPr>
              <w:t>80</w:t>
            </w:r>
          </w:p>
        </w:tc>
      </w:tr>
      <w:tr w:rsidR="00052AFA" w:rsidRPr="00E852FC" w:rsidTr="00AD78AC">
        <w:trPr>
          <w:trHeight w:val="452"/>
        </w:trPr>
        <w:tc>
          <w:tcPr>
            <w:tcW w:w="446" w:type="pct"/>
            <w:vAlign w:val="center"/>
          </w:tcPr>
          <w:p w:rsidR="00052AFA" w:rsidRPr="00E852FC" w:rsidRDefault="00052AFA" w:rsidP="008C4B45">
            <w:pPr>
              <w:spacing w:line="276" w:lineRule="auto"/>
              <w:jc w:val="center"/>
              <w:rPr>
                <w:bCs/>
                <w:color w:val="000000" w:themeColor="text1"/>
                <w:spacing w:val="2"/>
              </w:rPr>
            </w:pPr>
            <w:r w:rsidRPr="00E852FC">
              <w:rPr>
                <w:bCs/>
                <w:color w:val="000000" w:themeColor="text1"/>
                <w:spacing w:val="2"/>
              </w:rPr>
              <w:t>5</w:t>
            </w:r>
          </w:p>
        </w:tc>
        <w:tc>
          <w:tcPr>
            <w:tcW w:w="2284" w:type="pct"/>
            <w:vAlign w:val="center"/>
          </w:tcPr>
          <w:p w:rsidR="00052AFA" w:rsidRPr="00E852FC" w:rsidRDefault="00052AFA" w:rsidP="008C4B45">
            <w:pPr>
              <w:spacing w:line="276" w:lineRule="auto"/>
              <w:jc w:val="both"/>
              <w:rPr>
                <w:color w:val="000000" w:themeColor="text1"/>
                <w:spacing w:val="2"/>
              </w:rPr>
            </w:pPr>
            <w:r w:rsidRPr="00E852FC">
              <w:rPr>
                <w:color w:val="000000" w:themeColor="text1"/>
                <w:spacing w:val="2"/>
              </w:rPr>
              <w:t>Tổng Photpho (P</w:t>
            </w:r>
            <w:r w:rsidRPr="00E852FC">
              <w:rPr>
                <w:color w:val="000000" w:themeColor="text1"/>
                <w:spacing w:val="2"/>
                <w:vertAlign w:val="subscript"/>
              </w:rPr>
              <w:t>2</w:t>
            </w:r>
            <w:r w:rsidRPr="00E852FC">
              <w:rPr>
                <w:color w:val="000000" w:themeColor="text1"/>
                <w:spacing w:val="2"/>
              </w:rPr>
              <w:t>O</w:t>
            </w:r>
            <w:r w:rsidRPr="00E852FC">
              <w:rPr>
                <w:color w:val="000000" w:themeColor="text1"/>
                <w:spacing w:val="2"/>
                <w:vertAlign w:val="subscript"/>
              </w:rPr>
              <w:t>5</w:t>
            </w:r>
            <w:r w:rsidRPr="00E852FC">
              <w:rPr>
                <w:color w:val="000000" w:themeColor="text1"/>
                <w:spacing w:val="2"/>
              </w:rPr>
              <w:t>)</w:t>
            </w:r>
          </w:p>
        </w:tc>
        <w:tc>
          <w:tcPr>
            <w:tcW w:w="1095" w:type="pct"/>
            <w:vAlign w:val="center"/>
          </w:tcPr>
          <w:p w:rsidR="00052AFA" w:rsidRPr="00E852FC" w:rsidRDefault="00052AFA" w:rsidP="008C4B45">
            <w:pPr>
              <w:spacing w:line="276" w:lineRule="auto"/>
              <w:jc w:val="center"/>
              <w:rPr>
                <w:color w:val="000000" w:themeColor="text1"/>
                <w:spacing w:val="2"/>
              </w:rPr>
            </w:pPr>
            <w:r w:rsidRPr="00E852FC">
              <w:rPr>
                <w:color w:val="000000" w:themeColor="text1"/>
                <w:spacing w:val="2"/>
              </w:rPr>
              <w:t>3,3</w:t>
            </w:r>
          </w:p>
        </w:tc>
        <w:tc>
          <w:tcPr>
            <w:tcW w:w="1174" w:type="pct"/>
            <w:vAlign w:val="center"/>
          </w:tcPr>
          <w:p w:rsidR="00052AFA" w:rsidRPr="00E852FC" w:rsidRDefault="00AD78AC" w:rsidP="008C4B45">
            <w:pPr>
              <w:spacing w:line="276" w:lineRule="auto"/>
              <w:jc w:val="center"/>
              <w:rPr>
                <w:color w:val="000000" w:themeColor="text1"/>
                <w:spacing w:val="2"/>
              </w:rPr>
            </w:pPr>
            <w:r w:rsidRPr="00E852FC">
              <w:rPr>
                <w:color w:val="000000" w:themeColor="text1"/>
                <w:spacing w:val="2"/>
              </w:rPr>
              <w:t>33</w:t>
            </w:r>
          </w:p>
        </w:tc>
      </w:tr>
      <w:tr w:rsidR="00052AFA" w:rsidRPr="00E852FC" w:rsidTr="00AD78AC">
        <w:trPr>
          <w:trHeight w:val="465"/>
        </w:trPr>
        <w:tc>
          <w:tcPr>
            <w:tcW w:w="446" w:type="pct"/>
            <w:vAlign w:val="center"/>
          </w:tcPr>
          <w:p w:rsidR="00052AFA" w:rsidRPr="00E852FC" w:rsidRDefault="00AD78AC" w:rsidP="008C4B45">
            <w:pPr>
              <w:spacing w:line="276" w:lineRule="auto"/>
              <w:jc w:val="center"/>
              <w:rPr>
                <w:bCs/>
                <w:color w:val="000000" w:themeColor="text1"/>
                <w:spacing w:val="2"/>
              </w:rPr>
            </w:pPr>
            <w:r w:rsidRPr="00E852FC">
              <w:rPr>
                <w:bCs/>
                <w:color w:val="000000" w:themeColor="text1"/>
                <w:spacing w:val="2"/>
              </w:rPr>
              <w:t>6</w:t>
            </w:r>
          </w:p>
        </w:tc>
        <w:tc>
          <w:tcPr>
            <w:tcW w:w="2284" w:type="pct"/>
            <w:vAlign w:val="center"/>
          </w:tcPr>
          <w:p w:rsidR="00052AFA" w:rsidRPr="00E852FC" w:rsidRDefault="00052AFA" w:rsidP="008C4B45">
            <w:pPr>
              <w:spacing w:line="276" w:lineRule="auto"/>
              <w:jc w:val="both"/>
              <w:rPr>
                <w:color w:val="000000" w:themeColor="text1"/>
                <w:spacing w:val="2"/>
              </w:rPr>
            </w:pPr>
            <w:r w:rsidRPr="00E852FC">
              <w:rPr>
                <w:color w:val="000000" w:themeColor="text1"/>
                <w:spacing w:val="2"/>
              </w:rPr>
              <w:t>Tổng Coliform (MPN/100ml)</w:t>
            </w:r>
          </w:p>
        </w:tc>
        <w:tc>
          <w:tcPr>
            <w:tcW w:w="1095" w:type="pct"/>
            <w:vAlign w:val="center"/>
          </w:tcPr>
          <w:p w:rsidR="00052AFA" w:rsidRPr="00E852FC" w:rsidRDefault="00052AFA" w:rsidP="008C4B45">
            <w:pPr>
              <w:spacing w:line="276" w:lineRule="auto"/>
              <w:jc w:val="center"/>
              <w:rPr>
                <w:color w:val="000000" w:themeColor="text1"/>
                <w:spacing w:val="2"/>
              </w:rPr>
            </w:pPr>
            <w:r w:rsidRPr="00E852FC">
              <w:rPr>
                <w:color w:val="000000" w:themeColor="text1"/>
                <w:spacing w:val="2"/>
              </w:rPr>
              <w:t>10</w:t>
            </w:r>
            <w:r w:rsidRPr="00E852FC">
              <w:rPr>
                <w:color w:val="000000" w:themeColor="text1"/>
                <w:spacing w:val="2"/>
                <w:vertAlign w:val="superscript"/>
              </w:rPr>
              <w:t>6</w:t>
            </w:r>
            <w:r w:rsidRPr="00E852FC">
              <w:rPr>
                <w:color w:val="000000" w:themeColor="text1"/>
                <w:spacing w:val="2"/>
              </w:rPr>
              <w:t xml:space="preserve"> – 10</w:t>
            </w:r>
            <w:r w:rsidRPr="00E852FC">
              <w:rPr>
                <w:color w:val="000000" w:themeColor="text1"/>
                <w:spacing w:val="2"/>
                <w:vertAlign w:val="superscript"/>
              </w:rPr>
              <w:t>9</w:t>
            </w:r>
          </w:p>
        </w:tc>
        <w:tc>
          <w:tcPr>
            <w:tcW w:w="1174" w:type="pct"/>
            <w:vAlign w:val="center"/>
          </w:tcPr>
          <w:p w:rsidR="00052AFA" w:rsidRPr="00E852FC" w:rsidRDefault="00AD78AC" w:rsidP="008C4B45">
            <w:pPr>
              <w:spacing w:line="276" w:lineRule="auto"/>
              <w:jc w:val="center"/>
              <w:rPr>
                <w:color w:val="000000" w:themeColor="text1"/>
                <w:spacing w:val="2"/>
              </w:rPr>
            </w:pPr>
            <w:r w:rsidRPr="00E852FC">
              <w:rPr>
                <w:color w:val="000000" w:themeColor="text1"/>
                <w:spacing w:val="2"/>
              </w:rPr>
              <w:t>10</w:t>
            </w:r>
            <w:r w:rsidR="00052AFA" w:rsidRPr="00E852FC">
              <w:rPr>
                <w:color w:val="000000" w:themeColor="text1"/>
                <w:spacing w:val="2"/>
                <w:lang w:val="vi-VN"/>
              </w:rPr>
              <w:t>×</w:t>
            </w:r>
            <w:r w:rsidR="00052AFA" w:rsidRPr="00E852FC">
              <w:rPr>
                <w:color w:val="000000" w:themeColor="text1"/>
                <w:spacing w:val="2"/>
              </w:rPr>
              <w:t>10</w:t>
            </w:r>
            <w:r w:rsidR="00052AFA" w:rsidRPr="00E852FC">
              <w:rPr>
                <w:color w:val="000000" w:themeColor="text1"/>
                <w:spacing w:val="2"/>
                <w:vertAlign w:val="superscript"/>
              </w:rPr>
              <w:t>6</w:t>
            </w:r>
            <w:r w:rsidRPr="00E852FC">
              <w:rPr>
                <w:color w:val="000000" w:themeColor="text1"/>
                <w:spacing w:val="2"/>
              </w:rPr>
              <w:t xml:space="preserve"> –10</w:t>
            </w:r>
            <w:r w:rsidR="00052AFA" w:rsidRPr="00E852FC">
              <w:rPr>
                <w:color w:val="000000" w:themeColor="text1"/>
                <w:spacing w:val="2"/>
                <w:lang w:val="vi-VN"/>
              </w:rPr>
              <w:t>×</w:t>
            </w:r>
            <w:r w:rsidR="00052AFA" w:rsidRPr="00E852FC">
              <w:rPr>
                <w:color w:val="000000" w:themeColor="text1"/>
                <w:spacing w:val="2"/>
              </w:rPr>
              <w:t>10</w:t>
            </w:r>
            <w:r w:rsidR="00052AFA" w:rsidRPr="00E852FC">
              <w:rPr>
                <w:color w:val="000000" w:themeColor="text1"/>
                <w:spacing w:val="2"/>
                <w:vertAlign w:val="superscript"/>
              </w:rPr>
              <w:t>9</w:t>
            </w:r>
          </w:p>
        </w:tc>
      </w:tr>
    </w:tbl>
    <w:p w:rsidR="00052AFA" w:rsidRPr="00E852FC" w:rsidRDefault="00052AFA" w:rsidP="00D45F5F">
      <w:pPr>
        <w:numPr>
          <w:ilvl w:val="0"/>
          <w:numId w:val="18"/>
        </w:numPr>
        <w:spacing w:line="276" w:lineRule="auto"/>
        <w:ind w:left="0" w:firstLine="360"/>
        <w:jc w:val="both"/>
        <w:rPr>
          <w:color w:val="000000" w:themeColor="text1"/>
          <w:spacing w:val="2"/>
        </w:rPr>
      </w:pPr>
      <w:bookmarkStart w:id="412" w:name="_Toc118358016"/>
      <w:r w:rsidRPr="00E852FC">
        <w:rPr>
          <w:color w:val="000000" w:themeColor="text1"/>
          <w:spacing w:val="2"/>
          <w:lang w:val="vi-VN"/>
        </w:rPr>
        <w:t xml:space="preserve">Khối lượng và nồng độ các chất ô nhiễm trong nước thải sinh hoạt của công nhân trong quá trình thi công được </w:t>
      </w:r>
      <w:r w:rsidRPr="00E852FC">
        <w:rPr>
          <w:color w:val="000000" w:themeColor="text1"/>
          <w:spacing w:val="2"/>
        </w:rPr>
        <w:t>tính toán</w:t>
      </w:r>
      <w:r w:rsidRPr="00E852FC">
        <w:rPr>
          <w:color w:val="000000" w:themeColor="text1"/>
          <w:spacing w:val="2"/>
          <w:lang w:val="vi-VN"/>
        </w:rPr>
        <w:t xml:space="preserve"> trong bảng </w:t>
      </w:r>
      <w:r w:rsidRPr="00E852FC">
        <w:rPr>
          <w:color w:val="000000" w:themeColor="text1"/>
          <w:spacing w:val="2"/>
        </w:rPr>
        <w:t>sau:</w:t>
      </w:r>
      <w:bookmarkEnd w:id="412"/>
    </w:p>
    <w:p w:rsidR="00052AFA" w:rsidRPr="00E852FC" w:rsidRDefault="007B2DF2" w:rsidP="008C4B45">
      <w:pPr>
        <w:pStyle w:val="Caption"/>
        <w:spacing w:line="276" w:lineRule="auto"/>
        <w:rPr>
          <w:color w:val="000000" w:themeColor="text1"/>
          <w:sz w:val="26"/>
          <w:szCs w:val="26"/>
        </w:rPr>
      </w:pPr>
      <w:bookmarkStart w:id="413" w:name="_Toc17202243"/>
      <w:bookmarkStart w:id="414" w:name="_Toc58404093"/>
      <w:bookmarkStart w:id="415" w:name="_Toc118358017"/>
      <w:bookmarkStart w:id="416" w:name="_Toc118365125"/>
      <w:bookmarkStart w:id="417" w:name="_Toc149736390"/>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32</w:t>
      </w:r>
      <w:r w:rsidR="001B6A76" w:rsidRPr="00E852FC">
        <w:rPr>
          <w:color w:val="000000" w:themeColor="text1"/>
          <w:sz w:val="26"/>
          <w:szCs w:val="26"/>
        </w:rPr>
        <w:fldChar w:fldCharType="end"/>
      </w:r>
      <w:r w:rsidRPr="00E852FC">
        <w:rPr>
          <w:color w:val="000000" w:themeColor="text1"/>
          <w:sz w:val="26"/>
          <w:szCs w:val="26"/>
          <w:lang w:val="en-US"/>
        </w:rPr>
        <w:t xml:space="preserve">: </w:t>
      </w:r>
      <w:r w:rsidR="00052AFA" w:rsidRPr="00E852FC">
        <w:rPr>
          <w:b w:val="0"/>
          <w:color w:val="000000" w:themeColor="text1"/>
          <w:sz w:val="26"/>
          <w:szCs w:val="26"/>
        </w:rPr>
        <w:t xml:space="preserve">Nồng độ </w:t>
      </w:r>
      <w:r w:rsidR="00052AFA" w:rsidRPr="00E852FC">
        <w:rPr>
          <w:b w:val="0"/>
          <w:color w:val="000000" w:themeColor="text1"/>
          <w:spacing w:val="2"/>
          <w:sz w:val="26"/>
          <w:szCs w:val="26"/>
          <w:lang w:val="vi-VN"/>
        </w:rPr>
        <w:t>các</w:t>
      </w:r>
      <w:r w:rsidR="00052AFA" w:rsidRPr="00E852FC">
        <w:rPr>
          <w:b w:val="0"/>
          <w:color w:val="000000" w:themeColor="text1"/>
          <w:sz w:val="26"/>
          <w:szCs w:val="26"/>
        </w:rPr>
        <w:t xml:space="preserve"> chất ô nhiễm trong nước thải sinh hoạt</w:t>
      </w:r>
      <w:bookmarkEnd w:id="413"/>
      <w:bookmarkEnd w:id="414"/>
      <w:bookmarkEnd w:id="415"/>
      <w:bookmarkEnd w:id="416"/>
      <w:bookmarkEnd w:id="417"/>
    </w:p>
    <w:tbl>
      <w:tblPr>
        <w:tblW w:w="531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8"/>
        <w:gridCol w:w="2266"/>
        <w:gridCol w:w="1165"/>
        <w:gridCol w:w="3123"/>
        <w:gridCol w:w="2937"/>
      </w:tblGrid>
      <w:tr w:rsidR="00052AFA" w:rsidRPr="00E852FC" w:rsidTr="001D6F46">
        <w:trPr>
          <w:trHeight w:val="1272"/>
          <w:tblHeader/>
        </w:trPr>
        <w:tc>
          <w:tcPr>
            <w:tcW w:w="414" w:type="pct"/>
            <w:vAlign w:val="center"/>
          </w:tcPr>
          <w:p w:rsidR="00052AFA" w:rsidRPr="00E852FC" w:rsidRDefault="00052AFA" w:rsidP="008C4B45">
            <w:pPr>
              <w:spacing w:line="276" w:lineRule="auto"/>
              <w:jc w:val="center"/>
              <w:rPr>
                <w:b/>
                <w:color w:val="000000" w:themeColor="text1"/>
                <w:spacing w:val="2"/>
              </w:rPr>
            </w:pPr>
            <w:r w:rsidRPr="00E852FC">
              <w:rPr>
                <w:b/>
                <w:color w:val="000000" w:themeColor="text1"/>
                <w:spacing w:val="2"/>
              </w:rPr>
              <w:t>STT</w:t>
            </w:r>
          </w:p>
        </w:tc>
        <w:tc>
          <w:tcPr>
            <w:tcW w:w="1095" w:type="pct"/>
            <w:vAlign w:val="center"/>
          </w:tcPr>
          <w:p w:rsidR="00052AFA" w:rsidRPr="00E852FC" w:rsidRDefault="00052AFA" w:rsidP="008C4B45">
            <w:pPr>
              <w:spacing w:line="276" w:lineRule="auto"/>
              <w:jc w:val="center"/>
              <w:rPr>
                <w:b/>
                <w:color w:val="000000" w:themeColor="text1"/>
                <w:spacing w:val="2"/>
              </w:rPr>
            </w:pPr>
            <w:r w:rsidRPr="00E852FC">
              <w:rPr>
                <w:b/>
                <w:color w:val="000000" w:themeColor="text1"/>
                <w:spacing w:val="2"/>
              </w:rPr>
              <w:t>Chỉ tiêu</w:t>
            </w:r>
          </w:p>
        </w:tc>
        <w:tc>
          <w:tcPr>
            <w:tcW w:w="563" w:type="pct"/>
            <w:vAlign w:val="center"/>
          </w:tcPr>
          <w:p w:rsidR="00052AFA" w:rsidRPr="00E852FC" w:rsidRDefault="00052AFA" w:rsidP="008C4B45">
            <w:pPr>
              <w:spacing w:line="276" w:lineRule="auto"/>
              <w:jc w:val="center"/>
              <w:rPr>
                <w:b/>
                <w:color w:val="000000" w:themeColor="text1"/>
                <w:spacing w:val="2"/>
              </w:rPr>
            </w:pPr>
            <w:r w:rsidRPr="00E852FC">
              <w:rPr>
                <w:b/>
                <w:color w:val="000000" w:themeColor="text1"/>
                <w:spacing w:val="2"/>
              </w:rPr>
              <w:t>Đơn vị</w:t>
            </w:r>
          </w:p>
        </w:tc>
        <w:tc>
          <w:tcPr>
            <w:tcW w:w="1509" w:type="pct"/>
            <w:vAlign w:val="center"/>
          </w:tcPr>
          <w:p w:rsidR="00052AFA" w:rsidRPr="00E852FC" w:rsidRDefault="00052AFA" w:rsidP="008C4B45">
            <w:pPr>
              <w:spacing w:line="276" w:lineRule="auto"/>
              <w:jc w:val="center"/>
              <w:rPr>
                <w:b/>
                <w:color w:val="000000" w:themeColor="text1"/>
                <w:spacing w:val="2"/>
              </w:rPr>
            </w:pPr>
            <w:r w:rsidRPr="00E852FC">
              <w:rPr>
                <w:b/>
                <w:color w:val="000000" w:themeColor="text1"/>
                <w:spacing w:val="2"/>
              </w:rPr>
              <w:t xml:space="preserve">Nồng độ trung bình </w:t>
            </w:r>
            <w:r w:rsidRPr="00E852FC">
              <w:rPr>
                <w:b/>
                <w:color w:val="000000" w:themeColor="text1"/>
                <w:spacing w:val="2"/>
              </w:rPr>
              <w:br/>
              <w:t>chất ô nhiễm chưa xử lý</w:t>
            </w:r>
          </w:p>
        </w:tc>
        <w:tc>
          <w:tcPr>
            <w:tcW w:w="1419" w:type="pct"/>
            <w:vAlign w:val="center"/>
          </w:tcPr>
          <w:p w:rsidR="00052AFA" w:rsidRPr="00E852FC" w:rsidRDefault="00052AFA" w:rsidP="000F103F">
            <w:pPr>
              <w:spacing w:line="276" w:lineRule="auto"/>
              <w:jc w:val="center"/>
              <w:rPr>
                <w:b/>
                <w:color w:val="000000" w:themeColor="text1"/>
                <w:spacing w:val="2"/>
              </w:rPr>
            </w:pPr>
            <w:r w:rsidRPr="00E852FC">
              <w:rPr>
                <w:b/>
                <w:color w:val="000000" w:themeColor="text1"/>
                <w:spacing w:val="2"/>
              </w:rPr>
              <w:t xml:space="preserve">Giới hạn tiếp nhận của KCN </w:t>
            </w:r>
            <w:r w:rsidR="00404CA6" w:rsidRPr="00E852FC">
              <w:rPr>
                <w:b/>
                <w:color w:val="000000" w:themeColor="text1"/>
                <w:spacing w:val="2"/>
              </w:rPr>
              <w:t>Nhơn Trạch VI</w:t>
            </w:r>
          </w:p>
        </w:tc>
      </w:tr>
      <w:tr w:rsidR="00AD78AC" w:rsidRPr="00E852FC" w:rsidTr="001D6F46">
        <w:trPr>
          <w:trHeight w:val="298"/>
        </w:trPr>
        <w:tc>
          <w:tcPr>
            <w:tcW w:w="414" w:type="pct"/>
            <w:vAlign w:val="center"/>
          </w:tcPr>
          <w:p w:rsidR="00AD78AC" w:rsidRPr="00E852FC" w:rsidRDefault="00AD78AC" w:rsidP="008C4B45">
            <w:pPr>
              <w:spacing w:line="276" w:lineRule="auto"/>
              <w:jc w:val="center"/>
              <w:rPr>
                <w:color w:val="000000" w:themeColor="text1"/>
                <w:spacing w:val="2"/>
              </w:rPr>
            </w:pPr>
            <w:r w:rsidRPr="00E852FC">
              <w:rPr>
                <w:color w:val="000000" w:themeColor="text1"/>
                <w:spacing w:val="2"/>
              </w:rPr>
              <w:t>1</w:t>
            </w:r>
          </w:p>
        </w:tc>
        <w:tc>
          <w:tcPr>
            <w:tcW w:w="1095" w:type="pct"/>
            <w:vAlign w:val="center"/>
          </w:tcPr>
          <w:p w:rsidR="00AD78AC" w:rsidRPr="00E852FC" w:rsidRDefault="00AD78AC" w:rsidP="008C4B45">
            <w:pPr>
              <w:spacing w:line="276" w:lineRule="auto"/>
              <w:jc w:val="both"/>
              <w:rPr>
                <w:color w:val="000000" w:themeColor="text1"/>
                <w:spacing w:val="2"/>
              </w:rPr>
            </w:pPr>
            <w:r w:rsidRPr="00E852FC">
              <w:rPr>
                <w:color w:val="000000" w:themeColor="text1"/>
                <w:spacing w:val="2"/>
              </w:rPr>
              <w:t>TSS</w:t>
            </w:r>
          </w:p>
        </w:tc>
        <w:tc>
          <w:tcPr>
            <w:tcW w:w="563" w:type="pct"/>
            <w:vAlign w:val="center"/>
          </w:tcPr>
          <w:p w:rsidR="00AD78AC" w:rsidRPr="00E852FC" w:rsidRDefault="00AD78AC" w:rsidP="008C4B45">
            <w:pPr>
              <w:spacing w:line="276" w:lineRule="auto"/>
              <w:jc w:val="center"/>
              <w:rPr>
                <w:color w:val="000000" w:themeColor="text1"/>
                <w:spacing w:val="2"/>
              </w:rPr>
            </w:pPr>
            <w:r w:rsidRPr="00E852FC">
              <w:rPr>
                <w:color w:val="000000" w:themeColor="text1"/>
                <w:spacing w:val="2"/>
              </w:rPr>
              <w:t>mg/l</w:t>
            </w:r>
          </w:p>
        </w:tc>
        <w:tc>
          <w:tcPr>
            <w:tcW w:w="1509" w:type="pct"/>
            <w:vAlign w:val="center"/>
          </w:tcPr>
          <w:p w:rsidR="00AD78AC" w:rsidRPr="00E852FC" w:rsidRDefault="00AD78AC" w:rsidP="008C4B45">
            <w:pPr>
              <w:spacing w:line="276" w:lineRule="auto"/>
              <w:jc w:val="center"/>
              <w:rPr>
                <w:b/>
                <w:color w:val="000000" w:themeColor="text1"/>
                <w:spacing w:val="2"/>
              </w:rPr>
            </w:pPr>
            <w:r w:rsidRPr="00E852FC">
              <w:rPr>
                <w:b/>
                <w:color w:val="000000" w:themeColor="text1"/>
                <w:spacing w:val="2"/>
              </w:rPr>
              <w:t>533 – 577</w:t>
            </w:r>
          </w:p>
        </w:tc>
        <w:tc>
          <w:tcPr>
            <w:tcW w:w="1419" w:type="pct"/>
            <w:vAlign w:val="center"/>
          </w:tcPr>
          <w:p w:rsidR="00AD78AC" w:rsidRPr="00E852FC" w:rsidRDefault="001D6F46" w:rsidP="008C4B45">
            <w:pPr>
              <w:spacing w:line="276" w:lineRule="auto"/>
              <w:jc w:val="center"/>
              <w:rPr>
                <w:color w:val="000000" w:themeColor="text1"/>
                <w:spacing w:val="2"/>
              </w:rPr>
            </w:pPr>
            <w:r w:rsidRPr="00E852FC">
              <w:rPr>
                <w:color w:val="000000" w:themeColor="text1"/>
                <w:spacing w:val="2"/>
              </w:rPr>
              <w:t>100</w:t>
            </w:r>
          </w:p>
        </w:tc>
      </w:tr>
      <w:tr w:rsidR="00AD78AC" w:rsidRPr="00E852FC" w:rsidTr="001D6F46">
        <w:trPr>
          <w:trHeight w:val="298"/>
        </w:trPr>
        <w:tc>
          <w:tcPr>
            <w:tcW w:w="414" w:type="pct"/>
            <w:vAlign w:val="center"/>
          </w:tcPr>
          <w:p w:rsidR="00AD78AC" w:rsidRPr="00E852FC" w:rsidRDefault="00AD78AC" w:rsidP="008C4B45">
            <w:pPr>
              <w:spacing w:line="276" w:lineRule="auto"/>
              <w:jc w:val="center"/>
              <w:rPr>
                <w:color w:val="000000" w:themeColor="text1"/>
                <w:spacing w:val="2"/>
              </w:rPr>
            </w:pPr>
            <w:r w:rsidRPr="00E852FC">
              <w:rPr>
                <w:color w:val="000000" w:themeColor="text1"/>
                <w:spacing w:val="2"/>
              </w:rPr>
              <w:t>2</w:t>
            </w:r>
          </w:p>
        </w:tc>
        <w:tc>
          <w:tcPr>
            <w:tcW w:w="1095" w:type="pct"/>
            <w:vAlign w:val="center"/>
          </w:tcPr>
          <w:p w:rsidR="00AD78AC" w:rsidRPr="00E852FC" w:rsidRDefault="00AD78AC" w:rsidP="008C4B45">
            <w:pPr>
              <w:spacing w:line="276" w:lineRule="auto"/>
              <w:jc w:val="both"/>
              <w:rPr>
                <w:color w:val="000000" w:themeColor="text1"/>
                <w:spacing w:val="2"/>
              </w:rPr>
            </w:pPr>
            <w:r w:rsidRPr="00E852FC">
              <w:rPr>
                <w:color w:val="000000" w:themeColor="text1"/>
                <w:spacing w:val="2"/>
              </w:rPr>
              <w:t>BOD</w:t>
            </w:r>
            <w:r w:rsidRPr="00E852FC">
              <w:rPr>
                <w:color w:val="000000" w:themeColor="text1"/>
                <w:spacing w:val="2"/>
                <w:vertAlign w:val="subscript"/>
              </w:rPr>
              <w:t>5</w:t>
            </w:r>
            <w:r w:rsidRPr="00E852FC">
              <w:rPr>
                <w:color w:val="000000" w:themeColor="text1"/>
                <w:spacing w:val="2"/>
              </w:rPr>
              <w:t xml:space="preserve"> trong nước thải đã lắng</w:t>
            </w:r>
          </w:p>
        </w:tc>
        <w:tc>
          <w:tcPr>
            <w:tcW w:w="563" w:type="pct"/>
            <w:vAlign w:val="center"/>
          </w:tcPr>
          <w:p w:rsidR="00AD78AC" w:rsidRPr="00E852FC" w:rsidRDefault="00AD78AC" w:rsidP="008C4B45">
            <w:pPr>
              <w:spacing w:line="276" w:lineRule="auto"/>
              <w:jc w:val="center"/>
              <w:rPr>
                <w:color w:val="000000" w:themeColor="text1"/>
                <w:spacing w:val="2"/>
              </w:rPr>
            </w:pPr>
            <w:r w:rsidRPr="00E852FC">
              <w:rPr>
                <w:color w:val="000000" w:themeColor="text1"/>
                <w:spacing w:val="2"/>
              </w:rPr>
              <w:t>mg/l</w:t>
            </w:r>
          </w:p>
        </w:tc>
        <w:tc>
          <w:tcPr>
            <w:tcW w:w="1509" w:type="pct"/>
            <w:vAlign w:val="center"/>
          </w:tcPr>
          <w:p w:rsidR="00AD78AC" w:rsidRPr="00E852FC" w:rsidRDefault="00AD78AC" w:rsidP="008C4B45">
            <w:pPr>
              <w:spacing w:line="276" w:lineRule="auto"/>
              <w:jc w:val="center"/>
              <w:rPr>
                <w:b/>
                <w:color w:val="000000" w:themeColor="text1"/>
                <w:spacing w:val="2"/>
              </w:rPr>
            </w:pPr>
            <w:r w:rsidRPr="00E852FC">
              <w:rPr>
                <w:b/>
                <w:color w:val="000000" w:themeColor="text1"/>
                <w:spacing w:val="2"/>
              </w:rPr>
              <w:t>266 – 311</w:t>
            </w:r>
          </w:p>
        </w:tc>
        <w:tc>
          <w:tcPr>
            <w:tcW w:w="1419" w:type="pct"/>
            <w:vAlign w:val="center"/>
          </w:tcPr>
          <w:p w:rsidR="00AD78AC" w:rsidRPr="00E852FC" w:rsidRDefault="001D6F46" w:rsidP="008C4B45">
            <w:pPr>
              <w:spacing w:line="276" w:lineRule="auto"/>
              <w:jc w:val="center"/>
              <w:rPr>
                <w:color w:val="000000" w:themeColor="text1"/>
                <w:spacing w:val="2"/>
              </w:rPr>
            </w:pPr>
            <w:r w:rsidRPr="00E852FC">
              <w:rPr>
                <w:color w:val="000000" w:themeColor="text1"/>
                <w:spacing w:val="2"/>
              </w:rPr>
              <w:t>50</w:t>
            </w:r>
          </w:p>
        </w:tc>
      </w:tr>
      <w:tr w:rsidR="00AD78AC" w:rsidRPr="00E852FC" w:rsidTr="001D6F46">
        <w:trPr>
          <w:trHeight w:val="298"/>
        </w:trPr>
        <w:tc>
          <w:tcPr>
            <w:tcW w:w="414" w:type="pct"/>
            <w:vAlign w:val="center"/>
          </w:tcPr>
          <w:p w:rsidR="00AD78AC" w:rsidRPr="00E852FC" w:rsidRDefault="00AD78AC" w:rsidP="008C4B45">
            <w:pPr>
              <w:spacing w:line="276" w:lineRule="auto"/>
              <w:jc w:val="center"/>
              <w:rPr>
                <w:color w:val="000000" w:themeColor="text1"/>
                <w:spacing w:val="2"/>
              </w:rPr>
            </w:pPr>
            <w:r w:rsidRPr="00E852FC">
              <w:rPr>
                <w:color w:val="000000" w:themeColor="text1"/>
                <w:spacing w:val="2"/>
              </w:rPr>
              <w:t>3</w:t>
            </w:r>
          </w:p>
        </w:tc>
        <w:tc>
          <w:tcPr>
            <w:tcW w:w="1095" w:type="pct"/>
            <w:vAlign w:val="center"/>
          </w:tcPr>
          <w:p w:rsidR="00AD78AC" w:rsidRPr="00E852FC" w:rsidRDefault="00AD78AC" w:rsidP="008C4B45">
            <w:pPr>
              <w:spacing w:line="276" w:lineRule="auto"/>
              <w:jc w:val="both"/>
              <w:rPr>
                <w:color w:val="000000" w:themeColor="text1"/>
                <w:spacing w:val="2"/>
                <w:vertAlign w:val="subscript"/>
              </w:rPr>
            </w:pPr>
            <w:r w:rsidRPr="00E852FC">
              <w:rPr>
                <w:color w:val="000000" w:themeColor="text1"/>
                <w:spacing w:val="2"/>
              </w:rPr>
              <w:t>BOD</w:t>
            </w:r>
            <w:r w:rsidRPr="00E852FC">
              <w:rPr>
                <w:color w:val="000000" w:themeColor="text1"/>
                <w:spacing w:val="2"/>
                <w:vertAlign w:val="subscript"/>
              </w:rPr>
              <w:t>5</w:t>
            </w:r>
            <w:r w:rsidRPr="00E852FC">
              <w:rPr>
                <w:color w:val="000000" w:themeColor="text1"/>
                <w:spacing w:val="2"/>
              </w:rPr>
              <w:t xml:space="preserve"> trong nước thải chưa lắng</w:t>
            </w:r>
          </w:p>
        </w:tc>
        <w:tc>
          <w:tcPr>
            <w:tcW w:w="563" w:type="pct"/>
            <w:vAlign w:val="center"/>
          </w:tcPr>
          <w:p w:rsidR="00AD78AC" w:rsidRPr="00E852FC" w:rsidRDefault="00AD78AC" w:rsidP="008C4B45">
            <w:pPr>
              <w:spacing w:line="276" w:lineRule="auto"/>
              <w:jc w:val="center"/>
              <w:rPr>
                <w:color w:val="000000" w:themeColor="text1"/>
                <w:spacing w:val="2"/>
              </w:rPr>
            </w:pPr>
            <w:r w:rsidRPr="00E852FC">
              <w:rPr>
                <w:color w:val="000000" w:themeColor="text1"/>
                <w:spacing w:val="2"/>
              </w:rPr>
              <w:t>mg/l</w:t>
            </w:r>
          </w:p>
        </w:tc>
        <w:tc>
          <w:tcPr>
            <w:tcW w:w="1509" w:type="pct"/>
            <w:vAlign w:val="center"/>
          </w:tcPr>
          <w:p w:rsidR="00AD78AC" w:rsidRPr="00E852FC" w:rsidRDefault="00AD78AC" w:rsidP="008C4B45">
            <w:pPr>
              <w:spacing w:line="276" w:lineRule="auto"/>
              <w:jc w:val="center"/>
              <w:rPr>
                <w:b/>
                <w:color w:val="000000" w:themeColor="text1"/>
                <w:spacing w:val="2"/>
              </w:rPr>
            </w:pPr>
            <w:r w:rsidRPr="00E852FC">
              <w:rPr>
                <w:b/>
                <w:color w:val="000000" w:themeColor="text1"/>
                <w:spacing w:val="2"/>
              </w:rPr>
              <w:t>577</w:t>
            </w:r>
          </w:p>
        </w:tc>
        <w:tc>
          <w:tcPr>
            <w:tcW w:w="1419" w:type="pct"/>
            <w:vAlign w:val="center"/>
          </w:tcPr>
          <w:p w:rsidR="00AD78AC" w:rsidRPr="00E852FC" w:rsidRDefault="001D6F46" w:rsidP="008C4B45">
            <w:pPr>
              <w:spacing w:line="276" w:lineRule="auto"/>
              <w:jc w:val="center"/>
              <w:rPr>
                <w:color w:val="000000" w:themeColor="text1"/>
                <w:spacing w:val="2"/>
              </w:rPr>
            </w:pPr>
            <w:r w:rsidRPr="00E852FC">
              <w:rPr>
                <w:color w:val="000000" w:themeColor="text1"/>
                <w:spacing w:val="2"/>
              </w:rPr>
              <w:t>50</w:t>
            </w:r>
          </w:p>
        </w:tc>
      </w:tr>
      <w:tr w:rsidR="00052AFA" w:rsidRPr="00E852FC" w:rsidTr="001D6F46">
        <w:trPr>
          <w:trHeight w:val="298"/>
        </w:trPr>
        <w:tc>
          <w:tcPr>
            <w:tcW w:w="414" w:type="pct"/>
            <w:vAlign w:val="center"/>
          </w:tcPr>
          <w:p w:rsidR="00052AFA" w:rsidRPr="00E852FC" w:rsidRDefault="00AD78AC" w:rsidP="008C4B45">
            <w:pPr>
              <w:spacing w:line="276" w:lineRule="auto"/>
              <w:jc w:val="center"/>
              <w:rPr>
                <w:color w:val="000000" w:themeColor="text1"/>
                <w:spacing w:val="2"/>
              </w:rPr>
            </w:pPr>
            <w:r w:rsidRPr="00E852FC">
              <w:rPr>
                <w:color w:val="000000" w:themeColor="text1"/>
                <w:spacing w:val="2"/>
              </w:rPr>
              <w:t>4</w:t>
            </w:r>
          </w:p>
        </w:tc>
        <w:tc>
          <w:tcPr>
            <w:tcW w:w="1095" w:type="pct"/>
            <w:vAlign w:val="center"/>
          </w:tcPr>
          <w:p w:rsidR="00052AFA" w:rsidRPr="00E852FC" w:rsidRDefault="00052AFA" w:rsidP="008C4B45">
            <w:pPr>
              <w:spacing w:line="276" w:lineRule="auto"/>
              <w:jc w:val="both"/>
              <w:rPr>
                <w:color w:val="000000" w:themeColor="text1"/>
                <w:spacing w:val="2"/>
              </w:rPr>
            </w:pPr>
            <w:r w:rsidRPr="00E852FC">
              <w:rPr>
                <w:color w:val="000000" w:themeColor="text1"/>
                <w:spacing w:val="2"/>
              </w:rPr>
              <w:t>Tổng Nitơ (N – NH</w:t>
            </w:r>
            <w:r w:rsidRPr="00E852FC">
              <w:rPr>
                <w:color w:val="000000" w:themeColor="text1"/>
                <w:spacing w:val="2"/>
                <w:vertAlign w:val="subscript"/>
              </w:rPr>
              <w:t>4</w:t>
            </w:r>
            <w:r w:rsidRPr="00E852FC">
              <w:rPr>
                <w:color w:val="000000" w:themeColor="text1"/>
                <w:spacing w:val="2"/>
              </w:rPr>
              <w:t>)</w:t>
            </w:r>
          </w:p>
        </w:tc>
        <w:tc>
          <w:tcPr>
            <w:tcW w:w="563" w:type="pct"/>
            <w:vAlign w:val="center"/>
          </w:tcPr>
          <w:p w:rsidR="00052AFA" w:rsidRPr="00E852FC" w:rsidRDefault="00052AFA" w:rsidP="008C4B45">
            <w:pPr>
              <w:spacing w:line="276" w:lineRule="auto"/>
              <w:jc w:val="center"/>
              <w:rPr>
                <w:color w:val="000000" w:themeColor="text1"/>
                <w:spacing w:val="2"/>
              </w:rPr>
            </w:pPr>
            <w:r w:rsidRPr="00E852FC">
              <w:rPr>
                <w:color w:val="000000" w:themeColor="text1"/>
                <w:spacing w:val="2"/>
              </w:rPr>
              <w:t>mg/l</w:t>
            </w:r>
          </w:p>
        </w:tc>
        <w:tc>
          <w:tcPr>
            <w:tcW w:w="1509" w:type="pct"/>
            <w:vAlign w:val="center"/>
          </w:tcPr>
          <w:p w:rsidR="00052AFA" w:rsidRPr="00E852FC" w:rsidRDefault="00AD78AC" w:rsidP="008C4B45">
            <w:pPr>
              <w:spacing w:line="276" w:lineRule="auto"/>
              <w:jc w:val="center"/>
              <w:rPr>
                <w:b/>
                <w:color w:val="000000" w:themeColor="text1"/>
                <w:spacing w:val="2"/>
              </w:rPr>
            </w:pPr>
            <w:r w:rsidRPr="00E852FC">
              <w:rPr>
                <w:b/>
                <w:color w:val="000000" w:themeColor="text1"/>
                <w:spacing w:val="2"/>
              </w:rPr>
              <w:t>71</w:t>
            </w:r>
          </w:p>
        </w:tc>
        <w:tc>
          <w:tcPr>
            <w:tcW w:w="1419" w:type="pct"/>
            <w:vAlign w:val="center"/>
          </w:tcPr>
          <w:p w:rsidR="00052AFA" w:rsidRPr="00E852FC" w:rsidRDefault="001D6F46" w:rsidP="008C4B45">
            <w:pPr>
              <w:spacing w:line="276" w:lineRule="auto"/>
              <w:jc w:val="center"/>
              <w:rPr>
                <w:color w:val="000000" w:themeColor="text1"/>
                <w:spacing w:val="2"/>
              </w:rPr>
            </w:pPr>
            <w:r w:rsidRPr="00E852FC">
              <w:rPr>
                <w:color w:val="000000" w:themeColor="text1"/>
                <w:spacing w:val="2"/>
              </w:rPr>
              <w:t>10</w:t>
            </w:r>
          </w:p>
        </w:tc>
      </w:tr>
      <w:tr w:rsidR="00052AFA" w:rsidRPr="00E852FC" w:rsidTr="001D6F46">
        <w:trPr>
          <w:trHeight w:val="298"/>
        </w:trPr>
        <w:tc>
          <w:tcPr>
            <w:tcW w:w="414" w:type="pct"/>
            <w:vAlign w:val="center"/>
          </w:tcPr>
          <w:p w:rsidR="00052AFA" w:rsidRPr="00E852FC" w:rsidRDefault="00AD78AC" w:rsidP="008C4B45">
            <w:pPr>
              <w:spacing w:line="276" w:lineRule="auto"/>
              <w:jc w:val="center"/>
              <w:rPr>
                <w:color w:val="000000" w:themeColor="text1"/>
                <w:spacing w:val="2"/>
              </w:rPr>
            </w:pPr>
            <w:r w:rsidRPr="00E852FC">
              <w:rPr>
                <w:color w:val="000000" w:themeColor="text1"/>
                <w:spacing w:val="2"/>
              </w:rPr>
              <w:t>5</w:t>
            </w:r>
          </w:p>
        </w:tc>
        <w:tc>
          <w:tcPr>
            <w:tcW w:w="1095" w:type="pct"/>
            <w:vAlign w:val="center"/>
          </w:tcPr>
          <w:p w:rsidR="00052AFA" w:rsidRPr="00E852FC" w:rsidRDefault="00052AFA" w:rsidP="008C4B45">
            <w:pPr>
              <w:spacing w:line="276" w:lineRule="auto"/>
              <w:jc w:val="both"/>
              <w:rPr>
                <w:color w:val="000000" w:themeColor="text1"/>
                <w:spacing w:val="2"/>
              </w:rPr>
            </w:pPr>
            <w:r w:rsidRPr="00E852FC">
              <w:rPr>
                <w:color w:val="000000" w:themeColor="text1"/>
                <w:spacing w:val="2"/>
              </w:rPr>
              <w:t>Tổng Photpho (P</w:t>
            </w:r>
            <w:r w:rsidRPr="00E852FC">
              <w:rPr>
                <w:color w:val="000000" w:themeColor="text1"/>
                <w:spacing w:val="2"/>
                <w:vertAlign w:val="subscript"/>
              </w:rPr>
              <w:t>2</w:t>
            </w:r>
            <w:r w:rsidRPr="00E852FC">
              <w:rPr>
                <w:color w:val="000000" w:themeColor="text1"/>
                <w:spacing w:val="2"/>
              </w:rPr>
              <w:t>O</w:t>
            </w:r>
            <w:r w:rsidRPr="00E852FC">
              <w:rPr>
                <w:color w:val="000000" w:themeColor="text1"/>
                <w:spacing w:val="2"/>
                <w:vertAlign w:val="subscript"/>
              </w:rPr>
              <w:t>5</w:t>
            </w:r>
            <w:r w:rsidRPr="00E852FC">
              <w:rPr>
                <w:color w:val="000000" w:themeColor="text1"/>
                <w:spacing w:val="2"/>
              </w:rPr>
              <w:t>)</w:t>
            </w:r>
          </w:p>
        </w:tc>
        <w:tc>
          <w:tcPr>
            <w:tcW w:w="563" w:type="pct"/>
            <w:vAlign w:val="center"/>
          </w:tcPr>
          <w:p w:rsidR="00052AFA" w:rsidRPr="00E852FC" w:rsidRDefault="00052AFA" w:rsidP="008C4B45">
            <w:pPr>
              <w:spacing w:line="276" w:lineRule="auto"/>
              <w:jc w:val="center"/>
              <w:rPr>
                <w:color w:val="000000" w:themeColor="text1"/>
                <w:spacing w:val="2"/>
              </w:rPr>
            </w:pPr>
            <w:r w:rsidRPr="00E852FC">
              <w:rPr>
                <w:color w:val="000000" w:themeColor="text1"/>
                <w:spacing w:val="2"/>
              </w:rPr>
              <w:t>mg/l</w:t>
            </w:r>
          </w:p>
        </w:tc>
        <w:tc>
          <w:tcPr>
            <w:tcW w:w="1509" w:type="pct"/>
            <w:vAlign w:val="center"/>
          </w:tcPr>
          <w:p w:rsidR="00052AFA" w:rsidRPr="00E852FC" w:rsidRDefault="00AD78AC" w:rsidP="008C4B45">
            <w:pPr>
              <w:spacing w:line="276" w:lineRule="auto"/>
              <w:jc w:val="center"/>
              <w:rPr>
                <w:b/>
                <w:color w:val="000000" w:themeColor="text1"/>
                <w:spacing w:val="2"/>
              </w:rPr>
            </w:pPr>
            <w:r w:rsidRPr="00E852FC">
              <w:rPr>
                <w:b/>
                <w:color w:val="000000" w:themeColor="text1"/>
                <w:spacing w:val="2"/>
              </w:rPr>
              <w:t>29</w:t>
            </w:r>
          </w:p>
        </w:tc>
        <w:tc>
          <w:tcPr>
            <w:tcW w:w="1419" w:type="pct"/>
            <w:vAlign w:val="center"/>
          </w:tcPr>
          <w:p w:rsidR="00052AFA" w:rsidRPr="00E852FC" w:rsidRDefault="001D6F46" w:rsidP="008C4B45">
            <w:pPr>
              <w:spacing w:line="276" w:lineRule="auto"/>
              <w:jc w:val="center"/>
              <w:rPr>
                <w:color w:val="000000" w:themeColor="text1"/>
                <w:spacing w:val="2"/>
              </w:rPr>
            </w:pPr>
            <w:r w:rsidRPr="00E852FC">
              <w:rPr>
                <w:color w:val="000000" w:themeColor="text1"/>
                <w:spacing w:val="2"/>
              </w:rPr>
              <w:t>6</w:t>
            </w:r>
          </w:p>
        </w:tc>
      </w:tr>
      <w:tr w:rsidR="00AD78AC" w:rsidRPr="00E852FC" w:rsidTr="001D6F46">
        <w:trPr>
          <w:trHeight w:val="1064"/>
        </w:trPr>
        <w:tc>
          <w:tcPr>
            <w:tcW w:w="414" w:type="pct"/>
            <w:vAlign w:val="center"/>
          </w:tcPr>
          <w:p w:rsidR="00AD78AC" w:rsidRPr="00E852FC" w:rsidRDefault="00AD78AC" w:rsidP="008C4B45">
            <w:pPr>
              <w:spacing w:line="276" w:lineRule="auto"/>
              <w:jc w:val="center"/>
              <w:rPr>
                <w:color w:val="000000" w:themeColor="text1"/>
                <w:spacing w:val="2"/>
              </w:rPr>
            </w:pPr>
            <w:r w:rsidRPr="00E852FC">
              <w:rPr>
                <w:color w:val="000000" w:themeColor="text1"/>
                <w:spacing w:val="2"/>
              </w:rPr>
              <w:t>6</w:t>
            </w:r>
          </w:p>
        </w:tc>
        <w:tc>
          <w:tcPr>
            <w:tcW w:w="1095" w:type="pct"/>
            <w:vAlign w:val="center"/>
          </w:tcPr>
          <w:p w:rsidR="00AD78AC" w:rsidRPr="00E852FC" w:rsidRDefault="00AD78AC" w:rsidP="008C4B45">
            <w:pPr>
              <w:spacing w:line="276" w:lineRule="auto"/>
              <w:jc w:val="both"/>
              <w:rPr>
                <w:color w:val="000000" w:themeColor="text1"/>
                <w:spacing w:val="2"/>
              </w:rPr>
            </w:pPr>
            <w:r w:rsidRPr="00E852FC">
              <w:rPr>
                <w:color w:val="000000" w:themeColor="text1"/>
                <w:spacing w:val="2"/>
              </w:rPr>
              <w:t xml:space="preserve">Tổng Coliform </w:t>
            </w:r>
          </w:p>
        </w:tc>
        <w:tc>
          <w:tcPr>
            <w:tcW w:w="563" w:type="pct"/>
            <w:vAlign w:val="center"/>
          </w:tcPr>
          <w:p w:rsidR="00AD78AC" w:rsidRPr="00E852FC" w:rsidRDefault="00AD78AC" w:rsidP="008C4B45">
            <w:pPr>
              <w:spacing w:line="276" w:lineRule="auto"/>
              <w:jc w:val="center"/>
              <w:rPr>
                <w:color w:val="000000" w:themeColor="text1"/>
                <w:spacing w:val="2"/>
              </w:rPr>
            </w:pPr>
            <w:r w:rsidRPr="00E852FC">
              <w:rPr>
                <w:color w:val="000000" w:themeColor="text1"/>
                <w:spacing w:val="2"/>
              </w:rPr>
              <w:t>MPN/</w:t>
            </w:r>
            <w:r w:rsidRPr="00E852FC">
              <w:rPr>
                <w:color w:val="000000" w:themeColor="text1"/>
                <w:spacing w:val="2"/>
              </w:rPr>
              <w:br/>
              <w:t>100 ml</w:t>
            </w:r>
          </w:p>
        </w:tc>
        <w:tc>
          <w:tcPr>
            <w:tcW w:w="1509" w:type="pct"/>
            <w:vAlign w:val="center"/>
          </w:tcPr>
          <w:p w:rsidR="00AD78AC" w:rsidRPr="00E852FC" w:rsidRDefault="00AD78AC" w:rsidP="008C4B45">
            <w:pPr>
              <w:spacing w:line="276" w:lineRule="auto"/>
              <w:jc w:val="center"/>
              <w:rPr>
                <w:b/>
                <w:color w:val="000000" w:themeColor="text1"/>
                <w:spacing w:val="2"/>
              </w:rPr>
            </w:pPr>
            <w:r w:rsidRPr="00E852FC">
              <w:rPr>
                <w:b/>
                <w:color w:val="000000" w:themeColor="text1"/>
                <w:spacing w:val="2"/>
              </w:rPr>
              <w:t>8</w:t>
            </w:r>
            <w:r w:rsidRPr="00E852FC">
              <w:rPr>
                <w:b/>
                <w:color w:val="000000" w:themeColor="text1"/>
                <w:spacing w:val="2"/>
                <w:lang w:val="vi-VN"/>
              </w:rPr>
              <w:t>×</w:t>
            </w:r>
            <w:r w:rsidRPr="00E852FC">
              <w:rPr>
                <w:b/>
                <w:color w:val="000000" w:themeColor="text1"/>
                <w:spacing w:val="2"/>
              </w:rPr>
              <w:t>10</w:t>
            </w:r>
            <w:r w:rsidRPr="00E852FC">
              <w:rPr>
                <w:b/>
                <w:color w:val="000000" w:themeColor="text1"/>
                <w:spacing w:val="2"/>
                <w:vertAlign w:val="superscript"/>
              </w:rPr>
              <w:t>6</w:t>
            </w:r>
            <w:r w:rsidRPr="00E852FC">
              <w:rPr>
                <w:b/>
                <w:color w:val="000000" w:themeColor="text1"/>
                <w:spacing w:val="2"/>
              </w:rPr>
              <w:t xml:space="preserve"> –8</w:t>
            </w:r>
            <w:r w:rsidRPr="00E852FC">
              <w:rPr>
                <w:b/>
                <w:color w:val="000000" w:themeColor="text1"/>
                <w:spacing w:val="2"/>
                <w:lang w:val="vi-VN"/>
              </w:rPr>
              <w:t>×</w:t>
            </w:r>
            <w:r w:rsidRPr="00E852FC">
              <w:rPr>
                <w:b/>
                <w:color w:val="000000" w:themeColor="text1"/>
                <w:spacing w:val="2"/>
              </w:rPr>
              <w:t>10</w:t>
            </w:r>
            <w:r w:rsidRPr="00E852FC">
              <w:rPr>
                <w:b/>
                <w:color w:val="000000" w:themeColor="text1"/>
                <w:spacing w:val="2"/>
                <w:vertAlign w:val="superscript"/>
              </w:rPr>
              <w:t>9</w:t>
            </w:r>
          </w:p>
        </w:tc>
        <w:tc>
          <w:tcPr>
            <w:tcW w:w="1419" w:type="pct"/>
            <w:vAlign w:val="center"/>
          </w:tcPr>
          <w:p w:rsidR="00AD78AC" w:rsidRPr="00E852FC" w:rsidRDefault="00AD78AC" w:rsidP="008C4B45">
            <w:pPr>
              <w:spacing w:line="276" w:lineRule="auto"/>
              <w:jc w:val="center"/>
              <w:rPr>
                <w:color w:val="000000" w:themeColor="text1"/>
                <w:spacing w:val="2"/>
              </w:rPr>
            </w:pPr>
            <w:r w:rsidRPr="00E852FC">
              <w:rPr>
                <w:color w:val="000000" w:themeColor="text1"/>
                <w:spacing w:val="2"/>
              </w:rPr>
              <w:t>-</w:t>
            </w:r>
          </w:p>
        </w:tc>
      </w:tr>
    </w:tbl>
    <w:p w:rsidR="00052AFA" w:rsidRPr="00E852FC" w:rsidRDefault="00052AFA" w:rsidP="008C4B45">
      <w:pPr>
        <w:spacing w:line="276" w:lineRule="auto"/>
        <w:ind w:firstLine="284"/>
        <w:jc w:val="right"/>
        <w:rPr>
          <w:i/>
          <w:color w:val="000000" w:themeColor="text1"/>
          <w:spacing w:val="2"/>
        </w:rPr>
      </w:pPr>
      <w:r w:rsidRPr="00E852FC">
        <w:rPr>
          <w:i/>
          <w:color w:val="000000" w:themeColor="text1"/>
          <w:spacing w:val="2"/>
        </w:rPr>
        <w:t>Nồng độ (mg/) = [Tải lượng (g/ngày)/lưu lượng(m</w:t>
      </w:r>
      <w:r w:rsidRPr="00E852FC">
        <w:rPr>
          <w:i/>
          <w:color w:val="000000" w:themeColor="text1"/>
          <w:spacing w:val="2"/>
          <w:vertAlign w:val="superscript"/>
        </w:rPr>
        <w:t>3</w:t>
      </w:r>
      <w:r w:rsidRPr="00E852FC">
        <w:rPr>
          <w:i/>
          <w:color w:val="000000" w:themeColor="text1"/>
          <w:spacing w:val="2"/>
        </w:rPr>
        <w:t>/ngày)]</w:t>
      </w:r>
    </w:p>
    <w:p w:rsidR="00052AFA" w:rsidRPr="00E852FC" w:rsidRDefault="00052AFA" w:rsidP="00D45F5F">
      <w:pPr>
        <w:pStyle w:val="ListParagraph1"/>
        <w:tabs>
          <w:tab w:val="left" w:pos="-5103"/>
          <w:tab w:val="left" w:pos="-3119"/>
        </w:tabs>
        <w:spacing w:line="276" w:lineRule="auto"/>
        <w:ind w:left="0" w:firstLine="284"/>
        <w:rPr>
          <w:b/>
          <w:color w:val="000000" w:themeColor="text1"/>
          <w:spacing w:val="2"/>
          <w:lang w:val="vi-VN"/>
        </w:rPr>
      </w:pPr>
      <w:bookmarkStart w:id="418" w:name="_Toc118358018"/>
      <w:bookmarkStart w:id="419" w:name="_Toc141949932"/>
      <w:bookmarkStart w:id="420" w:name="_Toc144225510"/>
      <w:bookmarkStart w:id="421" w:name="_Toc149718892"/>
      <w:r w:rsidRPr="00E852FC">
        <w:rPr>
          <w:b/>
          <w:color w:val="000000" w:themeColor="text1"/>
          <w:spacing w:val="2"/>
          <w:lang w:val="vi-VN"/>
        </w:rPr>
        <w:t>Các tác</w:t>
      </w:r>
      <w:r w:rsidR="006C42F5" w:rsidRPr="00E852FC">
        <w:rPr>
          <w:b/>
          <w:color w:val="000000" w:themeColor="text1"/>
          <w:spacing w:val="2"/>
          <w:lang w:val="vi-VN"/>
        </w:rPr>
        <w:t xml:space="preserve"> </w:t>
      </w:r>
      <w:r w:rsidRPr="00E852FC">
        <w:rPr>
          <w:b/>
          <w:color w:val="000000" w:themeColor="text1"/>
          <w:spacing w:val="2"/>
          <w:lang w:val="vi-VN"/>
        </w:rPr>
        <w:t>động:</w:t>
      </w:r>
      <w:bookmarkEnd w:id="418"/>
      <w:bookmarkEnd w:id="419"/>
      <w:bookmarkEnd w:id="420"/>
      <w:bookmarkEnd w:id="421"/>
    </w:p>
    <w:p w:rsidR="00BD4243" w:rsidRPr="00E852FC" w:rsidRDefault="00052AFA" w:rsidP="00D45F5F">
      <w:pPr>
        <w:numPr>
          <w:ilvl w:val="0"/>
          <w:numId w:val="18"/>
        </w:numPr>
        <w:spacing w:line="276" w:lineRule="auto"/>
        <w:ind w:left="0" w:firstLine="360"/>
        <w:jc w:val="both"/>
        <w:rPr>
          <w:color w:val="000000" w:themeColor="text1"/>
          <w:spacing w:val="2"/>
        </w:rPr>
      </w:pPr>
      <w:bookmarkStart w:id="422" w:name="_Toc118358019"/>
      <w:r w:rsidRPr="00E852FC">
        <w:rPr>
          <w:color w:val="000000" w:themeColor="text1"/>
          <w:spacing w:val="2"/>
        </w:rPr>
        <w:t xml:space="preserve">Thành phần nước thải sinh hoạt chứa nhiều chất hữu cơ dễ phân hủy, chứa lượng lớn các khuẩn Coli và các vi khuẩn gây bệnh khác, các thông số đều vượt quy chuẩn cho phép đối với nước thải công nghiệp. Do đó, nếu nước thải không được xử lý thải ra môi trường sẽ gây ô nhiễm nguồn nước, là nguồn gây bệnh truyền nhiễm đối với cộng đồng dân cư sống </w:t>
      </w:r>
      <w:r w:rsidRPr="00E852FC">
        <w:rPr>
          <w:color w:val="000000" w:themeColor="text1"/>
          <w:spacing w:val="2"/>
          <w:lang w:val="vi-VN"/>
        </w:rPr>
        <w:t>trong</w:t>
      </w:r>
      <w:r w:rsidRPr="00E852FC">
        <w:rPr>
          <w:color w:val="000000" w:themeColor="text1"/>
          <w:spacing w:val="2"/>
        </w:rPr>
        <w:t xml:space="preserve"> khu vực thông qua việc sử dụng nguồn nước bị ô nhiễm. </w:t>
      </w:r>
    </w:p>
    <w:p w:rsidR="00052AFA" w:rsidRPr="00E852FC" w:rsidRDefault="00052AFA" w:rsidP="00D45F5F">
      <w:pPr>
        <w:numPr>
          <w:ilvl w:val="0"/>
          <w:numId w:val="18"/>
        </w:numPr>
        <w:spacing w:line="276" w:lineRule="auto"/>
        <w:ind w:left="0" w:firstLine="360"/>
        <w:jc w:val="both"/>
        <w:rPr>
          <w:color w:val="000000" w:themeColor="text1"/>
          <w:spacing w:val="2"/>
        </w:rPr>
      </w:pPr>
      <w:r w:rsidRPr="00E852FC">
        <w:rPr>
          <w:color w:val="000000" w:themeColor="text1"/>
          <w:spacing w:val="2"/>
        </w:rPr>
        <w:lastRenderedPageBreak/>
        <w:t xml:space="preserve">Tuy nhiên, nước thải sinh hoạt </w:t>
      </w:r>
      <w:r w:rsidRPr="00E852FC">
        <w:rPr>
          <w:color w:val="000000" w:themeColor="text1"/>
          <w:spacing w:val="2"/>
          <w:lang w:val="vi-VN"/>
        </w:rPr>
        <w:t>phát</w:t>
      </w:r>
      <w:r w:rsidRPr="00E852FC">
        <w:rPr>
          <w:color w:val="000000" w:themeColor="text1"/>
          <w:spacing w:val="2"/>
        </w:rPr>
        <w:t xml:space="preserve"> sinh từ quá trình chuẩn bị máy móc thiết bị của Dự án được </w:t>
      </w:r>
      <w:r w:rsidR="007F0DDC" w:rsidRPr="00E852FC">
        <w:rPr>
          <w:color w:val="000000" w:themeColor="text1"/>
          <w:spacing w:val="2"/>
        </w:rPr>
        <w:t xml:space="preserve">xử lý sơ bộ bằng hệ thống bể tự hoại hiện hữu </w:t>
      </w:r>
      <w:r w:rsidR="00BD4243" w:rsidRPr="00E852FC">
        <w:rPr>
          <w:color w:val="000000" w:themeColor="text1"/>
          <w:spacing w:val="2"/>
        </w:rPr>
        <w:t xml:space="preserve">của nhà xưởng </w:t>
      </w:r>
      <w:r w:rsidR="007F0DDC" w:rsidRPr="00E852FC">
        <w:rPr>
          <w:color w:val="000000" w:themeColor="text1"/>
          <w:spacing w:val="2"/>
        </w:rPr>
        <w:t>là V</w:t>
      </w:r>
      <w:r w:rsidR="00BD4243" w:rsidRPr="00E852FC">
        <w:rPr>
          <w:color w:val="000000" w:themeColor="text1"/>
          <w:spacing w:val="2"/>
          <w:vertAlign w:val="subscript"/>
        </w:rPr>
        <w:t>55</w:t>
      </w:r>
      <w:r w:rsidR="007F0DDC" w:rsidRPr="00E852FC">
        <w:rPr>
          <w:color w:val="000000" w:themeColor="text1"/>
          <w:spacing w:val="2"/>
        </w:rPr>
        <w:t>=</w:t>
      </w:r>
      <w:r w:rsidR="00586BB0" w:rsidRPr="00E852FC">
        <w:rPr>
          <w:color w:val="000000" w:themeColor="text1"/>
          <w:spacing w:val="2"/>
        </w:rPr>
        <w:t xml:space="preserve"> </w:t>
      </w:r>
      <w:r w:rsidR="00D45F5F" w:rsidRPr="00E852FC">
        <w:rPr>
          <w:color w:val="000000" w:themeColor="text1"/>
          <w:spacing w:val="2"/>
        </w:rPr>
        <w:t>18</w:t>
      </w:r>
      <w:r w:rsidR="000D0DEE" w:rsidRPr="00E852FC">
        <w:rPr>
          <w:color w:val="000000" w:themeColor="text1"/>
          <w:spacing w:val="2"/>
        </w:rPr>
        <w:t>m</w:t>
      </w:r>
      <w:r w:rsidR="000D0DEE" w:rsidRPr="00E852FC">
        <w:rPr>
          <w:color w:val="000000" w:themeColor="text1"/>
          <w:spacing w:val="2"/>
          <w:vertAlign w:val="superscript"/>
        </w:rPr>
        <w:t>3</w:t>
      </w:r>
      <w:r w:rsidR="00EE1766" w:rsidRPr="00E852FC">
        <w:rPr>
          <w:color w:val="000000" w:themeColor="text1"/>
          <w:spacing w:val="2"/>
        </w:rPr>
        <w:t xml:space="preserve"> </w:t>
      </w:r>
      <w:r w:rsidRPr="00E852FC">
        <w:rPr>
          <w:color w:val="000000" w:themeColor="text1"/>
          <w:spacing w:val="2"/>
        </w:rPr>
        <w:t>sau đó được đấu nối vào hệ thống xử lý nước thải chung của Khu công nghiệp. Vì vậy, nồng độ các chất ô nhiễm trong nước thải được giảm đáng kể.</w:t>
      </w:r>
      <w:bookmarkEnd w:id="422"/>
    </w:p>
    <w:p w:rsidR="00052AFA" w:rsidRPr="00E852FC" w:rsidRDefault="00052AFA" w:rsidP="0087001C">
      <w:pPr>
        <w:pStyle w:val="ListParagraph"/>
        <w:numPr>
          <w:ilvl w:val="2"/>
          <w:numId w:val="49"/>
        </w:numPr>
        <w:tabs>
          <w:tab w:val="left" w:pos="-5529"/>
        </w:tabs>
        <w:spacing w:line="276" w:lineRule="auto"/>
        <w:ind w:left="0" w:firstLine="284"/>
        <w:jc w:val="both"/>
        <w:outlineLvl w:val="1"/>
        <w:rPr>
          <w:b/>
          <w:color w:val="000000" w:themeColor="text1"/>
          <w:spacing w:val="2"/>
        </w:rPr>
      </w:pPr>
      <w:bookmarkStart w:id="423" w:name="_Toc17202156"/>
      <w:bookmarkStart w:id="424" w:name="_Toc24523957"/>
      <w:bookmarkStart w:id="425" w:name="_Toc58402923"/>
      <w:bookmarkStart w:id="426" w:name="_Toc141949933"/>
      <w:bookmarkStart w:id="427" w:name="_Toc149736204"/>
      <w:r w:rsidRPr="00E852FC">
        <w:rPr>
          <w:b/>
          <w:color w:val="000000" w:themeColor="text1"/>
          <w:spacing w:val="2"/>
        </w:rPr>
        <w:t xml:space="preserve">Nguồn phát sinh </w:t>
      </w:r>
      <w:r w:rsidRPr="00E852FC">
        <w:rPr>
          <w:b/>
          <w:color w:val="000000" w:themeColor="text1"/>
          <w:spacing w:val="2"/>
          <w:lang w:val="vi-VN"/>
        </w:rPr>
        <w:t>chất</w:t>
      </w:r>
      <w:r w:rsidRPr="00E852FC">
        <w:rPr>
          <w:b/>
          <w:color w:val="000000" w:themeColor="text1"/>
          <w:spacing w:val="2"/>
        </w:rPr>
        <w:t xml:space="preserve"> thải rắn</w:t>
      </w:r>
      <w:bookmarkEnd w:id="423"/>
      <w:bookmarkEnd w:id="424"/>
      <w:bookmarkEnd w:id="425"/>
      <w:bookmarkEnd w:id="426"/>
      <w:bookmarkEnd w:id="427"/>
    </w:p>
    <w:p w:rsidR="00052AFA" w:rsidRPr="00E852FC" w:rsidRDefault="00052AFA" w:rsidP="008C4B45">
      <w:pPr>
        <w:pStyle w:val="ListParagraph1"/>
        <w:tabs>
          <w:tab w:val="left" w:pos="-5103"/>
          <w:tab w:val="left" w:pos="-3119"/>
        </w:tabs>
        <w:spacing w:line="276" w:lineRule="auto"/>
        <w:ind w:left="0" w:firstLine="284"/>
        <w:rPr>
          <w:color w:val="000000" w:themeColor="text1"/>
          <w:spacing w:val="2"/>
        </w:rPr>
      </w:pPr>
      <w:bookmarkStart w:id="428" w:name="_Toc118358021"/>
      <w:r w:rsidRPr="00E852FC">
        <w:rPr>
          <w:color w:val="000000" w:themeColor="text1"/>
          <w:spacing w:val="2"/>
          <w:lang w:val="vi-VN"/>
        </w:rPr>
        <w:t xml:space="preserve">Chất thải </w:t>
      </w:r>
      <w:r w:rsidRPr="00E852FC">
        <w:rPr>
          <w:color w:val="000000" w:themeColor="text1"/>
          <w:spacing w:val="2"/>
        </w:rPr>
        <w:t>phát</w:t>
      </w:r>
      <w:r w:rsidRPr="00E852FC">
        <w:rPr>
          <w:color w:val="000000" w:themeColor="text1"/>
          <w:spacing w:val="2"/>
          <w:lang w:val="vi-VN"/>
        </w:rPr>
        <w:t xml:space="preserve"> sinh trong </w:t>
      </w:r>
      <w:r w:rsidRPr="00E852FC">
        <w:rPr>
          <w:color w:val="000000" w:themeColor="text1"/>
          <w:spacing w:val="2"/>
        </w:rPr>
        <w:t>giai</w:t>
      </w:r>
      <w:r w:rsidRPr="00E852FC">
        <w:rPr>
          <w:color w:val="000000" w:themeColor="text1"/>
          <w:spacing w:val="2"/>
          <w:lang w:val="vi-VN"/>
        </w:rPr>
        <w:t xml:space="preserve"> đoạn này chủ yếu là chất thải sinh hoạt và chất thải không nguy </w:t>
      </w:r>
      <w:r w:rsidRPr="00E852FC">
        <w:rPr>
          <w:color w:val="000000" w:themeColor="text1"/>
          <w:spacing w:val="2"/>
        </w:rPr>
        <w:t>hại</w:t>
      </w:r>
      <w:r w:rsidRPr="00E852FC">
        <w:rPr>
          <w:color w:val="000000" w:themeColor="text1"/>
          <w:spacing w:val="2"/>
          <w:lang w:val="vi-VN"/>
        </w:rPr>
        <w:t xml:space="preserve">, chất thải </w:t>
      </w:r>
      <w:r w:rsidRPr="00E852FC">
        <w:rPr>
          <w:color w:val="000000" w:themeColor="text1"/>
          <w:spacing w:val="2"/>
        </w:rPr>
        <w:t>nguy</w:t>
      </w:r>
      <w:r w:rsidRPr="00E852FC">
        <w:rPr>
          <w:color w:val="000000" w:themeColor="text1"/>
          <w:spacing w:val="2"/>
          <w:lang w:val="vi-VN"/>
        </w:rPr>
        <w:t xml:space="preserve"> hại phát sinh với khối lượng nhỏ.</w:t>
      </w:r>
      <w:bookmarkEnd w:id="428"/>
    </w:p>
    <w:p w:rsidR="00052AFA" w:rsidRPr="00E852FC" w:rsidRDefault="00052AFA" w:rsidP="00D45F5F">
      <w:pPr>
        <w:pStyle w:val="ListParagraph"/>
        <w:numPr>
          <w:ilvl w:val="3"/>
          <w:numId w:val="49"/>
        </w:numPr>
        <w:tabs>
          <w:tab w:val="left" w:pos="-5529"/>
        </w:tabs>
        <w:spacing w:line="276" w:lineRule="auto"/>
        <w:ind w:left="0" w:firstLine="284"/>
        <w:jc w:val="both"/>
        <w:outlineLvl w:val="1"/>
        <w:rPr>
          <w:b/>
          <w:color w:val="000000" w:themeColor="text1"/>
          <w:spacing w:val="2"/>
        </w:rPr>
      </w:pPr>
      <w:bookmarkStart w:id="429" w:name="_Toc141949934"/>
      <w:bookmarkStart w:id="430" w:name="_Toc149736205"/>
      <w:r w:rsidRPr="00E852FC">
        <w:rPr>
          <w:b/>
          <w:color w:val="000000" w:themeColor="text1"/>
          <w:spacing w:val="2"/>
        </w:rPr>
        <w:t>Chất thải rắn không nguy hại</w:t>
      </w:r>
      <w:bookmarkEnd w:id="429"/>
      <w:bookmarkEnd w:id="430"/>
    </w:p>
    <w:p w:rsidR="00052AFA" w:rsidRPr="00E852FC" w:rsidRDefault="00052AFA" w:rsidP="008C4B45">
      <w:pPr>
        <w:pStyle w:val="ListParagraph1"/>
        <w:tabs>
          <w:tab w:val="left" w:pos="-5103"/>
          <w:tab w:val="left" w:pos="-3119"/>
        </w:tabs>
        <w:spacing w:line="276" w:lineRule="auto"/>
        <w:ind w:left="0" w:firstLine="284"/>
        <w:rPr>
          <w:color w:val="000000" w:themeColor="text1"/>
          <w:spacing w:val="2"/>
        </w:rPr>
      </w:pPr>
      <w:bookmarkStart w:id="431" w:name="_Toc118358023"/>
      <w:r w:rsidRPr="00E852FC">
        <w:rPr>
          <w:iCs/>
          <w:color w:val="000000" w:themeColor="text1"/>
          <w:spacing w:val="2"/>
          <w:lang w:val="vi-VN"/>
        </w:rPr>
        <w:t xml:space="preserve">Chất </w:t>
      </w:r>
      <w:r w:rsidRPr="00E852FC">
        <w:rPr>
          <w:color w:val="000000" w:themeColor="text1"/>
          <w:spacing w:val="2"/>
        </w:rPr>
        <w:t>thải</w:t>
      </w:r>
      <w:r w:rsidR="007F49E1" w:rsidRPr="00E852FC">
        <w:rPr>
          <w:color w:val="000000" w:themeColor="text1"/>
          <w:spacing w:val="2"/>
          <w:lang w:val="en-US"/>
        </w:rPr>
        <w:t xml:space="preserve"> </w:t>
      </w:r>
      <w:r w:rsidRPr="00E852FC">
        <w:rPr>
          <w:color w:val="000000" w:themeColor="text1"/>
          <w:spacing w:val="2"/>
        </w:rPr>
        <w:t>không nguy hại phát sinh trong giai đoạn chuẩn bị máy móc thiết bị chủ yếu là các loại bao bì, nilon, giấy vụn, lon, chai nhựa, thùng carton, gỗ, pallet… với khối lượng rác thải khoảng 30 kg/tháng.</w:t>
      </w:r>
      <w:bookmarkEnd w:id="431"/>
    </w:p>
    <w:p w:rsidR="00052AFA" w:rsidRPr="00E852FC" w:rsidRDefault="00052AFA" w:rsidP="008C4B45">
      <w:pPr>
        <w:pStyle w:val="ListParagraph1"/>
        <w:tabs>
          <w:tab w:val="left" w:pos="-5103"/>
          <w:tab w:val="left" w:pos="-3119"/>
        </w:tabs>
        <w:spacing w:line="276" w:lineRule="auto"/>
        <w:ind w:left="0" w:firstLine="284"/>
        <w:rPr>
          <w:iCs/>
          <w:color w:val="000000" w:themeColor="text1"/>
          <w:spacing w:val="2"/>
          <w:lang w:val="vi-VN"/>
        </w:rPr>
      </w:pPr>
      <w:bookmarkStart w:id="432" w:name="_Toc118358024"/>
      <w:r w:rsidRPr="00E852FC">
        <w:rPr>
          <w:color w:val="000000" w:themeColor="text1"/>
          <w:spacing w:val="2"/>
        </w:rPr>
        <w:t>Rác thải từ quá</w:t>
      </w:r>
      <w:r w:rsidRPr="00E852FC">
        <w:rPr>
          <w:iCs/>
          <w:color w:val="000000" w:themeColor="text1"/>
          <w:spacing w:val="2"/>
          <w:lang w:val="vi-VN"/>
        </w:rPr>
        <w:t xml:space="preserve"> trình này sẽ gây cản trở công việc đi lại của công nhân, vương vãi gây ô nhiễm môi </w:t>
      </w:r>
      <w:r w:rsidRPr="00E852FC">
        <w:rPr>
          <w:color w:val="000000" w:themeColor="text1"/>
          <w:spacing w:val="2"/>
          <w:lang w:val="vi-VN"/>
        </w:rPr>
        <w:t>trường</w:t>
      </w:r>
      <w:r w:rsidR="00D45F5F" w:rsidRPr="00E852FC">
        <w:rPr>
          <w:color w:val="000000" w:themeColor="text1"/>
          <w:spacing w:val="2"/>
          <w:lang w:val="en-US"/>
        </w:rPr>
        <w:t xml:space="preserve"> </w:t>
      </w:r>
      <w:r w:rsidRPr="00E852FC">
        <w:rPr>
          <w:color w:val="000000" w:themeColor="text1"/>
          <w:spacing w:val="2"/>
          <w:lang w:val="vi-VN"/>
        </w:rPr>
        <w:t>nước</w:t>
      </w:r>
      <w:r w:rsidRPr="00E852FC">
        <w:rPr>
          <w:iCs/>
          <w:color w:val="000000" w:themeColor="text1"/>
          <w:spacing w:val="2"/>
          <w:lang w:val="vi-VN"/>
        </w:rPr>
        <w:t>, có thể gây nên các tai nạn lao động, các loại bao bì có thời gian phân hủy lâu khi không được thu gom triệt để sẽ chôn vùi trong đất gây ô nhiễm đất. Vì vậy, chất thải cần có biện pháp thu gom và xử lý phù hợp.</w:t>
      </w:r>
      <w:bookmarkEnd w:id="432"/>
    </w:p>
    <w:p w:rsidR="00052AFA" w:rsidRPr="00E852FC" w:rsidRDefault="00052AFA" w:rsidP="0087001C">
      <w:pPr>
        <w:pStyle w:val="ListParagraph"/>
        <w:numPr>
          <w:ilvl w:val="3"/>
          <w:numId w:val="49"/>
        </w:numPr>
        <w:tabs>
          <w:tab w:val="left" w:pos="-5529"/>
        </w:tabs>
        <w:spacing w:line="276" w:lineRule="auto"/>
        <w:ind w:left="0" w:firstLine="284"/>
        <w:jc w:val="both"/>
        <w:outlineLvl w:val="1"/>
        <w:rPr>
          <w:b/>
          <w:color w:val="000000" w:themeColor="text1"/>
          <w:spacing w:val="2"/>
        </w:rPr>
      </w:pPr>
      <w:bookmarkStart w:id="433" w:name="_Toc141949935"/>
      <w:bookmarkStart w:id="434" w:name="_Toc149736206"/>
      <w:r w:rsidRPr="00E852FC">
        <w:rPr>
          <w:b/>
          <w:color w:val="000000" w:themeColor="text1"/>
          <w:spacing w:val="2"/>
        </w:rPr>
        <w:t>Chất</w:t>
      </w:r>
      <w:r w:rsidR="00BF337D" w:rsidRPr="00E852FC">
        <w:rPr>
          <w:b/>
          <w:color w:val="000000" w:themeColor="text1"/>
          <w:spacing w:val="2"/>
        </w:rPr>
        <w:t xml:space="preserve"> </w:t>
      </w:r>
      <w:r w:rsidRPr="00E852FC">
        <w:rPr>
          <w:b/>
          <w:color w:val="000000" w:themeColor="text1"/>
          <w:spacing w:val="2"/>
        </w:rPr>
        <w:t>thải</w:t>
      </w:r>
      <w:r w:rsidRPr="00E852FC">
        <w:rPr>
          <w:b/>
          <w:bCs/>
          <w:color w:val="000000" w:themeColor="text1"/>
          <w:spacing w:val="2"/>
        </w:rPr>
        <w:t xml:space="preserve"> rắn </w:t>
      </w:r>
      <w:r w:rsidRPr="00E852FC">
        <w:rPr>
          <w:b/>
          <w:color w:val="000000" w:themeColor="text1"/>
          <w:spacing w:val="2"/>
        </w:rPr>
        <w:t>sinh</w:t>
      </w:r>
      <w:r w:rsidRPr="00E852FC">
        <w:rPr>
          <w:b/>
          <w:bCs/>
          <w:color w:val="000000" w:themeColor="text1"/>
          <w:spacing w:val="2"/>
        </w:rPr>
        <w:t xml:space="preserve"> hoạt</w:t>
      </w:r>
      <w:bookmarkEnd w:id="433"/>
      <w:bookmarkEnd w:id="434"/>
    </w:p>
    <w:p w:rsidR="00052AFA" w:rsidRPr="00E852FC" w:rsidRDefault="00052AFA" w:rsidP="008C4B45">
      <w:pPr>
        <w:pStyle w:val="ListParagraph1"/>
        <w:tabs>
          <w:tab w:val="left" w:pos="-5103"/>
          <w:tab w:val="left" w:pos="-3119"/>
        </w:tabs>
        <w:spacing w:line="276" w:lineRule="auto"/>
        <w:ind w:left="0" w:firstLine="284"/>
        <w:rPr>
          <w:color w:val="000000" w:themeColor="text1"/>
          <w:spacing w:val="2"/>
          <w:lang w:val="vi-VN"/>
        </w:rPr>
      </w:pPr>
      <w:bookmarkStart w:id="435" w:name="_Toc118358026"/>
      <w:r w:rsidRPr="00E852FC">
        <w:rPr>
          <w:color w:val="000000" w:themeColor="text1"/>
          <w:spacing w:val="2"/>
          <w:lang w:val="vi-VN"/>
        </w:rPr>
        <w:t xml:space="preserve">Số </w:t>
      </w:r>
      <w:r w:rsidRPr="00E852FC">
        <w:rPr>
          <w:iCs/>
          <w:color w:val="000000" w:themeColor="text1"/>
          <w:spacing w:val="2"/>
          <w:lang w:val="vi-VN"/>
        </w:rPr>
        <w:t>lượng</w:t>
      </w:r>
      <w:r w:rsidRPr="00E852FC">
        <w:rPr>
          <w:color w:val="000000" w:themeColor="text1"/>
          <w:spacing w:val="2"/>
          <w:lang w:val="vi-VN"/>
        </w:rPr>
        <w:t xml:space="preserve"> nhân viên làm việc trong quá trình thi công </w:t>
      </w:r>
      <w:r w:rsidRPr="00E852FC">
        <w:rPr>
          <w:color w:val="000000" w:themeColor="text1"/>
          <w:spacing w:val="2"/>
        </w:rPr>
        <w:t>xây dựng</w:t>
      </w:r>
      <w:r w:rsidRPr="00E852FC">
        <w:rPr>
          <w:color w:val="000000" w:themeColor="text1"/>
          <w:spacing w:val="2"/>
          <w:lang w:val="vi-VN"/>
        </w:rPr>
        <w:t xml:space="preserve"> khoảng </w:t>
      </w:r>
      <w:r w:rsidRPr="00E852FC">
        <w:rPr>
          <w:color w:val="000000" w:themeColor="text1"/>
          <w:spacing w:val="2"/>
        </w:rPr>
        <w:t>10</w:t>
      </w:r>
      <w:r w:rsidRPr="00E852FC">
        <w:rPr>
          <w:color w:val="000000" w:themeColor="text1"/>
          <w:spacing w:val="2"/>
          <w:lang w:val="vi-VN"/>
        </w:rPr>
        <w:t xml:space="preserve"> người. Khối </w:t>
      </w:r>
      <w:r w:rsidRPr="00E852FC">
        <w:rPr>
          <w:color w:val="000000" w:themeColor="text1"/>
          <w:spacing w:val="2"/>
          <w:shd w:val="clear" w:color="auto" w:fill="FFFFFF"/>
          <w:lang w:val="vi-VN"/>
        </w:rPr>
        <w:t>lượng</w:t>
      </w:r>
      <w:r w:rsidRPr="00E852FC">
        <w:rPr>
          <w:color w:val="000000" w:themeColor="text1"/>
          <w:spacing w:val="2"/>
          <w:lang w:val="vi-VN"/>
        </w:rPr>
        <w:t xml:space="preserve"> </w:t>
      </w:r>
      <w:r w:rsidRPr="00E852FC">
        <w:rPr>
          <w:color w:val="000000" w:themeColor="text1"/>
          <w:spacing w:val="2"/>
        </w:rPr>
        <w:t>chất</w:t>
      </w:r>
      <w:r w:rsidRPr="00E852FC">
        <w:rPr>
          <w:color w:val="000000" w:themeColor="text1"/>
          <w:spacing w:val="2"/>
          <w:lang w:val="vi-VN"/>
        </w:rPr>
        <w:t xml:space="preserve"> </w:t>
      </w:r>
      <w:r w:rsidRPr="00E852FC">
        <w:rPr>
          <w:iCs/>
          <w:color w:val="000000" w:themeColor="text1"/>
          <w:spacing w:val="2"/>
          <w:lang w:val="vi-VN"/>
        </w:rPr>
        <w:t>thải</w:t>
      </w:r>
      <w:r w:rsidRPr="00E852FC">
        <w:rPr>
          <w:color w:val="000000" w:themeColor="text1"/>
          <w:spacing w:val="2"/>
          <w:lang w:val="vi-VN"/>
        </w:rPr>
        <w:t xml:space="preserve"> phát sinh khoảng 0,5 kg/người.ngày. Tổng chất thải rắn sinh hoạt phát sinh ước tính là:</w:t>
      </w:r>
      <w:bookmarkEnd w:id="435"/>
      <w:r w:rsidRPr="00E852FC">
        <w:rPr>
          <w:color w:val="000000" w:themeColor="text1"/>
          <w:spacing w:val="2"/>
          <w:lang w:val="vi-VN"/>
        </w:rPr>
        <w:t xml:space="preserve"> </w:t>
      </w:r>
    </w:p>
    <w:p w:rsidR="00052AFA" w:rsidRPr="00E852FC" w:rsidRDefault="00052AFA" w:rsidP="008C4B45">
      <w:pPr>
        <w:widowControl w:val="0"/>
        <w:spacing w:line="276" w:lineRule="auto"/>
        <w:jc w:val="center"/>
        <w:rPr>
          <w:color w:val="000000" w:themeColor="text1"/>
          <w:spacing w:val="2"/>
          <w:lang w:val="vi-VN"/>
        </w:rPr>
      </w:pPr>
      <w:r w:rsidRPr="00E852FC">
        <w:rPr>
          <w:color w:val="000000" w:themeColor="text1"/>
          <w:spacing w:val="2"/>
          <w:lang w:val="vi-VN"/>
        </w:rPr>
        <w:t>0,5 kg/người.ngày × 10 người = 5 kg/ngày</w:t>
      </w:r>
    </w:p>
    <w:p w:rsidR="00052AFA" w:rsidRPr="00E852FC" w:rsidRDefault="00052AFA" w:rsidP="008C4B45">
      <w:pPr>
        <w:pStyle w:val="ListParagraph1"/>
        <w:tabs>
          <w:tab w:val="left" w:pos="-5103"/>
          <w:tab w:val="left" w:pos="-3119"/>
        </w:tabs>
        <w:spacing w:line="276" w:lineRule="auto"/>
        <w:ind w:left="0" w:firstLine="284"/>
        <w:rPr>
          <w:color w:val="000000" w:themeColor="text1"/>
          <w:spacing w:val="2"/>
          <w:lang w:val="vi-VN"/>
        </w:rPr>
      </w:pPr>
      <w:bookmarkStart w:id="436" w:name="_Toc118358027"/>
      <w:r w:rsidRPr="00E852FC">
        <w:rPr>
          <w:color w:val="000000" w:themeColor="text1"/>
          <w:spacing w:val="2"/>
          <w:lang w:val="vi-VN"/>
        </w:rPr>
        <w:t xml:space="preserve">Thành phần chủ yếu của chất thải rắn sinh hoạt gồm các chất hữu cơ dễ phân hủy và các chất vô cơ khó phân hủy như túi nilon, chai lọ, các vật dụng cá nhân cũ,…. Các chất </w:t>
      </w:r>
      <w:r w:rsidRPr="00E852FC">
        <w:rPr>
          <w:color w:val="000000" w:themeColor="text1"/>
          <w:spacing w:val="2"/>
        </w:rPr>
        <w:t>thải</w:t>
      </w:r>
      <w:r w:rsidRPr="00E852FC">
        <w:rPr>
          <w:color w:val="000000" w:themeColor="text1"/>
          <w:spacing w:val="2"/>
          <w:lang w:val="vi-VN"/>
        </w:rPr>
        <w:t xml:space="preserve"> vô cơ khó phân hủy như chai lọ, túi nylon và các vật dụng khác có mặt trong nước sẽ làm mất mỹ quan, ánh hưởng đến chất lượng nước.</w:t>
      </w:r>
      <w:bookmarkEnd w:id="436"/>
    </w:p>
    <w:p w:rsidR="00052AFA" w:rsidRPr="00E852FC" w:rsidRDefault="00052AFA" w:rsidP="008C4B45">
      <w:pPr>
        <w:pStyle w:val="ListParagraph1"/>
        <w:tabs>
          <w:tab w:val="left" w:pos="-5103"/>
          <w:tab w:val="left" w:pos="-3119"/>
        </w:tabs>
        <w:spacing w:line="276" w:lineRule="auto"/>
        <w:ind w:left="0" w:firstLine="284"/>
        <w:rPr>
          <w:color w:val="000000" w:themeColor="text1"/>
          <w:spacing w:val="2"/>
          <w:lang w:val="vi-VN"/>
        </w:rPr>
      </w:pPr>
      <w:bookmarkStart w:id="437" w:name="_Toc118358028"/>
      <w:r w:rsidRPr="00E852FC">
        <w:rPr>
          <w:color w:val="000000" w:themeColor="text1"/>
          <w:spacing w:val="2"/>
          <w:lang w:val="vi-VN"/>
        </w:rPr>
        <w:t>Ngoài ra, thời gian phân hủy của các chất vô cơ rất dài, khi thải vào môi trường đất sẽ làm mất mỹ quan và ảnh hưởng đến chất lượng đất. Túi nilon và các vật liệu nhựa có trong đất sẽ làm bó rễ cây hạn chế quá trình sinh trưởng và phát triển của cây.</w:t>
      </w:r>
      <w:bookmarkEnd w:id="437"/>
    </w:p>
    <w:p w:rsidR="00052AFA" w:rsidRPr="00E852FC" w:rsidRDefault="00052AFA" w:rsidP="008C4B45">
      <w:pPr>
        <w:pStyle w:val="ListParagraph1"/>
        <w:tabs>
          <w:tab w:val="left" w:pos="-5103"/>
          <w:tab w:val="left" w:pos="-3119"/>
        </w:tabs>
        <w:spacing w:line="276" w:lineRule="auto"/>
        <w:ind w:left="0" w:firstLine="284"/>
        <w:rPr>
          <w:color w:val="000000" w:themeColor="text1"/>
          <w:spacing w:val="2"/>
          <w:lang w:val="vi-VN"/>
        </w:rPr>
      </w:pPr>
      <w:bookmarkStart w:id="438" w:name="_Toc118358029"/>
      <w:r w:rsidRPr="00E852FC">
        <w:rPr>
          <w:color w:val="000000" w:themeColor="text1"/>
          <w:spacing w:val="2"/>
          <w:lang w:val="vi-VN"/>
        </w:rPr>
        <w:t>Với khoảng 5 kg rác thải sinh hoạt mỗi ngày, để đảm bảo tuân thủ vệ sinh môi trường, dự án cần có biện pháp thu gom và xử lý rác thải hợp lý tránh gây ô nhiễm môi trường cho khu vực và vùng lân cận</w:t>
      </w:r>
      <w:r w:rsidRPr="00E852FC">
        <w:rPr>
          <w:bCs/>
          <w:color w:val="000000" w:themeColor="text1"/>
          <w:shd w:val="clear" w:color="auto" w:fill="FFFFFF"/>
          <w:lang w:val="sv-SE"/>
        </w:rPr>
        <w:t>.</w:t>
      </w:r>
      <w:bookmarkEnd w:id="438"/>
    </w:p>
    <w:p w:rsidR="00052AFA" w:rsidRPr="00E852FC" w:rsidRDefault="00052AFA" w:rsidP="0087001C">
      <w:pPr>
        <w:pStyle w:val="ListParagraph"/>
        <w:numPr>
          <w:ilvl w:val="3"/>
          <w:numId w:val="49"/>
        </w:numPr>
        <w:tabs>
          <w:tab w:val="left" w:pos="-5529"/>
        </w:tabs>
        <w:spacing w:line="276" w:lineRule="auto"/>
        <w:ind w:left="0" w:firstLine="284"/>
        <w:jc w:val="both"/>
        <w:outlineLvl w:val="1"/>
        <w:rPr>
          <w:b/>
          <w:color w:val="000000" w:themeColor="text1"/>
          <w:spacing w:val="2"/>
        </w:rPr>
      </w:pPr>
      <w:bookmarkStart w:id="439" w:name="_Toc141949936"/>
      <w:bookmarkStart w:id="440" w:name="_Toc149736207"/>
      <w:r w:rsidRPr="00E852FC">
        <w:rPr>
          <w:b/>
          <w:color w:val="000000" w:themeColor="text1"/>
          <w:spacing w:val="2"/>
        </w:rPr>
        <w:t>Chất thải nguy hại</w:t>
      </w:r>
      <w:bookmarkEnd w:id="439"/>
      <w:bookmarkEnd w:id="440"/>
    </w:p>
    <w:p w:rsidR="00052AFA" w:rsidRPr="00E852FC" w:rsidRDefault="00052AFA" w:rsidP="008C4B45">
      <w:pPr>
        <w:pStyle w:val="ListParagraph1"/>
        <w:tabs>
          <w:tab w:val="left" w:pos="-5103"/>
          <w:tab w:val="left" w:pos="-3119"/>
        </w:tabs>
        <w:spacing w:line="276" w:lineRule="auto"/>
        <w:ind w:left="0" w:firstLine="284"/>
        <w:rPr>
          <w:color w:val="000000" w:themeColor="text1"/>
        </w:rPr>
      </w:pPr>
      <w:bookmarkStart w:id="441" w:name="_Toc118358031"/>
      <w:r w:rsidRPr="00E852FC">
        <w:rPr>
          <w:color w:val="000000" w:themeColor="text1"/>
        </w:rPr>
        <w:t xml:space="preserve">Trong quá trình </w:t>
      </w:r>
      <w:r w:rsidRPr="00E852FC">
        <w:rPr>
          <w:color w:val="000000" w:themeColor="text1"/>
          <w:spacing w:val="2"/>
          <w:lang w:val="vi-VN"/>
        </w:rPr>
        <w:t>chuẩn</w:t>
      </w:r>
      <w:r w:rsidRPr="00E852FC">
        <w:rPr>
          <w:color w:val="000000" w:themeColor="text1"/>
        </w:rPr>
        <w:t xml:space="preserve"> bị máy móc thiết bị sẽ phát sinh một lượng chất thải nguy hại như: giẻ lau, </w:t>
      </w:r>
      <w:r w:rsidRPr="00E852FC">
        <w:rPr>
          <w:color w:val="000000" w:themeColor="text1"/>
          <w:spacing w:val="2"/>
          <w:lang w:val="vi-VN"/>
        </w:rPr>
        <w:t>thùng</w:t>
      </w:r>
      <w:r w:rsidRPr="00E852FC">
        <w:rPr>
          <w:color w:val="000000" w:themeColor="text1"/>
        </w:rPr>
        <w:t xml:space="preserve"> sơn, cặn sơn thừa, dầu mỡ thải,… Đây cũng là nguồn gây ô nhiễm cần được thu gom và xử lý, ước lượng khoảng 13kg/tháng.</w:t>
      </w:r>
      <w:bookmarkEnd w:id="441"/>
    </w:p>
    <w:p w:rsidR="00052AFA" w:rsidRPr="00E852FC" w:rsidRDefault="007B2DF2" w:rsidP="008C4B45">
      <w:pPr>
        <w:pStyle w:val="Caption"/>
        <w:spacing w:line="276" w:lineRule="auto"/>
        <w:rPr>
          <w:b w:val="0"/>
          <w:color w:val="000000" w:themeColor="text1"/>
          <w:sz w:val="26"/>
          <w:szCs w:val="26"/>
        </w:rPr>
      </w:pPr>
      <w:bookmarkStart w:id="442" w:name="_Toc485588029"/>
      <w:bookmarkStart w:id="443" w:name="_Toc499301476"/>
      <w:bookmarkStart w:id="444" w:name="_Toc48594882"/>
      <w:bookmarkStart w:id="445" w:name="_Toc118358032"/>
      <w:bookmarkStart w:id="446" w:name="_Toc118365126"/>
      <w:bookmarkStart w:id="447" w:name="_Toc149736391"/>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33</w:t>
      </w:r>
      <w:r w:rsidR="001B6A76" w:rsidRPr="00E852FC">
        <w:rPr>
          <w:color w:val="000000" w:themeColor="text1"/>
          <w:sz w:val="26"/>
          <w:szCs w:val="26"/>
        </w:rPr>
        <w:fldChar w:fldCharType="end"/>
      </w:r>
      <w:r w:rsidRPr="00E852FC">
        <w:rPr>
          <w:color w:val="000000" w:themeColor="text1"/>
          <w:sz w:val="26"/>
          <w:szCs w:val="26"/>
          <w:lang w:val="en-US"/>
        </w:rPr>
        <w:t xml:space="preserve">: </w:t>
      </w:r>
      <w:r w:rsidR="00052AFA" w:rsidRPr="00E852FC">
        <w:rPr>
          <w:b w:val="0"/>
          <w:color w:val="000000" w:themeColor="text1"/>
          <w:sz w:val="26"/>
          <w:szCs w:val="26"/>
        </w:rPr>
        <w:t xml:space="preserve">Tổng hợp các chất thải nguy hại phát sinh trong quá trình </w:t>
      </w:r>
      <w:bookmarkEnd w:id="442"/>
      <w:bookmarkEnd w:id="443"/>
      <w:r w:rsidR="00052AFA" w:rsidRPr="00E852FC">
        <w:rPr>
          <w:b w:val="0"/>
          <w:color w:val="000000" w:themeColor="text1"/>
          <w:sz w:val="26"/>
          <w:szCs w:val="26"/>
        </w:rPr>
        <w:t>lắp đặt thiết bị</w:t>
      </w:r>
      <w:bookmarkEnd w:id="444"/>
      <w:bookmarkEnd w:id="445"/>
      <w:bookmarkEnd w:id="446"/>
      <w:bookmarkEnd w:id="4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3084"/>
        <w:gridCol w:w="2340"/>
        <w:gridCol w:w="1620"/>
        <w:gridCol w:w="1985"/>
      </w:tblGrid>
      <w:tr w:rsidR="00052AFA" w:rsidRPr="00E852FC" w:rsidTr="004A654F">
        <w:trPr>
          <w:trHeight w:val="20"/>
          <w:tblHeader/>
        </w:trPr>
        <w:tc>
          <w:tcPr>
            <w:tcW w:w="714" w:type="dxa"/>
            <w:vAlign w:val="center"/>
          </w:tcPr>
          <w:p w:rsidR="00052AFA" w:rsidRPr="00E852FC" w:rsidRDefault="00052AFA" w:rsidP="008C4B45">
            <w:pPr>
              <w:spacing w:line="276" w:lineRule="auto"/>
              <w:jc w:val="center"/>
              <w:rPr>
                <w:b/>
                <w:color w:val="000000" w:themeColor="text1"/>
                <w:spacing w:val="2"/>
              </w:rPr>
            </w:pPr>
            <w:r w:rsidRPr="00E852FC">
              <w:rPr>
                <w:b/>
                <w:color w:val="000000" w:themeColor="text1"/>
                <w:spacing w:val="2"/>
              </w:rPr>
              <w:t>STT</w:t>
            </w:r>
          </w:p>
        </w:tc>
        <w:tc>
          <w:tcPr>
            <w:tcW w:w="3084" w:type="dxa"/>
            <w:vAlign w:val="center"/>
          </w:tcPr>
          <w:p w:rsidR="00052AFA" w:rsidRPr="00E852FC" w:rsidRDefault="00052AFA" w:rsidP="008C4B45">
            <w:pPr>
              <w:spacing w:line="276" w:lineRule="auto"/>
              <w:jc w:val="center"/>
              <w:rPr>
                <w:b/>
                <w:color w:val="000000" w:themeColor="text1"/>
                <w:spacing w:val="2"/>
              </w:rPr>
            </w:pPr>
            <w:r w:rsidRPr="00E852FC">
              <w:rPr>
                <w:b/>
                <w:color w:val="000000" w:themeColor="text1"/>
                <w:spacing w:val="2"/>
              </w:rPr>
              <w:t>Tên chất thải</w:t>
            </w:r>
          </w:p>
        </w:tc>
        <w:tc>
          <w:tcPr>
            <w:tcW w:w="2340" w:type="dxa"/>
            <w:vAlign w:val="center"/>
          </w:tcPr>
          <w:p w:rsidR="00052AFA" w:rsidRPr="00E852FC" w:rsidRDefault="00052AFA" w:rsidP="008C4B45">
            <w:pPr>
              <w:spacing w:line="276" w:lineRule="auto"/>
              <w:jc w:val="center"/>
              <w:rPr>
                <w:b/>
                <w:color w:val="000000" w:themeColor="text1"/>
                <w:spacing w:val="2"/>
              </w:rPr>
            </w:pPr>
            <w:r w:rsidRPr="00E852FC">
              <w:rPr>
                <w:b/>
                <w:color w:val="000000" w:themeColor="text1"/>
                <w:spacing w:val="2"/>
              </w:rPr>
              <w:t>Trạng thái tồn tại (rắn/lỏng/bùn)</w:t>
            </w:r>
          </w:p>
        </w:tc>
        <w:tc>
          <w:tcPr>
            <w:tcW w:w="1620" w:type="dxa"/>
            <w:vAlign w:val="center"/>
          </w:tcPr>
          <w:p w:rsidR="00052AFA" w:rsidRPr="00E852FC" w:rsidRDefault="00052AFA" w:rsidP="008C4B45">
            <w:pPr>
              <w:spacing w:line="276" w:lineRule="auto"/>
              <w:jc w:val="center"/>
              <w:rPr>
                <w:b/>
                <w:color w:val="000000" w:themeColor="text1"/>
                <w:spacing w:val="2"/>
              </w:rPr>
            </w:pPr>
            <w:r w:rsidRPr="00E852FC">
              <w:rPr>
                <w:b/>
                <w:color w:val="000000" w:themeColor="text1"/>
                <w:spacing w:val="2"/>
              </w:rPr>
              <w:t>Mã CTNH</w:t>
            </w:r>
          </w:p>
        </w:tc>
        <w:tc>
          <w:tcPr>
            <w:tcW w:w="1985" w:type="dxa"/>
          </w:tcPr>
          <w:p w:rsidR="00052AFA" w:rsidRPr="00E852FC" w:rsidRDefault="00052AFA" w:rsidP="008C4B45">
            <w:pPr>
              <w:spacing w:line="276" w:lineRule="auto"/>
              <w:jc w:val="center"/>
              <w:rPr>
                <w:b/>
                <w:color w:val="000000" w:themeColor="text1"/>
                <w:spacing w:val="2"/>
              </w:rPr>
            </w:pPr>
            <w:r w:rsidRPr="00E852FC">
              <w:rPr>
                <w:b/>
                <w:color w:val="000000" w:themeColor="text1"/>
                <w:spacing w:val="2"/>
              </w:rPr>
              <w:t>Số lượng</w:t>
            </w:r>
            <w:r w:rsidRPr="00E852FC">
              <w:rPr>
                <w:b/>
                <w:color w:val="000000" w:themeColor="text1"/>
                <w:spacing w:val="2"/>
              </w:rPr>
              <w:br/>
              <w:t>(kg/tháng)</w:t>
            </w:r>
          </w:p>
        </w:tc>
      </w:tr>
      <w:tr w:rsidR="00052AFA" w:rsidRPr="00E852FC" w:rsidTr="004A654F">
        <w:trPr>
          <w:trHeight w:val="20"/>
        </w:trPr>
        <w:tc>
          <w:tcPr>
            <w:tcW w:w="714" w:type="dxa"/>
            <w:vAlign w:val="center"/>
          </w:tcPr>
          <w:p w:rsidR="00052AFA" w:rsidRPr="00E852FC" w:rsidRDefault="00052AFA" w:rsidP="0087001C">
            <w:pPr>
              <w:numPr>
                <w:ilvl w:val="0"/>
                <w:numId w:val="43"/>
              </w:numPr>
              <w:spacing w:line="276" w:lineRule="auto"/>
              <w:jc w:val="center"/>
              <w:rPr>
                <w:color w:val="000000" w:themeColor="text1"/>
                <w:spacing w:val="2"/>
              </w:rPr>
            </w:pPr>
          </w:p>
        </w:tc>
        <w:tc>
          <w:tcPr>
            <w:tcW w:w="3084" w:type="dxa"/>
            <w:vAlign w:val="center"/>
          </w:tcPr>
          <w:p w:rsidR="00052AFA" w:rsidRPr="00E852FC" w:rsidRDefault="00052AFA" w:rsidP="008C4B45">
            <w:pPr>
              <w:spacing w:line="276" w:lineRule="auto"/>
              <w:rPr>
                <w:color w:val="000000" w:themeColor="text1"/>
                <w:spacing w:val="2"/>
              </w:rPr>
            </w:pPr>
            <w:r w:rsidRPr="00E852FC">
              <w:rPr>
                <w:color w:val="000000" w:themeColor="text1"/>
                <w:spacing w:val="2"/>
              </w:rPr>
              <w:t xml:space="preserve">Bao bì cứng thải bằng kim loại </w:t>
            </w:r>
          </w:p>
        </w:tc>
        <w:tc>
          <w:tcPr>
            <w:tcW w:w="2340" w:type="dxa"/>
            <w:vAlign w:val="center"/>
          </w:tcPr>
          <w:p w:rsidR="00052AFA" w:rsidRPr="00E852FC" w:rsidRDefault="00052AFA" w:rsidP="008C4B45">
            <w:pPr>
              <w:spacing w:line="276" w:lineRule="auto"/>
              <w:jc w:val="center"/>
              <w:rPr>
                <w:color w:val="000000" w:themeColor="text1"/>
                <w:spacing w:val="2"/>
              </w:rPr>
            </w:pPr>
            <w:r w:rsidRPr="00E852FC">
              <w:rPr>
                <w:color w:val="000000" w:themeColor="text1"/>
                <w:spacing w:val="2"/>
              </w:rPr>
              <w:t>Rắn</w:t>
            </w:r>
          </w:p>
        </w:tc>
        <w:tc>
          <w:tcPr>
            <w:tcW w:w="1620" w:type="dxa"/>
            <w:vAlign w:val="center"/>
          </w:tcPr>
          <w:p w:rsidR="00052AFA" w:rsidRPr="00E852FC" w:rsidRDefault="00052AFA" w:rsidP="008C4B45">
            <w:pPr>
              <w:spacing w:line="276" w:lineRule="auto"/>
              <w:jc w:val="center"/>
              <w:rPr>
                <w:color w:val="000000" w:themeColor="text1"/>
                <w:spacing w:val="2"/>
              </w:rPr>
            </w:pPr>
            <w:r w:rsidRPr="00E852FC">
              <w:rPr>
                <w:color w:val="000000" w:themeColor="text1"/>
                <w:spacing w:val="2"/>
              </w:rPr>
              <w:t>18 01 02</w:t>
            </w:r>
          </w:p>
        </w:tc>
        <w:tc>
          <w:tcPr>
            <w:tcW w:w="1985" w:type="dxa"/>
            <w:vAlign w:val="center"/>
          </w:tcPr>
          <w:p w:rsidR="00052AFA" w:rsidRPr="00E852FC" w:rsidRDefault="00052AFA" w:rsidP="008C4B45">
            <w:pPr>
              <w:spacing w:line="276" w:lineRule="auto"/>
              <w:jc w:val="center"/>
              <w:rPr>
                <w:color w:val="000000" w:themeColor="text1"/>
                <w:spacing w:val="2"/>
              </w:rPr>
            </w:pPr>
            <w:r w:rsidRPr="00E852FC">
              <w:rPr>
                <w:color w:val="000000" w:themeColor="text1"/>
                <w:spacing w:val="2"/>
              </w:rPr>
              <w:t>6</w:t>
            </w:r>
          </w:p>
        </w:tc>
      </w:tr>
      <w:tr w:rsidR="00052AFA" w:rsidRPr="00E852FC" w:rsidTr="004A654F">
        <w:trPr>
          <w:trHeight w:val="20"/>
        </w:trPr>
        <w:tc>
          <w:tcPr>
            <w:tcW w:w="714" w:type="dxa"/>
            <w:vAlign w:val="center"/>
          </w:tcPr>
          <w:p w:rsidR="00052AFA" w:rsidRPr="00E852FC" w:rsidRDefault="00052AFA" w:rsidP="0087001C">
            <w:pPr>
              <w:numPr>
                <w:ilvl w:val="0"/>
                <w:numId w:val="43"/>
              </w:numPr>
              <w:spacing w:line="276" w:lineRule="auto"/>
              <w:jc w:val="center"/>
              <w:rPr>
                <w:color w:val="000000" w:themeColor="text1"/>
                <w:spacing w:val="2"/>
              </w:rPr>
            </w:pPr>
          </w:p>
        </w:tc>
        <w:tc>
          <w:tcPr>
            <w:tcW w:w="3084" w:type="dxa"/>
            <w:vAlign w:val="center"/>
          </w:tcPr>
          <w:p w:rsidR="00052AFA" w:rsidRPr="00E852FC" w:rsidRDefault="00052AFA" w:rsidP="008C4B45">
            <w:pPr>
              <w:spacing w:line="276" w:lineRule="auto"/>
              <w:rPr>
                <w:color w:val="000000" w:themeColor="text1"/>
                <w:spacing w:val="2"/>
              </w:rPr>
            </w:pPr>
            <w:r w:rsidRPr="00E852FC">
              <w:rPr>
                <w:color w:val="000000" w:themeColor="text1"/>
                <w:spacing w:val="2"/>
              </w:rPr>
              <w:t>Giẻ lau dính dầu</w:t>
            </w:r>
          </w:p>
        </w:tc>
        <w:tc>
          <w:tcPr>
            <w:tcW w:w="2340" w:type="dxa"/>
            <w:vAlign w:val="center"/>
          </w:tcPr>
          <w:p w:rsidR="00052AFA" w:rsidRPr="00E852FC" w:rsidRDefault="00052AFA" w:rsidP="008C4B45">
            <w:pPr>
              <w:spacing w:line="276" w:lineRule="auto"/>
              <w:jc w:val="center"/>
              <w:rPr>
                <w:color w:val="000000" w:themeColor="text1"/>
                <w:spacing w:val="2"/>
              </w:rPr>
            </w:pPr>
            <w:r w:rsidRPr="00E852FC">
              <w:rPr>
                <w:color w:val="000000" w:themeColor="text1"/>
                <w:spacing w:val="2"/>
              </w:rPr>
              <w:t>Rắn</w:t>
            </w:r>
          </w:p>
        </w:tc>
        <w:tc>
          <w:tcPr>
            <w:tcW w:w="1620" w:type="dxa"/>
            <w:vAlign w:val="center"/>
          </w:tcPr>
          <w:p w:rsidR="00052AFA" w:rsidRPr="00E852FC" w:rsidRDefault="00052AFA" w:rsidP="008C4B45">
            <w:pPr>
              <w:spacing w:line="276" w:lineRule="auto"/>
              <w:jc w:val="center"/>
              <w:rPr>
                <w:color w:val="000000" w:themeColor="text1"/>
                <w:spacing w:val="2"/>
              </w:rPr>
            </w:pPr>
            <w:r w:rsidRPr="00E852FC">
              <w:rPr>
                <w:color w:val="000000" w:themeColor="text1"/>
                <w:spacing w:val="2"/>
              </w:rPr>
              <w:t>18 02 01</w:t>
            </w:r>
          </w:p>
        </w:tc>
        <w:tc>
          <w:tcPr>
            <w:tcW w:w="1985" w:type="dxa"/>
            <w:vAlign w:val="center"/>
          </w:tcPr>
          <w:p w:rsidR="00052AFA" w:rsidRPr="00E852FC" w:rsidRDefault="007F0DDC" w:rsidP="008C4B45">
            <w:pPr>
              <w:spacing w:line="276" w:lineRule="auto"/>
              <w:jc w:val="center"/>
              <w:rPr>
                <w:color w:val="000000" w:themeColor="text1"/>
                <w:spacing w:val="2"/>
              </w:rPr>
            </w:pPr>
            <w:r w:rsidRPr="00E852FC">
              <w:rPr>
                <w:color w:val="000000" w:themeColor="text1"/>
                <w:spacing w:val="2"/>
              </w:rPr>
              <w:t>5</w:t>
            </w:r>
          </w:p>
        </w:tc>
      </w:tr>
      <w:tr w:rsidR="00052AFA" w:rsidRPr="00E852FC" w:rsidTr="004A654F">
        <w:trPr>
          <w:trHeight w:val="20"/>
        </w:trPr>
        <w:tc>
          <w:tcPr>
            <w:tcW w:w="714" w:type="dxa"/>
            <w:vAlign w:val="center"/>
          </w:tcPr>
          <w:p w:rsidR="00052AFA" w:rsidRPr="00E852FC" w:rsidRDefault="00052AFA" w:rsidP="0087001C">
            <w:pPr>
              <w:numPr>
                <w:ilvl w:val="0"/>
                <w:numId w:val="43"/>
              </w:numPr>
              <w:spacing w:line="276" w:lineRule="auto"/>
              <w:jc w:val="center"/>
              <w:rPr>
                <w:color w:val="000000" w:themeColor="text1"/>
                <w:spacing w:val="2"/>
              </w:rPr>
            </w:pPr>
          </w:p>
        </w:tc>
        <w:tc>
          <w:tcPr>
            <w:tcW w:w="3084" w:type="dxa"/>
            <w:vAlign w:val="center"/>
          </w:tcPr>
          <w:p w:rsidR="00052AFA" w:rsidRPr="00E852FC" w:rsidRDefault="00052AFA" w:rsidP="008C4B45">
            <w:pPr>
              <w:spacing w:line="276" w:lineRule="auto"/>
              <w:rPr>
                <w:color w:val="000000" w:themeColor="text1"/>
                <w:spacing w:val="2"/>
              </w:rPr>
            </w:pPr>
            <w:r w:rsidRPr="00E852FC">
              <w:rPr>
                <w:color w:val="000000" w:themeColor="text1"/>
                <w:spacing w:val="2"/>
              </w:rPr>
              <w:t>Bóng đèn thải</w:t>
            </w:r>
          </w:p>
        </w:tc>
        <w:tc>
          <w:tcPr>
            <w:tcW w:w="2340" w:type="dxa"/>
            <w:vAlign w:val="center"/>
          </w:tcPr>
          <w:p w:rsidR="00052AFA" w:rsidRPr="00E852FC" w:rsidRDefault="00052AFA" w:rsidP="008C4B45">
            <w:pPr>
              <w:spacing w:line="276" w:lineRule="auto"/>
              <w:jc w:val="center"/>
              <w:rPr>
                <w:color w:val="000000" w:themeColor="text1"/>
                <w:spacing w:val="2"/>
              </w:rPr>
            </w:pPr>
            <w:r w:rsidRPr="00E852FC">
              <w:rPr>
                <w:color w:val="000000" w:themeColor="text1"/>
                <w:spacing w:val="2"/>
              </w:rPr>
              <w:t>Rắn</w:t>
            </w:r>
          </w:p>
        </w:tc>
        <w:tc>
          <w:tcPr>
            <w:tcW w:w="1620" w:type="dxa"/>
            <w:vAlign w:val="center"/>
          </w:tcPr>
          <w:p w:rsidR="00052AFA" w:rsidRPr="00E852FC" w:rsidRDefault="00052AFA" w:rsidP="008C4B45">
            <w:pPr>
              <w:spacing w:line="276" w:lineRule="auto"/>
              <w:jc w:val="center"/>
              <w:rPr>
                <w:color w:val="000000" w:themeColor="text1"/>
                <w:spacing w:val="2"/>
              </w:rPr>
            </w:pPr>
            <w:r w:rsidRPr="00E852FC">
              <w:rPr>
                <w:color w:val="000000" w:themeColor="text1"/>
                <w:spacing w:val="2"/>
              </w:rPr>
              <w:t>16 01 06</w:t>
            </w:r>
          </w:p>
        </w:tc>
        <w:tc>
          <w:tcPr>
            <w:tcW w:w="1985" w:type="dxa"/>
            <w:vAlign w:val="center"/>
          </w:tcPr>
          <w:p w:rsidR="00052AFA" w:rsidRPr="00E852FC" w:rsidRDefault="00052AFA" w:rsidP="008C4B45">
            <w:pPr>
              <w:spacing w:line="276" w:lineRule="auto"/>
              <w:jc w:val="center"/>
              <w:rPr>
                <w:color w:val="000000" w:themeColor="text1"/>
                <w:spacing w:val="2"/>
              </w:rPr>
            </w:pPr>
            <w:r w:rsidRPr="00E852FC">
              <w:rPr>
                <w:color w:val="000000" w:themeColor="text1"/>
                <w:spacing w:val="2"/>
              </w:rPr>
              <w:t>1</w:t>
            </w:r>
          </w:p>
        </w:tc>
      </w:tr>
      <w:tr w:rsidR="00052AFA" w:rsidRPr="00E852FC" w:rsidTr="004A654F">
        <w:trPr>
          <w:trHeight w:val="20"/>
        </w:trPr>
        <w:tc>
          <w:tcPr>
            <w:tcW w:w="714" w:type="dxa"/>
            <w:vAlign w:val="center"/>
          </w:tcPr>
          <w:p w:rsidR="00052AFA" w:rsidRPr="00E852FC" w:rsidRDefault="00052AFA" w:rsidP="0087001C">
            <w:pPr>
              <w:numPr>
                <w:ilvl w:val="0"/>
                <w:numId w:val="43"/>
              </w:numPr>
              <w:spacing w:line="276" w:lineRule="auto"/>
              <w:jc w:val="center"/>
              <w:rPr>
                <w:color w:val="000000" w:themeColor="text1"/>
                <w:spacing w:val="2"/>
              </w:rPr>
            </w:pPr>
          </w:p>
        </w:tc>
        <w:tc>
          <w:tcPr>
            <w:tcW w:w="3084" w:type="dxa"/>
            <w:vAlign w:val="center"/>
          </w:tcPr>
          <w:p w:rsidR="00052AFA" w:rsidRPr="00E852FC" w:rsidRDefault="00052AFA" w:rsidP="008C4B45">
            <w:pPr>
              <w:spacing w:line="276" w:lineRule="auto"/>
              <w:rPr>
                <w:color w:val="000000" w:themeColor="text1"/>
                <w:spacing w:val="2"/>
              </w:rPr>
            </w:pPr>
            <w:r w:rsidRPr="00E852FC">
              <w:rPr>
                <w:color w:val="000000" w:themeColor="text1"/>
                <w:spacing w:val="2"/>
              </w:rPr>
              <w:t>Bao bì mềm thải</w:t>
            </w:r>
          </w:p>
        </w:tc>
        <w:tc>
          <w:tcPr>
            <w:tcW w:w="2340" w:type="dxa"/>
            <w:vAlign w:val="center"/>
          </w:tcPr>
          <w:p w:rsidR="00052AFA" w:rsidRPr="00E852FC" w:rsidRDefault="00052AFA" w:rsidP="008C4B45">
            <w:pPr>
              <w:spacing w:line="276" w:lineRule="auto"/>
              <w:jc w:val="center"/>
              <w:rPr>
                <w:color w:val="000000" w:themeColor="text1"/>
                <w:spacing w:val="2"/>
              </w:rPr>
            </w:pPr>
            <w:r w:rsidRPr="00E852FC">
              <w:rPr>
                <w:color w:val="000000" w:themeColor="text1"/>
                <w:spacing w:val="2"/>
              </w:rPr>
              <w:t>Rắn</w:t>
            </w:r>
          </w:p>
        </w:tc>
        <w:tc>
          <w:tcPr>
            <w:tcW w:w="1620" w:type="dxa"/>
            <w:vAlign w:val="center"/>
          </w:tcPr>
          <w:p w:rsidR="00052AFA" w:rsidRPr="00E852FC" w:rsidRDefault="00052AFA" w:rsidP="008C4B45">
            <w:pPr>
              <w:spacing w:line="276" w:lineRule="auto"/>
              <w:jc w:val="center"/>
              <w:rPr>
                <w:color w:val="000000" w:themeColor="text1"/>
                <w:spacing w:val="2"/>
              </w:rPr>
            </w:pPr>
            <w:r w:rsidRPr="00E852FC">
              <w:rPr>
                <w:color w:val="000000" w:themeColor="text1"/>
                <w:spacing w:val="2"/>
              </w:rPr>
              <w:t>18 01 01</w:t>
            </w:r>
          </w:p>
        </w:tc>
        <w:tc>
          <w:tcPr>
            <w:tcW w:w="1985" w:type="dxa"/>
            <w:vAlign w:val="center"/>
          </w:tcPr>
          <w:p w:rsidR="00052AFA" w:rsidRPr="00E852FC" w:rsidRDefault="00052AFA" w:rsidP="008C4B45">
            <w:pPr>
              <w:spacing w:line="276" w:lineRule="auto"/>
              <w:jc w:val="center"/>
              <w:rPr>
                <w:color w:val="000000" w:themeColor="text1"/>
                <w:spacing w:val="2"/>
              </w:rPr>
            </w:pPr>
            <w:r w:rsidRPr="00E852FC">
              <w:rPr>
                <w:color w:val="000000" w:themeColor="text1"/>
                <w:spacing w:val="2"/>
              </w:rPr>
              <w:t>1</w:t>
            </w:r>
          </w:p>
        </w:tc>
      </w:tr>
      <w:tr w:rsidR="00052AFA" w:rsidRPr="00E852FC" w:rsidTr="004A654F">
        <w:trPr>
          <w:trHeight w:val="20"/>
        </w:trPr>
        <w:tc>
          <w:tcPr>
            <w:tcW w:w="7758" w:type="dxa"/>
            <w:gridSpan w:val="4"/>
            <w:vAlign w:val="center"/>
          </w:tcPr>
          <w:p w:rsidR="00052AFA" w:rsidRPr="00E852FC" w:rsidRDefault="00052AFA" w:rsidP="008C4B45">
            <w:pPr>
              <w:spacing w:line="276" w:lineRule="auto"/>
              <w:jc w:val="center"/>
              <w:rPr>
                <w:b/>
                <w:color w:val="000000" w:themeColor="text1"/>
                <w:spacing w:val="2"/>
              </w:rPr>
            </w:pPr>
            <w:r w:rsidRPr="00E852FC">
              <w:rPr>
                <w:b/>
                <w:color w:val="000000" w:themeColor="text1"/>
                <w:spacing w:val="2"/>
              </w:rPr>
              <w:lastRenderedPageBreak/>
              <w:t>Tổng cộng</w:t>
            </w:r>
          </w:p>
        </w:tc>
        <w:tc>
          <w:tcPr>
            <w:tcW w:w="1985" w:type="dxa"/>
          </w:tcPr>
          <w:p w:rsidR="00052AFA" w:rsidRPr="00E852FC" w:rsidRDefault="007F0DDC" w:rsidP="008C4B45">
            <w:pPr>
              <w:spacing w:line="276" w:lineRule="auto"/>
              <w:jc w:val="center"/>
              <w:rPr>
                <w:b/>
                <w:color w:val="000000" w:themeColor="text1"/>
                <w:spacing w:val="2"/>
              </w:rPr>
            </w:pPr>
            <w:r w:rsidRPr="00E852FC">
              <w:rPr>
                <w:b/>
                <w:color w:val="000000" w:themeColor="text1"/>
                <w:spacing w:val="2"/>
              </w:rPr>
              <w:t>1</w:t>
            </w:r>
            <w:r w:rsidR="000D0DEE" w:rsidRPr="00E852FC">
              <w:rPr>
                <w:b/>
                <w:color w:val="000000" w:themeColor="text1"/>
                <w:spacing w:val="2"/>
              </w:rPr>
              <w:t>3</w:t>
            </w:r>
          </w:p>
        </w:tc>
      </w:tr>
    </w:tbl>
    <w:p w:rsidR="00052AFA" w:rsidRPr="00E852FC" w:rsidRDefault="00052AFA" w:rsidP="008C4B45">
      <w:pPr>
        <w:pStyle w:val="ListParagraph1"/>
        <w:tabs>
          <w:tab w:val="left" w:pos="-5103"/>
          <w:tab w:val="left" w:pos="-3119"/>
        </w:tabs>
        <w:spacing w:line="276" w:lineRule="auto"/>
        <w:ind w:left="0" w:firstLine="284"/>
        <w:rPr>
          <w:color w:val="000000" w:themeColor="text1"/>
          <w:spacing w:val="2"/>
        </w:rPr>
      </w:pPr>
      <w:bookmarkStart w:id="448" w:name="_Toc118358033"/>
      <w:r w:rsidRPr="00E852FC">
        <w:rPr>
          <w:color w:val="000000" w:themeColor="text1"/>
          <w:spacing w:val="2"/>
        </w:rPr>
        <w:t>Lượng chất thải phát sinh này ước tính khoảng 1</w:t>
      </w:r>
      <w:r w:rsidR="000D0DEE" w:rsidRPr="00E852FC">
        <w:rPr>
          <w:color w:val="000000" w:themeColor="text1"/>
          <w:spacing w:val="2"/>
          <w:lang w:val="en-US"/>
        </w:rPr>
        <w:t>3</w:t>
      </w:r>
      <w:r w:rsidRPr="00E852FC">
        <w:rPr>
          <w:color w:val="000000" w:themeColor="text1"/>
          <w:spacing w:val="2"/>
        </w:rPr>
        <w:t xml:space="preserve"> kg trong toàn bộ thời gian lắp đặt. </w:t>
      </w:r>
      <w:r w:rsidRPr="00E852FC">
        <w:rPr>
          <w:color w:val="000000" w:themeColor="text1"/>
        </w:rPr>
        <w:t>Loại</w:t>
      </w:r>
      <w:r w:rsidRPr="00E852FC">
        <w:rPr>
          <w:color w:val="000000" w:themeColor="text1"/>
          <w:spacing w:val="2"/>
        </w:rPr>
        <w:t xml:space="preserve"> chất thải này khó phân huỷ, độc hại đối với môi trường cho nên sẽ được thu gom, phân loại và xử lý theo quy định. Các biện pháp quản lý, giảm thiểu được đề xuất tại phần tiếp của báo cáo.</w:t>
      </w:r>
      <w:bookmarkEnd w:id="448"/>
    </w:p>
    <w:p w:rsidR="00052AFA" w:rsidRPr="00E852FC" w:rsidRDefault="00052AFA" w:rsidP="0087001C">
      <w:pPr>
        <w:pStyle w:val="ListParagraph"/>
        <w:numPr>
          <w:ilvl w:val="2"/>
          <w:numId w:val="49"/>
        </w:numPr>
        <w:tabs>
          <w:tab w:val="left" w:pos="-5529"/>
        </w:tabs>
        <w:spacing w:line="276" w:lineRule="auto"/>
        <w:ind w:left="0" w:firstLine="284"/>
        <w:jc w:val="both"/>
        <w:outlineLvl w:val="1"/>
        <w:rPr>
          <w:b/>
          <w:color w:val="000000" w:themeColor="text1"/>
          <w:spacing w:val="2"/>
        </w:rPr>
      </w:pPr>
      <w:bookmarkStart w:id="449" w:name="_Toc17202157"/>
      <w:bookmarkStart w:id="450" w:name="_Toc24523958"/>
      <w:bookmarkStart w:id="451" w:name="_Toc58402924"/>
      <w:bookmarkStart w:id="452" w:name="_Toc141949937"/>
      <w:bookmarkStart w:id="453" w:name="_Toc149736208"/>
      <w:r w:rsidRPr="00E852FC">
        <w:rPr>
          <w:b/>
          <w:color w:val="000000" w:themeColor="text1"/>
          <w:spacing w:val="2"/>
        </w:rPr>
        <w:t>Tiếng ồn</w:t>
      </w:r>
      <w:bookmarkEnd w:id="449"/>
      <w:bookmarkEnd w:id="450"/>
      <w:bookmarkEnd w:id="451"/>
      <w:bookmarkEnd w:id="452"/>
      <w:bookmarkEnd w:id="453"/>
    </w:p>
    <w:p w:rsidR="00052AFA" w:rsidRPr="00E852FC" w:rsidRDefault="00052AFA" w:rsidP="008C4B45">
      <w:pPr>
        <w:pStyle w:val="ListParagraph1"/>
        <w:tabs>
          <w:tab w:val="left" w:pos="-5103"/>
          <w:tab w:val="left" w:pos="-3119"/>
        </w:tabs>
        <w:spacing w:line="276" w:lineRule="auto"/>
        <w:ind w:left="0" w:firstLine="284"/>
        <w:rPr>
          <w:color w:val="000000" w:themeColor="text1"/>
        </w:rPr>
      </w:pPr>
      <w:bookmarkStart w:id="454" w:name="_Toc118358035"/>
      <w:r w:rsidRPr="00E852FC">
        <w:rPr>
          <w:color w:val="000000" w:themeColor="text1"/>
          <w:spacing w:val="2"/>
          <w:lang w:val="vi-VN"/>
        </w:rPr>
        <w:t xml:space="preserve">Bên </w:t>
      </w:r>
      <w:r w:rsidRPr="00E852FC">
        <w:rPr>
          <w:color w:val="000000" w:themeColor="text1"/>
        </w:rPr>
        <w:t>cạnh nguồn ô nhiễm là khí thải, ô nhiễm tiếng ồn cũng gây một tác động đáng kể đến môi trường xung quanh khu vực dự án. Tiếng ồn có thể phát sinh do các phương tiện vận chuyển và từ hoạt động lắp đặt thiết bị máy móc.</w:t>
      </w:r>
      <w:bookmarkEnd w:id="454"/>
      <w:r w:rsidRPr="00E852FC">
        <w:rPr>
          <w:color w:val="000000" w:themeColor="text1"/>
        </w:rPr>
        <w:t xml:space="preserve"> </w:t>
      </w:r>
    </w:p>
    <w:p w:rsidR="00052AFA" w:rsidRPr="00E852FC" w:rsidRDefault="00052AFA" w:rsidP="008C4B45">
      <w:pPr>
        <w:pStyle w:val="ListParagraph1"/>
        <w:tabs>
          <w:tab w:val="left" w:pos="-5103"/>
          <w:tab w:val="left" w:pos="-3119"/>
        </w:tabs>
        <w:spacing w:line="276" w:lineRule="auto"/>
        <w:ind w:left="0" w:firstLine="284"/>
        <w:rPr>
          <w:color w:val="000000" w:themeColor="text1"/>
          <w:spacing w:val="2"/>
          <w:lang w:val="vi-VN"/>
        </w:rPr>
      </w:pPr>
      <w:bookmarkStart w:id="455" w:name="_Toc118358036"/>
      <w:r w:rsidRPr="00E852FC">
        <w:rPr>
          <w:color w:val="000000" w:themeColor="text1"/>
        </w:rPr>
        <w:t>Theo tài liệu của Mackernize, L. Da (1985) cho thấy, tiếng ồn do hoạt động của xe tải vận chuyển thường dao động từ 82 - 94 dBA (trong phạm vi 15m). Như vậy, trong phạm vi bán kính 15 m từ vị trí thi công, mức độ ồn do xe tải vượt quá giới hạn mức độ ồn cho phép đối với khu dân cư xen lẫn khu thương mại, dịch vụ, sản xuất (75 dBA) trong khoảng thời gian từ 6 giờ sáng đến 6 giờ tối. Tuy nhiên do thời gian thi công lắp đặt</w:t>
      </w:r>
      <w:r w:rsidRPr="00E852FC">
        <w:rPr>
          <w:color w:val="000000" w:themeColor="text1"/>
          <w:spacing w:val="2"/>
          <w:lang w:val="vi-VN"/>
        </w:rPr>
        <w:t xml:space="preserve"> Dự án ngắn ngày và tác động này chỉ có tính chất tạm thời và gây ảnh hưởng cục bộ trong thời gian này. Để tính toán bán kính ảnh hưởng của tiếng ồn chúng tôi đã sử dụng công thức Mackernize để tính toán mức ồn cho một số phương tiện, máy móc thiết bị có độ ồn cao:</w:t>
      </w:r>
      <w:bookmarkEnd w:id="455"/>
    </w:p>
    <w:p w:rsidR="00052AFA" w:rsidRPr="00E852FC" w:rsidRDefault="00052AFA" w:rsidP="008C4B45">
      <w:pPr>
        <w:spacing w:line="276" w:lineRule="auto"/>
        <w:jc w:val="center"/>
        <w:rPr>
          <w:color w:val="000000" w:themeColor="text1"/>
          <w:spacing w:val="2"/>
        </w:rPr>
      </w:pPr>
      <w:r w:rsidRPr="00E852FC">
        <w:rPr>
          <w:color w:val="000000" w:themeColor="text1"/>
          <w:spacing w:val="2"/>
        </w:rPr>
        <w:t>Lp(X) = Lp(X</w:t>
      </w:r>
      <w:r w:rsidRPr="00E852FC">
        <w:rPr>
          <w:color w:val="000000" w:themeColor="text1"/>
          <w:spacing w:val="2"/>
          <w:vertAlign w:val="subscript"/>
        </w:rPr>
        <w:t>0</w:t>
      </w:r>
      <w:r w:rsidRPr="00E852FC">
        <w:rPr>
          <w:color w:val="000000" w:themeColor="text1"/>
          <w:spacing w:val="2"/>
        </w:rPr>
        <w:t>) + 20lg(X</w:t>
      </w:r>
      <w:r w:rsidRPr="00E852FC">
        <w:rPr>
          <w:color w:val="000000" w:themeColor="text1"/>
          <w:spacing w:val="2"/>
          <w:vertAlign w:val="subscript"/>
        </w:rPr>
        <w:t>0</w:t>
      </w:r>
      <w:r w:rsidRPr="00E852FC">
        <w:rPr>
          <w:color w:val="000000" w:themeColor="text1"/>
          <w:spacing w:val="2"/>
        </w:rPr>
        <w:t>/X)                     (*)</w:t>
      </w:r>
    </w:p>
    <w:p w:rsidR="00052AFA" w:rsidRPr="00E852FC" w:rsidRDefault="00052AFA" w:rsidP="008C4B45">
      <w:pPr>
        <w:pStyle w:val="ListParagraph1"/>
        <w:tabs>
          <w:tab w:val="left" w:pos="-5103"/>
          <w:tab w:val="left" w:pos="-3119"/>
          <w:tab w:val="left" w:pos="0"/>
          <w:tab w:val="left" w:pos="993"/>
        </w:tabs>
        <w:spacing w:line="276" w:lineRule="auto"/>
        <w:ind w:left="0" w:firstLine="426"/>
        <w:outlineLvl w:val="2"/>
        <w:rPr>
          <w:color w:val="000000" w:themeColor="text1"/>
          <w:spacing w:val="2"/>
        </w:rPr>
      </w:pPr>
      <w:bookmarkStart w:id="456" w:name="_Toc118358037"/>
      <w:bookmarkStart w:id="457" w:name="_Toc141949938"/>
      <w:bookmarkStart w:id="458" w:name="_Toc143175194"/>
      <w:bookmarkStart w:id="459" w:name="_Toc144225516"/>
      <w:bookmarkStart w:id="460" w:name="_Toc149718898"/>
      <w:bookmarkStart w:id="461" w:name="_Toc149736209"/>
      <w:r w:rsidRPr="00E852FC">
        <w:rPr>
          <w:color w:val="000000" w:themeColor="text1"/>
          <w:spacing w:val="2"/>
        </w:rPr>
        <w:t>Trong đó:</w:t>
      </w:r>
      <w:bookmarkEnd w:id="456"/>
      <w:bookmarkEnd w:id="457"/>
      <w:bookmarkEnd w:id="458"/>
      <w:bookmarkEnd w:id="459"/>
      <w:bookmarkEnd w:id="460"/>
      <w:bookmarkEnd w:id="461"/>
    </w:p>
    <w:p w:rsidR="00052AFA" w:rsidRPr="00E852FC" w:rsidRDefault="00052AFA" w:rsidP="008C4B45">
      <w:pPr>
        <w:numPr>
          <w:ilvl w:val="0"/>
          <w:numId w:val="18"/>
        </w:numPr>
        <w:spacing w:line="276" w:lineRule="auto"/>
        <w:ind w:left="0" w:firstLine="284"/>
        <w:contextualSpacing/>
        <w:jc w:val="both"/>
        <w:rPr>
          <w:color w:val="000000" w:themeColor="text1"/>
          <w:spacing w:val="2"/>
        </w:rPr>
      </w:pPr>
      <w:r w:rsidRPr="00E852FC">
        <w:rPr>
          <w:color w:val="000000" w:themeColor="text1"/>
          <w:lang w:val="sv-SE"/>
        </w:rPr>
        <w:t>L</w:t>
      </w:r>
      <w:r w:rsidRPr="00E852FC">
        <w:rPr>
          <w:color w:val="000000" w:themeColor="text1"/>
          <w:vertAlign w:val="subscript"/>
          <w:lang w:val="sv-SE"/>
        </w:rPr>
        <w:t>p</w:t>
      </w:r>
      <w:r w:rsidRPr="00E852FC">
        <w:rPr>
          <w:color w:val="000000" w:themeColor="text1"/>
          <w:spacing w:val="2"/>
        </w:rPr>
        <w:t>(X</w:t>
      </w:r>
      <w:r w:rsidRPr="00E852FC">
        <w:rPr>
          <w:color w:val="000000" w:themeColor="text1"/>
          <w:spacing w:val="2"/>
          <w:vertAlign w:val="subscript"/>
        </w:rPr>
        <w:t>o</w:t>
      </w:r>
      <w:r w:rsidRPr="00E852FC">
        <w:rPr>
          <w:color w:val="000000" w:themeColor="text1"/>
          <w:spacing w:val="2"/>
        </w:rPr>
        <w:t xml:space="preserve">)     : Mức ồn </w:t>
      </w:r>
      <w:r w:rsidRPr="00E852FC">
        <w:rPr>
          <w:rFonts w:eastAsia="Times New Roman"/>
          <w:color w:val="000000" w:themeColor="text1"/>
          <w:spacing w:val="2"/>
        </w:rPr>
        <w:t>cách</w:t>
      </w:r>
      <w:r w:rsidRPr="00E852FC">
        <w:rPr>
          <w:color w:val="000000" w:themeColor="text1"/>
          <w:spacing w:val="2"/>
        </w:rPr>
        <w:t xml:space="preserve"> nguồn 1 m (dBA).</w:t>
      </w:r>
    </w:p>
    <w:p w:rsidR="00052AFA" w:rsidRPr="00E852FC" w:rsidRDefault="00052AFA"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X</w:t>
      </w:r>
      <w:r w:rsidRPr="00E852FC">
        <w:rPr>
          <w:color w:val="000000" w:themeColor="text1"/>
          <w:spacing w:val="2"/>
          <w:vertAlign w:val="subscript"/>
        </w:rPr>
        <w:t>o</w:t>
      </w:r>
      <w:r w:rsidRPr="00E852FC">
        <w:rPr>
          <w:color w:val="000000" w:themeColor="text1"/>
          <w:spacing w:val="2"/>
        </w:rPr>
        <w:t xml:space="preserve">            : 1 m.</w:t>
      </w:r>
    </w:p>
    <w:p w:rsidR="00052AFA" w:rsidRPr="00E852FC" w:rsidRDefault="00052AFA"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L</w:t>
      </w:r>
      <w:r w:rsidRPr="00E852FC">
        <w:rPr>
          <w:color w:val="000000" w:themeColor="text1"/>
          <w:spacing w:val="2"/>
          <w:vertAlign w:val="subscript"/>
        </w:rPr>
        <w:t>p</w:t>
      </w:r>
      <w:r w:rsidRPr="00E852FC">
        <w:rPr>
          <w:color w:val="000000" w:themeColor="text1"/>
          <w:spacing w:val="2"/>
        </w:rPr>
        <w:t>(X)      : Mức ồn tại vị trí cần tính toán (dBA)</w:t>
      </w:r>
    </w:p>
    <w:p w:rsidR="00052AFA" w:rsidRPr="00E852FC" w:rsidRDefault="00052AFA"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X             : Vị trí cần tính toán</w:t>
      </w:r>
    </w:p>
    <w:p w:rsidR="00052AFA" w:rsidRPr="00E852FC" w:rsidRDefault="00052AFA" w:rsidP="008C4B45">
      <w:pPr>
        <w:spacing w:line="276" w:lineRule="auto"/>
        <w:ind w:firstLine="284"/>
        <w:jc w:val="right"/>
        <w:rPr>
          <w:i/>
          <w:color w:val="000000" w:themeColor="text1"/>
          <w:spacing w:val="2"/>
        </w:rPr>
      </w:pPr>
      <w:r w:rsidRPr="00E852FC">
        <w:rPr>
          <w:i/>
          <w:color w:val="000000" w:themeColor="text1"/>
          <w:spacing w:val="2"/>
        </w:rPr>
        <w:t xml:space="preserve">(*): Nguồn: </w:t>
      </w:r>
      <w:r w:rsidRPr="00E852FC">
        <w:rPr>
          <w:i/>
          <w:color w:val="000000" w:themeColor="text1"/>
          <w:spacing w:val="2"/>
          <w:lang w:val="vi-VN"/>
        </w:rPr>
        <w:t>Mackerniz</w:t>
      </w:r>
      <w:r w:rsidR="004A654F" w:rsidRPr="00E852FC">
        <w:rPr>
          <w:i/>
          <w:color w:val="000000" w:themeColor="text1"/>
          <w:spacing w:val="2"/>
        </w:rPr>
        <w:t>e</w:t>
      </w:r>
    </w:p>
    <w:p w:rsidR="00052AFA" w:rsidRPr="00E852FC" w:rsidRDefault="007B2DF2" w:rsidP="008C4B45">
      <w:pPr>
        <w:pStyle w:val="Caption"/>
        <w:spacing w:line="276" w:lineRule="auto"/>
        <w:rPr>
          <w:b w:val="0"/>
          <w:color w:val="000000" w:themeColor="text1"/>
          <w:sz w:val="26"/>
          <w:szCs w:val="26"/>
        </w:rPr>
      </w:pPr>
      <w:bookmarkStart w:id="462" w:name="_Toc17202244"/>
      <w:bookmarkStart w:id="463" w:name="_Toc58404094"/>
      <w:bookmarkStart w:id="464" w:name="_Toc118358038"/>
      <w:bookmarkStart w:id="465" w:name="_Toc118365127"/>
      <w:bookmarkStart w:id="466" w:name="_Toc149736392"/>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34</w:t>
      </w:r>
      <w:r w:rsidR="001B6A76" w:rsidRPr="00E852FC">
        <w:rPr>
          <w:color w:val="000000" w:themeColor="text1"/>
          <w:sz w:val="26"/>
          <w:szCs w:val="26"/>
        </w:rPr>
        <w:fldChar w:fldCharType="end"/>
      </w:r>
      <w:r w:rsidRPr="00E852FC">
        <w:rPr>
          <w:color w:val="000000" w:themeColor="text1"/>
          <w:sz w:val="26"/>
          <w:szCs w:val="26"/>
          <w:lang w:val="en-US"/>
        </w:rPr>
        <w:t xml:space="preserve">: </w:t>
      </w:r>
      <w:r w:rsidR="00052AFA" w:rsidRPr="00E852FC">
        <w:rPr>
          <w:b w:val="0"/>
          <w:color w:val="000000" w:themeColor="text1"/>
          <w:sz w:val="26"/>
          <w:szCs w:val="26"/>
        </w:rPr>
        <w:t xml:space="preserve">Kết quả tính </w:t>
      </w:r>
      <w:r w:rsidR="00052AFA" w:rsidRPr="00E852FC">
        <w:rPr>
          <w:b w:val="0"/>
          <w:color w:val="000000" w:themeColor="text1"/>
          <w:spacing w:val="2"/>
          <w:sz w:val="26"/>
          <w:szCs w:val="26"/>
          <w:lang w:val="vi-VN"/>
        </w:rPr>
        <w:t>toán</w:t>
      </w:r>
      <w:r w:rsidR="00052AFA" w:rsidRPr="00E852FC">
        <w:rPr>
          <w:b w:val="0"/>
          <w:color w:val="000000" w:themeColor="text1"/>
          <w:sz w:val="26"/>
          <w:szCs w:val="26"/>
        </w:rPr>
        <w:t xml:space="preserve"> và dự báo độ ồn của một số thiết bị</w:t>
      </w:r>
      <w:bookmarkEnd w:id="462"/>
      <w:bookmarkEnd w:id="463"/>
      <w:bookmarkEnd w:id="464"/>
      <w:bookmarkEnd w:id="465"/>
      <w:bookmarkEnd w:id="4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791"/>
        <w:gridCol w:w="1656"/>
        <w:gridCol w:w="980"/>
        <w:gridCol w:w="708"/>
        <w:gridCol w:w="844"/>
        <w:gridCol w:w="707"/>
        <w:gridCol w:w="844"/>
        <w:gridCol w:w="708"/>
        <w:gridCol w:w="790"/>
      </w:tblGrid>
      <w:tr w:rsidR="00052AFA" w:rsidRPr="00E852FC" w:rsidTr="004A654F">
        <w:trPr>
          <w:tblHeader/>
        </w:trPr>
        <w:tc>
          <w:tcPr>
            <w:tcW w:w="715" w:type="dxa"/>
            <w:vMerge w:val="restart"/>
            <w:vAlign w:val="center"/>
          </w:tcPr>
          <w:p w:rsidR="00052AFA" w:rsidRPr="00E852FC" w:rsidRDefault="00052AFA" w:rsidP="008C4B45">
            <w:pPr>
              <w:spacing w:line="276" w:lineRule="auto"/>
              <w:jc w:val="center"/>
              <w:rPr>
                <w:b/>
                <w:color w:val="000000" w:themeColor="text1"/>
                <w:spacing w:val="2"/>
              </w:rPr>
            </w:pPr>
            <w:r w:rsidRPr="00E852FC">
              <w:rPr>
                <w:b/>
                <w:color w:val="000000" w:themeColor="text1"/>
                <w:spacing w:val="2"/>
              </w:rPr>
              <w:t>STT</w:t>
            </w:r>
          </w:p>
        </w:tc>
        <w:tc>
          <w:tcPr>
            <w:tcW w:w="1791" w:type="dxa"/>
            <w:vMerge w:val="restart"/>
            <w:vAlign w:val="center"/>
          </w:tcPr>
          <w:p w:rsidR="00052AFA" w:rsidRPr="00E852FC" w:rsidRDefault="00052AFA" w:rsidP="008C4B45">
            <w:pPr>
              <w:spacing w:line="276" w:lineRule="auto"/>
              <w:jc w:val="center"/>
              <w:rPr>
                <w:b/>
                <w:color w:val="000000" w:themeColor="text1"/>
                <w:spacing w:val="2"/>
              </w:rPr>
            </w:pPr>
            <w:r w:rsidRPr="00E852FC">
              <w:rPr>
                <w:b/>
                <w:color w:val="000000" w:themeColor="text1"/>
                <w:spacing w:val="2"/>
              </w:rPr>
              <w:t>Loại máy móc</w:t>
            </w:r>
          </w:p>
        </w:tc>
        <w:tc>
          <w:tcPr>
            <w:tcW w:w="2636" w:type="dxa"/>
            <w:gridSpan w:val="2"/>
            <w:vAlign w:val="center"/>
          </w:tcPr>
          <w:p w:rsidR="00052AFA" w:rsidRPr="00E852FC" w:rsidRDefault="00052AFA" w:rsidP="008C4B45">
            <w:pPr>
              <w:spacing w:line="276" w:lineRule="auto"/>
              <w:jc w:val="center"/>
              <w:rPr>
                <w:b/>
                <w:color w:val="000000" w:themeColor="text1"/>
                <w:spacing w:val="2"/>
              </w:rPr>
            </w:pPr>
            <w:r w:rsidRPr="00E852FC">
              <w:rPr>
                <w:b/>
                <w:color w:val="000000" w:themeColor="text1"/>
                <w:spacing w:val="2"/>
              </w:rPr>
              <w:t>Mức ồn ứng với khoảng cách 1m</w:t>
            </w:r>
          </w:p>
        </w:tc>
        <w:tc>
          <w:tcPr>
            <w:tcW w:w="4601" w:type="dxa"/>
            <w:gridSpan w:val="6"/>
            <w:vAlign w:val="center"/>
          </w:tcPr>
          <w:p w:rsidR="00052AFA" w:rsidRPr="00E852FC" w:rsidRDefault="00052AFA" w:rsidP="008C4B45">
            <w:pPr>
              <w:spacing w:line="276" w:lineRule="auto"/>
              <w:jc w:val="center"/>
              <w:rPr>
                <w:b/>
                <w:color w:val="000000" w:themeColor="text1"/>
                <w:spacing w:val="2"/>
              </w:rPr>
            </w:pPr>
            <w:r w:rsidRPr="00E852FC">
              <w:rPr>
                <w:b/>
                <w:color w:val="000000" w:themeColor="text1"/>
                <w:spacing w:val="2"/>
              </w:rPr>
              <w:t>Mức ồn ứng với từng khoảng cách (m)</w:t>
            </w:r>
          </w:p>
        </w:tc>
      </w:tr>
      <w:tr w:rsidR="00052AFA" w:rsidRPr="00E852FC" w:rsidTr="004A654F">
        <w:trPr>
          <w:tblHeader/>
        </w:trPr>
        <w:tc>
          <w:tcPr>
            <w:tcW w:w="715" w:type="dxa"/>
            <w:vMerge/>
            <w:vAlign w:val="center"/>
          </w:tcPr>
          <w:p w:rsidR="00052AFA" w:rsidRPr="00E852FC" w:rsidRDefault="00052AFA" w:rsidP="008C4B45">
            <w:pPr>
              <w:spacing w:line="276" w:lineRule="auto"/>
              <w:jc w:val="both"/>
              <w:rPr>
                <w:color w:val="000000" w:themeColor="text1"/>
                <w:spacing w:val="2"/>
              </w:rPr>
            </w:pPr>
          </w:p>
        </w:tc>
        <w:tc>
          <w:tcPr>
            <w:tcW w:w="1791" w:type="dxa"/>
            <w:vMerge/>
            <w:vAlign w:val="center"/>
          </w:tcPr>
          <w:p w:rsidR="00052AFA" w:rsidRPr="00E852FC" w:rsidRDefault="00052AFA" w:rsidP="008C4B45">
            <w:pPr>
              <w:spacing w:line="276" w:lineRule="auto"/>
              <w:jc w:val="both"/>
              <w:rPr>
                <w:color w:val="000000" w:themeColor="text1"/>
                <w:spacing w:val="2"/>
              </w:rPr>
            </w:pPr>
          </w:p>
        </w:tc>
        <w:tc>
          <w:tcPr>
            <w:tcW w:w="1656" w:type="dxa"/>
            <w:vAlign w:val="center"/>
          </w:tcPr>
          <w:p w:rsidR="00052AFA" w:rsidRPr="00E852FC" w:rsidRDefault="00052AFA" w:rsidP="008C4B45">
            <w:pPr>
              <w:spacing w:line="276" w:lineRule="auto"/>
              <w:jc w:val="center"/>
              <w:rPr>
                <w:b/>
                <w:color w:val="000000" w:themeColor="text1"/>
                <w:spacing w:val="2"/>
              </w:rPr>
            </w:pPr>
            <w:r w:rsidRPr="00E852FC">
              <w:rPr>
                <w:b/>
                <w:color w:val="000000" w:themeColor="text1"/>
                <w:spacing w:val="2"/>
              </w:rPr>
              <w:t>Độ ồn</w:t>
            </w:r>
          </w:p>
        </w:tc>
        <w:tc>
          <w:tcPr>
            <w:tcW w:w="980" w:type="dxa"/>
            <w:vAlign w:val="center"/>
          </w:tcPr>
          <w:p w:rsidR="00052AFA" w:rsidRPr="00E852FC" w:rsidRDefault="00052AFA" w:rsidP="008C4B45">
            <w:pPr>
              <w:spacing w:line="276" w:lineRule="auto"/>
              <w:jc w:val="center"/>
              <w:rPr>
                <w:b/>
                <w:color w:val="000000" w:themeColor="text1"/>
                <w:spacing w:val="2"/>
              </w:rPr>
            </w:pPr>
            <w:r w:rsidRPr="00E852FC">
              <w:rPr>
                <w:b/>
                <w:color w:val="000000" w:themeColor="text1"/>
                <w:spacing w:val="2"/>
              </w:rPr>
              <w:t>TB</w:t>
            </w:r>
          </w:p>
        </w:tc>
        <w:tc>
          <w:tcPr>
            <w:tcW w:w="708" w:type="dxa"/>
            <w:vAlign w:val="center"/>
          </w:tcPr>
          <w:p w:rsidR="00052AFA" w:rsidRPr="00E852FC" w:rsidRDefault="00052AFA" w:rsidP="008C4B45">
            <w:pPr>
              <w:spacing w:line="276" w:lineRule="auto"/>
              <w:jc w:val="center"/>
              <w:rPr>
                <w:b/>
                <w:color w:val="000000" w:themeColor="text1"/>
                <w:spacing w:val="2"/>
              </w:rPr>
            </w:pPr>
            <w:r w:rsidRPr="00E852FC">
              <w:rPr>
                <w:b/>
                <w:color w:val="000000" w:themeColor="text1"/>
                <w:spacing w:val="2"/>
              </w:rPr>
              <w:t>5</w:t>
            </w:r>
          </w:p>
        </w:tc>
        <w:tc>
          <w:tcPr>
            <w:tcW w:w="844" w:type="dxa"/>
            <w:vAlign w:val="center"/>
          </w:tcPr>
          <w:p w:rsidR="00052AFA" w:rsidRPr="00E852FC" w:rsidRDefault="00052AFA" w:rsidP="008C4B45">
            <w:pPr>
              <w:spacing w:line="276" w:lineRule="auto"/>
              <w:jc w:val="center"/>
              <w:rPr>
                <w:b/>
                <w:color w:val="000000" w:themeColor="text1"/>
                <w:spacing w:val="2"/>
              </w:rPr>
            </w:pPr>
            <w:r w:rsidRPr="00E852FC">
              <w:rPr>
                <w:b/>
                <w:color w:val="000000" w:themeColor="text1"/>
                <w:spacing w:val="2"/>
              </w:rPr>
              <w:t>10</w:t>
            </w:r>
          </w:p>
        </w:tc>
        <w:tc>
          <w:tcPr>
            <w:tcW w:w="707" w:type="dxa"/>
            <w:vAlign w:val="center"/>
          </w:tcPr>
          <w:p w:rsidR="00052AFA" w:rsidRPr="00E852FC" w:rsidRDefault="00052AFA" w:rsidP="008C4B45">
            <w:pPr>
              <w:spacing w:line="276" w:lineRule="auto"/>
              <w:jc w:val="center"/>
              <w:rPr>
                <w:b/>
                <w:color w:val="000000" w:themeColor="text1"/>
                <w:spacing w:val="2"/>
              </w:rPr>
            </w:pPr>
            <w:r w:rsidRPr="00E852FC">
              <w:rPr>
                <w:b/>
                <w:color w:val="000000" w:themeColor="text1"/>
                <w:spacing w:val="2"/>
              </w:rPr>
              <w:t>20</w:t>
            </w:r>
          </w:p>
        </w:tc>
        <w:tc>
          <w:tcPr>
            <w:tcW w:w="844" w:type="dxa"/>
            <w:vAlign w:val="center"/>
          </w:tcPr>
          <w:p w:rsidR="00052AFA" w:rsidRPr="00E852FC" w:rsidRDefault="00052AFA" w:rsidP="008C4B45">
            <w:pPr>
              <w:spacing w:line="276" w:lineRule="auto"/>
              <w:jc w:val="center"/>
              <w:rPr>
                <w:b/>
                <w:color w:val="000000" w:themeColor="text1"/>
                <w:spacing w:val="2"/>
              </w:rPr>
            </w:pPr>
            <w:r w:rsidRPr="00E852FC">
              <w:rPr>
                <w:b/>
                <w:color w:val="000000" w:themeColor="text1"/>
                <w:spacing w:val="2"/>
              </w:rPr>
              <w:t>50</w:t>
            </w:r>
          </w:p>
        </w:tc>
        <w:tc>
          <w:tcPr>
            <w:tcW w:w="708" w:type="dxa"/>
            <w:vAlign w:val="center"/>
          </w:tcPr>
          <w:p w:rsidR="00052AFA" w:rsidRPr="00E852FC" w:rsidRDefault="00052AFA" w:rsidP="008C4B45">
            <w:pPr>
              <w:spacing w:line="276" w:lineRule="auto"/>
              <w:jc w:val="center"/>
              <w:rPr>
                <w:b/>
                <w:color w:val="000000" w:themeColor="text1"/>
                <w:spacing w:val="2"/>
              </w:rPr>
            </w:pPr>
            <w:r w:rsidRPr="00E852FC">
              <w:rPr>
                <w:b/>
                <w:color w:val="000000" w:themeColor="text1"/>
                <w:spacing w:val="2"/>
              </w:rPr>
              <w:t>100</w:t>
            </w:r>
          </w:p>
        </w:tc>
        <w:tc>
          <w:tcPr>
            <w:tcW w:w="790" w:type="dxa"/>
            <w:vAlign w:val="center"/>
          </w:tcPr>
          <w:p w:rsidR="00052AFA" w:rsidRPr="00E852FC" w:rsidRDefault="00052AFA" w:rsidP="008C4B45">
            <w:pPr>
              <w:spacing w:line="276" w:lineRule="auto"/>
              <w:jc w:val="center"/>
              <w:rPr>
                <w:b/>
                <w:color w:val="000000" w:themeColor="text1"/>
                <w:spacing w:val="2"/>
              </w:rPr>
            </w:pPr>
            <w:r w:rsidRPr="00E852FC">
              <w:rPr>
                <w:b/>
                <w:color w:val="000000" w:themeColor="text1"/>
                <w:spacing w:val="2"/>
              </w:rPr>
              <w:t>200</w:t>
            </w:r>
          </w:p>
        </w:tc>
      </w:tr>
      <w:tr w:rsidR="00052AFA" w:rsidRPr="00E852FC" w:rsidTr="004A654F">
        <w:tc>
          <w:tcPr>
            <w:tcW w:w="715" w:type="dxa"/>
          </w:tcPr>
          <w:p w:rsidR="00052AFA" w:rsidRPr="00E852FC" w:rsidRDefault="00052AFA" w:rsidP="008C4B45">
            <w:pPr>
              <w:spacing w:line="276" w:lineRule="auto"/>
              <w:jc w:val="center"/>
              <w:rPr>
                <w:color w:val="000000" w:themeColor="text1"/>
                <w:spacing w:val="2"/>
              </w:rPr>
            </w:pPr>
            <w:r w:rsidRPr="00E852FC">
              <w:rPr>
                <w:color w:val="000000" w:themeColor="text1"/>
                <w:spacing w:val="2"/>
              </w:rPr>
              <w:t>1</w:t>
            </w:r>
          </w:p>
        </w:tc>
        <w:tc>
          <w:tcPr>
            <w:tcW w:w="1791" w:type="dxa"/>
          </w:tcPr>
          <w:p w:rsidR="00052AFA" w:rsidRPr="00E852FC" w:rsidRDefault="00052AFA" w:rsidP="008C4B45">
            <w:pPr>
              <w:spacing w:line="276" w:lineRule="auto"/>
              <w:jc w:val="both"/>
              <w:rPr>
                <w:color w:val="000000" w:themeColor="text1"/>
                <w:spacing w:val="2"/>
              </w:rPr>
            </w:pPr>
            <w:r w:rsidRPr="00E852FC">
              <w:rPr>
                <w:color w:val="000000" w:themeColor="text1"/>
                <w:spacing w:val="2"/>
              </w:rPr>
              <w:t>Xe tải</w:t>
            </w:r>
          </w:p>
        </w:tc>
        <w:tc>
          <w:tcPr>
            <w:tcW w:w="1656" w:type="dxa"/>
          </w:tcPr>
          <w:p w:rsidR="00052AFA" w:rsidRPr="00E852FC" w:rsidRDefault="00052AFA" w:rsidP="008C4B45">
            <w:pPr>
              <w:spacing w:line="276" w:lineRule="auto"/>
              <w:jc w:val="center"/>
              <w:rPr>
                <w:color w:val="000000" w:themeColor="text1"/>
                <w:spacing w:val="2"/>
              </w:rPr>
            </w:pPr>
            <w:r w:rsidRPr="00E852FC">
              <w:rPr>
                <w:color w:val="000000" w:themeColor="text1"/>
                <w:spacing w:val="2"/>
              </w:rPr>
              <w:t>82 - 94</w:t>
            </w:r>
          </w:p>
        </w:tc>
        <w:tc>
          <w:tcPr>
            <w:tcW w:w="980" w:type="dxa"/>
          </w:tcPr>
          <w:p w:rsidR="00052AFA" w:rsidRPr="00E852FC" w:rsidRDefault="00052AFA" w:rsidP="008C4B45">
            <w:pPr>
              <w:spacing w:line="276" w:lineRule="auto"/>
              <w:jc w:val="center"/>
              <w:rPr>
                <w:color w:val="000000" w:themeColor="text1"/>
                <w:spacing w:val="2"/>
              </w:rPr>
            </w:pPr>
            <w:r w:rsidRPr="00E852FC">
              <w:rPr>
                <w:color w:val="000000" w:themeColor="text1"/>
                <w:spacing w:val="2"/>
              </w:rPr>
              <w:t>88</w:t>
            </w:r>
          </w:p>
        </w:tc>
        <w:tc>
          <w:tcPr>
            <w:tcW w:w="708" w:type="dxa"/>
          </w:tcPr>
          <w:p w:rsidR="00052AFA" w:rsidRPr="00E852FC" w:rsidRDefault="00052AFA" w:rsidP="008C4B45">
            <w:pPr>
              <w:spacing w:line="276" w:lineRule="auto"/>
              <w:jc w:val="center"/>
              <w:rPr>
                <w:color w:val="000000" w:themeColor="text1"/>
                <w:spacing w:val="2"/>
              </w:rPr>
            </w:pPr>
            <w:r w:rsidRPr="00E852FC">
              <w:rPr>
                <w:color w:val="000000" w:themeColor="text1"/>
                <w:spacing w:val="2"/>
              </w:rPr>
              <w:t>74,0</w:t>
            </w:r>
          </w:p>
        </w:tc>
        <w:tc>
          <w:tcPr>
            <w:tcW w:w="844" w:type="dxa"/>
          </w:tcPr>
          <w:p w:rsidR="00052AFA" w:rsidRPr="00E852FC" w:rsidRDefault="00052AFA" w:rsidP="008C4B45">
            <w:pPr>
              <w:spacing w:line="276" w:lineRule="auto"/>
              <w:jc w:val="center"/>
              <w:rPr>
                <w:color w:val="000000" w:themeColor="text1"/>
                <w:spacing w:val="2"/>
              </w:rPr>
            </w:pPr>
            <w:r w:rsidRPr="00E852FC">
              <w:rPr>
                <w:color w:val="000000" w:themeColor="text1"/>
                <w:spacing w:val="2"/>
              </w:rPr>
              <w:t>68,0</w:t>
            </w:r>
          </w:p>
        </w:tc>
        <w:tc>
          <w:tcPr>
            <w:tcW w:w="707" w:type="dxa"/>
          </w:tcPr>
          <w:p w:rsidR="00052AFA" w:rsidRPr="00E852FC" w:rsidRDefault="00052AFA" w:rsidP="008C4B45">
            <w:pPr>
              <w:spacing w:line="276" w:lineRule="auto"/>
              <w:jc w:val="center"/>
              <w:rPr>
                <w:color w:val="000000" w:themeColor="text1"/>
                <w:spacing w:val="2"/>
              </w:rPr>
            </w:pPr>
            <w:r w:rsidRPr="00E852FC">
              <w:rPr>
                <w:color w:val="000000" w:themeColor="text1"/>
                <w:spacing w:val="2"/>
              </w:rPr>
              <w:t>62,0</w:t>
            </w:r>
          </w:p>
        </w:tc>
        <w:tc>
          <w:tcPr>
            <w:tcW w:w="844" w:type="dxa"/>
          </w:tcPr>
          <w:p w:rsidR="00052AFA" w:rsidRPr="00E852FC" w:rsidRDefault="00052AFA" w:rsidP="008C4B45">
            <w:pPr>
              <w:spacing w:line="276" w:lineRule="auto"/>
              <w:jc w:val="center"/>
              <w:rPr>
                <w:color w:val="000000" w:themeColor="text1"/>
                <w:spacing w:val="2"/>
              </w:rPr>
            </w:pPr>
            <w:r w:rsidRPr="00E852FC">
              <w:rPr>
                <w:color w:val="000000" w:themeColor="text1"/>
                <w:spacing w:val="2"/>
              </w:rPr>
              <w:t>54,0</w:t>
            </w:r>
          </w:p>
        </w:tc>
        <w:tc>
          <w:tcPr>
            <w:tcW w:w="708" w:type="dxa"/>
          </w:tcPr>
          <w:p w:rsidR="00052AFA" w:rsidRPr="00E852FC" w:rsidRDefault="00052AFA" w:rsidP="008C4B45">
            <w:pPr>
              <w:spacing w:line="276" w:lineRule="auto"/>
              <w:jc w:val="center"/>
              <w:rPr>
                <w:color w:val="000000" w:themeColor="text1"/>
                <w:spacing w:val="2"/>
              </w:rPr>
            </w:pPr>
            <w:r w:rsidRPr="00E852FC">
              <w:rPr>
                <w:color w:val="000000" w:themeColor="text1"/>
                <w:spacing w:val="2"/>
              </w:rPr>
              <w:t>48</w:t>
            </w:r>
          </w:p>
        </w:tc>
        <w:tc>
          <w:tcPr>
            <w:tcW w:w="790" w:type="dxa"/>
          </w:tcPr>
          <w:p w:rsidR="00052AFA" w:rsidRPr="00E852FC" w:rsidRDefault="00052AFA" w:rsidP="008C4B45">
            <w:pPr>
              <w:spacing w:line="276" w:lineRule="auto"/>
              <w:jc w:val="center"/>
              <w:rPr>
                <w:color w:val="000000" w:themeColor="text1"/>
                <w:spacing w:val="2"/>
              </w:rPr>
            </w:pPr>
            <w:r w:rsidRPr="00E852FC">
              <w:rPr>
                <w:color w:val="000000" w:themeColor="text1"/>
                <w:spacing w:val="2"/>
              </w:rPr>
              <w:t>42</w:t>
            </w:r>
          </w:p>
        </w:tc>
      </w:tr>
      <w:tr w:rsidR="00052AFA" w:rsidRPr="00E852FC" w:rsidTr="004A654F">
        <w:tc>
          <w:tcPr>
            <w:tcW w:w="715" w:type="dxa"/>
          </w:tcPr>
          <w:p w:rsidR="00052AFA" w:rsidRPr="00E852FC" w:rsidRDefault="00052AFA" w:rsidP="008C4B45">
            <w:pPr>
              <w:spacing w:line="276" w:lineRule="auto"/>
              <w:jc w:val="center"/>
              <w:rPr>
                <w:color w:val="000000" w:themeColor="text1"/>
                <w:spacing w:val="2"/>
              </w:rPr>
            </w:pPr>
            <w:r w:rsidRPr="00E852FC">
              <w:rPr>
                <w:color w:val="000000" w:themeColor="text1"/>
                <w:spacing w:val="2"/>
              </w:rPr>
              <w:t>2</w:t>
            </w:r>
          </w:p>
        </w:tc>
        <w:tc>
          <w:tcPr>
            <w:tcW w:w="1791" w:type="dxa"/>
          </w:tcPr>
          <w:p w:rsidR="00052AFA" w:rsidRPr="00E852FC" w:rsidRDefault="00052AFA" w:rsidP="008C4B45">
            <w:pPr>
              <w:spacing w:line="276" w:lineRule="auto"/>
              <w:jc w:val="both"/>
              <w:rPr>
                <w:color w:val="000000" w:themeColor="text1"/>
                <w:spacing w:val="2"/>
              </w:rPr>
            </w:pPr>
            <w:r w:rsidRPr="00E852FC">
              <w:rPr>
                <w:color w:val="000000" w:themeColor="text1"/>
                <w:spacing w:val="2"/>
              </w:rPr>
              <w:t>Xe nâng</w:t>
            </w:r>
          </w:p>
        </w:tc>
        <w:tc>
          <w:tcPr>
            <w:tcW w:w="1656" w:type="dxa"/>
          </w:tcPr>
          <w:p w:rsidR="00052AFA" w:rsidRPr="00E852FC" w:rsidRDefault="00052AFA" w:rsidP="008C4B45">
            <w:pPr>
              <w:spacing w:line="276" w:lineRule="auto"/>
              <w:jc w:val="center"/>
              <w:rPr>
                <w:color w:val="000000" w:themeColor="text1"/>
                <w:spacing w:val="2"/>
              </w:rPr>
            </w:pPr>
            <w:r w:rsidRPr="00E852FC">
              <w:rPr>
                <w:color w:val="000000" w:themeColor="text1"/>
                <w:spacing w:val="2"/>
              </w:rPr>
              <w:t>70 - 75</w:t>
            </w:r>
          </w:p>
        </w:tc>
        <w:tc>
          <w:tcPr>
            <w:tcW w:w="980" w:type="dxa"/>
          </w:tcPr>
          <w:p w:rsidR="00052AFA" w:rsidRPr="00E852FC" w:rsidRDefault="00052AFA" w:rsidP="008C4B45">
            <w:pPr>
              <w:spacing w:line="276" w:lineRule="auto"/>
              <w:jc w:val="center"/>
              <w:rPr>
                <w:color w:val="000000" w:themeColor="text1"/>
                <w:spacing w:val="2"/>
              </w:rPr>
            </w:pPr>
            <w:r w:rsidRPr="00E852FC">
              <w:rPr>
                <w:color w:val="000000" w:themeColor="text1"/>
                <w:spacing w:val="2"/>
              </w:rPr>
              <w:t>72,5</w:t>
            </w:r>
          </w:p>
        </w:tc>
        <w:tc>
          <w:tcPr>
            <w:tcW w:w="708" w:type="dxa"/>
          </w:tcPr>
          <w:p w:rsidR="00052AFA" w:rsidRPr="00E852FC" w:rsidRDefault="00052AFA" w:rsidP="008C4B45">
            <w:pPr>
              <w:spacing w:line="276" w:lineRule="auto"/>
              <w:jc w:val="center"/>
              <w:rPr>
                <w:color w:val="000000" w:themeColor="text1"/>
                <w:spacing w:val="2"/>
              </w:rPr>
            </w:pPr>
            <w:r w:rsidRPr="00E852FC">
              <w:rPr>
                <w:color w:val="000000" w:themeColor="text1"/>
                <w:spacing w:val="2"/>
              </w:rPr>
              <w:t>67,5</w:t>
            </w:r>
          </w:p>
        </w:tc>
        <w:tc>
          <w:tcPr>
            <w:tcW w:w="844" w:type="dxa"/>
          </w:tcPr>
          <w:p w:rsidR="00052AFA" w:rsidRPr="00E852FC" w:rsidRDefault="00052AFA" w:rsidP="008C4B45">
            <w:pPr>
              <w:spacing w:line="276" w:lineRule="auto"/>
              <w:jc w:val="center"/>
              <w:rPr>
                <w:color w:val="000000" w:themeColor="text1"/>
                <w:spacing w:val="2"/>
              </w:rPr>
            </w:pPr>
            <w:r w:rsidRPr="00E852FC">
              <w:rPr>
                <w:color w:val="000000" w:themeColor="text1"/>
                <w:spacing w:val="2"/>
              </w:rPr>
              <w:t>61,5</w:t>
            </w:r>
          </w:p>
        </w:tc>
        <w:tc>
          <w:tcPr>
            <w:tcW w:w="707" w:type="dxa"/>
          </w:tcPr>
          <w:p w:rsidR="00052AFA" w:rsidRPr="00E852FC" w:rsidRDefault="00052AFA" w:rsidP="008C4B45">
            <w:pPr>
              <w:spacing w:line="276" w:lineRule="auto"/>
              <w:jc w:val="center"/>
              <w:rPr>
                <w:color w:val="000000" w:themeColor="text1"/>
                <w:spacing w:val="2"/>
              </w:rPr>
            </w:pPr>
            <w:r w:rsidRPr="00E852FC">
              <w:rPr>
                <w:color w:val="000000" w:themeColor="text1"/>
                <w:spacing w:val="2"/>
              </w:rPr>
              <w:t>55,5</w:t>
            </w:r>
          </w:p>
        </w:tc>
        <w:tc>
          <w:tcPr>
            <w:tcW w:w="844" w:type="dxa"/>
          </w:tcPr>
          <w:p w:rsidR="00052AFA" w:rsidRPr="00E852FC" w:rsidRDefault="00052AFA" w:rsidP="008C4B45">
            <w:pPr>
              <w:spacing w:line="276" w:lineRule="auto"/>
              <w:jc w:val="center"/>
              <w:rPr>
                <w:color w:val="000000" w:themeColor="text1"/>
                <w:spacing w:val="2"/>
              </w:rPr>
            </w:pPr>
            <w:r w:rsidRPr="00E852FC">
              <w:rPr>
                <w:color w:val="000000" w:themeColor="text1"/>
                <w:spacing w:val="2"/>
              </w:rPr>
              <w:t>47,5</w:t>
            </w:r>
          </w:p>
        </w:tc>
        <w:tc>
          <w:tcPr>
            <w:tcW w:w="708" w:type="dxa"/>
          </w:tcPr>
          <w:p w:rsidR="00052AFA" w:rsidRPr="00E852FC" w:rsidRDefault="00052AFA" w:rsidP="008C4B45">
            <w:pPr>
              <w:spacing w:line="276" w:lineRule="auto"/>
              <w:jc w:val="center"/>
              <w:rPr>
                <w:color w:val="000000" w:themeColor="text1"/>
                <w:spacing w:val="2"/>
              </w:rPr>
            </w:pPr>
            <w:r w:rsidRPr="00E852FC">
              <w:rPr>
                <w:color w:val="000000" w:themeColor="text1"/>
                <w:spacing w:val="2"/>
              </w:rPr>
              <w:t>41,5</w:t>
            </w:r>
          </w:p>
        </w:tc>
        <w:tc>
          <w:tcPr>
            <w:tcW w:w="790" w:type="dxa"/>
          </w:tcPr>
          <w:p w:rsidR="00052AFA" w:rsidRPr="00E852FC" w:rsidRDefault="00052AFA" w:rsidP="008C4B45">
            <w:pPr>
              <w:spacing w:line="276" w:lineRule="auto"/>
              <w:jc w:val="center"/>
              <w:rPr>
                <w:color w:val="000000" w:themeColor="text1"/>
                <w:spacing w:val="2"/>
              </w:rPr>
            </w:pPr>
            <w:r w:rsidRPr="00E852FC">
              <w:rPr>
                <w:color w:val="000000" w:themeColor="text1"/>
                <w:spacing w:val="2"/>
              </w:rPr>
              <w:t>35,5</w:t>
            </w:r>
          </w:p>
        </w:tc>
      </w:tr>
      <w:tr w:rsidR="00052AFA" w:rsidRPr="00E852FC" w:rsidTr="004A654F">
        <w:tc>
          <w:tcPr>
            <w:tcW w:w="9743" w:type="dxa"/>
            <w:gridSpan w:val="10"/>
          </w:tcPr>
          <w:p w:rsidR="00052AFA" w:rsidRPr="00E852FC" w:rsidRDefault="00052AFA" w:rsidP="008C4B45">
            <w:pPr>
              <w:spacing w:line="276" w:lineRule="auto"/>
              <w:jc w:val="center"/>
              <w:rPr>
                <w:color w:val="000000" w:themeColor="text1"/>
                <w:spacing w:val="2"/>
              </w:rPr>
            </w:pPr>
            <w:r w:rsidRPr="00E852FC">
              <w:rPr>
                <w:color w:val="000000" w:themeColor="text1"/>
                <w:spacing w:val="2"/>
              </w:rPr>
              <w:t>QCVN 26:2010/BTNMT: Giới hạn tối đa cho phép trong khu vực công cộng và dân cư (Từ 6 giờ - 21 giờ: 70; Từ 21 giờ - 6 giờ:55)</w:t>
            </w:r>
          </w:p>
        </w:tc>
      </w:tr>
    </w:tbl>
    <w:p w:rsidR="00052AFA" w:rsidRPr="00E852FC" w:rsidRDefault="00052AFA" w:rsidP="008C4B45">
      <w:pPr>
        <w:spacing w:line="276" w:lineRule="auto"/>
        <w:ind w:firstLine="284"/>
        <w:jc w:val="right"/>
        <w:rPr>
          <w:i/>
          <w:color w:val="000000" w:themeColor="text1"/>
          <w:spacing w:val="2"/>
        </w:rPr>
      </w:pPr>
      <w:r w:rsidRPr="00E852FC">
        <w:rPr>
          <w:i/>
          <w:color w:val="000000" w:themeColor="text1"/>
          <w:spacing w:val="2"/>
        </w:rPr>
        <w:t xml:space="preserve">(Nguồn: </w:t>
      </w:r>
      <w:r w:rsidRPr="00E852FC">
        <w:rPr>
          <w:i/>
          <w:color w:val="000000" w:themeColor="text1"/>
          <w:spacing w:val="2"/>
          <w:lang w:val="vi-VN"/>
        </w:rPr>
        <w:t>Mackerniz</w:t>
      </w:r>
      <w:r w:rsidRPr="00E852FC">
        <w:rPr>
          <w:i/>
          <w:color w:val="000000" w:themeColor="text1"/>
          <w:spacing w:val="2"/>
        </w:rPr>
        <w:t>)</w:t>
      </w:r>
    </w:p>
    <w:p w:rsidR="00052AFA" w:rsidRPr="00E852FC" w:rsidRDefault="00052AFA" w:rsidP="008C4B45">
      <w:pPr>
        <w:pStyle w:val="ListParagraph1"/>
        <w:tabs>
          <w:tab w:val="left" w:pos="-5103"/>
          <w:tab w:val="left" w:pos="-3119"/>
        </w:tabs>
        <w:spacing w:line="276" w:lineRule="auto"/>
        <w:ind w:left="0" w:firstLine="284"/>
        <w:rPr>
          <w:color w:val="000000" w:themeColor="text1"/>
        </w:rPr>
      </w:pPr>
      <w:bookmarkStart w:id="467" w:name="_Toc118358041"/>
      <w:r w:rsidRPr="00E852FC">
        <w:rPr>
          <w:color w:val="000000" w:themeColor="text1"/>
          <w:spacing w:val="2"/>
        </w:rPr>
        <w:t xml:space="preserve">Tiếng ồn </w:t>
      </w:r>
      <w:r w:rsidRPr="00E852FC">
        <w:rPr>
          <w:color w:val="000000" w:themeColor="text1"/>
          <w:spacing w:val="2"/>
          <w:lang w:val="vi-VN"/>
        </w:rPr>
        <w:t>cao</w:t>
      </w:r>
      <w:r w:rsidRPr="00E852FC">
        <w:rPr>
          <w:color w:val="000000" w:themeColor="text1"/>
          <w:spacing w:val="2"/>
        </w:rPr>
        <w:t xml:space="preserve"> hơn tiêu chuẩn sẽ gây ảnh hưởng đến sức khỏe như mất ngủ, mệt mỏi, gây tâm lý khó chịu. Tiếng ồn còn làm giảm năng suất lao động, làm giảm khả năng tập trung lao </w:t>
      </w:r>
      <w:r w:rsidRPr="00E852FC">
        <w:rPr>
          <w:color w:val="000000" w:themeColor="text1"/>
        </w:rPr>
        <w:t>động dễ dẫn đến tai nạn. Ngoài ra, tiếng ồn có thể át đi các hiệu lệnh cần thiết, gây nguy hiểm cho công nhân.</w:t>
      </w:r>
      <w:bookmarkEnd w:id="467"/>
    </w:p>
    <w:p w:rsidR="00052AFA" w:rsidRPr="00E852FC" w:rsidRDefault="00052AFA" w:rsidP="008C4B45">
      <w:pPr>
        <w:pStyle w:val="ListParagraph1"/>
        <w:tabs>
          <w:tab w:val="left" w:pos="-5103"/>
          <w:tab w:val="left" w:pos="-3119"/>
        </w:tabs>
        <w:spacing w:line="276" w:lineRule="auto"/>
        <w:ind w:left="0" w:firstLine="284"/>
        <w:rPr>
          <w:iCs/>
          <w:color w:val="000000" w:themeColor="text1"/>
          <w:spacing w:val="2"/>
        </w:rPr>
      </w:pPr>
      <w:bookmarkStart w:id="468" w:name="_Toc118358042"/>
      <w:r w:rsidRPr="00E852FC">
        <w:rPr>
          <w:color w:val="000000" w:themeColor="text1"/>
        </w:rPr>
        <w:t>Kết quả tính toán ở bảng trên cho thấy mức độ ồn giảm dần theo khoảng cách so với điểm nguồn: X&gt;20m</w:t>
      </w:r>
      <w:r w:rsidRPr="00E852FC">
        <w:rPr>
          <w:color w:val="000000" w:themeColor="text1"/>
          <w:spacing w:val="2"/>
        </w:rPr>
        <w:t xml:space="preserve">, mức độ ồn đảm bảo Quy chuẩn Việt Nam QCVN 26:2010/BTNMT; ước tính khoảng cách từ dự án đến khu dân cư hiện hữu là 200 m, mức độ ảnh hưởng của </w:t>
      </w:r>
      <w:r w:rsidRPr="00E852FC">
        <w:rPr>
          <w:color w:val="000000" w:themeColor="text1"/>
          <w:spacing w:val="2"/>
        </w:rPr>
        <w:lastRenderedPageBreak/>
        <w:t>tiếng ồn là không đáng kể, khả năng bị ảnh hưởng chủ yếu là người lao động và cũng sẽ kết thúc tác động khi giai đoạn lắp đặt thiết bị hoàn tất.</w:t>
      </w:r>
      <w:bookmarkEnd w:id="468"/>
    </w:p>
    <w:p w:rsidR="00052AFA" w:rsidRPr="00E852FC" w:rsidRDefault="00052AFA" w:rsidP="0087001C">
      <w:pPr>
        <w:pStyle w:val="ListParagraph"/>
        <w:numPr>
          <w:ilvl w:val="2"/>
          <w:numId w:val="49"/>
        </w:numPr>
        <w:tabs>
          <w:tab w:val="left" w:pos="-5529"/>
        </w:tabs>
        <w:spacing w:line="276" w:lineRule="auto"/>
        <w:ind w:left="0" w:firstLine="284"/>
        <w:jc w:val="both"/>
        <w:outlineLvl w:val="1"/>
        <w:rPr>
          <w:b/>
          <w:color w:val="000000" w:themeColor="text1"/>
          <w:spacing w:val="2"/>
        </w:rPr>
      </w:pPr>
      <w:bookmarkStart w:id="469" w:name="_Toc17202158"/>
      <w:bookmarkStart w:id="470" w:name="_Toc24523959"/>
      <w:bookmarkStart w:id="471" w:name="_Toc58402925"/>
      <w:bookmarkStart w:id="472" w:name="_Toc141949939"/>
      <w:bookmarkStart w:id="473" w:name="_Toc149736210"/>
      <w:r w:rsidRPr="00E852FC">
        <w:rPr>
          <w:b/>
          <w:color w:val="000000" w:themeColor="text1"/>
          <w:spacing w:val="2"/>
        </w:rPr>
        <w:t xml:space="preserve">Các nguy cơ tai nạn và sự cố trong quá trình </w:t>
      </w:r>
      <w:r w:rsidR="001D6F46" w:rsidRPr="00E852FC">
        <w:rPr>
          <w:b/>
          <w:color w:val="000000" w:themeColor="text1"/>
          <w:spacing w:val="2"/>
        </w:rPr>
        <w:t>lắp đặt</w:t>
      </w:r>
      <w:r w:rsidRPr="00E852FC">
        <w:rPr>
          <w:b/>
          <w:color w:val="000000" w:themeColor="text1"/>
          <w:spacing w:val="2"/>
        </w:rPr>
        <w:t xml:space="preserve"> máy móc, thiết bị</w:t>
      </w:r>
      <w:bookmarkEnd w:id="469"/>
      <w:bookmarkEnd w:id="470"/>
      <w:bookmarkEnd w:id="471"/>
      <w:bookmarkEnd w:id="472"/>
      <w:bookmarkEnd w:id="473"/>
    </w:p>
    <w:p w:rsidR="00052AFA" w:rsidRPr="00E852FC" w:rsidRDefault="00052AFA" w:rsidP="008C4B45">
      <w:pPr>
        <w:pStyle w:val="ListParagraph1"/>
        <w:tabs>
          <w:tab w:val="left" w:pos="-5103"/>
          <w:tab w:val="left" w:pos="-3119"/>
        </w:tabs>
        <w:spacing w:line="276" w:lineRule="auto"/>
        <w:ind w:left="0" w:firstLine="284"/>
        <w:rPr>
          <w:color w:val="000000" w:themeColor="text1"/>
        </w:rPr>
      </w:pPr>
      <w:bookmarkStart w:id="474" w:name="_Toc118358044"/>
      <w:r w:rsidRPr="00E852FC">
        <w:rPr>
          <w:color w:val="000000" w:themeColor="text1"/>
        </w:rPr>
        <w:t>Nguy cơ phát sinh sự cố trong quá trình lắp đặt máy móc thiết bị chủ yếu là tai nạn lao động đối với công nhân như trượt chân, tai nạn do các thiết bị dỡ hàng không đảm bảo yêu cầu về an toàn.</w:t>
      </w:r>
      <w:bookmarkEnd w:id="474"/>
      <w:r w:rsidRPr="00E852FC">
        <w:rPr>
          <w:color w:val="000000" w:themeColor="text1"/>
        </w:rPr>
        <w:t xml:space="preserve"> </w:t>
      </w:r>
    </w:p>
    <w:p w:rsidR="00052AFA" w:rsidRPr="00E852FC" w:rsidRDefault="00052AFA" w:rsidP="008C4B45">
      <w:pPr>
        <w:pStyle w:val="ListParagraph1"/>
        <w:tabs>
          <w:tab w:val="left" w:pos="-5103"/>
          <w:tab w:val="left" w:pos="-3119"/>
        </w:tabs>
        <w:spacing w:line="276" w:lineRule="auto"/>
        <w:ind w:left="0" w:firstLine="284"/>
        <w:rPr>
          <w:color w:val="000000" w:themeColor="text1"/>
        </w:rPr>
      </w:pPr>
      <w:bookmarkStart w:id="475" w:name="_Toc118358045"/>
      <w:r w:rsidRPr="00E852FC">
        <w:rPr>
          <w:color w:val="000000" w:themeColor="text1"/>
        </w:rPr>
        <w:t>Ngoài ra, trong quá trình lắp đặt thiết bị cũng có nhiều nguy cơ gây cháy nổ điển hình sự cố cháy nổ khác nữa có thể phát sinh là từ các sự cố về điện.</w:t>
      </w:r>
      <w:bookmarkEnd w:id="475"/>
    </w:p>
    <w:p w:rsidR="00052AFA" w:rsidRPr="00E852FC" w:rsidRDefault="00052AFA" w:rsidP="008C4B45">
      <w:pPr>
        <w:pStyle w:val="ListParagraph1"/>
        <w:tabs>
          <w:tab w:val="left" w:pos="-5103"/>
          <w:tab w:val="left" w:pos="-3119"/>
        </w:tabs>
        <w:spacing w:line="276" w:lineRule="auto"/>
        <w:ind w:left="0" w:firstLine="284"/>
        <w:rPr>
          <w:color w:val="000000" w:themeColor="text1"/>
          <w:spacing w:val="2"/>
          <w:lang w:val="en-GB"/>
        </w:rPr>
      </w:pPr>
      <w:bookmarkStart w:id="476" w:name="_Toc118358046"/>
      <w:r w:rsidRPr="00E852FC">
        <w:rPr>
          <w:color w:val="000000" w:themeColor="text1"/>
        </w:rPr>
        <w:t>Do đó Nhà máy sẽ có các biện pháp phòng ngừa sự cố và có biện pháp khắc phục kịp thời khi</w:t>
      </w:r>
      <w:r w:rsidRPr="00E852FC">
        <w:rPr>
          <w:color w:val="000000" w:themeColor="text1"/>
          <w:spacing w:val="2"/>
          <w:lang w:val="en-GB"/>
        </w:rPr>
        <w:t xml:space="preserve"> sự </w:t>
      </w:r>
      <w:r w:rsidRPr="00E852FC">
        <w:rPr>
          <w:color w:val="000000" w:themeColor="text1"/>
          <w:spacing w:val="2"/>
        </w:rPr>
        <w:t>cố</w:t>
      </w:r>
      <w:r w:rsidRPr="00E852FC">
        <w:rPr>
          <w:color w:val="000000" w:themeColor="text1"/>
          <w:spacing w:val="2"/>
          <w:lang w:val="en-GB"/>
        </w:rPr>
        <w:t xml:space="preserve"> xảy ra.</w:t>
      </w:r>
      <w:bookmarkEnd w:id="476"/>
    </w:p>
    <w:p w:rsidR="00052AFA" w:rsidRPr="00E852FC" w:rsidRDefault="00052AFA" w:rsidP="0087001C">
      <w:pPr>
        <w:pStyle w:val="ListParagraph"/>
        <w:numPr>
          <w:ilvl w:val="1"/>
          <w:numId w:val="49"/>
        </w:numPr>
        <w:tabs>
          <w:tab w:val="left" w:pos="-5529"/>
        </w:tabs>
        <w:spacing w:line="276" w:lineRule="auto"/>
        <w:ind w:left="0" w:firstLine="284"/>
        <w:jc w:val="both"/>
        <w:outlineLvl w:val="1"/>
        <w:rPr>
          <w:b/>
          <w:color w:val="000000" w:themeColor="text1"/>
          <w:spacing w:val="2"/>
        </w:rPr>
      </w:pPr>
      <w:bookmarkStart w:id="477" w:name="_Toc17202159"/>
      <w:bookmarkStart w:id="478" w:name="_Toc24523960"/>
      <w:bookmarkStart w:id="479" w:name="_Toc58402926"/>
      <w:bookmarkStart w:id="480" w:name="_Toc141949940"/>
      <w:bookmarkStart w:id="481" w:name="_Toc149736211"/>
      <w:r w:rsidRPr="00E852FC">
        <w:rPr>
          <w:b/>
          <w:color w:val="000000" w:themeColor="text1"/>
          <w:spacing w:val="2"/>
        </w:rPr>
        <w:t>Các công trình, biện pháp bảo vệ môi trường đề xuất thực hiện</w:t>
      </w:r>
      <w:bookmarkEnd w:id="477"/>
      <w:bookmarkEnd w:id="478"/>
      <w:bookmarkEnd w:id="479"/>
      <w:bookmarkEnd w:id="480"/>
      <w:bookmarkEnd w:id="481"/>
    </w:p>
    <w:p w:rsidR="00052AFA" w:rsidRPr="00E852FC" w:rsidRDefault="00052AFA" w:rsidP="00D45F5F">
      <w:pPr>
        <w:pStyle w:val="ListParagraph"/>
        <w:numPr>
          <w:ilvl w:val="2"/>
          <w:numId w:val="49"/>
        </w:numPr>
        <w:tabs>
          <w:tab w:val="left" w:pos="-5529"/>
        </w:tabs>
        <w:spacing w:line="276" w:lineRule="auto"/>
        <w:ind w:left="0" w:firstLine="284"/>
        <w:jc w:val="both"/>
        <w:outlineLvl w:val="1"/>
        <w:rPr>
          <w:b/>
          <w:color w:val="000000" w:themeColor="text1"/>
          <w:spacing w:val="2"/>
        </w:rPr>
      </w:pPr>
      <w:bookmarkStart w:id="482" w:name="_Toc17202160"/>
      <w:bookmarkStart w:id="483" w:name="_Toc24523961"/>
      <w:bookmarkStart w:id="484" w:name="_Toc58402927"/>
      <w:bookmarkStart w:id="485" w:name="_Toc141949941"/>
      <w:bookmarkStart w:id="486" w:name="_Toc149736212"/>
      <w:r w:rsidRPr="00E852FC">
        <w:rPr>
          <w:b/>
          <w:color w:val="000000" w:themeColor="text1"/>
          <w:spacing w:val="2"/>
        </w:rPr>
        <w:t>Biện pháp giảm thiểu ô nhiễm không khí, bụi</w:t>
      </w:r>
      <w:bookmarkEnd w:id="482"/>
      <w:bookmarkEnd w:id="483"/>
      <w:bookmarkEnd w:id="484"/>
      <w:bookmarkEnd w:id="485"/>
      <w:bookmarkEnd w:id="486"/>
    </w:p>
    <w:p w:rsidR="00052AFA" w:rsidRPr="00E852FC" w:rsidRDefault="00052AFA" w:rsidP="008C4B45">
      <w:pPr>
        <w:pStyle w:val="ListParagraph1"/>
        <w:tabs>
          <w:tab w:val="left" w:pos="-5103"/>
          <w:tab w:val="left" w:pos="-3119"/>
        </w:tabs>
        <w:spacing w:line="276" w:lineRule="auto"/>
        <w:ind w:left="0" w:firstLine="284"/>
        <w:rPr>
          <w:color w:val="000000" w:themeColor="text1"/>
          <w:spacing w:val="2"/>
        </w:rPr>
      </w:pPr>
      <w:bookmarkStart w:id="487" w:name="_Toc118358049"/>
      <w:r w:rsidRPr="00E852FC">
        <w:rPr>
          <w:color w:val="000000" w:themeColor="text1"/>
          <w:spacing w:val="2"/>
        </w:rPr>
        <w:t xml:space="preserve">Để </w:t>
      </w:r>
      <w:r w:rsidRPr="00E852FC">
        <w:rPr>
          <w:color w:val="000000" w:themeColor="text1"/>
          <w:spacing w:val="2"/>
          <w:lang w:val="en-GB"/>
        </w:rPr>
        <w:t>hạn</w:t>
      </w:r>
      <w:r w:rsidRPr="00E852FC">
        <w:rPr>
          <w:color w:val="000000" w:themeColor="text1"/>
          <w:spacing w:val="2"/>
          <w:lang w:val="vi-VN"/>
        </w:rPr>
        <w:t xml:space="preserve"> chế tối đa khả năng gây ảnh hưởng đến </w:t>
      </w:r>
      <w:r w:rsidRPr="00E852FC">
        <w:rPr>
          <w:color w:val="000000" w:themeColor="text1"/>
          <w:spacing w:val="2"/>
        </w:rPr>
        <w:t xml:space="preserve">công nhân </w:t>
      </w:r>
      <w:r w:rsidRPr="00E852FC">
        <w:rPr>
          <w:color w:val="000000" w:themeColor="text1"/>
          <w:spacing w:val="2"/>
          <w:lang w:val="vi-VN"/>
        </w:rPr>
        <w:t xml:space="preserve">cũng như môi trường xung quanh, </w:t>
      </w:r>
      <w:r w:rsidRPr="00E852FC">
        <w:rPr>
          <w:color w:val="000000" w:themeColor="text1"/>
        </w:rPr>
        <w:t>Nhà</w:t>
      </w:r>
      <w:r w:rsidR="006C42F5" w:rsidRPr="00E852FC">
        <w:rPr>
          <w:color w:val="000000" w:themeColor="text1"/>
          <w:lang w:val="en-US"/>
        </w:rPr>
        <w:t xml:space="preserve"> </w:t>
      </w:r>
      <w:r w:rsidRPr="00E852FC">
        <w:rPr>
          <w:color w:val="000000" w:themeColor="text1"/>
        </w:rPr>
        <w:t>máy</w:t>
      </w:r>
      <w:r w:rsidRPr="00E852FC">
        <w:rPr>
          <w:color w:val="000000" w:themeColor="text1"/>
          <w:spacing w:val="2"/>
          <w:lang w:val="vi-VN"/>
        </w:rPr>
        <w:t xml:space="preserve"> sẽ áp dụng một số các biện pháp sau:</w:t>
      </w:r>
      <w:bookmarkEnd w:id="487"/>
    </w:p>
    <w:p w:rsidR="00052AFA" w:rsidRPr="00E852FC" w:rsidRDefault="00052AFA"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lang w:val="vi-VN"/>
        </w:rPr>
        <w:t xml:space="preserve">Cần </w:t>
      </w:r>
      <w:r w:rsidRPr="00E852FC">
        <w:rPr>
          <w:color w:val="000000" w:themeColor="text1"/>
          <w:spacing w:val="2"/>
        </w:rPr>
        <w:t>tưới</w:t>
      </w:r>
      <w:r w:rsidR="006C42F5" w:rsidRPr="00E852FC">
        <w:rPr>
          <w:color w:val="000000" w:themeColor="text1"/>
          <w:spacing w:val="2"/>
        </w:rPr>
        <w:t xml:space="preserve"> </w:t>
      </w:r>
      <w:r w:rsidRPr="00E852FC">
        <w:rPr>
          <w:color w:val="000000" w:themeColor="text1"/>
          <w:spacing w:val="2"/>
        </w:rPr>
        <w:t>nước trong các ngày nắng ở các khu vực như đường đi để giảm thiểu bụi;</w:t>
      </w:r>
    </w:p>
    <w:p w:rsidR="00052AFA" w:rsidRPr="00E852FC" w:rsidRDefault="00052AFA"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Không nổ máy trong thời gian chờ xếp dỡ nguyên vật liệu, máy móc thiết bị;</w:t>
      </w:r>
    </w:p>
    <w:p w:rsidR="00052AFA" w:rsidRPr="00E852FC" w:rsidRDefault="00052AFA"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Lập lịch trình hoạt động hợp lý cho các loại phương tiện vận chuyển hạn chế việc tập kết vật tư tập trung vào cùng một thời điểm hay vận chuyển vật liệu vào giờ cao điểm.</w:t>
      </w:r>
    </w:p>
    <w:p w:rsidR="00052AFA" w:rsidRPr="00E852FC" w:rsidRDefault="00052AFA"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Hạn chế các hoạt động lắp đặt thiết bị máy móc vào những giờ nghỉ trưa (11h30 - 13h) tiến hành các hoạt động thi công có độ ồn cao vào thời gian cho phép (từ 6h - 18h) và hạn chế tối đa các nguồn ồn vào ban đêm để không ảnh hưởng đến các nhà máy xung quanh.</w:t>
      </w:r>
    </w:p>
    <w:p w:rsidR="00052AFA" w:rsidRPr="00E852FC" w:rsidRDefault="00052AFA"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Áp dụng biện pháp thi công hiện đại, sử dụng các thiết bị thi công tiên tiến nhằm giảm các tác động có hại như khói thải, bụi và tiếng ồn ảnh hưởng đến khu vực xung quanh cũng như nội bộ dự án.</w:t>
      </w:r>
    </w:p>
    <w:p w:rsidR="00052AFA" w:rsidRPr="00E852FC" w:rsidRDefault="00052AFA" w:rsidP="008C4B45">
      <w:pPr>
        <w:numPr>
          <w:ilvl w:val="0"/>
          <w:numId w:val="18"/>
        </w:numPr>
        <w:spacing w:line="276" w:lineRule="auto"/>
        <w:ind w:left="0" w:firstLine="284"/>
        <w:contextualSpacing/>
        <w:jc w:val="both"/>
        <w:rPr>
          <w:color w:val="000000" w:themeColor="text1"/>
          <w:spacing w:val="2"/>
          <w:lang w:val="vi-VN"/>
        </w:rPr>
      </w:pPr>
      <w:r w:rsidRPr="00E852FC">
        <w:rPr>
          <w:color w:val="000000" w:themeColor="text1"/>
          <w:spacing w:val="2"/>
        </w:rPr>
        <w:t>Trang bị đầy đủ các</w:t>
      </w:r>
      <w:r w:rsidRPr="00E852FC">
        <w:rPr>
          <w:color w:val="000000" w:themeColor="text1"/>
          <w:spacing w:val="2"/>
          <w:lang w:val="vi-VN"/>
        </w:rPr>
        <w:t xml:space="preserve"> thiết bị bảo hộ lao động cho công nhân.</w:t>
      </w:r>
    </w:p>
    <w:p w:rsidR="00052AFA" w:rsidRPr="00E852FC" w:rsidRDefault="00052AFA" w:rsidP="0087001C">
      <w:pPr>
        <w:pStyle w:val="ListParagraph"/>
        <w:numPr>
          <w:ilvl w:val="2"/>
          <w:numId w:val="49"/>
        </w:numPr>
        <w:tabs>
          <w:tab w:val="left" w:pos="-5529"/>
        </w:tabs>
        <w:spacing w:line="276" w:lineRule="auto"/>
        <w:ind w:left="0" w:firstLine="284"/>
        <w:jc w:val="both"/>
        <w:outlineLvl w:val="1"/>
        <w:rPr>
          <w:b/>
          <w:color w:val="000000" w:themeColor="text1"/>
          <w:spacing w:val="2"/>
          <w:lang w:val="vi-VN"/>
        </w:rPr>
      </w:pPr>
      <w:bookmarkStart w:id="488" w:name="_Toc17202161"/>
      <w:bookmarkStart w:id="489" w:name="_Toc24523962"/>
      <w:bookmarkStart w:id="490" w:name="_Toc58402928"/>
      <w:bookmarkStart w:id="491" w:name="_Toc141949942"/>
      <w:bookmarkStart w:id="492" w:name="_Toc149736213"/>
      <w:r w:rsidRPr="00E852FC">
        <w:rPr>
          <w:b/>
          <w:color w:val="000000" w:themeColor="text1"/>
          <w:spacing w:val="2"/>
          <w:lang w:val="vi-VN"/>
        </w:rPr>
        <w:t xml:space="preserve">Biện </w:t>
      </w:r>
      <w:r w:rsidRPr="00E852FC">
        <w:rPr>
          <w:b/>
          <w:color w:val="000000" w:themeColor="text1"/>
          <w:spacing w:val="2"/>
        </w:rPr>
        <w:t>pháp</w:t>
      </w:r>
      <w:r w:rsidRPr="00E852FC">
        <w:rPr>
          <w:b/>
          <w:color w:val="000000" w:themeColor="text1"/>
          <w:spacing w:val="2"/>
          <w:lang w:val="vi-VN"/>
        </w:rPr>
        <w:t xml:space="preserve"> giảm thiểu ô nhiễm nguồn nước</w:t>
      </w:r>
      <w:bookmarkEnd w:id="488"/>
      <w:bookmarkEnd w:id="489"/>
      <w:bookmarkEnd w:id="490"/>
      <w:bookmarkEnd w:id="491"/>
      <w:bookmarkEnd w:id="492"/>
    </w:p>
    <w:p w:rsidR="00052AFA" w:rsidRPr="00E852FC" w:rsidRDefault="00052AFA" w:rsidP="00D45F5F">
      <w:pPr>
        <w:pStyle w:val="ListParagraph"/>
        <w:numPr>
          <w:ilvl w:val="3"/>
          <w:numId w:val="49"/>
        </w:numPr>
        <w:tabs>
          <w:tab w:val="left" w:pos="-5529"/>
        </w:tabs>
        <w:spacing w:line="276" w:lineRule="auto"/>
        <w:ind w:left="0" w:firstLine="284"/>
        <w:jc w:val="both"/>
        <w:outlineLvl w:val="1"/>
        <w:rPr>
          <w:b/>
          <w:color w:val="000000" w:themeColor="text1"/>
          <w:spacing w:val="2"/>
        </w:rPr>
      </w:pPr>
      <w:bookmarkStart w:id="493" w:name="_Toc141949943"/>
      <w:bookmarkStart w:id="494" w:name="_Toc149736214"/>
      <w:r w:rsidRPr="00E852FC">
        <w:rPr>
          <w:b/>
          <w:color w:val="000000" w:themeColor="text1"/>
          <w:spacing w:val="2"/>
        </w:rPr>
        <w:t>Nước mưa chảy tràn</w:t>
      </w:r>
      <w:bookmarkEnd w:id="493"/>
      <w:bookmarkEnd w:id="494"/>
      <w:r w:rsidRPr="00E852FC">
        <w:rPr>
          <w:b/>
          <w:color w:val="000000" w:themeColor="text1"/>
          <w:spacing w:val="2"/>
        </w:rPr>
        <w:t xml:space="preserve"> </w:t>
      </w:r>
    </w:p>
    <w:p w:rsidR="00052AFA" w:rsidRPr="00E852FC" w:rsidRDefault="00052AFA" w:rsidP="008C4B45">
      <w:pPr>
        <w:pStyle w:val="ListParagraph1"/>
        <w:tabs>
          <w:tab w:val="left" w:pos="-5103"/>
          <w:tab w:val="left" w:pos="-3119"/>
        </w:tabs>
        <w:spacing w:line="276" w:lineRule="auto"/>
        <w:ind w:left="0" w:firstLine="284"/>
        <w:rPr>
          <w:color w:val="000000" w:themeColor="text1"/>
          <w:spacing w:val="2"/>
        </w:rPr>
      </w:pPr>
      <w:bookmarkStart w:id="495" w:name="_Toc118358052"/>
      <w:r w:rsidRPr="00E852FC">
        <w:rPr>
          <w:color w:val="000000" w:themeColor="text1"/>
          <w:spacing w:val="2"/>
          <w:lang w:val="vi-VN"/>
        </w:rPr>
        <w:t xml:space="preserve">Nước mưa chảy tràn trong khu vực theo đường ống dẫn qua các hố ga trước khi thoát ra cống </w:t>
      </w:r>
      <w:r w:rsidRPr="00E852FC">
        <w:rPr>
          <w:color w:val="000000" w:themeColor="text1"/>
          <w:spacing w:val="2"/>
          <w:lang w:val="en-GB"/>
        </w:rPr>
        <w:t>thoát</w:t>
      </w:r>
      <w:r w:rsidRPr="00E852FC">
        <w:rPr>
          <w:color w:val="000000" w:themeColor="text1"/>
          <w:spacing w:val="2"/>
          <w:lang w:val="vi-VN"/>
        </w:rPr>
        <w:t xml:space="preserve"> </w:t>
      </w:r>
      <w:r w:rsidRPr="00E852FC">
        <w:rPr>
          <w:color w:val="000000" w:themeColor="text1"/>
        </w:rPr>
        <w:t>nước</w:t>
      </w:r>
      <w:r w:rsidRPr="00E852FC">
        <w:rPr>
          <w:color w:val="000000" w:themeColor="text1"/>
          <w:spacing w:val="2"/>
          <w:lang w:val="vi-VN"/>
        </w:rPr>
        <w:t xml:space="preserve"> mưa gần nhất</w:t>
      </w:r>
      <w:r w:rsidRPr="00E852FC">
        <w:rPr>
          <w:color w:val="000000" w:themeColor="text1"/>
          <w:spacing w:val="2"/>
        </w:rPr>
        <w:t xml:space="preserve"> và đấu nối và hệ thống thoát nước mưa hiện hữu của Khu công nghiệp.</w:t>
      </w:r>
      <w:bookmarkEnd w:id="495"/>
    </w:p>
    <w:p w:rsidR="00052AFA" w:rsidRPr="00E852FC" w:rsidRDefault="00052AFA" w:rsidP="0087001C">
      <w:pPr>
        <w:pStyle w:val="ListParagraph"/>
        <w:numPr>
          <w:ilvl w:val="3"/>
          <w:numId w:val="49"/>
        </w:numPr>
        <w:tabs>
          <w:tab w:val="left" w:pos="-5529"/>
        </w:tabs>
        <w:spacing w:line="276" w:lineRule="auto"/>
        <w:ind w:left="0" w:firstLine="284"/>
        <w:jc w:val="both"/>
        <w:outlineLvl w:val="1"/>
        <w:rPr>
          <w:b/>
          <w:color w:val="000000" w:themeColor="text1"/>
          <w:spacing w:val="2"/>
        </w:rPr>
      </w:pPr>
      <w:bookmarkStart w:id="496" w:name="_Toc141949944"/>
      <w:bookmarkStart w:id="497" w:name="_Toc149736215"/>
      <w:r w:rsidRPr="00E852FC">
        <w:rPr>
          <w:b/>
          <w:color w:val="000000" w:themeColor="text1"/>
          <w:spacing w:val="2"/>
        </w:rPr>
        <w:t>Nước thải sinh hoạt từ hoạt động sinh hoạt của công nhân</w:t>
      </w:r>
      <w:bookmarkEnd w:id="496"/>
      <w:bookmarkEnd w:id="497"/>
      <w:r w:rsidRPr="00E852FC">
        <w:rPr>
          <w:b/>
          <w:color w:val="000000" w:themeColor="text1"/>
          <w:spacing w:val="2"/>
        </w:rPr>
        <w:t xml:space="preserve"> </w:t>
      </w:r>
    </w:p>
    <w:p w:rsidR="00052AFA" w:rsidRPr="00E852FC" w:rsidRDefault="00052AFA" w:rsidP="008C4B45">
      <w:pPr>
        <w:pStyle w:val="ListParagraph1"/>
        <w:tabs>
          <w:tab w:val="left" w:pos="-5103"/>
          <w:tab w:val="left" w:pos="-3119"/>
        </w:tabs>
        <w:spacing w:line="276" w:lineRule="auto"/>
        <w:ind w:left="0" w:firstLine="284"/>
        <w:rPr>
          <w:color w:val="000000" w:themeColor="text1"/>
          <w:lang w:val="en-US"/>
        </w:rPr>
      </w:pPr>
      <w:bookmarkStart w:id="498" w:name="_Toc118358054"/>
      <w:r w:rsidRPr="00E852FC">
        <w:rPr>
          <w:color w:val="000000" w:themeColor="text1"/>
          <w:spacing w:val="2"/>
        </w:rPr>
        <w:t xml:space="preserve">Lượng </w:t>
      </w:r>
      <w:r w:rsidRPr="00E852FC">
        <w:rPr>
          <w:color w:val="000000" w:themeColor="text1"/>
          <w:spacing w:val="2"/>
          <w:lang w:val="vi-VN"/>
        </w:rPr>
        <w:t>nước</w:t>
      </w:r>
      <w:r w:rsidRPr="00E852FC">
        <w:rPr>
          <w:color w:val="000000" w:themeColor="text1"/>
          <w:spacing w:val="2"/>
        </w:rPr>
        <w:t xml:space="preserve"> thải sinh hoạt khoảng 1,125 m</w:t>
      </w:r>
      <w:r w:rsidRPr="00E852FC">
        <w:rPr>
          <w:color w:val="000000" w:themeColor="text1"/>
          <w:spacing w:val="2"/>
          <w:vertAlign w:val="superscript"/>
        </w:rPr>
        <w:t>3</w:t>
      </w:r>
      <w:r w:rsidRPr="00E852FC">
        <w:rPr>
          <w:color w:val="000000" w:themeColor="text1"/>
          <w:spacing w:val="2"/>
        </w:rPr>
        <w:t>/ngày.đêm</w:t>
      </w:r>
      <w:r w:rsidR="000D0DEE" w:rsidRPr="00E852FC">
        <w:rPr>
          <w:color w:val="000000" w:themeColor="text1"/>
          <w:spacing w:val="2"/>
          <w:lang w:val="en-US"/>
        </w:rPr>
        <w:t xml:space="preserve"> </w:t>
      </w:r>
      <w:r w:rsidRPr="00E852FC">
        <w:rPr>
          <w:color w:val="000000" w:themeColor="text1"/>
          <w:spacing w:val="2"/>
        </w:rPr>
        <w:t xml:space="preserve">trong giai đoạn </w:t>
      </w:r>
      <w:r w:rsidR="001D6F46" w:rsidRPr="00E852FC">
        <w:rPr>
          <w:color w:val="000000" w:themeColor="text1"/>
          <w:spacing w:val="2"/>
          <w:lang w:val="en-US"/>
        </w:rPr>
        <w:t>lắp đặt</w:t>
      </w:r>
      <w:r w:rsidRPr="00E852FC">
        <w:rPr>
          <w:color w:val="000000" w:themeColor="text1"/>
          <w:spacing w:val="2"/>
        </w:rPr>
        <w:t xml:space="preserve"> máy móc thiết bị của dự án, lượng nước thải được thu gom chung </w:t>
      </w:r>
      <w:r w:rsidR="004A654F" w:rsidRPr="00E852FC">
        <w:rPr>
          <w:color w:val="000000" w:themeColor="text1"/>
          <w:spacing w:val="2"/>
          <w:lang w:val="en-US"/>
        </w:rPr>
        <w:t xml:space="preserve">xử lý sơ bộ bằng hệ thống bể tự hoại hiện hữu với </w:t>
      </w:r>
      <w:r w:rsidR="000D0DEE" w:rsidRPr="00E852FC">
        <w:rPr>
          <w:color w:val="000000" w:themeColor="text1"/>
          <w:spacing w:val="2"/>
          <w:lang w:val="en-US"/>
        </w:rPr>
        <w:t>của nhà xưởng thuê lại với thể tích tại địa điểm nhà xưởng là V=</w:t>
      </w:r>
      <w:r w:rsidR="00D45F5F" w:rsidRPr="00E852FC">
        <w:rPr>
          <w:color w:val="000000" w:themeColor="text1"/>
          <w:spacing w:val="2"/>
          <w:lang w:val="en-US"/>
        </w:rPr>
        <w:t xml:space="preserve"> </w:t>
      </w:r>
      <w:r w:rsidR="006A50F8" w:rsidRPr="00E852FC">
        <w:rPr>
          <w:color w:val="000000" w:themeColor="text1"/>
          <w:spacing w:val="2"/>
          <w:lang w:val="en-US"/>
        </w:rPr>
        <w:t>21,6</w:t>
      </w:r>
      <w:r w:rsidR="000D0DEE" w:rsidRPr="00E852FC">
        <w:rPr>
          <w:color w:val="000000" w:themeColor="text1"/>
          <w:spacing w:val="2"/>
          <w:lang w:val="en-US"/>
        </w:rPr>
        <w:t xml:space="preserve"> m</w:t>
      </w:r>
      <w:r w:rsidR="000D0DEE" w:rsidRPr="00E852FC">
        <w:rPr>
          <w:color w:val="000000" w:themeColor="text1"/>
          <w:spacing w:val="2"/>
          <w:vertAlign w:val="superscript"/>
          <w:lang w:val="en-US"/>
        </w:rPr>
        <w:t>3</w:t>
      </w:r>
      <w:r w:rsidR="000D0DEE" w:rsidRPr="00E852FC">
        <w:rPr>
          <w:color w:val="000000" w:themeColor="text1"/>
          <w:spacing w:val="2"/>
          <w:lang w:val="en-US"/>
        </w:rPr>
        <w:t xml:space="preserve"> </w:t>
      </w:r>
      <w:r w:rsidR="004A654F" w:rsidRPr="00E852FC">
        <w:rPr>
          <w:color w:val="000000" w:themeColor="text1"/>
          <w:spacing w:val="2"/>
        </w:rPr>
        <w:t>sau đó được đấu nối vào hệ thống xử lý nước thải chung của Khu công nghiệp.</w:t>
      </w:r>
      <w:bookmarkEnd w:id="498"/>
    </w:p>
    <w:p w:rsidR="00052AFA" w:rsidRPr="00E852FC" w:rsidRDefault="00052AFA" w:rsidP="0087001C">
      <w:pPr>
        <w:pStyle w:val="ListParagraph"/>
        <w:numPr>
          <w:ilvl w:val="2"/>
          <w:numId w:val="49"/>
        </w:numPr>
        <w:tabs>
          <w:tab w:val="left" w:pos="-5529"/>
        </w:tabs>
        <w:spacing w:line="276" w:lineRule="auto"/>
        <w:ind w:left="0" w:firstLine="284"/>
        <w:jc w:val="both"/>
        <w:outlineLvl w:val="1"/>
        <w:rPr>
          <w:b/>
          <w:color w:val="000000" w:themeColor="text1"/>
          <w:spacing w:val="2"/>
        </w:rPr>
      </w:pPr>
      <w:bookmarkStart w:id="499" w:name="_Toc17202162"/>
      <w:bookmarkStart w:id="500" w:name="_Toc24523963"/>
      <w:bookmarkStart w:id="501" w:name="_Toc58402929"/>
      <w:bookmarkStart w:id="502" w:name="_Toc141949945"/>
      <w:bookmarkStart w:id="503" w:name="_Toc149736216"/>
      <w:r w:rsidRPr="00E852FC">
        <w:rPr>
          <w:b/>
          <w:color w:val="000000" w:themeColor="text1"/>
          <w:spacing w:val="2"/>
        </w:rPr>
        <w:t xml:space="preserve">Biện </w:t>
      </w:r>
      <w:r w:rsidRPr="00E852FC">
        <w:rPr>
          <w:b/>
          <w:color w:val="000000" w:themeColor="text1"/>
          <w:spacing w:val="2"/>
          <w:lang w:val="vi-VN"/>
        </w:rPr>
        <w:t>pháp</w:t>
      </w:r>
      <w:r w:rsidRPr="00E852FC">
        <w:rPr>
          <w:b/>
          <w:color w:val="000000" w:themeColor="text1"/>
          <w:spacing w:val="2"/>
        </w:rPr>
        <w:t xml:space="preserve"> thu gom, xử lý, chất thải rắn</w:t>
      </w:r>
      <w:bookmarkEnd w:id="499"/>
      <w:bookmarkEnd w:id="500"/>
      <w:bookmarkEnd w:id="501"/>
      <w:bookmarkEnd w:id="502"/>
      <w:bookmarkEnd w:id="503"/>
    </w:p>
    <w:p w:rsidR="00052AFA" w:rsidRPr="00E852FC" w:rsidRDefault="00052AFA" w:rsidP="00D45F5F">
      <w:pPr>
        <w:pStyle w:val="ListParagraph"/>
        <w:numPr>
          <w:ilvl w:val="3"/>
          <w:numId w:val="49"/>
        </w:numPr>
        <w:tabs>
          <w:tab w:val="left" w:pos="-5529"/>
        </w:tabs>
        <w:spacing w:line="276" w:lineRule="auto"/>
        <w:ind w:left="0" w:firstLine="284"/>
        <w:jc w:val="both"/>
        <w:outlineLvl w:val="1"/>
        <w:rPr>
          <w:b/>
          <w:color w:val="000000" w:themeColor="text1"/>
          <w:spacing w:val="2"/>
        </w:rPr>
      </w:pPr>
      <w:bookmarkStart w:id="504" w:name="_Toc15737979"/>
      <w:bookmarkStart w:id="505" w:name="_Toc15872041"/>
      <w:bookmarkStart w:id="506" w:name="_Toc141949946"/>
      <w:bookmarkStart w:id="507" w:name="_Toc149736217"/>
      <w:r w:rsidRPr="00E852FC">
        <w:rPr>
          <w:b/>
          <w:color w:val="000000" w:themeColor="text1"/>
          <w:spacing w:val="2"/>
          <w:lang w:val="vi-VN"/>
        </w:rPr>
        <w:t>Chất</w:t>
      </w:r>
      <w:r w:rsidRPr="00E852FC">
        <w:rPr>
          <w:b/>
          <w:color w:val="000000" w:themeColor="text1"/>
          <w:spacing w:val="2"/>
        </w:rPr>
        <w:t xml:space="preserve"> </w:t>
      </w:r>
      <w:r w:rsidRPr="00E852FC">
        <w:rPr>
          <w:b/>
          <w:color w:val="000000" w:themeColor="text1"/>
          <w:spacing w:val="2"/>
          <w:lang w:val="vi-VN"/>
        </w:rPr>
        <w:t>thải</w:t>
      </w:r>
      <w:r w:rsidRPr="00E852FC">
        <w:rPr>
          <w:b/>
          <w:color w:val="000000" w:themeColor="text1"/>
          <w:spacing w:val="2"/>
        </w:rPr>
        <w:t xml:space="preserve"> rắn không nguy hại</w:t>
      </w:r>
      <w:bookmarkEnd w:id="504"/>
      <w:bookmarkEnd w:id="505"/>
      <w:bookmarkEnd w:id="506"/>
      <w:bookmarkEnd w:id="507"/>
    </w:p>
    <w:p w:rsidR="00052AFA" w:rsidRPr="00E852FC" w:rsidRDefault="00052AFA" w:rsidP="008C4B45">
      <w:pPr>
        <w:pStyle w:val="ListParagraph1"/>
        <w:tabs>
          <w:tab w:val="left" w:pos="-5103"/>
          <w:tab w:val="left" w:pos="-3119"/>
        </w:tabs>
        <w:spacing w:line="276" w:lineRule="auto"/>
        <w:ind w:left="0" w:firstLine="284"/>
        <w:rPr>
          <w:color w:val="000000" w:themeColor="text1"/>
        </w:rPr>
      </w:pPr>
      <w:bookmarkStart w:id="508" w:name="_Toc118358057"/>
      <w:r w:rsidRPr="00E852FC">
        <w:rPr>
          <w:color w:val="000000" w:themeColor="text1"/>
          <w:lang w:val="vi-VN"/>
        </w:rPr>
        <w:t xml:space="preserve">Chất thải rắn </w:t>
      </w:r>
      <w:r w:rsidRPr="00E852FC">
        <w:rPr>
          <w:color w:val="000000" w:themeColor="text1"/>
          <w:spacing w:val="2"/>
          <w:lang w:val="en-GB"/>
        </w:rPr>
        <w:t>không</w:t>
      </w:r>
      <w:r w:rsidRPr="00E852FC">
        <w:rPr>
          <w:color w:val="000000" w:themeColor="text1"/>
          <w:lang w:val="vi-VN"/>
        </w:rPr>
        <w:t xml:space="preserve"> nguy hại phát sinh sẽ được thu gom và lưu </w:t>
      </w:r>
      <w:r w:rsidRPr="00E852FC">
        <w:rPr>
          <w:color w:val="000000" w:themeColor="text1"/>
        </w:rPr>
        <w:t>giữ</w:t>
      </w:r>
      <w:r w:rsidRPr="00E852FC">
        <w:rPr>
          <w:color w:val="000000" w:themeColor="text1"/>
          <w:lang w:val="vi-VN"/>
        </w:rPr>
        <w:t xml:space="preserve"> tạm thời tại khu vực lưu </w:t>
      </w:r>
      <w:r w:rsidRPr="00E852FC">
        <w:rPr>
          <w:color w:val="000000" w:themeColor="text1"/>
          <w:spacing w:val="2"/>
          <w:lang w:val="en-US"/>
        </w:rPr>
        <w:t>giữ</w:t>
      </w:r>
      <w:r w:rsidRPr="00E852FC">
        <w:rPr>
          <w:color w:val="000000" w:themeColor="text1"/>
          <w:lang w:val="vi-VN"/>
        </w:rPr>
        <w:t xml:space="preserve"> </w:t>
      </w:r>
      <w:r w:rsidRPr="00E852FC">
        <w:rPr>
          <w:color w:val="000000" w:themeColor="text1"/>
          <w:spacing w:val="2"/>
          <w:lang w:val="vi-VN"/>
        </w:rPr>
        <w:t>chất</w:t>
      </w:r>
      <w:r w:rsidR="00594969" w:rsidRPr="00E852FC">
        <w:rPr>
          <w:color w:val="000000" w:themeColor="text1"/>
          <w:spacing w:val="2"/>
          <w:lang w:val="en-US"/>
        </w:rPr>
        <w:t xml:space="preserve"> </w:t>
      </w:r>
      <w:r w:rsidRPr="00E852FC">
        <w:rPr>
          <w:color w:val="000000" w:themeColor="text1"/>
          <w:spacing w:val="2"/>
        </w:rPr>
        <w:t>thải</w:t>
      </w:r>
      <w:r w:rsidRPr="00E852FC">
        <w:rPr>
          <w:color w:val="000000" w:themeColor="text1"/>
          <w:lang w:val="vi-VN"/>
        </w:rPr>
        <w:t xml:space="preserve"> rắn</w:t>
      </w:r>
      <w:r w:rsidR="00594969" w:rsidRPr="00E852FC">
        <w:rPr>
          <w:color w:val="000000" w:themeColor="text1"/>
          <w:lang w:val="en-US"/>
        </w:rPr>
        <w:t xml:space="preserve"> </w:t>
      </w:r>
      <w:r w:rsidR="003F4B03" w:rsidRPr="00E852FC">
        <w:rPr>
          <w:color w:val="000000" w:themeColor="text1"/>
          <w:lang w:val="en-US"/>
        </w:rPr>
        <w:t xml:space="preserve">thông thường </w:t>
      </w:r>
      <w:r w:rsidR="00610521" w:rsidRPr="00E852FC">
        <w:rPr>
          <w:color w:val="000000" w:themeColor="text1"/>
          <w:lang w:val="en-US"/>
        </w:rPr>
        <w:t xml:space="preserve">hiện hữu </w:t>
      </w:r>
      <w:r w:rsidR="000D0DEE" w:rsidRPr="00E852FC">
        <w:rPr>
          <w:color w:val="000000" w:themeColor="text1"/>
          <w:lang w:val="en-US"/>
        </w:rPr>
        <w:t xml:space="preserve">của </w:t>
      </w:r>
      <w:r w:rsidR="004E63B2" w:rsidRPr="00E852FC">
        <w:rPr>
          <w:color w:val="000000" w:themeColor="text1"/>
          <w:lang w:val="en-US"/>
        </w:rPr>
        <w:t xml:space="preserve">nhà xưởng. Khu lưu chứa chất thải </w:t>
      </w:r>
      <w:r w:rsidR="00610521" w:rsidRPr="00E852FC">
        <w:rPr>
          <w:color w:val="000000" w:themeColor="text1"/>
          <w:lang w:val="en-US"/>
        </w:rPr>
        <w:t xml:space="preserve">hiện hữu của dự án </w:t>
      </w:r>
      <w:r w:rsidR="004A654F" w:rsidRPr="00E852FC">
        <w:rPr>
          <w:color w:val="000000" w:themeColor="text1"/>
          <w:lang w:val="en-US"/>
        </w:rPr>
        <w:t>có</w:t>
      </w:r>
      <w:r w:rsidR="00C73F49" w:rsidRPr="00E852FC">
        <w:rPr>
          <w:color w:val="000000" w:themeColor="text1"/>
          <w:lang w:val="en-US"/>
        </w:rPr>
        <w:t xml:space="preserve"> diện tích</w:t>
      </w:r>
      <w:r w:rsidR="003F4B03" w:rsidRPr="00E852FC">
        <w:rPr>
          <w:color w:val="000000" w:themeColor="text1"/>
          <w:lang w:val="en-US"/>
        </w:rPr>
        <w:t xml:space="preserve"> là </w:t>
      </w:r>
      <w:r w:rsidR="00610521" w:rsidRPr="00E852FC">
        <w:rPr>
          <w:color w:val="000000" w:themeColor="text1"/>
          <w:lang w:val="en-US"/>
        </w:rPr>
        <w:t>30</w:t>
      </w:r>
      <w:r w:rsidR="00C73F49" w:rsidRPr="00E852FC">
        <w:rPr>
          <w:color w:val="000000" w:themeColor="text1"/>
          <w:lang w:val="en-US"/>
        </w:rPr>
        <w:t xml:space="preserve"> </w:t>
      </w:r>
      <w:r w:rsidR="003F4B03" w:rsidRPr="00E852FC">
        <w:rPr>
          <w:color w:val="000000" w:themeColor="text1"/>
          <w:lang w:val="en-US"/>
        </w:rPr>
        <w:t>m</w:t>
      </w:r>
      <w:r w:rsidR="003F4B03" w:rsidRPr="00E852FC">
        <w:rPr>
          <w:color w:val="000000" w:themeColor="text1"/>
          <w:vertAlign w:val="superscript"/>
          <w:lang w:val="en-US"/>
        </w:rPr>
        <w:t>2</w:t>
      </w:r>
      <w:r w:rsidR="006C42F5" w:rsidRPr="00E852FC">
        <w:rPr>
          <w:color w:val="000000" w:themeColor="text1"/>
          <w:vertAlign w:val="superscript"/>
          <w:lang w:val="en-US"/>
        </w:rPr>
        <w:t xml:space="preserve"> </w:t>
      </w:r>
      <w:r w:rsidRPr="00E852FC">
        <w:rPr>
          <w:color w:val="000000" w:themeColor="text1"/>
          <w:lang w:val="vi-VN"/>
        </w:rPr>
        <w:t>sau đó thuê đơn vị có đủ năng lực thu gom, vận chuyển.</w:t>
      </w:r>
      <w:bookmarkEnd w:id="508"/>
    </w:p>
    <w:p w:rsidR="00052AFA" w:rsidRPr="00E852FC" w:rsidRDefault="00052AFA" w:rsidP="0087001C">
      <w:pPr>
        <w:pStyle w:val="ListParagraph"/>
        <w:numPr>
          <w:ilvl w:val="3"/>
          <w:numId w:val="49"/>
        </w:numPr>
        <w:tabs>
          <w:tab w:val="left" w:pos="-5529"/>
        </w:tabs>
        <w:spacing w:line="276" w:lineRule="auto"/>
        <w:ind w:left="0" w:firstLine="284"/>
        <w:jc w:val="both"/>
        <w:outlineLvl w:val="1"/>
        <w:rPr>
          <w:b/>
          <w:color w:val="000000" w:themeColor="text1"/>
          <w:spacing w:val="2"/>
        </w:rPr>
      </w:pPr>
      <w:bookmarkStart w:id="509" w:name="_Toc141949947"/>
      <w:bookmarkStart w:id="510" w:name="_Toc149736218"/>
      <w:r w:rsidRPr="00E852FC">
        <w:rPr>
          <w:b/>
          <w:color w:val="000000" w:themeColor="text1"/>
          <w:spacing w:val="2"/>
        </w:rPr>
        <w:lastRenderedPageBreak/>
        <w:t xml:space="preserve">Chất </w:t>
      </w:r>
      <w:r w:rsidRPr="00E852FC">
        <w:rPr>
          <w:b/>
          <w:color w:val="000000" w:themeColor="text1"/>
          <w:spacing w:val="2"/>
          <w:lang w:val="vi-VN"/>
        </w:rPr>
        <w:t>thải</w:t>
      </w:r>
      <w:r w:rsidRPr="00E852FC">
        <w:rPr>
          <w:b/>
          <w:color w:val="000000" w:themeColor="text1"/>
          <w:spacing w:val="2"/>
        </w:rPr>
        <w:t xml:space="preserve"> </w:t>
      </w:r>
      <w:r w:rsidRPr="00E852FC">
        <w:rPr>
          <w:b/>
          <w:color w:val="000000" w:themeColor="text1"/>
          <w:spacing w:val="2"/>
          <w:lang w:val="vi-VN"/>
        </w:rPr>
        <w:t>rắn</w:t>
      </w:r>
      <w:r w:rsidRPr="00E852FC">
        <w:rPr>
          <w:b/>
          <w:color w:val="000000" w:themeColor="text1"/>
          <w:spacing w:val="2"/>
        </w:rPr>
        <w:t xml:space="preserve"> sinh hoạt</w:t>
      </w:r>
      <w:bookmarkEnd w:id="509"/>
      <w:bookmarkEnd w:id="510"/>
    </w:p>
    <w:p w:rsidR="00052AFA" w:rsidRPr="00E852FC" w:rsidRDefault="00052AFA" w:rsidP="008C4B45">
      <w:pPr>
        <w:pStyle w:val="ListParagraph1"/>
        <w:tabs>
          <w:tab w:val="left" w:pos="-5103"/>
          <w:tab w:val="left" w:pos="-3119"/>
        </w:tabs>
        <w:spacing w:line="276" w:lineRule="auto"/>
        <w:ind w:left="0" w:firstLine="284"/>
        <w:rPr>
          <w:noProof/>
          <w:color w:val="000000" w:themeColor="text1"/>
        </w:rPr>
      </w:pPr>
      <w:bookmarkStart w:id="511" w:name="_Toc118358059"/>
      <w:r w:rsidRPr="00E852FC">
        <w:rPr>
          <w:noProof/>
          <w:color w:val="000000" w:themeColor="text1"/>
        </w:rPr>
        <w:t xml:space="preserve">Rác </w:t>
      </w:r>
      <w:r w:rsidRPr="00E852FC">
        <w:rPr>
          <w:color w:val="000000" w:themeColor="text1"/>
          <w:lang w:val="vi-VN"/>
        </w:rPr>
        <w:t>sinh</w:t>
      </w:r>
      <w:r w:rsidRPr="00E852FC">
        <w:rPr>
          <w:noProof/>
          <w:color w:val="000000" w:themeColor="text1"/>
        </w:rPr>
        <w:t xml:space="preserve"> hoạt ở Dự án trong giai đoạn chuẩn bị máy móc thiết bị khoảng 5 kg/ngày. </w:t>
      </w:r>
      <w:r w:rsidRPr="00E852FC">
        <w:rPr>
          <w:color w:val="000000" w:themeColor="text1"/>
          <w:spacing w:val="2"/>
        </w:rPr>
        <w:t xml:space="preserve">Tại mỗi khu </w:t>
      </w:r>
      <w:r w:rsidRPr="00E852FC">
        <w:rPr>
          <w:color w:val="000000" w:themeColor="text1"/>
          <w:spacing w:val="2"/>
          <w:lang w:val="en-US"/>
        </w:rPr>
        <w:t>vực</w:t>
      </w:r>
      <w:r w:rsidRPr="00E852FC">
        <w:rPr>
          <w:color w:val="000000" w:themeColor="text1"/>
          <w:spacing w:val="2"/>
        </w:rPr>
        <w:t xml:space="preserve"> dự án đều bố trí sọt chứa rác thải sinh hoạt. Hiện tại, lượng rác sinh hoạt của Dự án được thu gom về </w:t>
      </w:r>
      <w:r w:rsidR="003F4B03" w:rsidRPr="00E852FC">
        <w:rPr>
          <w:color w:val="000000" w:themeColor="text1"/>
          <w:spacing w:val="2"/>
          <w:lang w:val="en-US"/>
        </w:rPr>
        <w:t xml:space="preserve">thùng rác </w:t>
      </w:r>
      <w:r w:rsidR="00610521" w:rsidRPr="00E852FC">
        <w:rPr>
          <w:color w:val="000000" w:themeColor="text1"/>
          <w:spacing w:val="2"/>
          <w:lang w:val="en-US"/>
        </w:rPr>
        <w:t>240</w:t>
      </w:r>
      <w:r w:rsidR="003F4B03" w:rsidRPr="00E852FC">
        <w:rPr>
          <w:color w:val="000000" w:themeColor="text1"/>
          <w:spacing w:val="2"/>
          <w:lang w:val="en-US"/>
        </w:rPr>
        <w:t xml:space="preserve">l đặt ở </w:t>
      </w:r>
      <w:r w:rsidR="00610521" w:rsidRPr="00E852FC">
        <w:rPr>
          <w:color w:val="000000" w:themeColor="text1"/>
          <w:spacing w:val="2"/>
          <w:lang w:val="en-US"/>
        </w:rPr>
        <w:t xml:space="preserve">bên ngoài nhà </w:t>
      </w:r>
      <w:r w:rsidR="003F4B03" w:rsidRPr="00E852FC">
        <w:rPr>
          <w:color w:val="000000" w:themeColor="text1"/>
          <w:spacing w:val="2"/>
          <w:lang w:val="en-US"/>
        </w:rPr>
        <w:t>xưởng</w:t>
      </w:r>
      <w:r w:rsidR="0041153B" w:rsidRPr="00E852FC">
        <w:rPr>
          <w:color w:val="000000" w:themeColor="text1"/>
          <w:spacing w:val="2"/>
          <w:lang w:val="en-US"/>
        </w:rPr>
        <w:t xml:space="preserve"> trong khu vực chứa rác thải sinh hoạt 15 m</w:t>
      </w:r>
      <w:r w:rsidR="0041153B" w:rsidRPr="00E852FC">
        <w:rPr>
          <w:color w:val="000000" w:themeColor="text1"/>
          <w:spacing w:val="2"/>
          <w:vertAlign w:val="superscript"/>
          <w:lang w:val="en-US"/>
        </w:rPr>
        <w:t>2</w:t>
      </w:r>
      <w:r w:rsidRPr="00E852FC">
        <w:rPr>
          <w:color w:val="000000" w:themeColor="text1"/>
          <w:spacing w:val="2"/>
        </w:rPr>
        <w:t xml:space="preserve"> và hợp đồng với đơn vị có chức năng thu gom, xử lý.</w:t>
      </w:r>
      <w:bookmarkEnd w:id="511"/>
    </w:p>
    <w:p w:rsidR="00052AFA" w:rsidRPr="00E852FC" w:rsidRDefault="00052AFA" w:rsidP="0087001C">
      <w:pPr>
        <w:pStyle w:val="ListParagraph"/>
        <w:numPr>
          <w:ilvl w:val="3"/>
          <w:numId w:val="49"/>
        </w:numPr>
        <w:tabs>
          <w:tab w:val="left" w:pos="-5529"/>
        </w:tabs>
        <w:spacing w:line="276" w:lineRule="auto"/>
        <w:ind w:left="0" w:firstLine="284"/>
        <w:jc w:val="both"/>
        <w:outlineLvl w:val="1"/>
        <w:rPr>
          <w:b/>
          <w:noProof/>
          <w:color w:val="000000" w:themeColor="text1"/>
        </w:rPr>
      </w:pPr>
      <w:bookmarkStart w:id="512" w:name="_Toc141949948"/>
      <w:bookmarkStart w:id="513" w:name="_Toc149736219"/>
      <w:r w:rsidRPr="00E852FC">
        <w:rPr>
          <w:b/>
          <w:color w:val="000000" w:themeColor="text1"/>
          <w:spacing w:val="2"/>
        </w:rPr>
        <w:t>Chất</w:t>
      </w:r>
      <w:r w:rsidRPr="00E852FC">
        <w:rPr>
          <w:b/>
          <w:noProof/>
          <w:color w:val="000000" w:themeColor="text1"/>
        </w:rPr>
        <w:t xml:space="preserve"> </w:t>
      </w:r>
      <w:r w:rsidRPr="00E852FC">
        <w:rPr>
          <w:b/>
          <w:color w:val="000000" w:themeColor="text1"/>
          <w:spacing w:val="2"/>
          <w:lang w:val="vi-VN"/>
        </w:rPr>
        <w:t>thải</w:t>
      </w:r>
      <w:r w:rsidRPr="00E852FC">
        <w:rPr>
          <w:b/>
          <w:noProof/>
          <w:color w:val="000000" w:themeColor="text1"/>
        </w:rPr>
        <w:t xml:space="preserve"> </w:t>
      </w:r>
      <w:r w:rsidRPr="00E852FC">
        <w:rPr>
          <w:b/>
          <w:color w:val="000000" w:themeColor="text1"/>
          <w:spacing w:val="2"/>
        </w:rPr>
        <w:t>nguy</w:t>
      </w:r>
      <w:r w:rsidR="00901FC6" w:rsidRPr="00E852FC">
        <w:rPr>
          <w:b/>
          <w:color w:val="000000" w:themeColor="text1"/>
          <w:spacing w:val="2"/>
        </w:rPr>
        <w:t xml:space="preserve"> </w:t>
      </w:r>
      <w:r w:rsidRPr="00E852FC">
        <w:rPr>
          <w:b/>
          <w:color w:val="000000" w:themeColor="text1"/>
          <w:spacing w:val="2"/>
        </w:rPr>
        <w:t>hại</w:t>
      </w:r>
      <w:bookmarkEnd w:id="512"/>
      <w:bookmarkEnd w:id="513"/>
    </w:p>
    <w:p w:rsidR="003F4B03" w:rsidRPr="00E852FC" w:rsidRDefault="00052AFA" w:rsidP="008C4B45">
      <w:pPr>
        <w:pStyle w:val="ListParagraph1"/>
        <w:tabs>
          <w:tab w:val="left" w:pos="-5103"/>
          <w:tab w:val="left" w:pos="-3119"/>
        </w:tabs>
        <w:spacing w:line="276" w:lineRule="auto"/>
        <w:ind w:left="0" w:firstLine="284"/>
        <w:rPr>
          <w:color w:val="000000" w:themeColor="text1"/>
          <w:spacing w:val="2"/>
          <w:lang w:val="en-US"/>
        </w:rPr>
      </w:pPr>
      <w:bookmarkStart w:id="514" w:name="_Toc118358061"/>
      <w:r w:rsidRPr="00E852FC">
        <w:rPr>
          <w:color w:val="000000" w:themeColor="text1"/>
          <w:spacing w:val="2"/>
        </w:rPr>
        <w:t>Về cơ bản, các máy móc thiết bị nhập về cho nhà máy đều là thiết bị nguyên bộ, vì vậy, chất</w:t>
      </w:r>
      <w:r w:rsidR="006C42F5" w:rsidRPr="00E852FC">
        <w:rPr>
          <w:color w:val="000000" w:themeColor="text1"/>
          <w:spacing w:val="2"/>
          <w:lang w:val="en-US"/>
        </w:rPr>
        <w:t xml:space="preserve"> </w:t>
      </w:r>
      <w:r w:rsidRPr="00E852FC">
        <w:rPr>
          <w:color w:val="000000" w:themeColor="text1"/>
          <w:spacing w:val="2"/>
        </w:rPr>
        <w:t>thải</w:t>
      </w:r>
      <w:r w:rsidR="006C42F5" w:rsidRPr="00E852FC">
        <w:rPr>
          <w:color w:val="000000" w:themeColor="text1"/>
          <w:spacing w:val="2"/>
          <w:lang w:val="en-US"/>
        </w:rPr>
        <w:t xml:space="preserve"> </w:t>
      </w:r>
      <w:r w:rsidRPr="00E852FC">
        <w:rPr>
          <w:color w:val="000000" w:themeColor="text1"/>
          <w:spacing w:val="2"/>
        </w:rPr>
        <w:t xml:space="preserve">nguy hại sẽ chỉ phát sinh một lượng rất nhỏ </w:t>
      </w:r>
      <w:r w:rsidRPr="00E852FC">
        <w:rPr>
          <w:color w:val="000000" w:themeColor="text1"/>
          <w:spacing w:val="2"/>
          <w:lang w:val="vi-VN"/>
        </w:rPr>
        <w:t xml:space="preserve">trong quá trình lắp đặt máy móc </w:t>
      </w:r>
      <w:r w:rsidRPr="00E852FC">
        <w:rPr>
          <w:color w:val="000000" w:themeColor="text1"/>
          <w:spacing w:val="2"/>
          <w:lang w:val="en-US"/>
        </w:rPr>
        <w:t>thiết</w:t>
      </w:r>
      <w:r w:rsidRPr="00E852FC">
        <w:rPr>
          <w:color w:val="000000" w:themeColor="text1"/>
          <w:spacing w:val="2"/>
          <w:lang w:val="vi-VN"/>
        </w:rPr>
        <w:t xml:space="preserve"> </w:t>
      </w:r>
      <w:r w:rsidRPr="00E852FC">
        <w:rPr>
          <w:noProof/>
          <w:color w:val="000000" w:themeColor="text1"/>
        </w:rPr>
        <w:t>bị</w:t>
      </w:r>
      <w:r w:rsidRPr="00E852FC">
        <w:rPr>
          <w:color w:val="000000" w:themeColor="text1"/>
          <w:spacing w:val="2"/>
          <w:lang w:val="vi-VN"/>
        </w:rPr>
        <w:t xml:space="preserve"> bao gồm</w:t>
      </w:r>
      <w:r w:rsidR="00901FC6" w:rsidRPr="00E852FC">
        <w:rPr>
          <w:color w:val="000000" w:themeColor="text1"/>
          <w:spacing w:val="2"/>
          <w:lang w:val="en-US"/>
        </w:rPr>
        <w:t xml:space="preserve"> </w:t>
      </w:r>
      <w:r w:rsidRPr="00E852FC">
        <w:rPr>
          <w:color w:val="000000" w:themeColor="text1"/>
          <w:spacing w:val="2"/>
          <w:lang w:val="vi-VN"/>
        </w:rPr>
        <w:t>giẻ lau dính dầu</w:t>
      </w:r>
      <w:r w:rsidRPr="00E852FC">
        <w:rPr>
          <w:color w:val="000000" w:themeColor="text1"/>
          <w:spacing w:val="2"/>
        </w:rPr>
        <w:t xml:space="preserve"> mỡ, bao bì cứng thải bằng nhựa hoặc kim loại</w:t>
      </w:r>
      <w:r w:rsidRPr="00E852FC">
        <w:rPr>
          <w:color w:val="000000" w:themeColor="text1"/>
          <w:spacing w:val="2"/>
          <w:lang w:val="vi-VN"/>
        </w:rPr>
        <w:t>,</w:t>
      </w:r>
      <w:r w:rsidRPr="00E852FC">
        <w:rPr>
          <w:color w:val="000000" w:themeColor="text1"/>
          <w:spacing w:val="2"/>
        </w:rPr>
        <w:t xml:space="preserve">….. </w:t>
      </w:r>
      <w:r w:rsidRPr="00E852FC">
        <w:rPr>
          <w:color w:val="000000" w:themeColor="text1"/>
          <w:spacing w:val="2"/>
          <w:lang w:val="vi-VN"/>
        </w:rPr>
        <w:t>Lượng chất thải phát sinh</w:t>
      </w:r>
      <w:r w:rsidRPr="00E852FC">
        <w:rPr>
          <w:color w:val="000000" w:themeColor="text1"/>
          <w:spacing w:val="2"/>
        </w:rPr>
        <w:t xml:space="preserve"> này ước tính </w:t>
      </w:r>
      <w:r w:rsidRPr="00E852FC">
        <w:rPr>
          <w:color w:val="000000" w:themeColor="text1"/>
          <w:spacing w:val="2"/>
          <w:lang w:val="vi-VN"/>
        </w:rPr>
        <w:t xml:space="preserve">khoảng </w:t>
      </w:r>
      <w:r w:rsidR="006C42F5" w:rsidRPr="00E852FC">
        <w:rPr>
          <w:color w:val="000000" w:themeColor="text1"/>
          <w:spacing w:val="2"/>
        </w:rPr>
        <w:t>1</w:t>
      </w:r>
      <w:r w:rsidR="00DC484B" w:rsidRPr="00E852FC">
        <w:rPr>
          <w:color w:val="000000" w:themeColor="text1"/>
          <w:spacing w:val="2"/>
          <w:lang w:val="en-US"/>
        </w:rPr>
        <w:t>3</w:t>
      </w:r>
      <w:r w:rsidRPr="00E852FC">
        <w:rPr>
          <w:color w:val="000000" w:themeColor="text1"/>
          <w:spacing w:val="2"/>
          <w:lang w:val="vi-VN"/>
        </w:rPr>
        <w:t xml:space="preserve"> kg</w:t>
      </w:r>
      <w:r w:rsidRPr="00E852FC">
        <w:rPr>
          <w:color w:val="000000" w:themeColor="text1"/>
          <w:spacing w:val="2"/>
        </w:rPr>
        <w:t xml:space="preserve"> trong toàn bộ thời gian lắp đặt</w:t>
      </w:r>
      <w:r w:rsidRPr="00E852FC">
        <w:rPr>
          <w:color w:val="000000" w:themeColor="text1"/>
          <w:spacing w:val="2"/>
          <w:lang w:val="vi-VN"/>
        </w:rPr>
        <w:t>.</w:t>
      </w:r>
      <w:bookmarkEnd w:id="514"/>
    </w:p>
    <w:p w:rsidR="00052AFA" w:rsidRPr="00E852FC" w:rsidRDefault="00052AFA" w:rsidP="008C4B45">
      <w:pPr>
        <w:pStyle w:val="ListParagraph1"/>
        <w:tabs>
          <w:tab w:val="left" w:pos="-5103"/>
          <w:tab w:val="left" w:pos="-3119"/>
        </w:tabs>
        <w:spacing w:line="276" w:lineRule="auto"/>
        <w:ind w:left="0" w:firstLine="284"/>
        <w:rPr>
          <w:color w:val="000000" w:themeColor="text1"/>
          <w:spacing w:val="2"/>
          <w:lang w:val="en-US"/>
        </w:rPr>
      </w:pPr>
      <w:bookmarkStart w:id="515" w:name="_Toc118358062"/>
      <w:r w:rsidRPr="00E852FC">
        <w:rPr>
          <w:color w:val="000000" w:themeColor="text1"/>
          <w:spacing w:val="2"/>
          <w:lang w:val="vi-VN"/>
        </w:rPr>
        <w:t xml:space="preserve">Loại chất thải này khó phân huỷ, độc hại đối với môi trường cho nên </w:t>
      </w:r>
      <w:r w:rsidR="003F4B03" w:rsidRPr="00E852FC">
        <w:rPr>
          <w:color w:val="000000" w:themeColor="text1"/>
          <w:lang w:val="vi-VN"/>
        </w:rPr>
        <w:t xml:space="preserve">sẽ được thu gom và lưu </w:t>
      </w:r>
      <w:r w:rsidR="003F4B03" w:rsidRPr="00E852FC">
        <w:rPr>
          <w:color w:val="000000" w:themeColor="text1"/>
          <w:spacing w:val="2"/>
          <w:lang w:val="en-US"/>
        </w:rPr>
        <w:t>giữ</w:t>
      </w:r>
      <w:r w:rsidR="003F4B03" w:rsidRPr="00E852FC">
        <w:rPr>
          <w:color w:val="000000" w:themeColor="text1"/>
          <w:lang w:val="vi-VN"/>
        </w:rPr>
        <w:t xml:space="preserve"> tạm thời tại khu vực lưu giữ </w:t>
      </w:r>
      <w:r w:rsidR="003F4B03" w:rsidRPr="00E852FC">
        <w:rPr>
          <w:color w:val="000000" w:themeColor="text1"/>
          <w:spacing w:val="2"/>
          <w:lang w:val="vi-VN"/>
        </w:rPr>
        <w:t>chất</w:t>
      </w:r>
      <w:r w:rsidR="007F49E1" w:rsidRPr="00E852FC">
        <w:rPr>
          <w:color w:val="000000" w:themeColor="text1"/>
          <w:spacing w:val="2"/>
          <w:lang w:val="en-US"/>
        </w:rPr>
        <w:t xml:space="preserve"> </w:t>
      </w:r>
      <w:r w:rsidR="003F4B03" w:rsidRPr="00E852FC">
        <w:rPr>
          <w:color w:val="000000" w:themeColor="text1"/>
          <w:spacing w:val="2"/>
        </w:rPr>
        <w:t>thải</w:t>
      </w:r>
      <w:r w:rsidR="003F4B03" w:rsidRPr="00E852FC">
        <w:rPr>
          <w:color w:val="000000" w:themeColor="text1"/>
          <w:lang w:val="vi-VN"/>
        </w:rPr>
        <w:t xml:space="preserve"> rắn</w:t>
      </w:r>
      <w:r w:rsidR="003F4B03" w:rsidRPr="00E852FC">
        <w:rPr>
          <w:color w:val="000000" w:themeColor="text1"/>
          <w:lang w:val="en-US"/>
        </w:rPr>
        <w:t xml:space="preserve"> </w:t>
      </w:r>
      <w:r w:rsidR="00901FC6" w:rsidRPr="00E852FC">
        <w:rPr>
          <w:color w:val="000000" w:themeColor="text1"/>
          <w:lang w:val="en-US"/>
        </w:rPr>
        <w:t>nguy hại hiện hữu</w:t>
      </w:r>
      <w:r w:rsidR="003F4B03" w:rsidRPr="00E852FC">
        <w:rPr>
          <w:color w:val="000000" w:themeColor="text1"/>
          <w:lang w:val="en-US"/>
        </w:rPr>
        <w:t xml:space="preserve"> </w:t>
      </w:r>
      <w:r w:rsidR="003F4B03" w:rsidRPr="00E852FC">
        <w:rPr>
          <w:color w:val="000000" w:themeColor="text1"/>
          <w:lang w:val="vi-VN"/>
        </w:rPr>
        <w:t xml:space="preserve">của dự án </w:t>
      </w:r>
      <w:r w:rsidR="00901FC6" w:rsidRPr="00E852FC">
        <w:rPr>
          <w:color w:val="000000" w:themeColor="text1"/>
          <w:lang w:val="en-US"/>
        </w:rPr>
        <w:t>có diệ</w:t>
      </w:r>
      <w:r w:rsidR="0041153B" w:rsidRPr="00E852FC">
        <w:rPr>
          <w:color w:val="000000" w:themeColor="text1"/>
          <w:lang w:val="en-US"/>
        </w:rPr>
        <w:t>n tích 30</w:t>
      </w:r>
      <w:r w:rsidR="00901FC6" w:rsidRPr="00E852FC">
        <w:rPr>
          <w:color w:val="000000" w:themeColor="text1"/>
          <w:lang w:val="en-US"/>
        </w:rPr>
        <w:t xml:space="preserve"> m</w:t>
      </w:r>
      <w:r w:rsidR="00901FC6" w:rsidRPr="00E852FC">
        <w:rPr>
          <w:color w:val="000000" w:themeColor="text1"/>
          <w:vertAlign w:val="superscript"/>
          <w:lang w:val="en-US"/>
        </w:rPr>
        <w:t>2</w:t>
      </w:r>
      <w:r w:rsidR="00901FC6" w:rsidRPr="00E852FC">
        <w:rPr>
          <w:color w:val="000000" w:themeColor="text1"/>
          <w:lang w:val="en-US"/>
        </w:rPr>
        <w:t xml:space="preserve"> </w:t>
      </w:r>
      <w:r w:rsidR="003F4B03" w:rsidRPr="00E852FC">
        <w:rPr>
          <w:color w:val="000000" w:themeColor="text1"/>
          <w:lang w:val="vi-VN"/>
        </w:rPr>
        <w:t>sau đó thuê đơn vị có đủ năng lực thu gom, vận chuyển</w:t>
      </w:r>
      <w:r w:rsidR="003F4B03" w:rsidRPr="00E852FC">
        <w:rPr>
          <w:color w:val="000000" w:themeColor="text1"/>
          <w:lang w:val="en-US"/>
        </w:rPr>
        <w:t xml:space="preserve"> để </w:t>
      </w:r>
      <w:r w:rsidRPr="00E852FC">
        <w:rPr>
          <w:color w:val="000000" w:themeColor="text1"/>
          <w:spacing w:val="2"/>
          <w:lang w:val="vi-VN"/>
        </w:rPr>
        <w:t>xử lý theo quy định.</w:t>
      </w:r>
      <w:bookmarkEnd w:id="515"/>
    </w:p>
    <w:p w:rsidR="00052AFA" w:rsidRPr="00E852FC" w:rsidRDefault="00052AFA" w:rsidP="0087001C">
      <w:pPr>
        <w:pStyle w:val="ListParagraph"/>
        <w:numPr>
          <w:ilvl w:val="2"/>
          <w:numId w:val="49"/>
        </w:numPr>
        <w:tabs>
          <w:tab w:val="left" w:pos="-5529"/>
        </w:tabs>
        <w:spacing w:line="276" w:lineRule="auto"/>
        <w:ind w:left="0" w:firstLine="284"/>
        <w:jc w:val="both"/>
        <w:outlineLvl w:val="1"/>
        <w:rPr>
          <w:b/>
          <w:color w:val="000000" w:themeColor="text1"/>
          <w:spacing w:val="2"/>
          <w:lang w:val="vi-VN"/>
        </w:rPr>
      </w:pPr>
      <w:bookmarkStart w:id="516" w:name="_Toc17202163"/>
      <w:bookmarkStart w:id="517" w:name="_Toc24523964"/>
      <w:bookmarkStart w:id="518" w:name="_Toc58402930"/>
      <w:bookmarkStart w:id="519" w:name="_Toc141949949"/>
      <w:bookmarkStart w:id="520" w:name="_Toc149736220"/>
      <w:r w:rsidRPr="00E852FC">
        <w:rPr>
          <w:b/>
          <w:color w:val="000000" w:themeColor="text1"/>
          <w:spacing w:val="2"/>
          <w:lang w:val="vi-VN"/>
        </w:rPr>
        <w:t xml:space="preserve">Biện </w:t>
      </w:r>
      <w:r w:rsidRPr="00E852FC">
        <w:rPr>
          <w:b/>
          <w:color w:val="000000" w:themeColor="text1"/>
          <w:spacing w:val="2"/>
        </w:rPr>
        <w:t>pháp</w:t>
      </w:r>
      <w:r w:rsidRPr="00E852FC">
        <w:rPr>
          <w:b/>
          <w:color w:val="000000" w:themeColor="text1"/>
          <w:spacing w:val="2"/>
          <w:lang w:val="vi-VN"/>
        </w:rPr>
        <w:t xml:space="preserve"> khống chế tiếng ồn, độ rung</w:t>
      </w:r>
      <w:bookmarkEnd w:id="516"/>
      <w:bookmarkEnd w:id="517"/>
      <w:bookmarkEnd w:id="518"/>
      <w:bookmarkEnd w:id="519"/>
      <w:bookmarkEnd w:id="520"/>
    </w:p>
    <w:p w:rsidR="00052AFA" w:rsidRPr="00E852FC" w:rsidRDefault="00052AFA" w:rsidP="008C4B45">
      <w:pPr>
        <w:pStyle w:val="ListParagraph1"/>
        <w:tabs>
          <w:tab w:val="left" w:pos="-5103"/>
          <w:tab w:val="left" w:pos="-3119"/>
        </w:tabs>
        <w:spacing w:line="276" w:lineRule="auto"/>
        <w:ind w:left="0" w:firstLine="284"/>
        <w:rPr>
          <w:color w:val="000000" w:themeColor="text1"/>
          <w:spacing w:val="2"/>
          <w:lang w:val="vi-VN"/>
        </w:rPr>
      </w:pPr>
      <w:bookmarkStart w:id="521" w:name="_Toc118358064"/>
      <w:r w:rsidRPr="00E852FC">
        <w:rPr>
          <w:color w:val="000000" w:themeColor="text1"/>
          <w:spacing w:val="2"/>
          <w:lang w:val="vi-VN"/>
        </w:rPr>
        <w:t>Tiếng ồn phát sinh trong giai đoạn thi công chủ yếu do các phương tiện, thiết bị vận chuyển, thi công gây ra, việc khống chế và kiểm soát nguồn ồn này cũng rất khó thực hiện. Tiếng ồn, độ rung chỉ phát sinh trong giai đoạn nhất định của dự án. Kết quả tính toán tại bảng 2.1 (phần 2.1.4) cho thấy tại các vị trí cách xa nguồn ồn trên 20m thì mức ồn đảm bảo QCVN 26:2010/BTNMT quy định về tiếng ồn nên tác động này cũng không đáng kể đến khu vực xung quanh. Để</w:t>
      </w:r>
      <w:r w:rsidRPr="00E852FC">
        <w:rPr>
          <w:color w:val="000000" w:themeColor="text1"/>
          <w:lang w:val="vi-VN"/>
        </w:rPr>
        <w:t xml:space="preserve"> hạn chế tiếng ồn từ hoạt động xây dựng của dự án này, Công ty sẽ áp dụng những biện pháp như:</w:t>
      </w:r>
      <w:bookmarkEnd w:id="521"/>
      <w:r w:rsidRPr="00E852FC">
        <w:rPr>
          <w:color w:val="000000" w:themeColor="text1"/>
          <w:lang w:val="vi-VN"/>
        </w:rPr>
        <w:t xml:space="preserve"> </w:t>
      </w:r>
    </w:p>
    <w:p w:rsidR="00052AFA" w:rsidRPr="00E852FC" w:rsidRDefault="00052AFA"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lang w:val="vi-VN"/>
        </w:rPr>
        <w:t xml:space="preserve">Không </w:t>
      </w:r>
      <w:r w:rsidRPr="00E852FC">
        <w:rPr>
          <w:color w:val="000000" w:themeColor="text1"/>
          <w:spacing w:val="2"/>
        </w:rPr>
        <w:t xml:space="preserve">nổ máy trong thời gian chờ xếp dỡ nguyên vật liệu, máy móc thiết bị </w:t>
      </w:r>
    </w:p>
    <w:p w:rsidR="00052AFA" w:rsidRPr="00E852FC" w:rsidRDefault="00052AFA" w:rsidP="008C4B45">
      <w:pPr>
        <w:numPr>
          <w:ilvl w:val="0"/>
          <w:numId w:val="18"/>
        </w:numPr>
        <w:spacing w:line="276" w:lineRule="auto"/>
        <w:ind w:left="0" w:firstLine="284"/>
        <w:contextualSpacing/>
        <w:jc w:val="both"/>
        <w:rPr>
          <w:b/>
          <w:color w:val="000000" w:themeColor="text1"/>
          <w:spacing w:val="2"/>
        </w:rPr>
      </w:pPr>
      <w:bookmarkStart w:id="522" w:name="_Toc24469122"/>
      <w:bookmarkStart w:id="523" w:name="_Toc24523965"/>
      <w:r w:rsidRPr="00E852FC">
        <w:rPr>
          <w:color w:val="000000" w:themeColor="text1"/>
          <w:spacing w:val="2"/>
        </w:rPr>
        <w:t>Lập lịch trình hoạt động hợp lý cho các loại phương tiện vận chuyển hạn chế việc tập kết vật tư tập trung vào</w:t>
      </w:r>
      <w:r w:rsidRPr="00E852FC">
        <w:rPr>
          <w:color w:val="000000" w:themeColor="text1"/>
          <w:spacing w:val="2"/>
          <w:lang w:val="vi-VN"/>
        </w:rPr>
        <w:t xml:space="preserve"> cùng một thời điểm hay vận chuyển vật liệu vào giờ cao điểm.</w:t>
      </w:r>
      <w:bookmarkEnd w:id="522"/>
      <w:bookmarkEnd w:id="523"/>
    </w:p>
    <w:p w:rsidR="00A34632" w:rsidRPr="00E852FC" w:rsidRDefault="008562A0" w:rsidP="0087001C">
      <w:pPr>
        <w:pStyle w:val="ListParagraph"/>
        <w:numPr>
          <w:ilvl w:val="0"/>
          <w:numId w:val="49"/>
        </w:numPr>
        <w:tabs>
          <w:tab w:val="left" w:pos="-5529"/>
        </w:tabs>
        <w:spacing w:line="276" w:lineRule="auto"/>
        <w:ind w:left="0" w:firstLine="284"/>
        <w:jc w:val="both"/>
        <w:outlineLvl w:val="1"/>
        <w:rPr>
          <w:b/>
          <w:color w:val="000000" w:themeColor="text1"/>
          <w:spacing w:val="2"/>
          <w:lang w:val="vi-VN"/>
        </w:rPr>
      </w:pPr>
      <w:bookmarkStart w:id="524" w:name="_Toc141949950"/>
      <w:bookmarkStart w:id="525" w:name="_Toc149736221"/>
      <w:r w:rsidRPr="00E852FC">
        <w:rPr>
          <w:b/>
          <w:color w:val="000000" w:themeColor="text1"/>
          <w:spacing w:val="2"/>
          <w:lang w:val="vi-VN"/>
        </w:rPr>
        <w:t xml:space="preserve">Đánh giá, dự báo tác động và đề xuất các biện pháp, công trình bảo vệ môitrường trong giai đoạn </w:t>
      </w:r>
      <w:r w:rsidRPr="00E852FC">
        <w:rPr>
          <w:b/>
          <w:color w:val="000000" w:themeColor="text1"/>
        </w:rPr>
        <w:t>dự án đi vào vận hành</w:t>
      </w:r>
      <w:bookmarkEnd w:id="524"/>
      <w:bookmarkEnd w:id="525"/>
    </w:p>
    <w:p w:rsidR="00D05540" w:rsidRPr="00E852FC" w:rsidRDefault="00D05540" w:rsidP="0087001C">
      <w:pPr>
        <w:pStyle w:val="ListParagraph"/>
        <w:numPr>
          <w:ilvl w:val="1"/>
          <w:numId w:val="49"/>
        </w:numPr>
        <w:tabs>
          <w:tab w:val="left" w:pos="-5529"/>
        </w:tabs>
        <w:spacing w:line="276" w:lineRule="auto"/>
        <w:ind w:left="0" w:firstLine="284"/>
        <w:jc w:val="both"/>
        <w:outlineLvl w:val="1"/>
        <w:rPr>
          <w:rStyle w:val="Emphasis"/>
          <w:b/>
          <w:i w:val="0"/>
          <w:color w:val="000000" w:themeColor="text1"/>
        </w:rPr>
      </w:pPr>
      <w:bookmarkStart w:id="526" w:name="_Toc45525373"/>
      <w:bookmarkStart w:id="527" w:name="_Toc99454954"/>
      <w:bookmarkStart w:id="528" w:name="_Toc118358066"/>
      <w:bookmarkStart w:id="529" w:name="_Toc149736222"/>
      <w:r w:rsidRPr="00E852FC">
        <w:rPr>
          <w:rStyle w:val="Emphasis"/>
          <w:b/>
          <w:i w:val="0"/>
          <w:color w:val="000000" w:themeColor="text1"/>
        </w:rPr>
        <w:t xml:space="preserve">Đánh </w:t>
      </w:r>
      <w:r w:rsidRPr="00E852FC">
        <w:rPr>
          <w:b/>
          <w:color w:val="000000" w:themeColor="text1"/>
          <w:spacing w:val="2"/>
          <w:lang w:val="vi-VN"/>
        </w:rPr>
        <w:t>giá</w:t>
      </w:r>
      <w:r w:rsidRPr="00E852FC">
        <w:rPr>
          <w:rStyle w:val="Emphasis"/>
          <w:b/>
          <w:i w:val="0"/>
          <w:color w:val="000000" w:themeColor="text1"/>
        </w:rPr>
        <w:t xml:space="preserve">, dự báo các tác động </w:t>
      </w:r>
      <w:bookmarkEnd w:id="526"/>
      <w:bookmarkEnd w:id="527"/>
      <w:r w:rsidRPr="00E852FC">
        <w:rPr>
          <w:rStyle w:val="Emphasis"/>
          <w:b/>
          <w:i w:val="0"/>
          <w:color w:val="000000" w:themeColor="text1"/>
        </w:rPr>
        <w:t>:</w:t>
      </w:r>
      <w:bookmarkEnd w:id="528"/>
      <w:bookmarkEnd w:id="529"/>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lang w:val="en-US"/>
        </w:rPr>
      </w:pPr>
      <w:bookmarkStart w:id="530" w:name="_Toc118358067"/>
      <w:bookmarkStart w:id="531" w:name="_Toc14079825"/>
      <w:bookmarkStart w:id="532" w:name="_Toc14080568"/>
      <w:bookmarkStart w:id="533" w:name="_Toc14190505"/>
      <w:bookmarkStart w:id="534" w:name="_Toc19779499"/>
      <w:bookmarkStart w:id="535" w:name="_Toc19795755"/>
      <w:bookmarkStart w:id="536" w:name="_Toc19884361"/>
      <w:bookmarkStart w:id="537" w:name="_Toc22658934"/>
      <w:bookmarkStart w:id="538" w:name="_Toc30153186"/>
      <w:r w:rsidRPr="00E852FC">
        <w:rPr>
          <w:color w:val="000000" w:themeColor="text1"/>
          <w:spacing w:val="2"/>
        </w:rPr>
        <w:t>Khi dự án đi vào hoạt động sẽ gây ra một số tác động đến môi trường. Các nguồn gây tác động liên quan đến chất thải và không liên quan đến chất thải được tóm tắt</w:t>
      </w:r>
      <w:r w:rsidRPr="00E852FC">
        <w:rPr>
          <w:color w:val="000000" w:themeColor="text1"/>
          <w:spacing w:val="2"/>
          <w:lang w:val="en-US"/>
        </w:rPr>
        <w:t xml:space="preserve"> </w:t>
      </w:r>
      <w:r w:rsidRPr="00E852FC">
        <w:rPr>
          <w:color w:val="000000" w:themeColor="text1"/>
          <w:spacing w:val="2"/>
        </w:rPr>
        <w:t>như bảng sau:</w:t>
      </w:r>
      <w:bookmarkEnd w:id="530"/>
    </w:p>
    <w:p w:rsidR="00D05540" w:rsidRPr="00E852FC" w:rsidRDefault="00D05540" w:rsidP="008C4B45">
      <w:pPr>
        <w:pStyle w:val="Caption"/>
        <w:spacing w:line="276" w:lineRule="auto"/>
        <w:rPr>
          <w:color w:val="000000" w:themeColor="text1"/>
          <w:sz w:val="26"/>
          <w:szCs w:val="26"/>
        </w:rPr>
      </w:pPr>
      <w:bookmarkStart w:id="539" w:name="_Toc48594883"/>
      <w:bookmarkStart w:id="540" w:name="_Toc99455346"/>
      <w:bookmarkStart w:id="541" w:name="_Toc118358068"/>
      <w:bookmarkStart w:id="542" w:name="_Toc118365129"/>
      <w:bookmarkStart w:id="543" w:name="_Toc126317346"/>
      <w:bookmarkStart w:id="544" w:name="_Toc149736393"/>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35</w:t>
      </w:r>
      <w:r w:rsidR="001B6A76" w:rsidRPr="00E852FC">
        <w:rPr>
          <w:color w:val="000000" w:themeColor="text1"/>
          <w:sz w:val="26"/>
          <w:szCs w:val="26"/>
        </w:rPr>
        <w:fldChar w:fldCharType="end"/>
      </w:r>
      <w:r w:rsidRPr="00E852FC">
        <w:rPr>
          <w:color w:val="000000" w:themeColor="text1"/>
          <w:sz w:val="26"/>
          <w:szCs w:val="26"/>
          <w:lang w:val="en-US"/>
        </w:rPr>
        <w:t xml:space="preserve">: </w:t>
      </w:r>
      <w:r w:rsidRPr="00E852FC">
        <w:rPr>
          <w:b w:val="0"/>
          <w:color w:val="000000" w:themeColor="text1"/>
          <w:sz w:val="26"/>
          <w:szCs w:val="26"/>
        </w:rPr>
        <w:t xml:space="preserve">Bảng tổng hợp </w:t>
      </w:r>
      <w:r w:rsidRPr="00E852FC">
        <w:rPr>
          <w:b w:val="0"/>
          <w:color w:val="000000" w:themeColor="text1"/>
          <w:spacing w:val="2"/>
          <w:sz w:val="26"/>
          <w:szCs w:val="26"/>
        </w:rPr>
        <w:t>nguồn</w:t>
      </w:r>
      <w:r w:rsidRPr="00E852FC">
        <w:rPr>
          <w:b w:val="0"/>
          <w:color w:val="000000" w:themeColor="text1"/>
          <w:sz w:val="26"/>
          <w:szCs w:val="26"/>
        </w:rPr>
        <w:t xml:space="preserve"> gây tác động đến môi trường tự nhiên</w:t>
      </w:r>
      <w:bookmarkEnd w:id="539"/>
      <w:bookmarkEnd w:id="540"/>
      <w:bookmarkEnd w:id="541"/>
      <w:bookmarkEnd w:id="542"/>
      <w:bookmarkEnd w:id="543"/>
      <w:bookmarkEnd w:id="5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
        <w:gridCol w:w="1691"/>
        <w:gridCol w:w="4897"/>
        <w:gridCol w:w="2405"/>
      </w:tblGrid>
      <w:tr w:rsidR="00D05540" w:rsidRPr="00E852FC" w:rsidTr="00D45F5F">
        <w:trPr>
          <w:trHeight w:val="20"/>
          <w:tblHeader/>
        </w:trPr>
        <w:tc>
          <w:tcPr>
            <w:tcW w:w="385" w:type="pct"/>
            <w:vAlign w:val="center"/>
          </w:tcPr>
          <w:p w:rsidR="00D05540" w:rsidRPr="00E852FC" w:rsidRDefault="00D05540" w:rsidP="008C4B45">
            <w:pPr>
              <w:tabs>
                <w:tab w:val="left" w:pos="205"/>
              </w:tabs>
              <w:spacing w:line="276" w:lineRule="auto"/>
              <w:contextualSpacing/>
              <w:jc w:val="center"/>
              <w:rPr>
                <w:b/>
                <w:color w:val="000000" w:themeColor="text1"/>
                <w:spacing w:val="2"/>
                <w:lang w:val="vi-VN"/>
              </w:rPr>
            </w:pPr>
            <w:bookmarkStart w:id="545" w:name="_Toc48594884"/>
            <w:bookmarkStart w:id="546" w:name="_Toc99455347"/>
            <w:r w:rsidRPr="00E852FC">
              <w:rPr>
                <w:b/>
                <w:color w:val="000000" w:themeColor="text1"/>
                <w:spacing w:val="2"/>
                <w:lang w:val="vi-VN"/>
              </w:rPr>
              <w:t>STT</w:t>
            </w:r>
          </w:p>
        </w:tc>
        <w:tc>
          <w:tcPr>
            <w:tcW w:w="868" w:type="pct"/>
            <w:vAlign w:val="center"/>
          </w:tcPr>
          <w:p w:rsidR="00D05540" w:rsidRPr="00E852FC" w:rsidRDefault="00D05540" w:rsidP="008C4B45">
            <w:pPr>
              <w:spacing w:line="276" w:lineRule="auto"/>
              <w:ind w:hanging="5"/>
              <w:contextualSpacing/>
              <w:jc w:val="center"/>
              <w:rPr>
                <w:b/>
                <w:color w:val="000000" w:themeColor="text1"/>
                <w:spacing w:val="2"/>
              </w:rPr>
            </w:pPr>
            <w:r w:rsidRPr="00E852FC">
              <w:rPr>
                <w:b/>
                <w:color w:val="000000" w:themeColor="text1"/>
                <w:spacing w:val="2"/>
                <w:lang w:val="vi-VN"/>
              </w:rPr>
              <w:t>C</w:t>
            </w:r>
            <w:r w:rsidRPr="00E852FC">
              <w:rPr>
                <w:b/>
                <w:color w:val="000000" w:themeColor="text1"/>
                <w:spacing w:val="2"/>
              </w:rPr>
              <w:t>ác hoạt động</w:t>
            </w:r>
          </w:p>
        </w:tc>
        <w:tc>
          <w:tcPr>
            <w:tcW w:w="2513" w:type="pct"/>
            <w:vAlign w:val="center"/>
          </w:tcPr>
          <w:p w:rsidR="00D05540" w:rsidRPr="00E852FC" w:rsidRDefault="00D05540" w:rsidP="008C4B45">
            <w:pPr>
              <w:spacing w:line="276" w:lineRule="auto"/>
              <w:ind w:firstLine="357"/>
              <w:contextualSpacing/>
              <w:jc w:val="center"/>
              <w:rPr>
                <w:b/>
                <w:color w:val="000000" w:themeColor="text1"/>
                <w:spacing w:val="2"/>
              </w:rPr>
            </w:pPr>
            <w:r w:rsidRPr="00E852FC">
              <w:rPr>
                <w:b/>
                <w:color w:val="000000" w:themeColor="text1"/>
                <w:spacing w:val="2"/>
              </w:rPr>
              <w:t>Nguồn gây tác động</w:t>
            </w:r>
          </w:p>
        </w:tc>
        <w:tc>
          <w:tcPr>
            <w:tcW w:w="1234" w:type="pct"/>
            <w:vAlign w:val="center"/>
          </w:tcPr>
          <w:p w:rsidR="00D05540" w:rsidRPr="00E852FC" w:rsidRDefault="00D05540" w:rsidP="008C4B45">
            <w:pPr>
              <w:spacing w:line="276" w:lineRule="auto"/>
              <w:ind w:firstLine="12"/>
              <w:contextualSpacing/>
              <w:jc w:val="center"/>
              <w:rPr>
                <w:b/>
                <w:color w:val="000000" w:themeColor="text1"/>
                <w:spacing w:val="2"/>
              </w:rPr>
            </w:pPr>
            <w:r w:rsidRPr="00E852FC">
              <w:rPr>
                <w:b/>
                <w:color w:val="000000" w:themeColor="text1"/>
                <w:spacing w:val="2"/>
              </w:rPr>
              <w:t>Xác suất/Tần suất xảy ra tác động</w:t>
            </w:r>
          </w:p>
        </w:tc>
      </w:tr>
      <w:tr w:rsidR="0084002B" w:rsidRPr="00E852FC" w:rsidTr="00D45F5F">
        <w:trPr>
          <w:trHeight w:val="20"/>
        </w:trPr>
        <w:tc>
          <w:tcPr>
            <w:tcW w:w="385" w:type="pct"/>
            <w:vAlign w:val="center"/>
          </w:tcPr>
          <w:p w:rsidR="0084002B" w:rsidRPr="00E852FC" w:rsidRDefault="0084002B" w:rsidP="008C4B45">
            <w:pPr>
              <w:tabs>
                <w:tab w:val="left" w:pos="205"/>
              </w:tabs>
              <w:spacing w:line="276" w:lineRule="auto"/>
              <w:ind w:firstLine="261"/>
              <w:contextualSpacing/>
              <w:jc w:val="both"/>
              <w:rPr>
                <w:color w:val="000000" w:themeColor="text1"/>
                <w:spacing w:val="2"/>
              </w:rPr>
            </w:pPr>
            <w:r w:rsidRPr="00E852FC">
              <w:rPr>
                <w:color w:val="000000" w:themeColor="text1"/>
                <w:spacing w:val="2"/>
              </w:rPr>
              <w:t>1</w:t>
            </w:r>
          </w:p>
        </w:tc>
        <w:tc>
          <w:tcPr>
            <w:tcW w:w="868" w:type="pct"/>
            <w:vAlign w:val="center"/>
          </w:tcPr>
          <w:p w:rsidR="0084002B" w:rsidRPr="00E852FC" w:rsidRDefault="0084002B" w:rsidP="008C4B45">
            <w:pPr>
              <w:spacing w:line="276" w:lineRule="auto"/>
              <w:ind w:hanging="5"/>
              <w:contextualSpacing/>
              <w:jc w:val="both"/>
              <w:rPr>
                <w:color w:val="000000" w:themeColor="text1"/>
                <w:spacing w:val="2"/>
              </w:rPr>
            </w:pPr>
            <w:r w:rsidRPr="00E852FC">
              <w:rPr>
                <w:color w:val="000000" w:themeColor="text1"/>
                <w:spacing w:val="2"/>
              </w:rPr>
              <w:t>Hoạt động vận chuyển nguyên liệu, sản phẩm</w:t>
            </w:r>
          </w:p>
        </w:tc>
        <w:tc>
          <w:tcPr>
            <w:tcW w:w="2513" w:type="pct"/>
            <w:vAlign w:val="center"/>
          </w:tcPr>
          <w:p w:rsidR="0084002B" w:rsidRPr="00E852FC" w:rsidRDefault="0084002B" w:rsidP="0087001C">
            <w:pPr>
              <w:numPr>
                <w:ilvl w:val="0"/>
                <w:numId w:val="30"/>
              </w:numPr>
              <w:spacing w:line="276" w:lineRule="auto"/>
              <w:ind w:left="0" w:firstLine="0"/>
              <w:contextualSpacing/>
              <w:jc w:val="both"/>
              <w:rPr>
                <w:color w:val="000000" w:themeColor="text1"/>
                <w:spacing w:val="2"/>
              </w:rPr>
            </w:pPr>
            <w:r w:rsidRPr="00E852FC">
              <w:rPr>
                <w:color w:val="000000" w:themeColor="text1"/>
                <w:spacing w:val="2"/>
              </w:rPr>
              <w:t>Xe tải vận chuyển nguyên, nhiên liệu, sản phẩm ra vào khu vực thực hiện Dự án có phát sinh tiếng ồn, các chất gây ô nhiễm như: Bụi, khí thải giao thông: SO</w:t>
            </w:r>
            <w:r w:rsidRPr="00E852FC">
              <w:rPr>
                <w:color w:val="000000" w:themeColor="text1"/>
                <w:spacing w:val="2"/>
                <w:vertAlign w:val="subscript"/>
              </w:rPr>
              <w:t>x</w:t>
            </w:r>
            <w:r w:rsidRPr="00E852FC">
              <w:rPr>
                <w:color w:val="000000" w:themeColor="text1"/>
                <w:spacing w:val="2"/>
              </w:rPr>
              <w:t>, NO</w:t>
            </w:r>
            <w:r w:rsidRPr="00E852FC">
              <w:rPr>
                <w:color w:val="000000" w:themeColor="text1"/>
                <w:spacing w:val="2"/>
                <w:vertAlign w:val="subscript"/>
              </w:rPr>
              <w:t>x</w:t>
            </w:r>
            <w:r w:rsidRPr="00E852FC">
              <w:rPr>
                <w:color w:val="000000" w:themeColor="text1"/>
                <w:spacing w:val="2"/>
              </w:rPr>
              <w:t>, … gây tác động đến môi trường không khí xung quanh.</w:t>
            </w:r>
          </w:p>
        </w:tc>
        <w:tc>
          <w:tcPr>
            <w:tcW w:w="1234" w:type="pct"/>
            <w:vAlign w:val="center"/>
          </w:tcPr>
          <w:p w:rsidR="0084002B" w:rsidRPr="00E852FC" w:rsidRDefault="0084002B" w:rsidP="008C4B45">
            <w:pPr>
              <w:spacing w:line="276" w:lineRule="auto"/>
              <w:contextualSpacing/>
              <w:jc w:val="both"/>
              <w:rPr>
                <w:color w:val="000000" w:themeColor="text1"/>
                <w:spacing w:val="2"/>
              </w:rPr>
            </w:pPr>
            <w:r w:rsidRPr="00E852FC">
              <w:rPr>
                <w:color w:val="000000" w:themeColor="text1"/>
                <w:spacing w:val="2"/>
              </w:rPr>
              <w:t>Trong suốt thời gian hoạt động của nhà máy.</w:t>
            </w:r>
          </w:p>
        </w:tc>
      </w:tr>
      <w:tr w:rsidR="0084002B" w:rsidRPr="00E852FC" w:rsidTr="00D45F5F">
        <w:trPr>
          <w:trHeight w:val="20"/>
        </w:trPr>
        <w:tc>
          <w:tcPr>
            <w:tcW w:w="385" w:type="pct"/>
            <w:vAlign w:val="center"/>
          </w:tcPr>
          <w:p w:rsidR="0084002B" w:rsidRPr="00E852FC" w:rsidRDefault="0084002B" w:rsidP="008C4B45">
            <w:pPr>
              <w:tabs>
                <w:tab w:val="left" w:pos="205"/>
              </w:tabs>
              <w:spacing w:line="276" w:lineRule="auto"/>
              <w:ind w:firstLine="261"/>
              <w:contextualSpacing/>
              <w:jc w:val="both"/>
              <w:rPr>
                <w:color w:val="000000" w:themeColor="text1"/>
                <w:spacing w:val="2"/>
              </w:rPr>
            </w:pPr>
            <w:r w:rsidRPr="00E852FC">
              <w:rPr>
                <w:color w:val="000000" w:themeColor="text1"/>
                <w:spacing w:val="2"/>
              </w:rPr>
              <w:t>2</w:t>
            </w:r>
          </w:p>
        </w:tc>
        <w:tc>
          <w:tcPr>
            <w:tcW w:w="868" w:type="pct"/>
            <w:vAlign w:val="center"/>
          </w:tcPr>
          <w:p w:rsidR="0084002B" w:rsidRPr="00E852FC" w:rsidRDefault="0084002B" w:rsidP="008C4B45">
            <w:pPr>
              <w:spacing w:line="276" w:lineRule="auto"/>
              <w:ind w:hanging="47"/>
              <w:contextualSpacing/>
              <w:jc w:val="both"/>
              <w:rPr>
                <w:color w:val="000000" w:themeColor="text1"/>
                <w:spacing w:val="2"/>
              </w:rPr>
            </w:pPr>
            <w:r w:rsidRPr="00E852FC">
              <w:rPr>
                <w:color w:val="000000" w:themeColor="text1"/>
                <w:spacing w:val="2"/>
              </w:rPr>
              <w:t xml:space="preserve">Hoạt động sản xuất của </w:t>
            </w:r>
            <w:r w:rsidRPr="00E852FC">
              <w:rPr>
                <w:color w:val="000000" w:themeColor="text1"/>
                <w:spacing w:val="2"/>
              </w:rPr>
              <w:lastRenderedPageBreak/>
              <w:t>Dự án</w:t>
            </w:r>
          </w:p>
        </w:tc>
        <w:tc>
          <w:tcPr>
            <w:tcW w:w="2513" w:type="pct"/>
            <w:vAlign w:val="center"/>
          </w:tcPr>
          <w:p w:rsidR="0084002B" w:rsidRPr="00E852FC" w:rsidRDefault="0084002B" w:rsidP="0087001C">
            <w:pPr>
              <w:numPr>
                <w:ilvl w:val="0"/>
                <w:numId w:val="30"/>
              </w:numPr>
              <w:spacing w:line="276" w:lineRule="auto"/>
              <w:ind w:left="-2" w:hanging="44"/>
              <w:contextualSpacing/>
              <w:jc w:val="both"/>
              <w:rPr>
                <w:color w:val="000000" w:themeColor="text1"/>
                <w:spacing w:val="2"/>
              </w:rPr>
            </w:pPr>
            <w:r w:rsidRPr="00E852FC">
              <w:rPr>
                <w:color w:val="000000" w:themeColor="text1"/>
                <w:spacing w:val="2"/>
              </w:rPr>
              <w:lastRenderedPageBreak/>
              <w:t>Phát sinh các tác nhân: bụi, tiếng ồn, độ rung, nhiệt,…</w:t>
            </w:r>
          </w:p>
          <w:p w:rsidR="0084002B" w:rsidRPr="00E852FC" w:rsidRDefault="0084002B" w:rsidP="0087001C">
            <w:pPr>
              <w:numPr>
                <w:ilvl w:val="0"/>
                <w:numId w:val="30"/>
              </w:numPr>
              <w:spacing w:line="276" w:lineRule="auto"/>
              <w:ind w:left="-2" w:hanging="44"/>
              <w:contextualSpacing/>
              <w:jc w:val="both"/>
              <w:rPr>
                <w:color w:val="000000" w:themeColor="text1"/>
                <w:spacing w:val="2"/>
              </w:rPr>
            </w:pPr>
            <w:r w:rsidRPr="00E852FC">
              <w:rPr>
                <w:color w:val="000000" w:themeColor="text1"/>
                <w:spacing w:val="2"/>
              </w:rPr>
              <w:lastRenderedPageBreak/>
              <w:t>Bụi từ công đoạn ép đùn, trộ</w:t>
            </w:r>
            <w:r w:rsidR="00D45F5F" w:rsidRPr="00E852FC">
              <w:rPr>
                <w:color w:val="000000" w:themeColor="text1"/>
                <w:spacing w:val="2"/>
              </w:rPr>
              <w:t>n</w:t>
            </w:r>
            <w:r w:rsidRPr="00E852FC">
              <w:rPr>
                <w:color w:val="000000" w:themeColor="text1"/>
                <w:spacing w:val="2"/>
              </w:rPr>
              <w:t>...</w:t>
            </w:r>
          </w:p>
          <w:p w:rsidR="0084002B" w:rsidRPr="00E852FC" w:rsidRDefault="0084002B" w:rsidP="0087001C">
            <w:pPr>
              <w:numPr>
                <w:ilvl w:val="0"/>
                <w:numId w:val="30"/>
              </w:numPr>
              <w:spacing w:line="276" w:lineRule="auto"/>
              <w:ind w:left="-2" w:hanging="44"/>
              <w:contextualSpacing/>
              <w:jc w:val="both"/>
              <w:rPr>
                <w:color w:val="000000" w:themeColor="text1"/>
                <w:spacing w:val="2"/>
              </w:rPr>
            </w:pPr>
            <w:r w:rsidRPr="00E852FC">
              <w:rPr>
                <w:color w:val="000000" w:themeColor="text1"/>
                <w:spacing w:val="2"/>
              </w:rPr>
              <w:t>Hơi hữu cơ từ công đoạn</w:t>
            </w:r>
            <w:r w:rsidR="00D45F5F" w:rsidRPr="00E852FC">
              <w:rPr>
                <w:color w:val="000000" w:themeColor="text1"/>
                <w:spacing w:val="2"/>
              </w:rPr>
              <w:t xml:space="preserve"> </w:t>
            </w:r>
            <w:r w:rsidRPr="00E852FC">
              <w:rPr>
                <w:color w:val="000000" w:themeColor="text1"/>
                <w:spacing w:val="2"/>
              </w:rPr>
              <w:t>gia nhiệ</w:t>
            </w:r>
            <w:r w:rsidR="00D45F5F" w:rsidRPr="00E852FC">
              <w:rPr>
                <w:color w:val="000000" w:themeColor="text1"/>
                <w:spacing w:val="2"/>
              </w:rPr>
              <w:t>t</w:t>
            </w:r>
            <w:r w:rsidRPr="00E852FC">
              <w:rPr>
                <w:color w:val="000000" w:themeColor="text1"/>
                <w:spacing w:val="2"/>
              </w:rPr>
              <w:t>: Propylen, Ethylen ,…</w:t>
            </w:r>
          </w:p>
          <w:p w:rsidR="0084002B" w:rsidRPr="00E852FC" w:rsidRDefault="0084002B" w:rsidP="0087001C">
            <w:pPr>
              <w:numPr>
                <w:ilvl w:val="0"/>
                <w:numId w:val="30"/>
              </w:numPr>
              <w:tabs>
                <w:tab w:val="left" w:pos="498"/>
              </w:tabs>
              <w:spacing w:line="276" w:lineRule="auto"/>
              <w:ind w:left="-2" w:hanging="44"/>
              <w:contextualSpacing/>
              <w:jc w:val="both"/>
              <w:rPr>
                <w:color w:val="000000" w:themeColor="text1"/>
                <w:spacing w:val="2"/>
              </w:rPr>
            </w:pPr>
            <w:r w:rsidRPr="00E852FC">
              <w:rPr>
                <w:color w:val="000000" w:themeColor="text1"/>
                <w:spacing w:val="2"/>
              </w:rPr>
              <w:t>Phát sinh chất thải rắn là giẻ lau dính dầu mỡ trong quá trình bảo trì, bảo dưỡng máy móc, …</w:t>
            </w:r>
          </w:p>
          <w:p w:rsidR="0084002B" w:rsidRPr="00E852FC" w:rsidRDefault="0084002B" w:rsidP="0087001C">
            <w:pPr>
              <w:numPr>
                <w:ilvl w:val="0"/>
                <w:numId w:val="30"/>
              </w:numPr>
              <w:tabs>
                <w:tab w:val="left" w:pos="536"/>
              </w:tabs>
              <w:spacing w:line="276" w:lineRule="auto"/>
              <w:ind w:left="-2" w:hanging="44"/>
              <w:contextualSpacing/>
              <w:jc w:val="both"/>
              <w:rPr>
                <w:color w:val="000000" w:themeColor="text1"/>
                <w:spacing w:val="2"/>
              </w:rPr>
            </w:pPr>
            <w:r w:rsidRPr="00E852FC">
              <w:rPr>
                <w:color w:val="000000" w:themeColor="text1"/>
                <w:spacing w:val="2"/>
              </w:rPr>
              <w:t>Phát sinh chất thải rắn công nghiệp không nguy hại (giấy từ hoạt động văn phòng, vật liệu đóng gói thừa, …) và CTNH (giẻ lau, hộp mực, cặn hóa chất thải, bao bì đựng hóa chất, …).</w:t>
            </w:r>
          </w:p>
        </w:tc>
        <w:tc>
          <w:tcPr>
            <w:tcW w:w="1234" w:type="pct"/>
            <w:vAlign w:val="center"/>
          </w:tcPr>
          <w:p w:rsidR="0084002B" w:rsidRPr="00E852FC" w:rsidRDefault="0084002B" w:rsidP="008C4B45">
            <w:pPr>
              <w:spacing w:line="276" w:lineRule="auto"/>
              <w:contextualSpacing/>
              <w:jc w:val="both"/>
              <w:rPr>
                <w:color w:val="000000" w:themeColor="text1"/>
                <w:spacing w:val="2"/>
              </w:rPr>
            </w:pPr>
            <w:r w:rsidRPr="00E852FC">
              <w:rPr>
                <w:color w:val="000000" w:themeColor="text1"/>
                <w:spacing w:val="2"/>
              </w:rPr>
              <w:lastRenderedPageBreak/>
              <w:t xml:space="preserve">Trong suốt thời gian hoạt động của nhà </w:t>
            </w:r>
            <w:r w:rsidRPr="00E852FC">
              <w:rPr>
                <w:color w:val="000000" w:themeColor="text1"/>
                <w:spacing w:val="2"/>
              </w:rPr>
              <w:lastRenderedPageBreak/>
              <w:t>máy.</w:t>
            </w:r>
          </w:p>
        </w:tc>
      </w:tr>
      <w:tr w:rsidR="0084002B" w:rsidRPr="00E852FC" w:rsidTr="00D45F5F">
        <w:trPr>
          <w:trHeight w:val="20"/>
        </w:trPr>
        <w:tc>
          <w:tcPr>
            <w:tcW w:w="385" w:type="pct"/>
            <w:vAlign w:val="center"/>
          </w:tcPr>
          <w:p w:rsidR="0084002B" w:rsidRPr="00E852FC" w:rsidRDefault="0084002B" w:rsidP="008C4B45">
            <w:pPr>
              <w:tabs>
                <w:tab w:val="left" w:pos="205"/>
              </w:tabs>
              <w:spacing w:line="276" w:lineRule="auto"/>
              <w:ind w:firstLine="261"/>
              <w:contextualSpacing/>
              <w:jc w:val="both"/>
              <w:rPr>
                <w:color w:val="000000" w:themeColor="text1"/>
                <w:spacing w:val="2"/>
              </w:rPr>
            </w:pPr>
            <w:r w:rsidRPr="00E852FC">
              <w:rPr>
                <w:color w:val="000000" w:themeColor="text1"/>
                <w:spacing w:val="2"/>
              </w:rPr>
              <w:lastRenderedPageBreak/>
              <w:t>3</w:t>
            </w:r>
          </w:p>
        </w:tc>
        <w:tc>
          <w:tcPr>
            <w:tcW w:w="868" w:type="pct"/>
            <w:vAlign w:val="center"/>
          </w:tcPr>
          <w:p w:rsidR="0084002B" w:rsidRPr="00E852FC" w:rsidRDefault="0084002B" w:rsidP="008C4B45">
            <w:pPr>
              <w:spacing w:line="276" w:lineRule="auto"/>
              <w:contextualSpacing/>
              <w:jc w:val="both"/>
              <w:rPr>
                <w:color w:val="000000" w:themeColor="text1"/>
                <w:spacing w:val="2"/>
              </w:rPr>
            </w:pPr>
            <w:r w:rsidRPr="00E852FC">
              <w:rPr>
                <w:color w:val="000000" w:themeColor="text1"/>
                <w:spacing w:val="2"/>
              </w:rPr>
              <w:t>Sinh hoạt của cán bộ công nhân viên</w:t>
            </w:r>
          </w:p>
        </w:tc>
        <w:tc>
          <w:tcPr>
            <w:tcW w:w="2513" w:type="pct"/>
            <w:vAlign w:val="center"/>
          </w:tcPr>
          <w:p w:rsidR="0084002B" w:rsidRPr="00E852FC" w:rsidRDefault="0084002B" w:rsidP="0087001C">
            <w:pPr>
              <w:numPr>
                <w:ilvl w:val="0"/>
                <w:numId w:val="30"/>
              </w:numPr>
              <w:tabs>
                <w:tab w:val="left" w:pos="371"/>
                <w:tab w:val="left" w:pos="536"/>
              </w:tabs>
              <w:spacing w:line="276" w:lineRule="auto"/>
              <w:ind w:left="-2" w:firstLine="142"/>
              <w:contextualSpacing/>
              <w:jc w:val="both"/>
              <w:rPr>
                <w:color w:val="000000" w:themeColor="text1"/>
                <w:spacing w:val="2"/>
              </w:rPr>
            </w:pPr>
            <w:r w:rsidRPr="00E852FC">
              <w:rPr>
                <w:color w:val="000000" w:themeColor="text1"/>
                <w:spacing w:val="2"/>
              </w:rPr>
              <w:t>Hoạt động hàng ngày của công nhân phát sinh chất thải rắn sinh hoạt, nước thải.</w:t>
            </w:r>
          </w:p>
          <w:p w:rsidR="0084002B" w:rsidRPr="00E852FC" w:rsidRDefault="0084002B" w:rsidP="0087001C">
            <w:pPr>
              <w:numPr>
                <w:ilvl w:val="0"/>
                <w:numId w:val="30"/>
              </w:numPr>
              <w:tabs>
                <w:tab w:val="left" w:pos="338"/>
                <w:tab w:val="left" w:pos="574"/>
              </w:tabs>
              <w:spacing w:line="276" w:lineRule="auto"/>
              <w:ind w:left="-2" w:firstLine="142"/>
              <w:contextualSpacing/>
              <w:jc w:val="both"/>
              <w:rPr>
                <w:color w:val="000000" w:themeColor="text1"/>
                <w:spacing w:val="2"/>
              </w:rPr>
            </w:pPr>
            <w:r w:rsidRPr="00E852FC">
              <w:rPr>
                <w:color w:val="000000" w:themeColor="text1"/>
                <w:spacing w:val="2"/>
              </w:rPr>
              <w:t>Mùi hôi do sự lên men và phân hủy kỵ khí chất hữu cơ trong chất thải rắn sinh hoạt và nước thải từ bể tự hoại của Công ty.</w:t>
            </w:r>
          </w:p>
        </w:tc>
        <w:tc>
          <w:tcPr>
            <w:tcW w:w="1234" w:type="pct"/>
            <w:vAlign w:val="center"/>
          </w:tcPr>
          <w:p w:rsidR="0084002B" w:rsidRPr="00E852FC" w:rsidRDefault="0084002B" w:rsidP="008C4B45">
            <w:pPr>
              <w:spacing w:line="276" w:lineRule="auto"/>
              <w:contextualSpacing/>
              <w:jc w:val="both"/>
              <w:rPr>
                <w:color w:val="000000" w:themeColor="text1"/>
                <w:spacing w:val="2"/>
              </w:rPr>
            </w:pPr>
            <w:r w:rsidRPr="00E852FC">
              <w:rPr>
                <w:color w:val="000000" w:themeColor="text1"/>
                <w:spacing w:val="2"/>
              </w:rPr>
              <w:t>Trong suốt thời gian hoạt động của nhà máy.</w:t>
            </w:r>
          </w:p>
        </w:tc>
      </w:tr>
      <w:tr w:rsidR="0084002B" w:rsidRPr="00E852FC" w:rsidTr="00D45F5F">
        <w:trPr>
          <w:trHeight w:val="20"/>
        </w:trPr>
        <w:tc>
          <w:tcPr>
            <w:tcW w:w="385" w:type="pct"/>
            <w:vAlign w:val="center"/>
          </w:tcPr>
          <w:p w:rsidR="0084002B" w:rsidRPr="00E852FC" w:rsidRDefault="0084002B" w:rsidP="008C4B45">
            <w:pPr>
              <w:tabs>
                <w:tab w:val="left" w:pos="205"/>
              </w:tabs>
              <w:spacing w:line="276" w:lineRule="auto"/>
              <w:ind w:firstLine="261"/>
              <w:contextualSpacing/>
              <w:jc w:val="both"/>
              <w:rPr>
                <w:color w:val="000000" w:themeColor="text1"/>
                <w:spacing w:val="2"/>
              </w:rPr>
            </w:pPr>
            <w:r w:rsidRPr="00E852FC">
              <w:rPr>
                <w:color w:val="000000" w:themeColor="text1"/>
                <w:spacing w:val="2"/>
              </w:rPr>
              <w:t>4</w:t>
            </w:r>
          </w:p>
        </w:tc>
        <w:tc>
          <w:tcPr>
            <w:tcW w:w="868" w:type="pct"/>
            <w:vAlign w:val="center"/>
          </w:tcPr>
          <w:p w:rsidR="0084002B" w:rsidRPr="00E852FC" w:rsidRDefault="0084002B" w:rsidP="008C4B45">
            <w:pPr>
              <w:spacing w:line="276" w:lineRule="auto"/>
              <w:contextualSpacing/>
              <w:jc w:val="both"/>
              <w:rPr>
                <w:color w:val="000000" w:themeColor="text1"/>
                <w:spacing w:val="2"/>
              </w:rPr>
            </w:pPr>
            <w:r w:rsidRPr="00E852FC">
              <w:rPr>
                <w:color w:val="000000" w:themeColor="text1"/>
                <w:spacing w:val="2"/>
              </w:rPr>
              <w:t>Các nguồn khác</w:t>
            </w:r>
          </w:p>
        </w:tc>
        <w:tc>
          <w:tcPr>
            <w:tcW w:w="2513" w:type="pct"/>
            <w:vAlign w:val="center"/>
          </w:tcPr>
          <w:p w:rsidR="0084002B" w:rsidRPr="00E852FC" w:rsidRDefault="0084002B" w:rsidP="0087001C">
            <w:pPr>
              <w:numPr>
                <w:ilvl w:val="0"/>
                <w:numId w:val="30"/>
              </w:numPr>
              <w:tabs>
                <w:tab w:val="left" w:pos="667"/>
              </w:tabs>
              <w:spacing w:line="276" w:lineRule="auto"/>
              <w:ind w:left="-2" w:firstLine="142"/>
              <w:contextualSpacing/>
              <w:jc w:val="both"/>
              <w:rPr>
                <w:color w:val="000000" w:themeColor="text1"/>
                <w:spacing w:val="2"/>
              </w:rPr>
            </w:pPr>
            <w:r w:rsidRPr="00E852FC">
              <w:rPr>
                <w:color w:val="000000" w:themeColor="text1"/>
                <w:spacing w:val="2"/>
              </w:rPr>
              <w:t>Cành cây khô, nước mưa chảy tràn trong khu vực dự án</w:t>
            </w:r>
          </w:p>
        </w:tc>
        <w:tc>
          <w:tcPr>
            <w:tcW w:w="1234" w:type="pct"/>
            <w:vAlign w:val="center"/>
          </w:tcPr>
          <w:p w:rsidR="0084002B" w:rsidRPr="00E852FC" w:rsidRDefault="0084002B" w:rsidP="00D45F5F">
            <w:pPr>
              <w:spacing w:line="276" w:lineRule="auto"/>
              <w:contextualSpacing/>
              <w:jc w:val="both"/>
              <w:rPr>
                <w:color w:val="000000" w:themeColor="text1"/>
                <w:spacing w:val="2"/>
              </w:rPr>
            </w:pPr>
            <w:r w:rsidRPr="00E852FC">
              <w:rPr>
                <w:color w:val="000000" w:themeColor="text1"/>
                <w:spacing w:val="2"/>
              </w:rPr>
              <w:t>Gián đoạn</w:t>
            </w:r>
          </w:p>
        </w:tc>
      </w:tr>
    </w:tbl>
    <w:p w:rsidR="00D05540" w:rsidRPr="00E852FC" w:rsidRDefault="00D05540" w:rsidP="008C4B45">
      <w:pPr>
        <w:pStyle w:val="ListParagraph1"/>
        <w:tabs>
          <w:tab w:val="left" w:pos="-5103"/>
          <w:tab w:val="left" w:pos="-3119"/>
          <w:tab w:val="left" w:pos="0"/>
          <w:tab w:val="left" w:pos="993"/>
        </w:tabs>
        <w:spacing w:line="276" w:lineRule="auto"/>
        <w:ind w:left="0" w:firstLine="426"/>
        <w:outlineLvl w:val="2"/>
        <w:rPr>
          <w:color w:val="000000" w:themeColor="text1"/>
          <w:lang w:val="en-US"/>
        </w:rPr>
      </w:pPr>
    </w:p>
    <w:p w:rsidR="00D05540" w:rsidRPr="00E852FC" w:rsidRDefault="00D05540" w:rsidP="008C4B45">
      <w:pPr>
        <w:pStyle w:val="Caption"/>
        <w:spacing w:line="276" w:lineRule="auto"/>
        <w:jc w:val="both"/>
        <w:rPr>
          <w:color w:val="000000" w:themeColor="text1"/>
          <w:sz w:val="26"/>
          <w:szCs w:val="26"/>
          <w:lang w:val="en-US"/>
        </w:rPr>
      </w:pPr>
      <w:bookmarkStart w:id="547" w:name="_Toc118358069"/>
      <w:bookmarkStart w:id="548" w:name="_Toc118365130"/>
      <w:bookmarkStart w:id="549" w:name="_Toc126317347"/>
      <w:bookmarkStart w:id="550" w:name="_Toc149736394"/>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36</w:t>
      </w:r>
      <w:r w:rsidR="001B6A76" w:rsidRPr="00E852FC">
        <w:rPr>
          <w:color w:val="000000" w:themeColor="text1"/>
          <w:sz w:val="26"/>
          <w:szCs w:val="26"/>
        </w:rPr>
        <w:fldChar w:fldCharType="end"/>
      </w:r>
      <w:r w:rsidRPr="00E852FC">
        <w:rPr>
          <w:color w:val="000000" w:themeColor="text1"/>
          <w:sz w:val="26"/>
          <w:szCs w:val="26"/>
          <w:lang w:val="en-US"/>
        </w:rPr>
        <w:t xml:space="preserve">: </w:t>
      </w:r>
      <w:r w:rsidRPr="00E852FC">
        <w:rPr>
          <w:b w:val="0"/>
          <w:color w:val="000000" w:themeColor="text1"/>
          <w:sz w:val="26"/>
          <w:szCs w:val="26"/>
        </w:rPr>
        <w:t xml:space="preserve">Bảng tổng hợp nguồn gây tác động </w:t>
      </w:r>
      <w:r w:rsidRPr="00E852FC">
        <w:rPr>
          <w:b w:val="0"/>
          <w:color w:val="000000" w:themeColor="text1"/>
          <w:sz w:val="26"/>
          <w:szCs w:val="26"/>
          <w:lang w:val="en-US"/>
        </w:rPr>
        <w:t>đến kinh tế - xã hội</w:t>
      </w:r>
      <w:bookmarkEnd w:id="545"/>
      <w:bookmarkEnd w:id="546"/>
      <w:bookmarkEnd w:id="547"/>
      <w:bookmarkEnd w:id="548"/>
      <w:bookmarkEnd w:id="549"/>
      <w:bookmarkEnd w:id="5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4184"/>
        <w:gridCol w:w="4965"/>
      </w:tblGrid>
      <w:tr w:rsidR="00D05540" w:rsidRPr="00E852FC" w:rsidTr="0084002B">
        <w:trPr>
          <w:trHeight w:val="20"/>
          <w:tblHeader/>
        </w:trPr>
        <w:tc>
          <w:tcPr>
            <w:tcW w:w="305" w:type="pct"/>
            <w:vAlign w:val="center"/>
          </w:tcPr>
          <w:p w:rsidR="00D05540" w:rsidRPr="00E852FC" w:rsidRDefault="00D05540" w:rsidP="008C4B45">
            <w:pPr>
              <w:spacing w:line="276" w:lineRule="auto"/>
              <w:contextualSpacing/>
              <w:jc w:val="center"/>
              <w:rPr>
                <w:b/>
                <w:color w:val="000000" w:themeColor="text1"/>
                <w:spacing w:val="2"/>
                <w:lang w:val="vi-VN"/>
              </w:rPr>
            </w:pPr>
            <w:r w:rsidRPr="00E852FC">
              <w:rPr>
                <w:b/>
                <w:color w:val="000000" w:themeColor="text1"/>
                <w:spacing w:val="2"/>
                <w:lang w:val="vi-VN"/>
              </w:rPr>
              <w:t>TT</w:t>
            </w:r>
          </w:p>
        </w:tc>
        <w:tc>
          <w:tcPr>
            <w:tcW w:w="2147" w:type="pct"/>
            <w:vAlign w:val="center"/>
          </w:tcPr>
          <w:p w:rsidR="00D05540" w:rsidRPr="00E852FC" w:rsidRDefault="00D05540" w:rsidP="008C4B45">
            <w:pPr>
              <w:spacing w:line="276" w:lineRule="auto"/>
              <w:ind w:firstLine="357"/>
              <w:contextualSpacing/>
              <w:jc w:val="center"/>
              <w:rPr>
                <w:b/>
                <w:color w:val="000000" w:themeColor="text1"/>
                <w:spacing w:val="2"/>
              </w:rPr>
            </w:pPr>
            <w:r w:rsidRPr="00E852FC">
              <w:rPr>
                <w:b/>
                <w:color w:val="000000" w:themeColor="text1"/>
                <w:spacing w:val="2"/>
                <w:lang w:val="vi-VN"/>
              </w:rPr>
              <w:t>C</w:t>
            </w:r>
            <w:r w:rsidRPr="00E852FC">
              <w:rPr>
                <w:b/>
                <w:color w:val="000000" w:themeColor="text1"/>
                <w:spacing w:val="2"/>
              </w:rPr>
              <w:t>ác hoạt động</w:t>
            </w:r>
          </w:p>
        </w:tc>
        <w:tc>
          <w:tcPr>
            <w:tcW w:w="2547" w:type="pct"/>
            <w:vAlign w:val="center"/>
          </w:tcPr>
          <w:p w:rsidR="00D05540" w:rsidRPr="00E852FC" w:rsidRDefault="00D05540" w:rsidP="008C4B45">
            <w:pPr>
              <w:spacing w:line="276" w:lineRule="auto"/>
              <w:ind w:firstLine="357"/>
              <w:contextualSpacing/>
              <w:jc w:val="center"/>
              <w:rPr>
                <w:b/>
                <w:color w:val="000000" w:themeColor="text1"/>
                <w:spacing w:val="2"/>
              </w:rPr>
            </w:pPr>
            <w:r w:rsidRPr="00E852FC">
              <w:rPr>
                <w:b/>
                <w:color w:val="000000" w:themeColor="text1"/>
                <w:spacing w:val="2"/>
              </w:rPr>
              <w:t>Nguồn gây tác động</w:t>
            </w:r>
          </w:p>
        </w:tc>
      </w:tr>
      <w:tr w:rsidR="00D05540" w:rsidRPr="00E852FC" w:rsidTr="0084002B">
        <w:trPr>
          <w:trHeight w:val="20"/>
        </w:trPr>
        <w:tc>
          <w:tcPr>
            <w:tcW w:w="305" w:type="pct"/>
            <w:vAlign w:val="center"/>
          </w:tcPr>
          <w:p w:rsidR="00D05540" w:rsidRPr="00E852FC" w:rsidRDefault="00D05540" w:rsidP="008C4B45">
            <w:pPr>
              <w:spacing w:line="276" w:lineRule="auto"/>
              <w:contextualSpacing/>
              <w:jc w:val="both"/>
              <w:rPr>
                <w:color w:val="000000" w:themeColor="text1"/>
                <w:spacing w:val="2"/>
              </w:rPr>
            </w:pPr>
            <w:r w:rsidRPr="00E852FC">
              <w:rPr>
                <w:color w:val="000000" w:themeColor="text1"/>
                <w:spacing w:val="2"/>
              </w:rPr>
              <w:t>1</w:t>
            </w:r>
          </w:p>
        </w:tc>
        <w:tc>
          <w:tcPr>
            <w:tcW w:w="2147" w:type="pct"/>
            <w:vAlign w:val="center"/>
          </w:tcPr>
          <w:p w:rsidR="00D05540" w:rsidRPr="00E852FC" w:rsidRDefault="00D05540" w:rsidP="008C4B45">
            <w:pPr>
              <w:spacing w:line="276" w:lineRule="auto"/>
              <w:contextualSpacing/>
              <w:jc w:val="both"/>
              <w:rPr>
                <w:color w:val="000000" w:themeColor="text1"/>
                <w:spacing w:val="2"/>
              </w:rPr>
            </w:pPr>
            <w:r w:rsidRPr="00E852FC">
              <w:rPr>
                <w:color w:val="000000" w:themeColor="text1"/>
                <w:spacing w:val="2"/>
              </w:rPr>
              <w:t>Quá trình vận chuyển nguyên vật liệu, sản phẩm</w:t>
            </w:r>
          </w:p>
        </w:tc>
        <w:tc>
          <w:tcPr>
            <w:tcW w:w="2547" w:type="pct"/>
            <w:vAlign w:val="center"/>
          </w:tcPr>
          <w:p w:rsidR="00D05540" w:rsidRPr="00E852FC" w:rsidRDefault="00D05540" w:rsidP="008C4B45">
            <w:pPr>
              <w:spacing w:line="276" w:lineRule="auto"/>
              <w:contextualSpacing/>
              <w:jc w:val="both"/>
              <w:rPr>
                <w:color w:val="000000" w:themeColor="text1"/>
                <w:spacing w:val="2"/>
              </w:rPr>
            </w:pPr>
            <w:r w:rsidRPr="00E852FC">
              <w:rPr>
                <w:color w:val="000000" w:themeColor="text1"/>
                <w:spacing w:val="2"/>
              </w:rPr>
              <w:t>Hư</w:t>
            </w:r>
            <w:r w:rsidRPr="00E852FC">
              <w:rPr>
                <w:color w:val="000000" w:themeColor="text1"/>
                <w:spacing w:val="2"/>
              </w:rPr>
              <w:softHyphen/>
              <w:t xml:space="preserve"> hỏng về nền móng, đường giao thông trong khu vực, gây tai nạn giao thông.</w:t>
            </w:r>
          </w:p>
        </w:tc>
      </w:tr>
      <w:tr w:rsidR="00D05540" w:rsidRPr="00E852FC" w:rsidTr="0084002B">
        <w:trPr>
          <w:trHeight w:val="20"/>
        </w:trPr>
        <w:tc>
          <w:tcPr>
            <w:tcW w:w="305" w:type="pct"/>
            <w:vAlign w:val="center"/>
          </w:tcPr>
          <w:p w:rsidR="00D05540" w:rsidRPr="00E852FC" w:rsidRDefault="00D05540" w:rsidP="008C4B45">
            <w:pPr>
              <w:spacing w:line="276" w:lineRule="auto"/>
              <w:contextualSpacing/>
              <w:jc w:val="both"/>
              <w:rPr>
                <w:color w:val="000000" w:themeColor="text1"/>
                <w:spacing w:val="2"/>
              </w:rPr>
            </w:pPr>
            <w:r w:rsidRPr="00E852FC">
              <w:rPr>
                <w:color w:val="000000" w:themeColor="text1"/>
                <w:spacing w:val="2"/>
              </w:rPr>
              <w:t>2</w:t>
            </w:r>
          </w:p>
        </w:tc>
        <w:tc>
          <w:tcPr>
            <w:tcW w:w="2147" w:type="pct"/>
            <w:vAlign w:val="center"/>
          </w:tcPr>
          <w:p w:rsidR="00D05540" w:rsidRPr="00E852FC" w:rsidRDefault="00D05540" w:rsidP="008C4B45">
            <w:pPr>
              <w:spacing w:line="276" w:lineRule="auto"/>
              <w:contextualSpacing/>
              <w:jc w:val="both"/>
              <w:rPr>
                <w:color w:val="000000" w:themeColor="text1"/>
                <w:spacing w:val="2"/>
              </w:rPr>
            </w:pPr>
            <w:r w:rsidRPr="00E852FC">
              <w:rPr>
                <w:color w:val="000000" w:themeColor="text1"/>
                <w:spacing w:val="2"/>
              </w:rPr>
              <w:t>Hoạt động sản xuất của Dự án</w:t>
            </w:r>
          </w:p>
        </w:tc>
        <w:tc>
          <w:tcPr>
            <w:tcW w:w="2547" w:type="pct"/>
            <w:vAlign w:val="center"/>
          </w:tcPr>
          <w:p w:rsidR="00D05540" w:rsidRPr="00E852FC" w:rsidRDefault="00D05540" w:rsidP="008C4B45">
            <w:pPr>
              <w:spacing w:line="276" w:lineRule="auto"/>
              <w:contextualSpacing/>
              <w:jc w:val="both"/>
              <w:rPr>
                <w:color w:val="000000" w:themeColor="text1"/>
                <w:spacing w:val="2"/>
              </w:rPr>
            </w:pPr>
            <w:r w:rsidRPr="00E852FC">
              <w:rPr>
                <w:color w:val="000000" w:themeColor="text1"/>
                <w:spacing w:val="2"/>
              </w:rPr>
              <w:t>Góp phần vào sự phát triển kinh tế trong khu vực;</w:t>
            </w:r>
          </w:p>
          <w:p w:rsidR="00D05540" w:rsidRPr="00E852FC" w:rsidRDefault="00D05540" w:rsidP="008C4B45">
            <w:pPr>
              <w:spacing w:line="276" w:lineRule="auto"/>
              <w:contextualSpacing/>
              <w:jc w:val="both"/>
              <w:rPr>
                <w:color w:val="000000" w:themeColor="text1"/>
                <w:spacing w:val="2"/>
              </w:rPr>
            </w:pPr>
            <w:r w:rsidRPr="00E852FC">
              <w:rPr>
                <w:color w:val="000000" w:themeColor="text1"/>
                <w:spacing w:val="2"/>
              </w:rPr>
              <w:t>Gây xáo trộn đời sống xã hội địa phương và có thể gây ra những vấn đề về xã hội khác như trộm, cướp, đánh nhau,…</w:t>
            </w:r>
          </w:p>
        </w:tc>
      </w:tr>
      <w:tr w:rsidR="00D05540" w:rsidRPr="00E852FC" w:rsidTr="0084002B">
        <w:trPr>
          <w:trHeight w:val="20"/>
        </w:trPr>
        <w:tc>
          <w:tcPr>
            <w:tcW w:w="305" w:type="pct"/>
            <w:vAlign w:val="center"/>
          </w:tcPr>
          <w:p w:rsidR="00D05540" w:rsidRPr="00E852FC" w:rsidRDefault="00D05540" w:rsidP="008C4B45">
            <w:pPr>
              <w:spacing w:line="276" w:lineRule="auto"/>
              <w:contextualSpacing/>
              <w:jc w:val="both"/>
              <w:rPr>
                <w:color w:val="000000" w:themeColor="text1"/>
                <w:spacing w:val="2"/>
              </w:rPr>
            </w:pPr>
            <w:r w:rsidRPr="00E852FC">
              <w:rPr>
                <w:color w:val="000000" w:themeColor="text1"/>
                <w:spacing w:val="2"/>
              </w:rPr>
              <w:t>3</w:t>
            </w:r>
          </w:p>
        </w:tc>
        <w:tc>
          <w:tcPr>
            <w:tcW w:w="2147" w:type="pct"/>
            <w:vAlign w:val="center"/>
          </w:tcPr>
          <w:p w:rsidR="00D05540" w:rsidRPr="00E852FC" w:rsidRDefault="00D05540" w:rsidP="008C4B45">
            <w:pPr>
              <w:spacing w:line="276" w:lineRule="auto"/>
              <w:contextualSpacing/>
              <w:jc w:val="both"/>
              <w:rPr>
                <w:color w:val="000000" w:themeColor="text1"/>
                <w:spacing w:val="2"/>
              </w:rPr>
            </w:pPr>
            <w:r w:rsidRPr="00E852FC">
              <w:rPr>
                <w:color w:val="000000" w:themeColor="text1"/>
                <w:spacing w:val="2"/>
              </w:rPr>
              <w:t>Sự cố về chập điện, cháy nổ trong khu vực Dự án, sự cố về thiên nhiên khác như sấm sét, bão lũ.</w:t>
            </w:r>
          </w:p>
        </w:tc>
        <w:tc>
          <w:tcPr>
            <w:tcW w:w="2547" w:type="pct"/>
            <w:vAlign w:val="center"/>
          </w:tcPr>
          <w:p w:rsidR="00D05540" w:rsidRPr="00E852FC" w:rsidRDefault="00D05540" w:rsidP="008C4B45">
            <w:pPr>
              <w:spacing w:line="276" w:lineRule="auto"/>
              <w:contextualSpacing/>
              <w:jc w:val="both"/>
              <w:rPr>
                <w:color w:val="000000" w:themeColor="text1"/>
                <w:spacing w:val="2"/>
              </w:rPr>
            </w:pPr>
            <w:r w:rsidRPr="00E852FC">
              <w:rPr>
                <w:color w:val="000000" w:themeColor="text1"/>
                <w:spacing w:val="2"/>
              </w:rPr>
              <w:t>Sự cố này gây tác hại đến tính mạng và của cải của chủ Dự án và trong khu vực thực hiện Dự án.</w:t>
            </w:r>
          </w:p>
        </w:tc>
      </w:tr>
    </w:tbl>
    <w:p w:rsidR="00D05540" w:rsidRPr="00E852FC" w:rsidRDefault="00D05540"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rPr>
        <w:t>Đánh giá khả năng, xác suất gây ô nhiễm môi trường của các nguồn gây ô nhiễm được tổng hợp trong bảng sau:</w:t>
      </w:r>
    </w:p>
    <w:p w:rsidR="00D05540" w:rsidRPr="00E852FC" w:rsidRDefault="00D05540" w:rsidP="008C4B45">
      <w:pPr>
        <w:pStyle w:val="Caption"/>
        <w:spacing w:line="276" w:lineRule="auto"/>
        <w:rPr>
          <w:color w:val="000000" w:themeColor="text1"/>
          <w:sz w:val="26"/>
          <w:szCs w:val="26"/>
        </w:rPr>
      </w:pPr>
      <w:bookmarkStart w:id="551" w:name="_Toc52192666"/>
      <w:bookmarkStart w:id="552" w:name="_Toc91005902"/>
      <w:bookmarkStart w:id="553" w:name="_Toc118365131"/>
      <w:bookmarkStart w:id="554" w:name="_Toc126317348"/>
      <w:bookmarkStart w:id="555" w:name="_Toc149736395"/>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37</w:t>
      </w:r>
      <w:r w:rsidR="001B6A76" w:rsidRPr="00E852FC">
        <w:rPr>
          <w:color w:val="000000" w:themeColor="text1"/>
          <w:sz w:val="26"/>
          <w:szCs w:val="26"/>
        </w:rPr>
        <w:fldChar w:fldCharType="end"/>
      </w:r>
      <w:r w:rsidRPr="00E852FC">
        <w:rPr>
          <w:color w:val="000000" w:themeColor="text1"/>
          <w:sz w:val="26"/>
          <w:szCs w:val="26"/>
          <w:lang w:val="en-US"/>
        </w:rPr>
        <w:t xml:space="preserve">: </w:t>
      </w:r>
      <w:r w:rsidRPr="00E852FC">
        <w:rPr>
          <w:b w:val="0"/>
          <w:color w:val="000000" w:themeColor="text1"/>
          <w:sz w:val="26"/>
          <w:szCs w:val="26"/>
        </w:rPr>
        <w:t>Khả năng gây ô nhiễm</w:t>
      </w:r>
      <w:bookmarkEnd w:id="551"/>
      <w:bookmarkEnd w:id="552"/>
      <w:bookmarkEnd w:id="553"/>
      <w:bookmarkEnd w:id="554"/>
      <w:bookmarkEnd w:id="555"/>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544"/>
        <w:gridCol w:w="1389"/>
        <w:gridCol w:w="1493"/>
        <w:gridCol w:w="1452"/>
        <w:gridCol w:w="1368"/>
        <w:gridCol w:w="1497"/>
      </w:tblGrid>
      <w:tr w:rsidR="00D05540" w:rsidRPr="00E852FC" w:rsidTr="0084002B">
        <w:trPr>
          <w:trHeight w:val="20"/>
          <w:tblHeader/>
          <w:jc w:val="center"/>
        </w:trPr>
        <w:tc>
          <w:tcPr>
            <w:tcW w:w="1306" w:type="pct"/>
            <w:vAlign w:val="center"/>
          </w:tcPr>
          <w:p w:rsidR="00D05540" w:rsidRPr="00E852FC" w:rsidRDefault="00D05540" w:rsidP="008C4B45">
            <w:pPr>
              <w:spacing w:line="276" w:lineRule="auto"/>
              <w:contextualSpacing/>
              <w:jc w:val="center"/>
              <w:rPr>
                <w:b/>
                <w:color w:val="000000" w:themeColor="text1"/>
                <w:spacing w:val="2"/>
              </w:rPr>
            </w:pPr>
            <w:r w:rsidRPr="00E852FC">
              <w:rPr>
                <w:b/>
                <w:color w:val="000000" w:themeColor="text1"/>
                <w:spacing w:val="2"/>
              </w:rPr>
              <w:t>STT</w:t>
            </w:r>
          </w:p>
        </w:tc>
        <w:tc>
          <w:tcPr>
            <w:tcW w:w="3694" w:type="pct"/>
            <w:gridSpan w:val="5"/>
            <w:vAlign w:val="center"/>
          </w:tcPr>
          <w:p w:rsidR="00D05540" w:rsidRPr="00E852FC" w:rsidRDefault="00D05540" w:rsidP="008C4B45">
            <w:pPr>
              <w:spacing w:line="276" w:lineRule="auto"/>
              <w:contextualSpacing/>
              <w:jc w:val="center"/>
              <w:rPr>
                <w:b/>
                <w:color w:val="000000" w:themeColor="text1"/>
                <w:spacing w:val="2"/>
              </w:rPr>
            </w:pPr>
            <w:r w:rsidRPr="00E852FC">
              <w:rPr>
                <w:b/>
                <w:color w:val="000000" w:themeColor="text1"/>
                <w:spacing w:val="2"/>
              </w:rPr>
              <w:t>Khả năng gây ô nhiễm</w:t>
            </w:r>
          </w:p>
        </w:tc>
      </w:tr>
      <w:tr w:rsidR="00D05540" w:rsidRPr="00E852FC" w:rsidTr="0084002B">
        <w:trPr>
          <w:trHeight w:val="20"/>
          <w:jc w:val="center"/>
        </w:trPr>
        <w:tc>
          <w:tcPr>
            <w:tcW w:w="1306" w:type="pct"/>
            <w:tcBorders>
              <w:tl2br w:val="single" w:sz="4" w:space="0" w:color="auto"/>
            </w:tcBorders>
            <w:vAlign w:val="center"/>
          </w:tcPr>
          <w:p w:rsidR="00D05540" w:rsidRPr="00E852FC" w:rsidRDefault="00D05540" w:rsidP="008C4B45">
            <w:pPr>
              <w:spacing w:line="276" w:lineRule="auto"/>
              <w:ind w:firstLine="357"/>
              <w:contextualSpacing/>
              <w:jc w:val="right"/>
              <w:rPr>
                <w:color w:val="000000" w:themeColor="text1"/>
                <w:spacing w:val="2"/>
              </w:rPr>
            </w:pPr>
            <w:r w:rsidRPr="00E852FC">
              <w:rPr>
                <w:color w:val="000000" w:themeColor="text1"/>
                <w:spacing w:val="2"/>
              </w:rPr>
              <w:t xml:space="preserve">        Ảnh hưởng</w:t>
            </w:r>
          </w:p>
          <w:p w:rsidR="00D05540" w:rsidRPr="00E852FC" w:rsidRDefault="00D05540" w:rsidP="008C4B45">
            <w:pPr>
              <w:spacing w:line="276" w:lineRule="auto"/>
              <w:contextualSpacing/>
              <w:rPr>
                <w:color w:val="000000" w:themeColor="text1"/>
                <w:spacing w:val="2"/>
              </w:rPr>
            </w:pPr>
            <w:r w:rsidRPr="00E852FC">
              <w:rPr>
                <w:color w:val="000000" w:themeColor="text1"/>
                <w:spacing w:val="2"/>
              </w:rPr>
              <w:t xml:space="preserve"> Hoạt động</w:t>
            </w:r>
          </w:p>
        </w:tc>
        <w:tc>
          <w:tcPr>
            <w:tcW w:w="713" w:type="pct"/>
            <w:vAlign w:val="center"/>
          </w:tcPr>
          <w:p w:rsidR="00D05540" w:rsidRPr="00E852FC" w:rsidRDefault="00D05540" w:rsidP="008C4B45">
            <w:pPr>
              <w:spacing w:line="276" w:lineRule="auto"/>
              <w:contextualSpacing/>
              <w:jc w:val="center"/>
              <w:rPr>
                <w:color w:val="000000" w:themeColor="text1"/>
                <w:spacing w:val="2"/>
              </w:rPr>
            </w:pPr>
            <w:r w:rsidRPr="00E852FC">
              <w:rPr>
                <w:color w:val="000000" w:themeColor="text1"/>
                <w:spacing w:val="2"/>
              </w:rPr>
              <w:t>Bụi</w:t>
            </w:r>
          </w:p>
        </w:tc>
        <w:tc>
          <w:tcPr>
            <w:tcW w:w="766" w:type="pct"/>
            <w:vAlign w:val="center"/>
          </w:tcPr>
          <w:p w:rsidR="00D05540" w:rsidRPr="00E852FC" w:rsidRDefault="00D05540" w:rsidP="008C4B45">
            <w:pPr>
              <w:spacing w:line="276" w:lineRule="auto"/>
              <w:contextualSpacing/>
              <w:jc w:val="center"/>
              <w:rPr>
                <w:color w:val="000000" w:themeColor="text1"/>
                <w:spacing w:val="2"/>
              </w:rPr>
            </w:pPr>
            <w:r w:rsidRPr="00E852FC">
              <w:rPr>
                <w:color w:val="000000" w:themeColor="text1"/>
                <w:spacing w:val="2"/>
              </w:rPr>
              <w:t>Tiếng ồn</w:t>
            </w:r>
          </w:p>
        </w:tc>
        <w:tc>
          <w:tcPr>
            <w:tcW w:w="745" w:type="pct"/>
            <w:vAlign w:val="center"/>
          </w:tcPr>
          <w:p w:rsidR="00D05540" w:rsidRPr="00E852FC" w:rsidRDefault="00D05540" w:rsidP="008C4B45">
            <w:pPr>
              <w:spacing w:line="276" w:lineRule="auto"/>
              <w:contextualSpacing/>
              <w:jc w:val="center"/>
              <w:rPr>
                <w:color w:val="000000" w:themeColor="text1"/>
                <w:spacing w:val="2"/>
              </w:rPr>
            </w:pPr>
            <w:r w:rsidRPr="00E852FC">
              <w:rPr>
                <w:color w:val="000000" w:themeColor="text1"/>
                <w:spacing w:val="2"/>
              </w:rPr>
              <w:t>Khí thải</w:t>
            </w:r>
          </w:p>
        </w:tc>
        <w:tc>
          <w:tcPr>
            <w:tcW w:w="702" w:type="pct"/>
            <w:vAlign w:val="center"/>
          </w:tcPr>
          <w:p w:rsidR="00D05540" w:rsidRPr="00E852FC" w:rsidRDefault="00D05540" w:rsidP="008C4B45">
            <w:pPr>
              <w:spacing w:line="276" w:lineRule="auto"/>
              <w:contextualSpacing/>
              <w:jc w:val="center"/>
              <w:rPr>
                <w:color w:val="000000" w:themeColor="text1"/>
                <w:spacing w:val="2"/>
              </w:rPr>
            </w:pPr>
            <w:r w:rsidRPr="00E852FC">
              <w:rPr>
                <w:color w:val="000000" w:themeColor="text1"/>
                <w:spacing w:val="2"/>
              </w:rPr>
              <w:t>Lỏng</w:t>
            </w:r>
          </w:p>
        </w:tc>
        <w:tc>
          <w:tcPr>
            <w:tcW w:w="768" w:type="pct"/>
            <w:vAlign w:val="center"/>
          </w:tcPr>
          <w:p w:rsidR="00D05540" w:rsidRPr="00E852FC" w:rsidRDefault="00D05540" w:rsidP="008C4B45">
            <w:pPr>
              <w:spacing w:line="276" w:lineRule="auto"/>
              <w:contextualSpacing/>
              <w:jc w:val="center"/>
              <w:rPr>
                <w:color w:val="000000" w:themeColor="text1"/>
                <w:spacing w:val="2"/>
              </w:rPr>
            </w:pPr>
            <w:r w:rsidRPr="00E852FC">
              <w:rPr>
                <w:color w:val="000000" w:themeColor="text1"/>
                <w:spacing w:val="2"/>
              </w:rPr>
              <w:t>Chất thải rắn</w:t>
            </w:r>
          </w:p>
        </w:tc>
      </w:tr>
      <w:tr w:rsidR="00D05540" w:rsidRPr="00E852FC" w:rsidTr="0084002B">
        <w:trPr>
          <w:trHeight w:val="20"/>
          <w:jc w:val="center"/>
        </w:trPr>
        <w:tc>
          <w:tcPr>
            <w:tcW w:w="1306" w:type="pct"/>
            <w:vAlign w:val="center"/>
          </w:tcPr>
          <w:p w:rsidR="00D05540" w:rsidRPr="00E852FC" w:rsidRDefault="00D05540" w:rsidP="008C4B45">
            <w:pPr>
              <w:spacing w:line="276" w:lineRule="auto"/>
              <w:contextualSpacing/>
              <w:jc w:val="both"/>
              <w:rPr>
                <w:color w:val="000000" w:themeColor="text1"/>
                <w:spacing w:val="2"/>
              </w:rPr>
            </w:pPr>
            <w:r w:rsidRPr="00E852FC">
              <w:rPr>
                <w:color w:val="000000" w:themeColor="text1"/>
                <w:spacing w:val="2"/>
              </w:rPr>
              <w:t xml:space="preserve">Vận </w:t>
            </w:r>
            <w:r w:rsidRPr="00E852FC">
              <w:rPr>
                <w:color w:val="000000" w:themeColor="text1"/>
                <w:spacing w:val="2"/>
                <w:lang w:val="vi-VN"/>
              </w:rPr>
              <w:t xml:space="preserve">chuyển </w:t>
            </w:r>
            <w:r w:rsidRPr="00E852FC">
              <w:rPr>
                <w:color w:val="000000" w:themeColor="text1"/>
                <w:spacing w:val="2"/>
              </w:rPr>
              <w:t>nguyên liệu và sản phẩm</w:t>
            </w:r>
          </w:p>
        </w:tc>
        <w:tc>
          <w:tcPr>
            <w:tcW w:w="713" w:type="pct"/>
            <w:vAlign w:val="center"/>
          </w:tcPr>
          <w:p w:rsidR="00D05540" w:rsidRPr="00E852FC" w:rsidRDefault="00D05540" w:rsidP="0087001C">
            <w:pPr>
              <w:numPr>
                <w:ilvl w:val="0"/>
                <w:numId w:val="34"/>
              </w:numPr>
              <w:spacing w:line="276" w:lineRule="auto"/>
              <w:ind w:left="0" w:hanging="17"/>
              <w:contextualSpacing/>
              <w:jc w:val="center"/>
              <w:rPr>
                <w:color w:val="000000" w:themeColor="text1"/>
                <w:spacing w:val="2"/>
              </w:rPr>
            </w:pPr>
          </w:p>
        </w:tc>
        <w:tc>
          <w:tcPr>
            <w:tcW w:w="766" w:type="pct"/>
            <w:vAlign w:val="center"/>
          </w:tcPr>
          <w:p w:rsidR="00D05540" w:rsidRPr="00E852FC" w:rsidRDefault="00D05540" w:rsidP="0087001C">
            <w:pPr>
              <w:numPr>
                <w:ilvl w:val="0"/>
                <w:numId w:val="34"/>
              </w:numPr>
              <w:spacing w:line="276" w:lineRule="auto"/>
              <w:ind w:left="0" w:hanging="17"/>
              <w:contextualSpacing/>
              <w:jc w:val="center"/>
              <w:rPr>
                <w:color w:val="000000" w:themeColor="text1"/>
                <w:spacing w:val="2"/>
              </w:rPr>
            </w:pPr>
          </w:p>
        </w:tc>
        <w:tc>
          <w:tcPr>
            <w:tcW w:w="745" w:type="pct"/>
            <w:vAlign w:val="center"/>
          </w:tcPr>
          <w:p w:rsidR="00D05540" w:rsidRPr="00E852FC" w:rsidRDefault="00D05540" w:rsidP="0087001C">
            <w:pPr>
              <w:numPr>
                <w:ilvl w:val="0"/>
                <w:numId w:val="34"/>
              </w:numPr>
              <w:spacing w:line="276" w:lineRule="auto"/>
              <w:ind w:left="0" w:hanging="17"/>
              <w:contextualSpacing/>
              <w:jc w:val="center"/>
              <w:rPr>
                <w:color w:val="000000" w:themeColor="text1"/>
                <w:spacing w:val="2"/>
              </w:rPr>
            </w:pPr>
          </w:p>
        </w:tc>
        <w:tc>
          <w:tcPr>
            <w:tcW w:w="702" w:type="pct"/>
            <w:vAlign w:val="center"/>
          </w:tcPr>
          <w:p w:rsidR="00D05540" w:rsidRPr="00E852FC" w:rsidRDefault="00D05540" w:rsidP="0087001C">
            <w:pPr>
              <w:numPr>
                <w:ilvl w:val="0"/>
                <w:numId w:val="36"/>
              </w:numPr>
              <w:spacing w:line="276" w:lineRule="auto"/>
              <w:ind w:left="0" w:hanging="17"/>
              <w:contextualSpacing/>
              <w:jc w:val="center"/>
              <w:rPr>
                <w:color w:val="000000" w:themeColor="text1"/>
                <w:spacing w:val="2"/>
              </w:rPr>
            </w:pPr>
          </w:p>
        </w:tc>
        <w:tc>
          <w:tcPr>
            <w:tcW w:w="768" w:type="pct"/>
            <w:vAlign w:val="center"/>
          </w:tcPr>
          <w:p w:rsidR="00D05540" w:rsidRPr="00E852FC" w:rsidRDefault="00D05540" w:rsidP="0087001C">
            <w:pPr>
              <w:numPr>
                <w:ilvl w:val="0"/>
                <w:numId w:val="36"/>
              </w:numPr>
              <w:spacing w:line="276" w:lineRule="auto"/>
              <w:ind w:left="0" w:hanging="17"/>
              <w:contextualSpacing/>
              <w:jc w:val="center"/>
              <w:rPr>
                <w:color w:val="000000" w:themeColor="text1"/>
                <w:spacing w:val="2"/>
              </w:rPr>
            </w:pPr>
          </w:p>
        </w:tc>
      </w:tr>
      <w:tr w:rsidR="00D05540" w:rsidRPr="00E852FC" w:rsidTr="0084002B">
        <w:trPr>
          <w:trHeight w:val="20"/>
          <w:jc w:val="center"/>
        </w:trPr>
        <w:tc>
          <w:tcPr>
            <w:tcW w:w="1306" w:type="pct"/>
            <w:vAlign w:val="center"/>
          </w:tcPr>
          <w:p w:rsidR="00D05540" w:rsidRPr="00E852FC" w:rsidRDefault="00D05540" w:rsidP="008C4B45">
            <w:pPr>
              <w:spacing w:line="276" w:lineRule="auto"/>
              <w:contextualSpacing/>
              <w:jc w:val="both"/>
              <w:rPr>
                <w:color w:val="000000" w:themeColor="text1"/>
                <w:spacing w:val="2"/>
              </w:rPr>
            </w:pPr>
            <w:r w:rsidRPr="00E852FC">
              <w:rPr>
                <w:color w:val="000000" w:themeColor="text1"/>
                <w:spacing w:val="2"/>
              </w:rPr>
              <w:t>Sản xuất</w:t>
            </w:r>
          </w:p>
        </w:tc>
        <w:tc>
          <w:tcPr>
            <w:tcW w:w="713" w:type="pct"/>
            <w:vAlign w:val="center"/>
          </w:tcPr>
          <w:p w:rsidR="00D05540" w:rsidRPr="00E852FC" w:rsidRDefault="00D05540" w:rsidP="0087001C">
            <w:pPr>
              <w:numPr>
                <w:ilvl w:val="0"/>
                <w:numId w:val="37"/>
              </w:numPr>
              <w:spacing w:line="276" w:lineRule="auto"/>
              <w:ind w:left="0" w:hanging="17"/>
              <w:contextualSpacing/>
              <w:jc w:val="center"/>
              <w:rPr>
                <w:color w:val="000000" w:themeColor="text1"/>
                <w:spacing w:val="2"/>
              </w:rPr>
            </w:pPr>
          </w:p>
        </w:tc>
        <w:tc>
          <w:tcPr>
            <w:tcW w:w="766" w:type="pct"/>
            <w:vAlign w:val="center"/>
          </w:tcPr>
          <w:p w:rsidR="00D05540" w:rsidRPr="00E852FC" w:rsidRDefault="00D05540" w:rsidP="0087001C">
            <w:pPr>
              <w:numPr>
                <w:ilvl w:val="0"/>
                <w:numId w:val="37"/>
              </w:numPr>
              <w:spacing w:line="276" w:lineRule="auto"/>
              <w:ind w:left="0" w:hanging="17"/>
              <w:contextualSpacing/>
              <w:jc w:val="center"/>
              <w:rPr>
                <w:color w:val="000000" w:themeColor="text1"/>
                <w:spacing w:val="2"/>
              </w:rPr>
            </w:pPr>
          </w:p>
        </w:tc>
        <w:tc>
          <w:tcPr>
            <w:tcW w:w="745" w:type="pct"/>
            <w:vAlign w:val="center"/>
          </w:tcPr>
          <w:p w:rsidR="00D05540" w:rsidRPr="00E852FC" w:rsidRDefault="00D05540" w:rsidP="0087001C">
            <w:pPr>
              <w:numPr>
                <w:ilvl w:val="0"/>
                <w:numId w:val="34"/>
              </w:numPr>
              <w:spacing w:line="276" w:lineRule="auto"/>
              <w:ind w:left="0" w:hanging="17"/>
              <w:contextualSpacing/>
              <w:jc w:val="center"/>
              <w:rPr>
                <w:color w:val="000000" w:themeColor="text1"/>
                <w:spacing w:val="2"/>
              </w:rPr>
            </w:pPr>
          </w:p>
        </w:tc>
        <w:tc>
          <w:tcPr>
            <w:tcW w:w="702" w:type="pct"/>
            <w:vAlign w:val="center"/>
          </w:tcPr>
          <w:p w:rsidR="00D05540" w:rsidRPr="00E852FC" w:rsidRDefault="00D05540" w:rsidP="0087001C">
            <w:pPr>
              <w:numPr>
                <w:ilvl w:val="0"/>
                <w:numId w:val="37"/>
              </w:numPr>
              <w:spacing w:line="276" w:lineRule="auto"/>
              <w:ind w:left="0" w:hanging="17"/>
              <w:contextualSpacing/>
              <w:jc w:val="center"/>
              <w:rPr>
                <w:color w:val="000000" w:themeColor="text1"/>
                <w:spacing w:val="2"/>
              </w:rPr>
            </w:pPr>
          </w:p>
        </w:tc>
        <w:tc>
          <w:tcPr>
            <w:tcW w:w="768" w:type="pct"/>
            <w:vAlign w:val="center"/>
          </w:tcPr>
          <w:p w:rsidR="00D05540" w:rsidRPr="00E852FC" w:rsidRDefault="00D05540" w:rsidP="0087001C">
            <w:pPr>
              <w:numPr>
                <w:ilvl w:val="0"/>
                <w:numId w:val="34"/>
              </w:numPr>
              <w:spacing w:line="276" w:lineRule="auto"/>
              <w:ind w:left="0" w:hanging="17"/>
              <w:contextualSpacing/>
              <w:jc w:val="center"/>
              <w:rPr>
                <w:color w:val="000000" w:themeColor="text1"/>
                <w:spacing w:val="2"/>
              </w:rPr>
            </w:pPr>
          </w:p>
        </w:tc>
      </w:tr>
      <w:tr w:rsidR="00D05540" w:rsidRPr="00E852FC" w:rsidTr="0084002B">
        <w:trPr>
          <w:trHeight w:val="20"/>
          <w:jc w:val="center"/>
        </w:trPr>
        <w:tc>
          <w:tcPr>
            <w:tcW w:w="1306" w:type="pct"/>
            <w:vAlign w:val="center"/>
          </w:tcPr>
          <w:p w:rsidR="00D05540" w:rsidRPr="00E852FC" w:rsidRDefault="00D05540" w:rsidP="008C4B45">
            <w:pPr>
              <w:spacing w:line="276" w:lineRule="auto"/>
              <w:contextualSpacing/>
              <w:jc w:val="both"/>
              <w:rPr>
                <w:color w:val="000000" w:themeColor="text1"/>
                <w:spacing w:val="2"/>
              </w:rPr>
            </w:pPr>
            <w:r w:rsidRPr="00E852FC">
              <w:rPr>
                <w:color w:val="000000" w:themeColor="text1"/>
                <w:spacing w:val="2"/>
              </w:rPr>
              <w:lastRenderedPageBreak/>
              <w:t xml:space="preserve">Sinh hoạt của công nhân </w:t>
            </w:r>
          </w:p>
        </w:tc>
        <w:tc>
          <w:tcPr>
            <w:tcW w:w="713" w:type="pct"/>
            <w:vAlign w:val="center"/>
          </w:tcPr>
          <w:p w:rsidR="00D05540" w:rsidRPr="00E852FC" w:rsidRDefault="00D05540" w:rsidP="0087001C">
            <w:pPr>
              <w:numPr>
                <w:ilvl w:val="0"/>
                <w:numId w:val="36"/>
              </w:numPr>
              <w:spacing w:line="276" w:lineRule="auto"/>
              <w:ind w:left="0" w:hanging="17"/>
              <w:contextualSpacing/>
              <w:jc w:val="center"/>
              <w:rPr>
                <w:color w:val="000000" w:themeColor="text1"/>
                <w:spacing w:val="2"/>
              </w:rPr>
            </w:pPr>
          </w:p>
        </w:tc>
        <w:tc>
          <w:tcPr>
            <w:tcW w:w="766" w:type="pct"/>
            <w:vAlign w:val="center"/>
          </w:tcPr>
          <w:p w:rsidR="00D05540" w:rsidRPr="00E852FC" w:rsidRDefault="00D05540" w:rsidP="0087001C">
            <w:pPr>
              <w:numPr>
                <w:ilvl w:val="0"/>
                <w:numId w:val="36"/>
              </w:numPr>
              <w:spacing w:line="276" w:lineRule="auto"/>
              <w:ind w:left="0" w:hanging="17"/>
              <w:contextualSpacing/>
              <w:jc w:val="center"/>
              <w:rPr>
                <w:color w:val="000000" w:themeColor="text1"/>
                <w:spacing w:val="2"/>
              </w:rPr>
            </w:pPr>
          </w:p>
        </w:tc>
        <w:tc>
          <w:tcPr>
            <w:tcW w:w="745" w:type="pct"/>
            <w:vAlign w:val="center"/>
          </w:tcPr>
          <w:p w:rsidR="00D05540" w:rsidRPr="00E852FC" w:rsidRDefault="00D05540" w:rsidP="0087001C">
            <w:pPr>
              <w:numPr>
                <w:ilvl w:val="0"/>
                <w:numId w:val="35"/>
              </w:numPr>
              <w:spacing w:line="276" w:lineRule="auto"/>
              <w:ind w:left="0" w:hanging="17"/>
              <w:contextualSpacing/>
              <w:jc w:val="center"/>
              <w:rPr>
                <w:color w:val="000000" w:themeColor="text1"/>
                <w:spacing w:val="2"/>
              </w:rPr>
            </w:pPr>
          </w:p>
        </w:tc>
        <w:tc>
          <w:tcPr>
            <w:tcW w:w="702" w:type="pct"/>
            <w:vAlign w:val="center"/>
          </w:tcPr>
          <w:p w:rsidR="00D05540" w:rsidRPr="00E852FC" w:rsidRDefault="00D05540" w:rsidP="0087001C">
            <w:pPr>
              <w:numPr>
                <w:ilvl w:val="0"/>
                <w:numId w:val="37"/>
              </w:numPr>
              <w:spacing w:line="276" w:lineRule="auto"/>
              <w:ind w:left="0" w:hanging="17"/>
              <w:contextualSpacing/>
              <w:jc w:val="center"/>
              <w:rPr>
                <w:color w:val="000000" w:themeColor="text1"/>
                <w:spacing w:val="2"/>
              </w:rPr>
            </w:pPr>
          </w:p>
        </w:tc>
        <w:tc>
          <w:tcPr>
            <w:tcW w:w="768" w:type="pct"/>
            <w:vAlign w:val="center"/>
          </w:tcPr>
          <w:p w:rsidR="00D05540" w:rsidRPr="00E852FC" w:rsidRDefault="00D05540" w:rsidP="0087001C">
            <w:pPr>
              <w:numPr>
                <w:ilvl w:val="0"/>
                <w:numId w:val="37"/>
              </w:numPr>
              <w:spacing w:line="276" w:lineRule="auto"/>
              <w:ind w:left="0" w:hanging="17"/>
              <w:contextualSpacing/>
              <w:jc w:val="center"/>
              <w:rPr>
                <w:color w:val="000000" w:themeColor="text1"/>
                <w:spacing w:val="2"/>
              </w:rPr>
            </w:pPr>
          </w:p>
        </w:tc>
      </w:tr>
    </w:tbl>
    <w:p w:rsidR="00D05540" w:rsidRPr="00E852FC" w:rsidRDefault="00D05540" w:rsidP="008C4B45">
      <w:pPr>
        <w:spacing w:line="276" w:lineRule="auto"/>
        <w:ind w:firstLine="357"/>
        <w:contextualSpacing/>
        <w:jc w:val="both"/>
        <w:rPr>
          <w:i/>
          <w:color w:val="000000" w:themeColor="text1"/>
          <w:spacing w:val="2"/>
        </w:rPr>
      </w:pPr>
      <w:r w:rsidRPr="00E852FC">
        <w:rPr>
          <w:i/>
          <w:color w:val="000000" w:themeColor="text1"/>
          <w:spacing w:val="2"/>
        </w:rPr>
        <w:t>Trong đó:</w:t>
      </w:r>
    </w:p>
    <w:p w:rsidR="00D05540" w:rsidRPr="00E852FC" w:rsidRDefault="00D05540" w:rsidP="0087001C">
      <w:pPr>
        <w:numPr>
          <w:ilvl w:val="0"/>
          <w:numId w:val="31"/>
        </w:numPr>
        <w:tabs>
          <w:tab w:val="left" w:pos="993"/>
        </w:tabs>
        <w:spacing w:line="276" w:lineRule="auto"/>
        <w:ind w:hanging="873"/>
        <w:contextualSpacing/>
        <w:jc w:val="both"/>
        <w:rPr>
          <w:i/>
          <w:color w:val="000000" w:themeColor="text1"/>
          <w:spacing w:val="2"/>
        </w:rPr>
      </w:pPr>
      <w:r w:rsidRPr="00E852FC">
        <w:rPr>
          <w:i/>
          <w:color w:val="000000" w:themeColor="text1"/>
          <w:spacing w:val="2"/>
        </w:rPr>
        <w:t>: Không có khả năng gây ô nhiễm</w:t>
      </w:r>
    </w:p>
    <w:p w:rsidR="00D05540" w:rsidRPr="00E852FC" w:rsidRDefault="00D05540" w:rsidP="0087001C">
      <w:pPr>
        <w:numPr>
          <w:ilvl w:val="0"/>
          <w:numId w:val="32"/>
        </w:numPr>
        <w:spacing w:line="276" w:lineRule="auto"/>
        <w:ind w:left="851" w:hanging="284"/>
        <w:contextualSpacing/>
        <w:jc w:val="both"/>
        <w:rPr>
          <w:i/>
          <w:color w:val="000000" w:themeColor="text1"/>
          <w:spacing w:val="2"/>
        </w:rPr>
      </w:pPr>
      <w:r w:rsidRPr="00E852FC">
        <w:rPr>
          <w:i/>
          <w:color w:val="000000" w:themeColor="text1"/>
          <w:spacing w:val="2"/>
        </w:rPr>
        <w:t xml:space="preserve"> : Có khả năng gây ô nhiễm</w:t>
      </w:r>
    </w:p>
    <w:p w:rsidR="00D05540" w:rsidRPr="00E852FC" w:rsidRDefault="00D05540" w:rsidP="0087001C">
      <w:pPr>
        <w:numPr>
          <w:ilvl w:val="0"/>
          <w:numId w:val="33"/>
        </w:numPr>
        <w:spacing w:line="276" w:lineRule="auto"/>
        <w:ind w:left="851" w:hanging="284"/>
        <w:contextualSpacing/>
        <w:jc w:val="both"/>
        <w:rPr>
          <w:i/>
          <w:color w:val="000000" w:themeColor="text1"/>
        </w:rPr>
      </w:pPr>
      <w:r w:rsidRPr="00E852FC">
        <w:rPr>
          <w:i/>
          <w:color w:val="000000" w:themeColor="text1"/>
          <w:spacing w:val="2"/>
        </w:rPr>
        <w:t xml:space="preserve"> : Nhiều khả năng gây ô nhiễm</w:t>
      </w:r>
    </w:p>
    <w:p w:rsidR="00D05540" w:rsidRPr="00E852FC" w:rsidRDefault="00D05540" w:rsidP="0087001C">
      <w:pPr>
        <w:pStyle w:val="ListParagraph"/>
        <w:numPr>
          <w:ilvl w:val="2"/>
          <w:numId w:val="49"/>
        </w:numPr>
        <w:tabs>
          <w:tab w:val="left" w:pos="-5529"/>
        </w:tabs>
        <w:spacing w:line="276" w:lineRule="auto"/>
        <w:ind w:left="0" w:firstLine="284"/>
        <w:jc w:val="both"/>
        <w:outlineLvl w:val="1"/>
        <w:rPr>
          <w:b/>
          <w:color w:val="000000" w:themeColor="text1"/>
          <w:spacing w:val="2"/>
        </w:rPr>
      </w:pPr>
      <w:bookmarkStart w:id="556" w:name="_Toc118358071"/>
      <w:bookmarkStart w:id="557" w:name="_Toc149736223"/>
      <w:bookmarkEnd w:id="531"/>
      <w:bookmarkEnd w:id="532"/>
      <w:bookmarkEnd w:id="533"/>
      <w:bookmarkEnd w:id="534"/>
      <w:bookmarkEnd w:id="535"/>
      <w:bookmarkEnd w:id="536"/>
      <w:bookmarkEnd w:id="537"/>
      <w:bookmarkEnd w:id="538"/>
      <w:r w:rsidRPr="00E852FC">
        <w:rPr>
          <w:b/>
          <w:color w:val="000000" w:themeColor="text1"/>
          <w:spacing w:val="2"/>
          <w:lang w:val="vi-VN"/>
        </w:rPr>
        <w:t>Nguồn</w:t>
      </w:r>
      <w:r w:rsidRPr="00E852FC">
        <w:rPr>
          <w:b/>
          <w:color w:val="000000" w:themeColor="text1"/>
          <w:spacing w:val="2"/>
        </w:rPr>
        <w:t xml:space="preserve"> gây ô nhiễm môi trường khí</w:t>
      </w:r>
      <w:bookmarkEnd w:id="556"/>
      <w:bookmarkEnd w:id="557"/>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rPr>
        <w:t>Nguồn gốc gây ô nhiễm không khí trong giai đoạn hoạt động Dự án bao gồm:</w:t>
      </w:r>
    </w:p>
    <w:p w:rsidR="00D05540" w:rsidRPr="00E852FC" w:rsidRDefault="00D05540"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Bụi, khí thải phát sinh từ các phương tiện giao thông ra, vào khu vực có chứa bụi, SO</w:t>
      </w:r>
      <w:r w:rsidRPr="00E852FC">
        <w:rPr>
          <w:color w:val="000000" w:themeColor="text1"/>
          <w:spacing w:val="2"/>
          <w:vertAlign w:val="subscript"/>
        </w:rPr>
        <w:t>2</w:t>
      </w:r>
      <w:r w:rsidRPr="00E852FC">
        <w:rPr>
          <w:color w:val="000000" w:themeColor="text1"/>
          <w:spacing w:val="2"/>
        </w:rPr>
        <w:t>, CO, NO</w:t>
      </w:r>
      <w:r w:rsidRPr="00E852FC">
        <w:rPr>
          <w:color w:val="000000" w:themeColor="text1"/>
          <w:spacing w:val="2"/>
          <w:vertAlign w:val="subscript"/>
        </w:rPr>
        <w:t>2</w:t>
      </w:r>
      <w:r w:rsidRPr="00E852FC">
        <w:rPr>
          <w:color w:val="000000" w:themeColor="text1"/>
          <w:spacing w:val="2"/>
        </w:rPr>
        <w:t>, THC…</w:t>
      </w:r>
    </w:p>
    <w:p w:rsidR="00D05540" w:rsidRPr="00E852FC" w:rsidRDefault="00D05540"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 xml:space="preserve">Bụi phát sinh từ công đoạn nhập nguyên liệu, nạp liệu, </w:t>
      </w:r>
      <w:r w:rsidR="00D45F5F" w:rsidRPr="00E852FC">
        <w:rPr>
          <w:color w:val="000000" w:themeColor="text1"/>
          <w:spacing w:val="2"/>
        </w:rPr>
        <w:t>trộn</w:t>
      </w:r>
      <w:r w:rsidRPr="00E852FC">
        <w:rPr>
          <w:color w:val="000000" w:themeColor="text1"/>
          <w:spacing w:val="2"/>
        </w:rPr>
        <w:t>,..</w:t>
      </w:r>
    </w:p>
    <w:p w:rsidR="00D05540" w:rsidRPr="00E852FC" w:rsidRDefault="00D05540"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Hơi hữu cơ từ công đoạn gia nhiệ</w:t>
      </w:r>
      <w:r w:rsidR="00D45F5F" w:rsidRPr="00E852FC">
        <w:rPr>
          <w:color w:val="000000" w:themeColor="text1"/>
          <w:spacing w:val="2"/>
        </w:rPr>
        <w:t>t</w:t>
      </w:r>
      <w:r w:rsidRPr="00E852FC">
        <w:rPr>
          <w:color w:val="000000" w:themeColor="text1"/>
          <w:spacing w:val="2"/>
        </w:rPr>
        <w:t>: Ethylene , Propylen…</w:t>
      </w:r>
    </w:p>
    <w:p w:rsidR="001B7A24" w:rsidRPr="00E852FC" w:rsidRDefault="001B7A24"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Hơi nươc từ quá trình làm mát khuôn.</w:t>
      </w:r>
    </w:p>
    <w:p w:rsidR="00D05540" w:rsidRPr="00E852FC" w:rsidRDefault="00D05540"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Hoạt động sản xuất của nhà máy làm tăng nhiệt độ môi trường sản xuất và khu vực xung quanh</w:t>
      </w:r>
    </w:p>
    <w:p w:rsidR="00D05540" w:rsidRPr="00E852FC" w:rsidRDefault="00D05540"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Các tác nhân vật lý như tiếng ồn, độ rung, … sinh ra trong quá trình hoạt động của Dự án;</w:t>
      </w:r>
    </w:p>
    <w:p w:rsidR="00D05540" w:rsidRPr="00E852FC" w:rsidRDefault="00D05540"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Ngoài ra, mùi hôi còn phát sinh từ quá trình phân hủy rác thải sinh hoạt hàng ngày</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rPr>
        <w:t>Các nguồn gây ô nhiễm này tác động đến môi trường xung quanh và sức khỏe của công nhân viên làm việc trong nhà máy nếu không có biện pháp khắc phục.</w:t>
      </w:r>
    </w:p>
    <w:p w:rsidR="00D05540" w:rsidRPr="00E852FC" w:rsidRDefault="00D05540" w:rsidP="0087001C">
      <w:pPr>
        <w:pStyle w:val="ListParagraph"/>
        <w:numPr>
          <w:ilvl w:val="3"/>
          <w:numId w:val="49"/>
        </w:numPr>
        <w:tabs>
          <w:tab w:val="left" w:pos="-5529"/>
        </w:tabs>
        <w:spacing w:line="276" w:lineRule="auto"/>
        <w:ind w:left="0" w:firstLine="284"/>
        <w:jc w:val="both"/>
        <w:outlineLvl w:val="1"/>
        <w:rPr>
          <w:b/>
          <w:color w:val="000000" w:themeColor="text1"/>
        </w:rPr>
      </w:pPr>
      <w:bookmarkStart w:id="558" w:name="_Toc118358072"/>
      <w:bookmarkStart w:id="559" w:name="_Toc149736224"/>
      <w:r w:rsidRPr="00E852FC">
        <w:rPr>
          <w:b/>
          <w:color w:val="000000" w:themeColor="text1"/>
          <w:spacing w:val="2"/>
          <w:lang w:val="vi-VN"/>
        </w:rPr>
        <w:t>Đánh</w:t>
      </w:r>
      <w:r w:rsidRPr="00E852FC">
        <w:rPr>
          <w:b/>
          <w:color w:val="000000" w:themeColor="text1"/>
          <w:lang w:val="vi-VN"/>
        </w:rPr>
        <w:t xml:space="preserve"> </w:t>
      </w:r>
      <w:r w:rsidRPr="00E852FC">
        <w:rPr>
          <w:b/>
          <w:color w:val="000000" w:themeColor="text1"/>
        </w:rPr>
        <w:t>giá</w:t>
      </w:r>
      <w:r w:rsidRPr="00E852FC">
        <w:rPr>
          <w:b/>
          <w:color w:val="000000" w:themeColor="text1"/>
          <w:lang w:val="vi-VN"/>
        </w:rPr>
        <w:t xml:space="preserve">, dự </w:t>
      </w:r>
      <w:r w:rsidRPr="00E852FC">
        <w:rPr>
          <w:b/>
          <w:color w:val="000000" w:themeColor="text1"/>
        </w:rPr>
        <w:t>báo</w:t>
      </w:r>
      <w:r w:rsidRPr="00E852FC">
        <w:rPr>
          <w:b/>
          <w:color w:val="000000" w:themeColor="text1"/>
          <w:lang w:val="vi-VN"/>
        </w:rPr>
        <w:t xml:space="preserve"> </w:t>
      </w:r>
      <w:r w:rsidRPr="00E852FC">
        <w:rPr>
          <w:b/>
          <w:color w:val="000000" w:themeColor="text1"/>
        </w:rPr>
        <w:t>bụi từ công đoạn nhập liệu</w:t>
      </w:r>
      <w:bookmarkEnd w:id="558"/>
      <w:bookmarkEnd w:id="559"/>
    </w:p>
    <w:p w:rsidR="00D05540" w:rsidRPr="00E852FC" w:rsidRDefault="00D05540" w:rsidP="008C4B45">
      <w:pPr>
        <w:numPr>
          <w:ilvl w:val="0"/>
          <w:numId w:val="18"/>
        </w:numPr>
        <w:spacing w:line="276" w:lineRule="auto"/>
        <w:ind w:left="0" w:firstLine="284"/>
        <w:contextualSpacing/>
        <w:jc w:val="both"/>
        <w:rPr>
          <w:color w:val="000000" w:themeColor="text1"/>
          <w:spacing w:val="2"/>
        </w:rPr>
      </w:pPr>
      <w:r w:rsidRPr="00E852FC">
        <w:rPr>
          <w:color w:val="000000" w:themeColor="text1"/>
        </w:rPr>
        <w:t xml:space="preserve">Đối với quá trình nhập nguyên liệu: Nguyên liệu cho sản xuất là hạt nhựa, bột màu, phụ gia, bao </w:t>
      </w:r>
      <w:r w:rsidRPr="00E852FC">
        <w:rPr>
          <w:color w:val="000000" w:themeColor="text1"/>
          <w:spacing w:val="2"/>
        </w:rPr>
        <w:t>bì đóng gói ... được vận chuyển về Nhà máy được các cẩu trục nâng hạ xuống đưa vào khu vực chứa nguyên liệu để chuẩn bị cho sản xuất.</w:t>
      </w:r>
    </w:p>
    <w:p w:rsidR="00D05540" w:rsidRPr="00E852FC" w:rsidRDefault="00D05540" w:rsidP="008C4B45">
      <w:pPr>
        <w:numPr>
          <w:ilvl w:val="0"/>
          <w:numId w:val="18"/>
        </w:numPr>
        <w:spacing w:line="276" w:lineRule="auto"/>
        <w:ind w:left="0" w:firstLine="284"/>
        <w:contextualSpacing/>
        <w:jc w:val="both"/>
        <w:rPr>
          <w:color w:val="000000" w:themeColor="text1"/>
        </w:rPr>
      </w:pPr>
      <w:r w:rsidRPr="00E852FC">
        <w:rPr>
          <w:color w:val="000000" w:themeColor="text1"/>
          <w:spacing w:val="2"/>
        </w:rPr>
        <w:t>Đối với quá trình chuyển giao sản phẩm: Sau khi sản phẩm được hình thành, các sản phẩm được đóng thành từng kiện hàng được vận chuyển lên xe tải hoặc sử dụng cẩu trục nâng hàng</w:t>
      </w:r>
      <w:r w:rsidRPr="00E852FC">
        <w:rPr>
          <w:color w:val="000000" w:themeColor="text1"/>
        </w:rPr>
        <w:t xml:space="preserve"> lên xe tải để vận chuyển chuyển giao cho khách hàng.</w:t>
      </w:r>
      <w:r w:rsidRPr="00E852FC">
        <w:rPr>
          <w:color w:val="000000" w:themeColor="text1"/>
          <w:lang w:val="vi-VN"/>
        </w:rPr>
        <w:t xml:space="preserve"> </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rPr>
        <w:t xml:space="preserve">Như vậy, nguyên liệu nhập về tại Dự án không phải là nguyên liệu rời, các sản phẩm được đóng thành từng kiện tùy thuộc vào số lượng, kích thước của từng loại sản phẩm. Do đó, </w:t>
      </w:r>
      <w:r w:rsidRPr="00E852FC">
        <w:rPr>
          <w:color w:val="000000" w:themeColor="text1"/>
          <w:spacing w:val="2"/>
        </w:rPr>
        <w:t>các hoạt động trong quá trình nhập nguyên liệu và chuyển giao sản phẩm chủ yếu phát sinh bụi tại công đoạn di chuyển nguyên liệu vào Nhà máy và vận chuyển sản phẩm lên xe.</w:t>
      </w:r>
    </w:p>
    <w:p w:rsidR="00D05540" w:rsidRPr="00E852FC" w:rsidRDefault="00D05540" w:rsidP="008C4B45">
      <w:pPr>
        <w:pStyle w:val="ListParagraph1"/>
        <w:tabs>
          <w:tab w:val="left" w:pos="-5103"/>
          <w:tab w:val="left" w:pos="-3119"/>
        </w:tabs>
        <w:spacing w:line="276" w:lineRule="auto"/>
        <w:ind w:left="0" w:firstLine="284"/>
        <w:rPr>
          <w:color w:val="000000" w:themeColor="text1"/>
          <w:lang w:val="vi-VN"/>
        </w:rPr>
      </w:pPr>
      <w:r w:rsidRPr="00E852FC">
        <w:rPr>
          <w:color w:val="000000" w:themeColor="text1"/>
          <w:spacing w:val="2"/>
        </w:rPr>
        <w:t xml:space="preserve"> Bụi này sẽ ảnh hưởng đến chất lượng môi trường không khí trong khu vực dự án cũng như đến sức khỏe của công nhân trực tiếp làm việc trong khu vực. Tuy nhiên, bụi chỉ phát sinh mang tính cục bộ trong thời gian nhập và xuất kho. Ngoài ra, còn tùy thuộc vào thời tiết, thao tác của các phương tiện và nhân công cũng như điều kiện vệ sinh công nghiệp mà lượng bụi phát sinh nhiều hay ít. Do đó, lượng bụi này chỉ phát sinh trong phạ</w:t>
      </w:r>
      <w:r w:rsidRPr="00E852FC">
        <w:rPr>
          <w:color w:val="000000" w:themeColor="text1"/>
          <w:lang w:val="vi-VN"/>
        </w:rPr>
        <w:t>m vi bãi chứa là rất ít. Hầu hết được lắng tại khu vực bãi chứa và sẽ được thu hồi lại trong quá trình vệ sinh nhà xưởng. Tuy nhiên, đối với các công nhân lao động trực tiếp tại các khu vực phát sinh bụi yêu cầu phải được bảo vệ an toàn bằng kính và khẩu trang.</w:t>
      </w:r>
    </w:p>
    <w:p w:rsidR="00D05540" w:rsidRPr="00E852FC" w:rsidRDefault="00D05540" w:rsidP="0087001C">
      <w:pPr>
        <w:pStyle w:val="ListParagraph"/>
        <w:numPr>
          <w:ilvl w:val="3"/>
          <w:numId w:val="49"/>
        </w:numPr>
        <w:tabs>
          <w:tab w:val="left" w:pos="-5529"/>
        </w:tabs>
        <w:spacing w:line="276" w:lineRule="auto"/>
        <w:ind w:left="0" w:firstLine="284"/>
        <w:jc w:val="both"/>
        <w:outlineLvl w:val="1"/>
        <w:rPr>
          <w:b/>
          <w:color w:val="000000" w:themeColor="text1"/>
          <w:lang w:val="pt-BR"/>
        </w:rPr>
      </w:pPr>
      <w:bookmarkStart w:id="560" w:name="_Toc118358073"/>
      <w:bookmarkStart w:id="561" w:name="_Toc149736225"/>
      <w:r w:rsidRPr="00E852FC">
        <w:rPr>
          <w:b/>
          <w:color w:val="000000" w:themeColor="text1"/>
        </w:rPr>
        <w:t>Bụi</w:t>
      </w:r>
      <w:r w:rsidRPr="00E852FC">
        <w:rPr>
          <w:b/>
          <w:color w:val="000000" w:themeColor="text1"/>
          <w:lang w:val="pt-BR"/>
        </w:rPr>
        <w:t xml:space="preserve"> </w:t>
      </w:r>
      <w:r w:rsidRPr="00E852FC">
        <w:rPr>
          <w:b/>
          <w:color w:val="000000" w:themeColor="text1"/>
          <w:lang w:val="vi-VN"/>
        </w:rPr>
        <w:t>phát</w:t>
      </w:r>
      <w:r w:rsidRPr="00E852FC">
        <w:rPr>
          <w:b/>
          <w:color w:val="000000" w:themeColor="text1"/>
          <w:lang w:val="pt-BR"/>
        </w:rPr>
        <w:t xml:space="preserve"> </w:t>
      </w:r>
      <w:r w:rsidRPr="00E852FC">
        <w:rPr>
          <w:b/>
          <w:color w:val="000000" w:themeColor="text1"/>
          <w:lang w:val="vi-VN"/>
        </w:rPr>
        <w:t>sinh</w:t>
      </w:r>
      <w:r w:rsidRPr="00E852FC">
        <w:rPr>
          <w:b/>
          <w:color w:val="000000" w:themeColor="text1"/>
          <w:lang w:val="pt-BR"/>
        </w:rPr>
        <w:t xml:space="preserve"> từ </w:t>
      </w:r>
      <w:r w:rsidRPr="00E852FC">
        <w:rPr>
          <w:b/>
          <w:color w:val="000000" w:themeColor="text1"/>
          <w:spacing w:val="2"/>
          <w:lang w:val="vi-VN"/>
        </w:rPr>
        <w:t>công</w:t>
      </w:r>
      <w:r w:rsidRPr="00E852FC">
        <w:rPr>
          <w:b/>
          <w:color w:val="000000" w:themeColor="text1"/>
          <w:lang w:val="pt-BR"/>
        </w:rPr>
        <w:t xml:space="preserve"> đoạn trộn, nghiền nhựa</w:t>
      </w:r>
      <w:bookmarkEnd w:id="560"/>
      <w:bookmarkEnd w:id="561"/>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lang w:val="en-US"/>
        </w:rPr>
      </w:pPr>
      <w:r w:rsidRPr="00E852FC">
        <w:rPr>
          <w:color w:val="000000" w:themeColor="text1"/>
          <w:lang w:val="vi-VN"/>
        </w:rPr>
        <w:lastRenderedPageBreak/>
        <w:t>Nguyên liệu đầu vào là hạt nhựa nguyên sinh</w:t>
      </w:r>
      <w:r w:rsidRPr="00E852FC">
        <w:rPr>
          <w:color w:val="000000" w:themeColor="text1"/>
        </w:rPr>
        <w:t>.</w:t>
      </w:r>
      <w:r w:rsidRPr="00E852FC">
        <w:rPr>
          <w:color w:val="000000" w:themeColor="text1"/>
          <w:lang w:val="vi-VN"/>
        </w:rPr>
        <w:t xml:space="preserve"> Các hạt nhựa này tại bồn chứa sẽ được hút </w:t>
      </w:r>
      <w:r w:rsidRPr="00E852FC">
        <w:rPr>
          <w:color w:val="000000" w:themeColor="text1"/>
          <w:spacing w:val="2"/>
        </w:rPr>
        <w:t>vào máy trộn nhựa: tại đây tại đây các hạt nhựa được trộn đều sau đó được chuyển qua các công đoạn đùn ép, làm nguội, cắt… để tạo ra các hạt nhựa. Quá trình trộn sẽ phát sinh bụi.</w:t>
      </w:r>
    </w:p>
    <w:p w:rsidR="0084002B" w:rsidRPr="00E852FC" w:rsidRDefault="0084002B" w:rsidP="008C4B45">
      <w:pPr>
        <w:pStyle w:val="ListParagraph1"/>
        <w:tabs>
          <w:tab w:val="left" w:pos="-5103"/>
          <w:tab w:val="left" w:pos="-3119"/>
        </w:tabs>
        <w:spacing w:line="276" w:lineRule="auto"/>
        <w:ind w:left="0" w:firstLine="284"/>
        <w:rPr>
          <w:color w:val="000000" w:themeColor="text1"/>
          <w:spacing w:val="2"/>
          <w:lang w:val="pt-BR"/>
        </w:rPr>
      </w:pPr>
      <w:r w:rsidRPr="00E852FC">
        <w:rPr>
          <w:i/>
          <w:iCs/>
          <w:color w:val="000000" w:themeColor="text1"/>
          <w:lang w:val="pt-BR"/>
        </w:rPr>
        <w:t>Theo Michigan Department Of Environmental Quality – Environmental Science And Services Division</w:t>
      </w:r>
      <w:r w:rsidRPr="00E852FC">
        <w:rPr>
          <w:color w:val="000000" w:themeColor="text1"/>
          <w:spacing w:val="2"/>
          <w:lang w:val="vi-VN"/>
        </w:rPr>
        <w:t>, tải lượng tải lượng ô nhiễm</w:t>
      </w:r>
      <w:r w:rsidRPr="00E852FC">
        <w:rPr>
          <w:color w:val="000000" w:themeColor="text1"/>
          <w:spacing w:val="2"/>
          <w:lang w:val="pt-BR"/>
        </w:rPr>
        <w:t xml:space="preserve"> bụi</w:t>
      </w:r>
      <w:r w:rsidRPr="00E852FC">
        <w:rPr>
          <w:color w:val="000000" w:themeColor="text1"/>
          <w:spacing w:val="2"/>
          <w:lang w:val="vi-VN"/>
        </w:rPr>
        <w:t xml:space="preserve"> do quá </w:t>
      </w:r>
      <w:r w:rsidRPr="00E852FC">
        <w:rPr>
          <w:color w:val="000000" w:themeColor="text1"/>
          <w:spacing w:val="2"/>
        </w:rPr>
        <w:t>nghiền</w:t>
      </w:r>
      <w:r w:rsidRPr="00E852FC">
        <w:rPr>
          <w:color w:val="000000" w:themeColor="text1"/>
          <w:spacing w:val="2"/>
          <w:lang w:val="pt-BR"/>
        </w:rPr>
        <w:t xml:space="preserve"> nhựa</w:t>
      </w:r>
      <w:r w:rsidRPr="00E852FC">
        <w:rPr>
          <w:color w:val="000000" w:themeColor="text1"/>
          <w:spacing w:val="2"/>
          <w:lang w:val="vi-VN"/>
        </w:rPr>
        <w:t xml:space="preserve"> </w:t>
      </w:r>
      <w:r w:rsidRPr="00E852FC">
        <w:rPr>
          <w:color w:val="000000" w:themeColor="text1"/>
          <w:lang w:val="pt-BR"/>
        </w:rPr>
        <w:t>là E= 0,0284</w:t>
      </w:r>
      <w:r w:rsidRPr="00E852FC">
        <w:rPr>
          <w:color w:val="000000" w:themeColor="text1"/>
          <w:spacing w:val="2"/>
          <w:lang w:val="vi-VN"/>
        </w:rPr>
        <w:t xml:space="preserve"> </w:t>
      </w:r>
      <w:r w:rsidRPr="00E852FC">
        <w:rPr>
          <w:color w:val="000000" w:themeColor="text1"/>
          <w:spacing w:val="2"/>
          <w:lang w:val="pt-BR"/>
        </w:rPr>
        <w:t>Lb</w:t>
      </w:r>
      <w:r w:rsidRPr="00E852FC">
        <w:rPr>
          <w:color w:val="000000" w:themeColor="text1"/>
          <w:spacing w:val="2"/>
          <w:lang w:val="vi-VN"/>
        </w:rPr>
        <w:t>/tấn nguyên liệu</w:t>
      </w:r>
      <w:r w:rsidRPr="00E852FC">
        <w:rPr>
          <w:color w:val="000000" w:themeColor="text1"/>
          <w:spacing w:val="2"/>
          <w:lang w:val="pt-BR"/>
        </w:rPr>
        <w:t xml:space="preserve"> (0,0129 kg/tấn nhựa nguyên liệu)</w:t>
      </w:r>
    </w:p>
    <w:p w:rsidR="0084002B" w:rsidRPr="00E852FC" w:rsidRDefault="0084002B" w:rsidP="008C4B45">
      <w:pPr>
        <w:pStyle w:val="Caption"/>
        <w:spacing w:line="276" w:lineRule="auto"/>
        <w:rPr>
          <w:color w:val="000000" w:themeColor="text1"/>
          <w:spacing w:val="2"/>
          <w:sz w:val="26"/>
          <w:szCs w:val="26"/>
          <w:lang w:val="en-US"/>
        </w:rPr>
      </w:pPr>
      <w:bookmarkStart w:id="562" w:name="_Toc126317361"/>
      <w:bookmarkStart w:id="563" w:name="_Toc149736396"/>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38</w:t>
      </w:r>
      <w:r w:rsidR="001B6A76" w:rsidRPr="00E852FC">
        <w:rPr>
          <w:color w:val="000000" w:themeColor="text1"/>
          <w:sz w:val="26"/>
          <w:szCs w:val="26"/>
        </w:rPr>
        <w:fldChar w:fldCharType="end"/>
      </w:r>
      <w:r w:rsidRPr="00E852FC">
        <w:rPr>
          <w:color w:val="000000" w:themeColor="text1"/>
          <w:sz w:val="26"/>
          <w:szCs w:val="26"/>
          <w:lang w:val="en-US"/>
        </w:rPr>
        <w:t xml:space="preserve">: </w:t>
      </w:r>
      <w:r w:rsidRPr="00E852FC">
        <w:rPr>
          <w:b w:val="0"/>
          <w:color w:val="000000" w:themeColor="text1"/>
          <w:sz w:val="26"/>
          <w:szCs w:val="26"/>
          <w:lang w:val="en-US"/>
        </w:rPr>
        <w:t>Kết quả tính toán bụi phát sinh từ công đoạn nghiền nhựa</w:t>
      </w:r>
      <w:bookmarkEnd w:id="562"/>
      <w:bookmarkEnd w:id="56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4043"/>
        <w:gridCol w:w="2512"/>
        <w:gridCol w:w="2838"/>
      </w:tblGrid>
      <w:tr w:rsidR="0084002B" w:rsidRPr="00E852FC" w:rsidTr="0048390C">
        <w:trPr>
          <w:trHeight w:val="481"/>
          <w:tblHeader/>
        </w:trPr>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002B" w:rsidRPr="00E852FC" w:rsidRDefault="0084002B" w:rsidP="008C4B45">
            <w:pPr>
              <w:spacing w:line="276" w:lineRule="auto"/>
              <w:jc w:val="center"/>
              <w:rPr>
                <w:b/>
                <w:color w:val="000000" w:themeColor="text1"/>
                <w:lang w:val="fr-FR"/>
              </w:rPr>
            </w:pPr>
            <w:r w:rsidRPr="00E852FC">
              <w:rPr>
                <w:b/>
                <w:color w:val="000000" w:themeColor="text1"/>
                <w:lang w:val="fr-FR"/>
              </w:rPr>
              <w:t>STT</w:t>
            </w:r>
          </w:p>
        </w:tc>
        <w:tc>
          <w:tcPr>
            <w:tcW w:w="19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002B" w:rsidRPr="00E852FC" w:rsidRDefault="0084002B" w:rsidP="008C4B45">
            <w:pPr>
              <w:spacing w:line="276" w:lineRule="auto"/>
              <w:jc w:val="center"/>
              <w:rPr>
                <w:b/>
                <w:color w:val="000000" w:themeColor="text1"/>
                <w:lang w:val="fr-FR"/>
              </w:rPr>
            </w:pPr>
            <w:r w:rsidRPr="00E852FC">
              <w:rPr>
                <w:b/>
                <w:color w:val="000000" w:themeColor="text1"/>
                <w:lang w:val="fr-FR"/>
              </w:rPr>
              <w:t>Thông số</w:t>
            </w:r>
          </w:p>
        </w:tc>
        <w:tc>
          <w:tcPr>
            <w:tcW w:w="1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002B" w:rsidRPr="00E852FC" w:rsidRDefault="0084002B" w:rsidP="008C4B45">
            <w:pPr>
              <w:spacing w:line="276" w:lineRule="auto"/>
              <w:jc w:val="center"/>
              <w:rPr>
                <w:b/>
                <w:bCs/>
                <w:color w:val="000000" w:themeColor="text1"/>
              </w:rPr>
            </w:pPr>
            <w:r w:rsidRPr="00E852FC">
              <w:rPr>
                <w:b/>
                <w:bCs/>
                <w:color w:val="000000" w:themeColor="text1"/>
              </w:rPr>
              <w:t>Đơn vị</w:t>
            </w:r>
          </w:p>
        </w:tc>
        <w:tc>
          <w:tcPr>
            <w:tcW w:w="1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002B" w:rsidRPr="00E852FC" w:rsidRDefault="0048390C" w:rsidP="008C4B45">
            <w:pPr>
              <w:spacing w:line="276" w:lineRule="auto"/>
              <w:jc w:val="center"/>
              <w:rPr>
                <w:b/>
                <w:bCs/>
                <w:color w:val="000000" w:themeColor="text1"/>
              </w:rPr>
            </w:pPr>
            <w:r w:rsidRPr="00E852FC">
              <w:rPr>
                <w:b/>
                <w:bCs/>
                <w:color w:val="000000" w:themeColor="text1"/>
              </w:rPr>
              <w:t>Hoạt động ổn định</w:t>
            </w:r>
          </w:p>
        </w:tc>
      </w:tr>
      <w:tr w:rsidR="0084002B" w:rsidRPr="00E852FC" w:rsidTr="0048390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84002B" w:rsidRPr="00E852FC" w:rsidRDefault="0084002B" w:rsidP="00DA713B">
            <w:pPr>
              <w:numPr>
                <w:ilvl w:val="0"/>
                <w:numId w:val="61"/>
              </w:numPr>
              <w:spacing w:line="276" w:lineRule="auto"/>
              <w:jc w:val="center"/>
              <w:rPr>
                <w:color w:val="000000" w:themeColor="text1"/>
                <w:lang w:val="fr-FR"/>
              </w:rPr>
            </w:pPr>
          </w:p>
        </w:tc>
        <w:tc>
          <w:tcPr>
            <w:tcW w:w="19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002B" w:rsidRPr="00E852FC" w:rsidRDefault="0084002B" w:rsidP="008C4B45">
            <w:pPr>
              <w:spacing w:line="276" w:lineRule="auto"/>
              <w:jc w:val="center"/>
              <w:rPr>
                <w:color w:val="000000" w:themeColor="text1"/>
              </w:rPr>
            </w:pPr>
            <w:r w:rsidRPr="00E852FC">
              <w:rPr>
                <w:color w:val="000000" w:themeColor="text1"/>
              </w:rPr>
              <w:t>Tải lượng theo lý thuyết (A</w:t>
            </w:r>
            <w:r w:rsidRPr="00E852FC">
              <w:rPr>
                <w:color w:val="000000" w:themeColor="text1"/>
                <w:vertAlign w:val="subscript"/>
              </w:rPr>
              <w:t>lt</w:t>
            </w:r>
            <w:r w:rsidRPr="00E852FC">
              <w:rPr>
                <w:color w:val="000000" w:themeColor="text1"/>
              </w:rPr>
              <w:t>)</w:t>
            </w:r>
          </w:p>
        </w:tc>
        <w:tc>
          <w:tcPr>
            <w:tcW w:w="1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002B" w:rsidRPr="00E852FC" w:rsidRDefault="0084002B" w:rsidP="008C4B45">
            <w:pPr>
              <w:spacing w:line="276" w:lineRule="auto"/>
              <w:jc w:val="center"/>
              <w:rPr>
                <w:bCs/>
                <w:color w:val="000000" w:themeColor="text1"/>
              </w:rPr>
            </w:pPr>
            <w:r w:rsidRPr="00E852FC">
              <w:rPr>
                <w:color w:val="000000" w:themeColor="text1"/>
                <w:spacing w:val="2"/>
              </w:rPr>
              <w:t>kg/tấn nhựa nguyên liệu</w:t>
            </w:r>
          </w:p>
        </w:tc>
        <w:tc>
          <w:tcPr>
            <w:tcW w:w="1400" w:type="pct"/>
            <w:tcBorders>
              <w:top w:val="single" w:sz="4" w:space="0" w:color="auto"/>
              <w:left w:val="single" w:sz="4" w:space="0" w:color="auto"/>
              <w:bottom w:val="single" w:sz="4" w:space="0" w:color="auto"/>
              <w:right w:val="single" w:sz="4" w:space="0" w:color="auto"/>
            </w:tcBorders>
            <w:vAlign w:val="center"/>
          </w:tcPr>
          <w:p w:rsidR="0084002B" w:rsidRPr="00E852FC" w:rsidRDefault="0048390C" w:rsidP="008C4B45">
            <w:pPr>
              <w:spacing w:line="276" w:lineRule="auto"/>
              <w:jc w:val="center"/>
              <w:rPr>
                <w:bCs/>
                <w:color w:val="000000" w:themeColor="text1"/>
              </w:rPr>
            </w:pPr>
            <w:r w:rsidRPr="00E852FC">
              <w:rPr>
                <w:bCs/>
                <w:color w:val="000000" w:themeColor="text1"/>
              </w:rPr>
              <w:t>0,0129</w:t>
            </w:r>
          </w:p>
        </w:tc>
      </w:tr>
      <w:tr w:rsidR="0084002B" w:rsidRPr="00E852FC" w:rsidTr="0048390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84002B" w:rsidRPr="00E852FC" w:rsidRDefault="0084002B" w:rsidP="00DA713B">
            <w:pPr>
              <w:numPr>
                <w:ilvl w:val="0"/>
                <w:numId w:val="61"/>
              </w:numPr>
              <w:spacing w:line="276" w:lineRule="auto"/>
              <w:jc w:val="center"/>
              <w:rPr>
                <w:color w:val="000000" w:themeColor="text1"/>
                <w:lang w:val="fr-FR"/>
              </w:rPr>
            </w:pPr>
          </w:p>
        </w:tc>
        <w:tc>
          <w:tcPr>
            <w:tcW w:w="19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002B" w:rsidRPr="00E852FC" w:rsidRDefault="0084002B" w:rsidP="008C4B45">
            <w:pPr>
              <w:spacing w:line="276" w:lineRule="auto"/>
              <w:jc w:val="center"/>
              <w:rPr>
                <w:color w:val="000000" w:themeColor="text1"/>
                <w:lang w:val="fr-FR"/>
              </w:rPr>
            </w:pPr>
            <w:r w:rsidRPr="00E852FC">
              <w:rPr>
                <w:color w:val="000000" w:themeColor="text1"/>
                <w:lang w:val="fr-FR"/>
              </w:rPr>
              <w:t>Khối lượng nhựa sử dụng (B)</w:t>
            </w:r>
          </w:p>
        </w:tc>
        <w:tc>
          <w:tcPr>
            <w:tcW w:w="1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002B" w:rsidRPr="00E852FC" w:rsidRDefault="0084002B" w:rsidP="008C4B45">
            <w:pPr>
              <w:spacing w:line="276" w:lineRule="auto"/>
              <w:jc w:val="center"/>
              <w:rPr>
                <w:color w:val="000000" w:themeColor="text1"/>
                <w:spacing w:val="2"/>
              </w:rPr>
            </w:pPr>
            <w:r w:rsidRPr="00E852FC">
              <w:rPr>
                <w:color w:val="000000" w:themeColor="text1"/>
                <w:spacing w:val="2"/>
              </w:rPr>
              <w:t>Tấn/tháng</w:t>
            </w:r>
          </w:p>
        </w:tc>
        <w:tc>
          <w:tcPr>
            <w:tcW w:w="1400" w:type="pct"/>
            <w:tcBorders>
              <w:top w:val="single" w:sz="4" w:space="0" w:color="auto"/>
              <w:left w:val="single" w:sz="4" w:space="0" w:color="auto"/>
              <w:bottom w:val="single" w:sz="4" w:space="0" w:color="auto"/>
              <w:right w:val="single" w:sz="4" w:space="0" w:color="auto"/>
            </w:tcBorders>
            <w:shd w:val="clear" w:color="auto" w:fill="auto"/>
            <w:vAlign w:val="center"/>
          </w:tcPr>
          <w:p w:rsidR="0084002B" w:rsidRPr="00E852FC" w:rsidRDefault="009B347C" w:rsidP="008C4B45">
            <w:pPr>
              <w:spacing w:line="276" w:lineRule="auto"/>
              <w:jc w:val="center"/>
              <w:rPr>
                <w:color w:val="000000" w:themeColor="text1"/>
              </w:rPr>
            </w:pPr>
            <w:r w:rsidRPr="00E852FC">
              <w:rPr>
                <w:color w:val="000000" w:themeColor="text1"/>
              </w:rPr>
              <w:t>402,6</w:t>
            </w:r>
          </w:p>
        </w:tc>
      </w:tr>
      <w:tr w:rsidR="0084002B" w:rsidRPr="00E852FC" w:rsidTr="0048390C">
        <w:tc>
          <w:tcPr>
            <w:tcW w:w="36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4002B" w:rsidRPr="00E852FC" w:rsidRDefault="0084002B" w:rsidP="00DA713B">
            <w:pPr>
              <w:numPr>
                <w:ilvl w:val="0"/>
                <w:numId w:val="61"/>
              </w:numPr>
              <w:spacing w:line="276" w:lineRule="auto"/>
              <w:jc w:val="center"/>
              <w:rPr>
                <w:color w:val="000000" w:themeColor="text1"/>
                <w:lang w:val="fr-FR"/>
              </w:rPr>
            </w:pPr>
          </w:p>
        </w:tc>
        <w:tc>
          <w:tcPr>
            <w:tcW w:w="19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002B" w:rsidRPr="00E852FC" w:rsidRDefault="0084002B" w:rsidP="008C4B45">
            <w:pPr>
              <w:spacing w:line="276" w:lineRule="auto"/>
              <w:jc w:val="center"/>
              <w:rPr>
                <w:color w:val="000000" w:themeColor="text1"/>
                <w:lang w:val="fr-FR"/>
              </w:rPr>
            </w:pPr>
            <w:r w:rsidRPr="00E852FC">
              <w:rPr>
                <w:color w:val="000000" w:themeColor="text1"/>
                <w:lang w:val="fr-FR"/>
              </w:rPr>
              <w:t>Thời gian làm việc (t)</w:t>
            </w:r>
          </w:p>
        </w:tc>
        <w:tc>
          <w:tcPr>
            <w:tcW w:w="1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002B" w:rsidRPr="00E852FC" w:rsidRDefault="0084002B" w:rsidP="008C4B45">
            <w:pPr>
              <w:spacing w:line="276" w:lineRule="auto"/>
              <w:jc w:val="center"/>
              <w:rPr>
                <w:bCs/>
                <w:color w:val="000000" w:themeColor="text1"/>
              </w:rPr>
            </w:pPr>
            <w:r w:rsidRPr="00E852FC">
              <w:rPr>
                <w:bCs/>
                <w:color w:val="000000" w:themeColor="text1"/>
              </w:rPr>
              <w:t>Ngày/tháng</w:t>
            </w:r>
          </w:p>
        </w:tc>
        <w:tc>
          <w:tcPr>
            <w:tcW w:w="1400" w:type="pct"/>
            <w:tcBorders>
              <w:top w:val="single" w:sz="4" w:space="0" w:color="auto"/>
              <w:left w:val="single" w:sz="4" w:space="0" w:color="auto"/>
              <w:bottom w:val="single" w:sz="4" w:space="0" w:color="auto"/>
              <w:right w:val="single" w:sz="4" w:space="0" w:color="auto"/>
            </w:tcBorders>
          </w:tcPr>
          <w:p w:rsidR="0084002B" w:rsidRPr="00E852FC" w:rsidRDefault="0048390C" w:rsidP="008C4B45">
            <w:pPr>
              <w:spacing w:line="276" w:lineRule="auto"/>
              <w:jc w:val="center"/>
              <w:rPr>
                <w:bCs/>
                <w:color w:val="000000" w:themeColor="text1"/>
              </w:rPr>
            </w:pPr>
            <w:r w:rsidRPr="00E852FC">
              <w:rPr>
                <w:bCs/>
                <w:color w:val="000000" w:themeColor="text1"/>
              </w:rPr>
              <w:t>26</w:t>
            </w:r>
          </w:p>
        </w:tc>
      </w:tr>
      <w:tr w:rsidR="0084002B" w:rsidRPr="00E852FC" w:rsidTr="0048390C">
        <w:tc>
          <w:tcPr>
            <w:tcW w:w="36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002B" w:rsidRPr="00E852FC" w:rsidRDefault="0084002B" w:rsidP="008C4B45">
            <w:pPr>
              <w:spacing w:line="276" w:lineRule="auto"/>
              <w:rPr>
                <w:color w:val="000000" w:themeColor="text1"/>
                <w:lang w:val="fr-FR"/>
              </w:rPr>
            </w:pPr>
          </w:p>
        </w:tc>
        <w:tc>
          <w:tcPr>
            <w:tcW w:w="19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002B" w:rsidRPr="00E852FC" w:rsidRDefault="0084002B" w:rsidP="008C4B45">
            <w:pPr>
              <w:spacing w:line="276" w:lineRule="auto"/>
              <w:rPr>
                <w:color w:val="000000" w:themeColor="text1"/>
                <w:lang w:val="fr-FR"/>
              </w:rPr>
            </w:pPr>
          </w:p>
        </w:tc>
        <w:tc>
          <w:tcPr>
            <w:tcW w:w="1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002B" w:rsidRPr="00E852FC" w:rsidRDefault="0084002B" w:rsidP="008C4B45">
            <w:pPr>
              <w:spacing w:line="276" w:lineRule="auto"/>
              <w:jc w:val="center"/>
              <w:rPr>
                <w:color w:val="000000" w:themeColor="text1"/>
                <w:lang w:val="fr-FR"/>
              </w:rPr>
            </w:pPr>
            <w:r w:rsidRPr="00E852FC">
              <w:rPr>
                <w:color w:val="000000" w:themeColor="text1"/>
                <w:lang w:val="fr-FR"/>
              </w:rPr>
              <w:t>Ca/ngày</w:t>
            </w:r>
          </w:p>
        </w:tc>
        <w:tc>
          <w:tcPr>
            <w:tcW w:w="1400" w:type="pct"/>
            <w:tcBorders>
              <w:top w:val="single" w:sz="4" w:space="0" w:color="auto"/>
              <w:left w:val="single" w:sz="4" w:space="0" w:color="auto"/>
              <w:bottom w:val="single" w:sz="4" w:space="0" w:color="auto"/>
              <w:right w:val="single" w:sz="4" w:space="0" w:color="auto"/>
            </w:tcBorders>
          </w:tcPr>
          <w:p w:rsidR="0084002B" w:rsidRPr="00E852FC" w:rsidRDefault="0048390C" w:rsidP="008C4B45">
            <w:pPr>
              <w:spacing w:line="276" w:lineRule="auto"/>
              <w:jc w:val="center"/>
              <w:rPr>
                <w:bCs/>
                <w:color w:val="000000" w:themeColor="text1"/>
              </w:rPr>
            </w:pPr>
            <w:r w:rsidRPr="00E852FC">
              <w:rPr>
                <w:bCs/>
                <w:color w:val="000000" w:themeColor="text1"/>
              </w:rPr>
              <w:t>3</w:t>
            </w:r>
          </w:p>
        </w:tc>
      </w:tr>
      <w:tr w:rsidR="0084002B" w:rsidRPr="00E852FC" w:rsidTr="0048390C">
        <w:tc>
          <w:tcPr>
            <w:tcW w:w="36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002B" w:rsidRPr="00E852FC" w:rsidRDefault="0084002B" w:rsidP="008C4B45">
            <w:pPr>
              <w:spacing w:line="276" w:lineRule="auto"/>
              <w:rPr>
                <w:color w:val="000000" w:themeColor="text1"/>
                <w:lang w:val="fr-FR"/>
              </w:rPr>
            </w:pPr>
          </w:p>
        </w:tc>
        <w:tc>
          <w:tcPr>
            <w:tcW w:w="19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002B" w:rsidRPr="00E852FC" w:rsidRDefault="0084002B" w:rsidP="008C4B45">
            <w:pPr>
              <w:spacing w:line="276" w:lineRule="auto"/>
              <w:rPr>
                <w:color w:val="000000" w:themeColor="text1"/>
                <w:lang w:val="fr-FR"/>
              </w:rPr>
            </w:pPr>
          </w:p>
        </w:tc>
        <w:tc>
          <w:tcPr>
            <w:tcW w:w="1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002B" w:rsidRPr="00E852FC" w:rsidRDefault="0084002B" w:rsidP="008C4B45">
            <w:pPr>
              <w:spacing w:line="276" w:lineRule="auto"/>
              <w:jc w:val="center"/>
              <w:rPr>
                <w:color w:val="000000" w:themeColor="text1"/>
                <w:lang w:val="fr-FR"/>
              </w:rPr>
            </w:pPr>
            <w:r w:rsidRPr="00E852FC">
              <w:rPr>
                <w:color w:val="000000" w:themeColor="text1"/>
                <w:lang w:val="fr-FR"/>
              </w:rPr>
              <w:t>Giờ/ca</w:t>
            </w:r>
          </w:p>
        </w:tc>
        <w:tc>
          <w:tcPr>
            <w:tcW w:w="1400" w:type="pct"/>
            <w:tcBorders>
              <w:top w:val="single" w:sz="4" w:space="0" w:color="auto"/>
              <w:left w:val="single" w:sz="4" w:space="0" w:color="auto"/>
              <w:bottom w:val="single" w:sz="4" w:space="0" w:color="auto"/>
              <w:right w:val="single" w:sz="4" w:space="0" w:color="auto"/>
            </w:tcBorders>
          </w:tcPr>
          <w:p w:rsidR="0084002B" w:rsidRPr="00E852FC" w:rsidRDefault="0048390C" w:rsidP="008C4B45">
            <w:pPr>
              <w:spacing w:line="276" w:lineRule="auto"/>
              <w:jc w:val="center"/>
              <w:rPr>
                <w:bCs/>
                <w:color w:val="000000" w:themeColor="text1"/>
              </w:rPr>
            </w:pPr>
            <w:r w:rsidRPr="00E852FC">
              <w:rPr>
                <w:bCs/>
                <w:color w:val="000000" w:themeColor="text1"/>
              </w:rPr>
              <w:t>24</w:t>
            </w:r>
          </w:p>
        </w:tc>
      </w:tr>
      <w:tr w:rsidR="0084002B" w:rsidRPr="00E852FC" w:rsidTr="0048390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84002B" w:rsidRPr="00E852FC" w:rsidRDefault="0084002B" w:rsidP="00DA713B">
            <w:pPr>
              <w:numPr>
                <w:ilvl w:val="0"/>
                <w:numId w:val="61"/>
              </w:numPr>
              <w:spacing w:line="276" w:lineRule="auto"/>
              <w:jc w:val="center"/>
              <w:rPr>
                <w:color w:val="000000" w:themeColor="text1"/>
                <w:lang w:val="fr-FR"/>
              </w:rPr>
            </w:pPr>
          </w:p>
        </w:tc>
        <w:tc>
          <w:tcPr>
            <w:tcW w:w="19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002B" w:rsidRPr="00E852FC" w:rsidRDefault="0084002B" w:rsidP="008C4B45">
            <w:pPr>
              <w:spacing w:line="276" w:lineRule="auto"/>
              <w:jc w:val="center"/>
              <w:rPr>
                <w:color w:val="000000" w:themeColor="text1"/>
                <w:lang w:val="fr-FR"/>
              </w:rPr>
            </w:pPr>
            <w:r w:rsidRPr="00E852FC">
              <w:rPr>
                <w:color w:val="000000" w:themeColor="text1"/>
                <w:lang w:val="fr-FR"/>
              </w:rPr>
              <w:t>Vận tốc gió (v)</w:t>
            </w:r>
          </w:p>
        </w:tc>
        <w:tc>
          <w:tcPr>
            <w:tcW w:w="1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002B" w:rsidRPr="00E852FC" w:rsidRDefault="0084002B" w:rsidP="008C4B45">
            <w:pPr>
              <w:spacing w:line="276" w:lineRule="auto"/>
              <w:jc w:val="center"/>
              <w:rPr>
                <w:color w:val="000000" w:themeColor="text1"/>
                <w:lang w:val="fr-FR"/>
              </w:rPr>
            </w:pPr>
            <w:r w:rsidRPr="00E852FC">
              <w:rPr>
                <w:color w:val="000000" w:themeColor="text1"/>
                <w:lang w:val="fr-FR"/>
              </w:rPr>
              <w:t>m/s</w:t>
            </w:r>
          </w:p>
        </w:tc>
        <w:tc>
          <w:tcPr>
            <w:tcW w:w="1400" w:type="pct"/>
            <w:tcBorders>
              <w:top w:val="single" w:sz="4" w:space="0" w:color="auto"/>
              <w:left w:val="single" w:sz="4" w:space="0" w:color="auto"/>
              <w:bottom w:val="single" w:sz="4" w:space="0" w:color="auto"/>
              <w:right w:val="single" w:sz="4" w:space="0" w:color="auto"/>
            </w:tcBorders>
          </w:tcPr>
          <w:p w:rsidR="0084002B" w:rsidRPr="00E852FC" w:rsidRDefault="0048390C" w:rsidP="008C4B45">
            <w:pPr>
              <w:spacing w:line="276" w:lineRule="auto"/>
              <w:jc w:val="center"/>
              <w:rPr>
                <w:bCs/>
                <w:color w:val="000000" w:themeColor="text1"/>
              </w:rPr>
            </w:pPr>
            <w:r w:rsidRPr="00E852FC">
              <w:rPr>
                <w:bCs/>
                <w:color w:val="000000" w:themeColor="text1"/>
              </w:rPr>
              <w:t>0,2</w:t>
            </w:r>
          </w:p>
        </w:tc>
      </w:tr>
      <w:tr w:rsidR="0084002B" w:rsidRPr="00E852FC" w:rsidTr="0048390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84002B" w:rsidRPr="00E852FC" w:rsidRDefault="0084002B" w:rsidP="00DA713B">
            <w:pPr>
              <w:numPr>
                <w:ilvl w:val="0"/>
                <w:numId w:val="61"/>
              </w:numPr>
              <w:spacing w:line="276" w:lineRule="auto"/>
              <w:jc w:val="center"/>
              <w:rPr>
                <w:color w:val="000000" w:themeColor="text1"/>
                <w:lang w:val="fr-FR"/>
              </w:rPr>
            </w:pPr>
          </w:p>
        </w:tc>
        <w:tc>
          <w:tcPr>
            <w:tcW w:w="19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002B" w:rsidRPr="00E852FC" w:rsidRDefault="0084002B" w:rsidP="008C4B45">
            <w:pPr>
              <w:spacing w:line="276" w:lineRule="auto"/>
              <w:jc w:val="center"/>
              <w:rPr>
                <w:color w:val="000000" w:themeColor="text1"/>
                <w:lang w:val="fr-FR"/>
              </w:rPr>
            </w:pPr>
            <w:r w:rsidRPr="00E852FC">
              <w:rPr>
                <w:color w:val="000000" w:themeColor="text1"/>
                <w:spacing w:val="2"/>
                <w:lang w:val="fr-FR"/>
              </w:rPr>
              <w:t>Chiều dài khu vực bị ảnh hưởng (L)</w:t>
            </w:r>
          </w:p>
        </w:tc>
        <w:tc>
          <w:tcPr>
            <w:tcW w:w="1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002B" w:rsidRPr="00E852FC" w:rsidRDefault="0084002B" w:rsidP="008C4B45">
            <w:pPr>
              <w:spacing w:line="276" w:lineRule="auto"/>
              <w:jc w:val="center"/>
              <w:rPr>
                <w:color w:val="000000" w:themeColor="text1"/>
                <w:lang w:val="fr-FR"/>
              </w:rPr>
            </w:pPr>
            <w:r w:rsidRPr="00E852FC">
              <w:rPr>
                <w:color w:val="000000" w:themeColor="text1"/>
                <w:lang w:val="fr-FR"/>
              </w:rPr>
              <w:t>m</w:t>
            </w:r>
          </w:p>
        </w:tc>
        <w:tc>
          <w:tcPr>
            <w:tcW w:w="1400" w:type="pct"/>
            <w:tcBorders>
              <w:top w:val="single" w:sz="4" w:space="0" w:color="auto"/>
              <w:left w:val="single" w:sz="4" w:space="0" w:color="auto"/>
              <w:bottom w:val="single" w:sz="4" w:space="0" w:color="auto"/>
              <w:right w:val="single" w:sz="4" w:space="0" w:color="auto"/>
            </w:tcBorders>
            <w:vAlign w:val="center"/>
          </w:tcPr>
          <w:p w:rsidR="0084002B" w:rsidRPr="00E852FC" w:rsidRDefault="0048390C" w:rsidP="008C4B45">
            <w:pPr>
              <w:spacing w:line="276" w:lineRule="auto"/>
              <w:jc w:val="center"/>
              <w:rPr>
                <w:bCs/>
                <w:color w:val="000000" w:themeColor="text1"/>
              </w:rPr>
            </w:pPr>
            <w:r w:rsidRPr="00E852FC">
              <w:rPr>
                <w:bCs/>
                <w:color w:val="000000" w:themeColor="text1"/>
              </w:rPr>
              <w:t>126</w:t>
            </w:r>
          </w:p>
        </w:tc>
      </w:tr>
      <w:tr w:rsidR="0084002B" w:rsidRPr="00E852FC" w:rsidTr="0048390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84002B" w:rsidRPr="00E852FC" w:rsidRDefault="0084002B" w:rsidP="00DA713B">
            <w:pPr>
              <w:numPr>
                <w:ilvl w:val="0"/>
                <w:numId w:val="61"/>
              </w:numPr>
              <w:spacing w:line="276" w:lineRule="auto"/>
              <w:jc w:val="center"/>
              <w:rPr>
                <w:color w:val="000000" w:themeColor="text1"/>
                <w:lang w:val="fr-FR"/>
              </w:rPr>
            </w:pPr>
          </w:p>
        </w:tc>
        <w:tc>
          <w:tcPr>
            <w:tcW w:w="19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002B" w:rsidRPr="00E852FC" w:rsidRDefault="0084002B" w:rsidP="008C4B45">
            <w:pPr>
              <w:spacing w:line="276" w:lineRule="auto"/>
              <w:jc w:val="center"/>
              <w:rPr>
                <w:color w:val="000000" w:themeColor="text1"/>
                <w:spacing w:val="2"/>
                <w:lang w:val="fr-FR"/>
              </w:rPr>
            </w:pPr>
            <w:r w:rsidRPr="00E852FC">
              <w:rPr>
                <w:color w:val="000000" w:themeColor="text1"/>
                <w:spacing w:val="2"/>
                <w:lang w:val="fr-FR"/>
              </w:rPr>
              <w:t>Chiều cao khu vực bị ảnh hưởng (H)</w:t>
            </w:r>
          </w:p>
        </w:tc>
        <w:tc>
          <w:tcPr>
            <w:tcW w:w="1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002B" w:rsidRPr="00E852FC" w:rsidRDefault="0084002B" w:rsidP="008C4B45">
            <w:pPr>
              <w:spacing w:line="276" w:lineRule="auto"/>
              <w:jc w:val="center"/>
              <w:rPr>
                <w:color w:val="000000" w:themeColor="text1"/>
                <w:lang w:val="fr-FR"/>
              </w:rPr>
            </w:pPr>
            <w:r w:rsidRPr="00E852FC">
              <w:rPr>
                <w:color w:val="000000" w:themeColor="text1"/>
                <w:lang w:val="fr-FR"/>
              </w:rPr>
              <w:t>m</w:t>
            </w:r>
          </w:p>
        </w:tc>
        <w:tc>
          <w:tcPr>
            <w:tcW w:w="1400" w:type="pct"/>
            <w:tcBorders>
              <w:top w:val="single" w:sz="4" w:space="0" w:color="auto"/>
              <w:left w:val="single" w:sz="4" w:space="0" w:color="auto"/>
              <w:bottom w:val="single" w:sz="4" w:space="0" w:color="auto"/>
              <w:right w:val="single" w:sz="4" w:space="0" w:color="auto"/>
            </w:tcBorders>
            <w:vAlign w:val="center"/>
          </w:tcPr>
          <w:p w:rsidR="0084002B" w:rsidRPr="00E852FC" w:rsidRDefault="0048390C" w:rsidP="008C4B45">
            <w:pPr>
              <w:spacing w:line="276" w:lineRule="auto"/>
              <w:jc w:val="center"/>
              <w:rPr>
                <w:bCs/>
                <w:color w:val="000000" w:themeColor="text1"/>
              </w:rPr>
            </w:pPr>
            <w:r w:rsidRPr="00E852FC">
              <w:rPr>
                <w:bCs/>
                <w:color w:val="000000" w:themeColor="text1"/>
              </w:rPr>
              <w:t>1,5</w:t>
            </w:r>
          </w:p>
        </w:tc>
      </w:tr>
      <w:tr w:rsidR="0084002B" w:rsidRPr="00E852FC" w:rsidTr="0048390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84002B" w:rsidRPr="00E852FC" w:rsidRDefault="0084002B" w:rsidP="00DA713B">
            <w:pPr>
              <w:numPr>
                <w:ilvl w:val="0"/>
                <w:numId w:val="61"/>
              </w:numPr>
              <w:spacing w:line="276" w:lineRule="auto"/>
              <w:jc w:val="center"/>
              <w:rPr>
                <w:color w:val="000000" w:themeColor="text1"/>
                <w:lang w:val="fr-FR"/>
              </w:rPr>
            </w:pPr>
          </w:p>
        </w:tc>
        <w:tc>
          <w:tcPr>
            <w:tcW w:w="19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002B" w:rsidRPr="00E852FC" w:rsidRDefault="0084002B" w:rsidP="008C4B45">
            <w:pPr>
              <w:spacing w:line="276" w:lineRule="auto"/>
              <w:jc w:val="center"/>
              <w:rPr>
                <w:color w:val="000000" w:themeColor="text1"/>
                <w:spacing w:val="2"/>
              </w:rPr>
            </w:pPr>
            <w:r w:rsidRPr="00E852FC">
              <w:rPr>
                <w:color w:val="000000" w:themeColor="text1"/>
                <w:spacing w:val="2"/>
              </w:rPr>
              <w:t>Tải lượng (A)</w:t>
            </w:r>
          </w:p>
          <w:p w:rsidR="0084002B" w:rsidRPr="00E852FC" w:rsidRDefault="0084002B" w:rsidP="008C4B45">
            <w:pPr>
              <w:spacing w:line="276" w:lineRule="auto"/>
              <w:jc w:val="center"/>
              <w:rPr>
                <w:color w:val="000000" w:themeColor="text1"/>
                <w:spacing w:val="2"/>
              </w:rPr>
            </w:pPr>
            <w:r w:rsidRPr="00E852FC">
              <w:rPr>
                <w:color w:val="000000" w:themeColor="text1"/>
                <w:spacing w:val="2"/>
              </w:rPr>
              <w:t xml:space="preserve">A (mg/s) = </w:t>
            </w:r>
            <w:r w:rsidRPr="00E852FC">
              <w:rPr>
                <w:color w:val="000000" w:themeColor="text1"/>
                <w:spacing w:val="2"/>
                <w:position w:val="-24"/>
              </w:rPr>
              <w:object w:dxaOrig="1275" w:dyaOrig="660">
                <v:shape id="_x0000_i1027" type="#_x0000_t75" style="width:63.6pt;height:33pt" o:ole="">
                  <v:imagedata r:id="rId29" o:title=""/>
                </v:shape>
                <o:OLEObject Type="Embed" ProgID="Equation.DSMT4" ShapeID="_x0000_i1027" DrawAspect="Content" ObjectID="_1763898900" r:id="rId30"/>
              </w:object>
            </w:r>
          </w:p>
        </w:tc>
        <w:tc>
          <w:tcPr>
            <w:tcW w:w="1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002B" w:rsidRPr="00E852FC" w:rsidRDefault="0084002B" w:rsidP="008C4B45">
            <w:pPr>
              <w:spacing w:line="276" w:lineRule="auto"/>
              <w:jc w:val="center"/>
              <w:rPr>
                <w:color w:val="000000" w:themeColor="text1"/>
                <w:lang w:val="fr-FR"/>
              </w:rPr>
            </w:pPr>
            <w:r w:rsidRPr="00E852FC">
              <w:rPr>
                <w:color w:val="000000" w:themeColor="text1"/>
                <w:lang w:val="fr-FR"/>
              </w:rPr>
              <w:t>mg/s</w:t>
            </w:r>
          </w:p>
        </w:tc>
        <w:tc>
          <w:tcPr>
            <w:tcW w:w="1400" w:type="pct"/>
            <w:tcBorders>
              <w:top w:val="single" w:sz="4" w:space="0" w:color="auto"/>
              <w:left w:val="single" w:sz="4" w:space="0" w:color="auto"/>
              <w:bottom w:val="single" w:sz="4" w:space="0" w:color="auto"/>
              <w:right w:val="single" w:sz="4" w:space="0" w:color="auto"/>
            </w:tcBorders>
            <w:shd w:val="clear" w:color="auto" w:fill="auto"/>
            <w:vAlign w:val="center"/>
          </w:tcPr>
          <w:p w:rsidR="0084002B" w:rsidRPr="00E852FC" w:rsidRDefault="0048390C" w:rsidP="008C4B45">
            <w:pPr>
              <w:spacing w:line="276" w:lineRule="auto"/>
              <w:jc w:val="center"/>
              <w:rPr>
                <w:color w:val="000000" w:themeColor="text1"/>
              </w:rPr>
            </w:pPr>
            <w:r w:rsidRPr="00E852FC">
              <w:rPr>
                <w:color w:val="000000" w:themeColor="text1"/>
              </w:rPr>
              <w:t>0,</w:t>
            </w:r>
            <w:r w:rsidR="009B347C" w:rsidRPr="00E852FC">
              <w:rPr>
                <w:color w:val="000000" w:themeColor="text1"/>
              </w:rPr>
              <w:t>77</w:t>
            </w:r>
          </w:p>
        </w:tc>
      </w:tr>
      <w:tr w:rsidR="0084002B" w:rsidRPr="00E852FC" w:rsidTr="0048390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84002B" w:rsidRPr="00E852FC" w:rsidRDefault="0084002B" w:rsidP="00DA713B">
            <w:pPr>
              <w:numPr>
                <w:ilvl w:val="0"/>
                <w:numId w:val="61"/>
              </w:numPr>
              <w:spacing w:line="276" w:lineRule="auto"/>
              <w:jc w:val="center"/>
              <w:rPr>
                <w:color w:val="000000" w:themeColor="text1"/>
                <w:lang w:val="fr-FR"/>
              </w:rPr>
            </w:pPr>
          </w:p>
        </w:tc>
        <w:tc>
          <w:tcPr>
            <w:tcW w:w="19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002B" w:rsidRPr="00E852FC" w:rsidRDefault="0084002B" w:rsidP="008C4B45">
            <w:pPr>
              <w:spacing w:line="276" w:lineRule="auto"/>
              <w:jc w:val="center"/>
              <w:rPr>
                <w:color w:val="000000" w:themeColor="text1"/>
                <w:spacing w:val="2"/>
              </w:rPr>
            </w:pPr>
            <w:r w:rsidRPr="00E852FC">
              <w:rPr>
                <w:color w:val="000000" w:themeColor="text1"/>
                <w:spacing w:val="2"/>
              </w:rPr>
              <w:t>Lưu lượng (Q)</w:t>
            </w:r>
          </w:p>
          <w:p w:rsidR="0084002B" w:rsidRPr="00E852FC" w:rsidRDefault="0084002B" w:rsidP="008C4B45">
            <w:pPr>
              <w:spacing w:line="276" w:lineRule="auto"/>
              <w:jc w:val="center"/>
              <w:rPr>
                <w:color w:val="000000" w:themeColor="text1"/>
                <w:spacing w:val="2"/>
              </w:rPr>
            </w:pPr>
            <w:r w:rsidRPr="00E852FC">
              <w:rPr>
                <w:color w:val="000000" w:themeColor="text1"/>
                <w:spacing w:val="2"/>
              </w:rPr>
              <w:t>Q (m</w:t>
            </w:r>
            <w:r w:rsidRPr="00E852FC">
              <w:rPr>
                <w:color w:val="000000" w:themeColor="text1"/>
                <w:spacing w:val="2"/>
                <w:vertAlign w:val="superscript"/>
              </w:rPr>
              <w:t>3</w:t>
            </w:r>
            <w:r w:rsidRPr="00E852FC">
              <w:rPr>
                <w:color w:val="000000" w:themeColor="text1"/>
                <w:spacing w:val="2"/>
              </w:rPr>
              <w:t>/s) = v × L×H</w:t>
            </w:r>
          </w:p>
        </w:tc>
        <w:tc>
          <w:tcPr>
            <w:tcW w:w="1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002B" w:rsidRPr="00E852FC" w:rsidRDefault="0084002B" w:rsidP="008C4B45">
            <w:pPr>
              <w:spacing w:line="276" w:lineRule="auto"/>
              <w:jc w:val="center"/>
              <w:rPr>
                <w:color w:val="000000" w:themeColor="text1"/>
                <w:lang w:val="fr-FR"/>
              </w:rPr>
            </w:pPr>
            <w:r w:rsidRPr="00E852FC">
              <w:rPr>
                <w:color w:val="000000" w:themeColor="text1"/>
                <w:lang w:val="fr-FR"/>
              </w:rPr>
              <w:t>m</w:t>
            </w:r>
            <w:r w:rsidRPr="00E852FC">
              <w:rPr>
                <w:color w:val="000000" w:themeColor="text1"/>
                <w:vertAlign w:val="superscript"/>
                <w:lang w:val="fr-FR"/>
              </w:rPr>
              <w:t>3</w:t>
            </w:r>
            <w:r w:rsidRPr="00E852FC">
              <w:rPr>
                <w:color w:val="000000" w:themeColor="text1"/>
                <w:lang w:val="fr-FR"/>
              </w:rPr>
              <w:t>/s</w:t>
            </w:r>
          </w:p>
        </w:tc>
        <w:tc>
          <w:tcPr>
            <w:tcW w:w="1400" w:type="pct"/>
            <w:tcBorders>
              <w:top w:val="single" w:sz="4" w:space="0" w:color="auto"/>
              <w:left w:val="single" w:sz="4" w:space="0" w:color="auto"/>
              <w:bottom w:val="single" w:sz="4" w:space="0" w:color="auto"/>
              <w:right w:val="single" w:sz="4" w:space="0" w:color="auto"/>
            </w:tcBorders>
            <w:shd w:val="clear" w:color="auto" w:fill="auto"/>
            <w:vAlign w:val="center"/>
          </w:tcPr>
          <w:p w:rsidR="0084002B" w:rsidRPr="00E852FC" w:rsidRDefault="0048390C" w:rsidP="008C4B45">
            <w:pPr>
              <w:spacing w:line="276" w:lineRule="auto"/>
              <w:jc w:val="center"/>
              <w:rPr>
                <w:color w:val="000000" w:themeColor="text1"/>
              </w:rPr>
            </w:pPr>
            <w:r w:rsidRPr="00E852FC">
              <w:rPr>
                <w:color w:val="000000" w:themeColor="text1"/>
              </w:rPr>
              <w:t>37,8</w:t>
            </w:r>
          </w:p>
        </w:tc>
      </w:tr>
      <w:tr w:rsidR="0084002B" w:rsidRPr="00E852FC" w:rsidTr="0048390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84002B" w:rsidRPr="00E852FC" w:rsidRDefault="0084002B" w:rsidP="00DA713B">
            <w:pPr>
              <w:numPr>
                <w:ilvl w:val="0"/>
                <w:numId w:val="61"/>
              </w:numPr>
              <w:spacing w:line="276" w:lineRule="auto"/>
              <w:jc w:val="center"/>
              <w:rPr>
                <w:color w:val="000000" w:themeColor="text1"/>
                <w:lang w:val="fr-FR"/>
              </w:rPr>
            </w:pPr>
          </w:p>
        </w:tc>
        <w:tc>
          <w:tcPr>
            <w:tcW w:w="19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002B" w:rsidRPr="00E852FC" w:rsidRDefault="0084002B" w:rsidP="008C4B45">
            <w:pPr>
              <w:spacing w:line="276" w:lineRule="auto"/>
              <w:jc w:val="center"/>
              <w:rPr>
                <w:color w:val="000000" w:themeColor="text1"/>
                <w:spacing w:val="2"/>
              </w:rPr>
            </w:pPr>
            <w:r w:rsidRPr="00E852FC">
              <w:rPr>
                <w:color w:val="000000" w:themeColor="text1"/>
                <w:spacing w:val="2"/>
              </w:rPr>
              <w:t>Nồng độ (C)</w:t>
            </w:r>
          </w:p>
          <w:p w:rsidR="0084002B" w:rsidRPr="00E852FC" w:rsidRDefault="0084002B" w:rsidP="008C4B45">
            <w:pPr>
              <w:spacing w:line="276" w:lineRule="auto"/>
              <w:jc w:val="center"/>
              <w:rPr>
                <w:color w:val="000000" w:themeColor="text1"/>
                <w:spacing w:val="2"/>
              </w:rPr>
            </w:pPr>
            <w:r w:rsidRPr="00E852FC">
              <w:rPr>
                <w:color w:val="000000" w:themeColor="text1"/>
                <w:spacing w:val="2"/>
              </w:rPr>
              <w:t>C=A/Q</w:t>
            </w:r>
          </w:p>
        </w:tc>
        <w:tc>
          <w:tcPr>
            <w:tcW w:w="1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002B" w:rsidRPr="00E852FC" w:rsidRDefault="0084002B" w:rsidP="008C4B45">
            <w:pPr>
              <w:spacing w:line="276" w:lineRule="auto"/>
              <w:jc w:val="center"/>
              <w:rPr>
                <w:color w:val="000000" w:themeColor="text1"/>
                <w:lang w:val="fr-FR"/>
              </w:rPr>
            </w:pPr>
            <w:r w:rsidRPr="00E852FC">
              <w:rPr>
                <w:color w:val="000000" w:themeColor="text1"/>
                <w:lang w:val="fr-FR"/>
              </w:rPr>
              <w:t>mg/m</w:t>
            </w:r>
            <w:r w:rsidRPr="00E852FC">
              <w:rPr>
                <w:color w:val="000000" w:themeColor="text1"/>
                <w:vertAlign w:val="superscript"/>
                <w:lang w:val="fr-FR"/>
              </w:rPr>
              <w:t>3</w:t>
            </w:r>
          </w:p>
        </w:tc>
        <w:tc>
          <w:tcPr>
            <w:tcW w:w="1400" w:type="pct"/>
            <w:tcBorders>
              <w:top w:val="single" w:sz="4" w:space="0" w:color="auto"/>
              <w:left w:val="single" w:sz="4" w:space="0" w:color="auto"/>
              <w:bottom w:val="single" w:sz="4" w:space="0" w:color="auto"/>
              <w:right w:val="single" w:sz="4" w:space="0" w:color="auto"/>
            </w:tcBorders>
            <w:shd w:val="clear" w:color="auto" w:fill="auto"/>
            <w:vAlign w:val="center"/>
          </w:tcPr>
          <w:p w:rsidR="0084002B" w:rsidRPr="00E852FC" w:rsidRDefault="0048390C" w:rsidP="008C4B45">
            <w:pPr>
              <w:spacing w:line="276" w:lineRule="auto"/>
              <w:jc w:val="center"/>
              <w:rPr>
                <w:color w:val="000000" w:themeColor="text1"/>
              </w:rPr>
            </w:pPr>
            <w:r w:rsidRPr="00E852FC">
              <w:rPr>
                <w:color w:val="000000" w:themeColor="text1"/>
              </w:rPr>
              <w:t>0,02</w:t>
            </w:r>
          </w:p>
        </w:tc>
      </w:tr>
      <w:tr w:rsidR="0084002B" w:rsidRPr="00E852FC" w:rsidTr="0048390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84002B" w:rsidRPr="00E852FC" w:rsidRDefault="0084002B" w:rsidP="00DA713B">
            <w:pPr>
              <w:numPr>
                <w:ilvl w:val="0"/>
                <w:numId w:val="61"/>
              </w:numPr>
              <w:spacing w:line="276" w:lineRule="auto"/>
              <w:jc w:val="center"/>
              <w:rPr>
                <w:color w:val="000000" w:themeColor="text1"/>
                <w:lang w:val="fr-FR"/>
              </w:rPr>
            </w:pPr>
          </w:p>
        </w:tc>
        <w:tc>
          <w:tcPr>
            <w:tcW w:w="19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002B" w:rsidRPr="00E852FC" w:rsidRDefault="0084002B" w:rsidP="008C4B45">
            <w:pPr>
              <w:spacing w:line="276" w:lineRule="auto"/>
              <w:jc w:val="center"/>
              <w:rPr>
                <w:b/>
                <w:color w:val="000000" w:themeColor="text1"/>
                <w:spacing w:val="2"/>
              </w:rPr>
            </w:pPr>
            <w:r w:rsidRPr="00E852FC">
              <w:rPr>
                <w:b/>
                <w:color w:val="000000" w:themeColor="text1"/>
                <w:spacing w:val="2"/>
              </w:rPr>
              <w:t>C (bụi)</w:t>
            </w:r>
          </w:p>
          <w:p w:rsidR="0084002B" w:rsidRPr="00E852FC" w:rsidRDefault="0084002B" w:rsidP="008C4B45">
            <w:pPr>
              <w:spacing w:line="276" w:lineRule="auto"/>
              <w:jc w:val="center"/>
              <w:rPr>
                <w:b/>
                <w:color w:val="000000" w:themeColor="text1"/>
                <w:spacing w:val="2"/>
              </w:rPr>
            </w:pPr>
            <w:r w:rsidRPr="00E852FC">
              <w:rPr>
                <w:b/>
                <w:color w:val="000000" w:themeColor="text1"/>
                <w:spacing w:val="2"/>
                <w:lang w:val="da-DK"/>
              </w:rPr>
              <w:t>(QĐ 3733/2002/QĐ-BYT)</w:t>
            </w:r>
          </w:p>
        </w:tc>
        <w:tc>
          <w:tcPr>
            <w:tcW w:w="1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002B" w:rsidRPr="00E852FC" w:rsidRDefault="0084002B" w:rsidP="008C4B45">
            <w:pPr>
              <w:spacing w:line="276" w:lineRule="auto"/>
              <w:jc w:val="center"/>
              <w:rPr>
                <w:b/>
                <w:color w:val="000000" w:themeColor="text1"/>
                <w:lang w:val="fr-FR"/>
              </w:rPr>
            </w:pPr>
            <w:r w:rsidRPr="00E852FC">
              <w:rPr>
                <w:b/>
                <w:color w:val="000000" w:themeColor="text1"/>
                <w:lang w:val="fr-FR"/>
              </w:rPr>
              <w:t>mg/m</w:t>
            </w:r>
            <w:r w:rsidRPr="00E852FC">
              <w:rPr>
                <w:b/>
                <w:color w:val="000000" w:themeColor="text1"/>
                <w:vertAlign w:val="superscript"/>
                <w:lang w:val="fr-FR"/>
              </w:rPr>
              <w:t>3</w:t>
            </w:r>
          </w:p>
        </w:tc>
        <w:tc>
          <w:tcPr>
            <w:tcW w:w="1400" w:type="pct"/>
            <w:tcBorders>
              <w:top w:val="single" w:sz="4" w:space="0" w:color="auto"/>
              <w:left w:val="single" w:sz="4" w:space="0" w:color="auto"/>
              <w:bottom w:val="single" w:sz="4" w:space="0" w:color="auto"/>
              <w:right w:val="single" w:sz="4" w:space="0" w:color="auto"/>
            </w:tcBorders>
            <w:vAlign w:val="center"/>
          </w:tcPr>
          <w:p w:rsidR="0084002B" w:rsidRPr="00E852FC" w:rsidRDefault="0084002B" w:rsidP="008C4B45">
            <w:pPr>
              <w:spacing w:line="276" w:lineRule="auto"/>
              <w:jc w:val="center"/>
              <w:rPr>
                <w:b/>
                <w:color w:val="000000" w:themeColor="text1"/>
                <w:lang w:val="fr-FR"/>
              </w:rPr>
            </w:pPr>
            <w:r w:rsidRPr="00E852FC">
              <w:rPr>
                <w:b/>
                <w:color w:val="000000" w:themeColor="text1"/>
                <w:lang w:val="fr-FR"/>
              </w:rPr>
              <w:t>8</w:t>
            </w:r>
          </w:p>
        </w:tc>
      </w:tr>
    </w:tbl>
    <w:p w:rsidR="0084002B" w:rsidRPr="00E852FC" w:rsidRDefault="0084002B" w:rsidP="008C4B45">
      <w:pPr>
        <w:pStyle w:val="ListParagraph1"/>
        <w:tabs>
          <w:tab w:val="left" w:pos="-5103"/>
          <w:tab w:val="left" w:pos="-3119"/>
        </w:tabs>
        <w:spacing w:line="276" w:lineRule="auto"/>
        <w:ind w:left="0" w:firstLine="284"/>
        <w:rPr>
          <w:color w:val="000000" w:themeColor="text1"/>
          <w:spacing w:val="2"/>
          <w:lang w:val="en-US"/>
        </w:rPr>
      </w:pPr>
      <w:r w:rsidRPr="00E852FC">
        <w:rPr>
          <w:b/>
          <w:color w:val="000000" w:themeColor="text1"/>
          <w:spacing w:val="2"/>
          <w:u w:val="single"/>
        </w:rPr>
        <w:t>Nhận xét</w:t>
      </w:r>
      <w:r w:rsidRPr="00E852FC">
        <w:rPr>
          <w:color w:val="000000" w:themeColor="text1"/>
          <w:spacing w:val="2"/>
        </w:rPr>
        <w:t xml:space="preserve">: Nồng độ bụi phát sinh trong quá trình sản xuất nằm trong giới hạn cho phép so với </w:t>
      </w:r>
      <w:r w:rsidRPr="00E852FC">
        <w:rPr>
          <w:color w:val="000000" w:themeColor="text1"/>
        </w:rPr>
        <w:t xml:space="preserve">Quyết định 3733/2002/QĐ-BYT-10/10/2002 (Giá trị nồng </w:t>
      </w:r>
      <w:r w:rsidRPr="00E852FC">
        <w:rPr>
          <w:color w:val="000000" w:themeColor="text1"/>
          <w:spacing w:val="2"/>
          <w:lang w:val="vi-VN"/>
        </w:rPr>
        <w:t>độ</w:t>
      </w:r>
      <w:r w:rsidRPr="00E852FC">
        <w:rPr>
          <w:color w:val="000000" w:themeColor="text1"/>
        </w:rPr>
        <w:t xml:space="preserve"> tối đa cho phép – Nồng độ bụi toàn phẩn C=8mg/m</w:t>
      </w:r>
      <w:r w:rsidRPr="00E852FC">
        <w:rPr>
          <w:color w:val="000000" w:themeColor="text1"/>
          <w:vertAlign w:val="superscript"/>
        </w:rPr>
        <w:t>3</w:t>
      </w:r>
      <w:r w:rsidRPr="00E852FC">
        <w:rPr>
          <w:color w:val="000000" w:themeColor="text1"/>
        </w:rPr>
        <w:t>)</w:t>
      </w:r>
      <w:r w:rsidRPr="00E852FC">
        <w:rPr>
          <w:color w:val="000000" w:themeColor="text1"/>
          <w:lang w:val="en-US"/>
        </w:rPr>
        <w:t>.</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rPr>
        <w:t>Tham khảo kết quả phân tích nồng đọ bụi tại nhà xưởng của công ty ta có thể dự đoán nồng độ bụi phát sinh từ các công đoạn khi nhà máy hoạt động theo dự án.</w:t>
      </w:r>
    </w:p>
    <w:p w:rsidR="00D05540" w:rsidRPr="00E852FC" w:rsidRDefault="00D05540" w:rsidP="008C4B45">
      <w:pPr>
        <w:pStyle w:val="Caption"/>
        <w:spacing w:line="276" w:lineRule="auto"/>
        <w:rPr>
          <w:b w:val="0"/>
          <w:color w:val="000000" w:themeColor="text1"/>
          <w:sz w:val="26"/>
          <w:szCs w:val="26"/>
          <w:lang w:val="en-US"/>
        </w:rPr>
      </w:pPr>
      <w:bookmarkStart w:id="564" w:name="_Toc118365132"/>
      <w:bookmarkStart w:id="565" w:name="_Toc126317349"/>
      <w:bookmarkStart w:id="566" w:name="_Toc149736397"/>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39</w:t>
      </w:r>
      <w:r w:rsidR="001B6A76" w:rsidRPr="00E852FC">
        <w:rPr>
          <w:color w:val="000000" w:themeColor="text1"/>
          <w:sz w:val="26"/>
          <w:szCs w:val="26"/>
        </w:rPr>
        <w:fldChar w:fldCharType="end"/>
      </w:r>
      <w:r w:rsidRPr="00E852FC">
        <w:rPr>
          <w:color w:val="000000" w:themeColor="text1"/>
          <w:sz w:val="26"/>
          <w:szCs w:val="26"/>
          <w:lang w:val="en-US"/>
        </w:rPr>
        <w:t xml:space="preserve">: </w:t>
      </w:r>
      <w:r w:rsidRPr="00E852FC">
        <w:rPr>
          <w:b w:val="0"/>
          <w:color w:val="000000" w:themeColor="text1"/>
          <w:sz w:val="26"/>
          <w:szCs w:val="26"/>
          <w:lang w:val="en-US"/>
        </w:rPr>
        <w:t>Kết quả phân tích nồng độ bụi tại khư vực nhà máy sản xuất xưởng</w:t>
      </w:r>
      <w:bookmarkEnd w:id="564"/>
      <w:bookmarkEnd w:id="565"/>
      <w:bookmarkEnd w:id="566"/>
    </w:p>
    <w:tbl>
      <w:tblPr>
        <w:tblStyle w:val="TableGrid"/>
        <w:tblW w:w="5000" w:type="pct"/>
        <w:tblLook w:val="04A0" w:firstRow="1" w:lastRow="0" w:firstColumn="1" w:lastColumn="0" w:noHBand="0" w:noVBand="1"/>
      </w:tblPr>
      <w:tblGrid>
        <w:gridCol w:w="1093"/>
        <w:gridCol w:w="4073"/>
        <w:gridCol w:w="2163"/>
        <w:gridCol w:w="2414"/>
      </w:tblGrid>
      <w:tr w:rsidR="000835F4" w:rsidRPr="00E852FC" w:rsidTr="000835F4">
        <w:tc>
          <w:tcPr>
            <w:tcW w:w="561" w:type="pct"/>
            <w:vAlign w:val="center"/>
          </w:tcPr>
          <w:p w:rsidR="000835F4" w:rsidRPr="00E852FC" w:rsidRDefault="000835F4" w:rsidP="008C4B45">
            <w:pPr>
              <w:spacing w:line="276" w:lineRule="auto"/>
              <w:jc w:val="center"/>
              <w:rPr>
                <w:b/>
                <w:color w:val="000000" w:themeColor="text1"/>
                <w:lang w:eastAsia="zh-CN"/>
              </w:rPr>
            </w:pPr>
            <w:r w:rsidRPr="00E852FC">
              <w:rPr>
                <w:b/>
                <w:color w:val="000000" w:themeColor="text1"/>
                <w:lang w:eastAsia="zh-CN"/>
              </w:rPr>
              <w:t>STT</w:t>
            </w:r>
          </w:p>
        </w:tc>
        <w:tc>
          <w:tcPr>
            <w:tcW w:w="2090" w:type="pct"/>
            <w:vAlign w:val="center"/>
          </w:tcPr>
          <w:p w:rsidR="000835F4" w:rsidRPr="00E852FC" w:rsidRDefault="000835F4" w:rsidP="008C4B45">
            <w:pPr>
              <w:spacing w:line="276" w:lineRule="auto"/>
              <w:jc w:val="center"/>
              <w:rPr>
                <w:b/>
                <w:color w:val="000000" w:themeColor="text1"/>
                <w:lang w:eastAsia="zh-CN"/>
              </w:rPr>
            </w:pPr>
            <w:r w:rsidRPr="00E852FC">
              <w:rPr>
                <w:b/>
                <w:color w:val="000000" w:themeColor="text1"/>
                <w:lang w:eastAsia="zh-CN"/>
              </w:rPr>
              <w:t>Vị trí</w:t>
            </w:r>
          </w:p>
        </w:tc>
        <w:tc>
          <w:tcPr>
            <w:tcW w:w="1110" w:type="pct"/>
          </w:tcPr>
          <w:p w:rsidR="000835F4" w:rsidRPr="00E852FC" w:rsidRDefault="000835F4" w:rsidP="008C4B45">
            <w:pPr>
              <w:spacing w:line="276" w:lineRule="auto"/>
              <w:jc w:val="center"/>
              <w:rPr>
                <w:b/>
                <w:color w:val="000000" w:themeColor="text1"/>
                <w:lang w:eastAsia="zh-CN"/>
              </w:rPr>
            </w:pPr>
            <w:r w:rsidRPr="00E852FC">
              <w:rPr>
                <w:b/>
                <w:color w:val="000000" w:themeColor="text1"/>
                <w:lang w:eastAsia="zh-CN"/>
              </w:rPr>
              <w:t>Ngày</w:t>
            </w:r>
          </w:p>
        </w:tc>
        <w:tc>
          <w:tcPr>
            <w:tcW w:w="1239" w:type="pct"/>
            <w:vAlign w:val="center"/>
          </w:tcPr>
          <w:p w:rsidR="000835F4" w:rsidRPr="00E852FC" w:rsidRDefault="000835F4" w:rsidP="008C4B45">
            <w:pPr>
              <w:spacing w:line="276" w:lineRule="auto"/>
              <w:jc w:val="center"/>
              <w:rPr>
                <w:b/>
                <w:color w:val="000000" w:themeColor="text1"/>
                <w:lang w:eastAsia="zh-CN"/>
              </w:rPr>
            </w:pPr>
            <w:r w:rsidRPr="00E852FC">
              <w:rPr>
                <w:b/>
                <w:color w:val="000000" w:themeColor="text1"/>
                <w:lang w:eastAsia="zh-CN"/>
              </w:rPr>
              <w:t>Bụi (mg/m</w:t>
            </w:r>
            <w:r w:rsidRPr="00E852FC">
              <w:rPr>
                <w:b/>
                <w:color w:val="000000" w:themeColor="text1"/>
                <w:vertAlign w:val="superscript"/>
                <w:lang w:eastAsia="zh-CN"/>
              </w:rPr>
              <w:t>3</w:t>
            </w:r>
            <w:r w:rsidRPr="00E852FC">
              <w:rPr>
                <w:b/>
                <w:color w:val="000000" w:themeColor="text1"/>
                <w:lang w:eastAsia="zh-CN"/>
              </w:rPr>
              <w:t>)</w:t>
            </w:r>
          </w:p>
        </w:tc>
      </w:tr>
      <w:tr w:rsidR="000835F4" w:rsidRPr="00E852FC" w:rsidTr="000835F4">
        <w:tc>
          <w:tcPr>
            <w:tcW w:w="561" w:type="pct"/>
            <w:vAlign w:val="center"/>
          </w:tcPr>
          <w:p w:rsidR="000835F4" w:rsidRPr="00E852FC" w:rsidRDefault="000835F4" w:rsidP="008C4B45">
            <w:pPr>
              <w:spacing w:line="276" w:lineRule="auto"/>
              <w:jc w:val="center"/>
              <w:rPr>
                <w:color w:val="000000" w:themeColor="text1"/>
                <w:lang w:eastAsia="zh-CN"/>
              </w:rPr>
            </w:pPr>
            <w:r w:rsidRPr="00E852FC">
              <w:rPr>
                <w:color w:val="000000" w:themeColor="text1"/>
                <w:lang w:eastAsia="zh-CN"/>
              </w:rPr>
              <w:t>1</w:t>
            </w:r>
          </w:p>
        </w:tc>
        <w:tc>
          <w:tcPr>
            <w:tcW w:w="2090" w:type="pct"/>
            <w:vAlign w:val="center"/>
          </w:tcPr>
          <w:p w:rsidR="000835F4" w:rsidRPr="00E852FC" w:rsidRDefault="000835F4" w:rsidP="008C4B45">
            <w:pPr>
              <w:spacing w:line="276" w:lineRule="auto"/>
              <w:jc w:val="center"/>
              <w:rPr>
                <w:color w:val="000000" w:themeColor="text1"/>
                <w:lang w:eastAsia="zh-CN"/>
              </w:rPr>
            </w:pPr>
            <w:r w:rsidRPr="00E852FC">
              <w:rPr>
                <w:color w:val="000000" w:themeColor="text1"/>
                <w:lang w:eastAsia="zh-CN"/>
              </w:rPr>
              <w:t xml:space="preserve">Khu vực cạo hàng </w:t>
            </w:r>
          </w:p>
        </w:tc>
        <w:tc>
          <w:tcPr>
            <w:tcW w:w="1110" w:type="pct"/>
            <w:vAlign w:val="center"/>
          </w:tcPr>
          <w:p w:rsidR="000835F4" w:rsidRPr="00E852FC" w:rsidRDefault="000835F4" w:rsidP="008C4B45">
            <w:pPr>
              <w:spacing w:line="276" w:lineRule="auto"/>
              <w:jc w:val="center"/>
              <w:rPr>
                <w:color w:val="000000" w:themeColor="text1"/>
                <w:lang w:eastAsia="zh-CN"/>
              </w:rPr>
            </w:pPr>
            <w:r w:rsidRPr="00E852FC">
              <w:rPr>
                <w:color w:val="000000" w:themeColor="text1"/>
                <w:lang w:eastAsia="zh-CN"/>
              </w:rPr>
              <w:t>11/04/2022</w:t>
            </w:r>
          </w:p>
        </w:tc>
        <w:tc>
          <w:tcPr>
            <w:tcW w:w="1239" w:type="pct"/>
            <w:vAlign w:val="center"/>
          </w:tcPr>
          <w:p w:rsidR="000835F4" w:rsidRPr="00E852FC" w:rsidRDefault="000835F4" w:rsidP="008C4B45">
            <w:pPr>
              <w:spacing w:line="276" w:lineRule="auto"/>
              <w:jc w:val="center"/>
              <w:rPr>
                <w:color w:val="000000" w:themeColor="text1"/>
                <w:lang w:eastAsia="zh-CN"/>
              </w:rPr>
            </w:pPr>
            <w:r w:rsidRPr="00E852FC">
              <w:rPr>
                <w:color w:val="000000" w:themeColor="text1"/>
                <w:lang w:eastAsia="zh-CN"/>
              </w:rPr>
              <w:t>0,29</w:t>
            </w:r>
          </w:p>
        </w:tc>
      </w:tr>
      <w:tr w:rsidR="000835F4" w:rsidRPr="00E852FC" w:rsidTr="000835F4">
        <w:tc>
          <w:tcPr>
            <w:tcW w:w="561" w:type="pct"/>
            <w:vAlign w:val="center"/>
          </w:tcPr>
          <w:p w:rsidR="000835F4" w:rsidRPr="00E852FC" w:rsidRDefault="000835F4" w:rsidP="008C4B45">
            <w:pPr>
              <w:spacing w:line="276" w:lineRule="auto"/>
              <w:jc w:val="center"/>
              <w:rPr>
                <w:color w:val="000000" w:themeColor="text1"/>
                <w:lang w:eastAsia="zh-CN"/>
              </w:rPr>
            </w:pPr>
            <w:r w:rsidRPr="00E852FC">
              <w:rPr>
                <w:color w:val="000000" w:themeColor="text1"/>
                <w:lang w:eastAsia="zh-CN"/>
              </w:rPr>
              <w:t>2</w:t>
            </w:r>
          </w:p>
        </w:tc>
        <w:tc>
          <w:tcPr>
            <w:tcW w:w="2090" w:type="pct"/>
            <w:vAlign w:val="center"/>
          </w:tcPr>
          <w:p w:rsidR="000835F4" w:rsidRPr="00E852FC" w:rsidRDefault="000835F4" w:rsidP="008C4B45">
            <w:pPr>
              <w:spacing w:line="276" w:lineRule="auto"/>
              <w:jc w:val="center"/>
              <w:rPr>
                <w:color w:val="000000" w:themeColor="text1"/>
                <w:lang w:eastAsia="zh-CN"/>
              </w:rPr>
            </w:pPr>
            <w:r w:rsidRPr="00E852FC">
              <w:rPr>
                <w:color w:val="000000" w:themeColor="text1"/>
                <w:lang w:eastAsia="zh-CN"/>
              </w:rPr>
              <w:t>Khu vực vận hành máy</w:t>
            </w:r>
          </w:p>
        </w:tc>
        <w:tc>
          <w:tcPr>
            <w:tcW w:w="1110" w:type="pct"/>
            <w:vAlign w:val="center"/>
          </w:tcPr>
          <w:p w:rsidR="000835F4" w:rsidRPr="00E852FC" w:rsidRDefault="000835F4" w:rsidP="008C4B45">
            <w:pPr>
              <w:spacing w:line="276" w:lineRule="auto"/>
              <w:jc w:val="center"/>
              <w:rPr>
                <w:color w:val="000000" w:themeColor="text1"/>
                <w:lang w:eastAsia="zh-CN"/>
              </w:rPr>
            </w:pPr>
            <w:r w:rsidRPr="00E852FC">
              <w:rPr>
                <w:color w:val="000000" w:themeColor="text1"/>
                <w:lang w:eastAsia="zh-CN"/>
              </w:rPr>
              <w:t>11/04/2022</w:t>
            </w:r>
          </w:p>
        </w:tc>
        <w:tc>
          <w:tcPr>
            <w:tcW w:w="1239" w:type="pct"/>
            <w:vAlign w:val="center"/>
          </w:tcPr>
          <w:p w:rsidR="000835F4" w:rsidRPr="00E852FC" w:rsidRDefault="000835F4" w:rsidP="008C4B45">
            <w:pPr>
              <w:spacing w:line="276" w:lineRule="auto"/>
              <w:jc w:val="center"/>
              <w:rPr>
                <w:color w:val="000000" w:themeColor="text1"/>
                <w:lang w:eastAsia="zh-CN"/>
              </w:rPr>
            </w:pPr>
            <w:r w:rsidRPr="00E852FC">
              <w:rPr>
                <w:color w:val="000000" w:themeColor="text1"/>
                <w:lang w:eastAsia="zh-CN"/>
              </w:rPr>
              <w:t>0,23</w:t>
            </w:r>
          </w:p>
        </w:tc>
      </w:tr>
      <w:tr w:rsidR="000835F4" w:rsidRPr="00E852FC" w:rsidTr="000835F4">
        <w:tc>
          <w:tcPr>
            <w:tcW w:w="3761" w:type="pct"/>
            <w:gridSpan w:val="3"/>
            <w:vAlign w:val="center"/>
          </w:tcPr>
          <w:p w:rsidR="000835F4" w:rsidRPr="00E852FC" w:rsidRDefault="000835F4" w:rsidP="008C4B45">
            <w:pPr>
              <w:spacing w:line="276" w:lineRule="auto"/>
              <w:jc w:val="center"/>
              <w:rPr>
                <w:b/>
                <w:color w:val="000000" w:themeColor="text1"/>
                <w:lang w:eastAsia="zh-CN"/>
              </w:rPr>
            </w:pPr>
            <w:r w:rsidRPr="00E852FC">
              <w:rPr>
                <w:b/>
                <w:color w:val="000000" w:themeColor="text1"/>
                <w:lang w:eastAsia="zh-CN"/>
              </w:rPr>
              <w:t>QCVN 02:2009/BYT</w:t>
            </w:r>
          </w:p>
        </w:tc>
        <w:tc>
          <w:tcPr>
            <w:tcW w:w="1239" w:type="pct"/>
            <w:vAlign w:val="center"/>
          </w:tcPr>
          <w:p w:rsidR="000835F4" w:rsidRPr="00E852FC" w:rsidRDefault="000835F4" w:rsidP="008C4B45">
            <w:pPr>
              <w:spacing w:line="276" w:lineRule="auto"/>
              <w:jc w:val="center"/>
              <w:rPr>
                <w:b/>
                <w:color w:val="000000" w:themeColor="text1"/>
                <w:lang w:eastAsia="zh-CN"/>
              </w:rPr>
            </w:pPr>
            <w:r w:rsidRPr="00E852FC">
              <w:rPr>
                <w:b/>
                <w:color w:val="000000" w:themeColor="text1"/>
                <w:lang w:eastAsia="zh-CN"/>
              </w:rPr>
              <w:t>8</w:t>
            </w:r>
          </w:p>
        </w:tc>
      </w:tr>
    </w:tbl>
    <w:p w:rsidR="000835F4" w:rsidRPr="00E852FC" w:rsidRDefault="000835F4" w:rsidP="008C4B45">
      <w:pPr>
        <w:pStyle w:val="ListParagraph1"/>
        <w:tabs>
          <w:tab w:val="left" w:pos="-5103"/>
          <w:tab w:val="left" w:pos="-3119"/>
        </w:tabs>
        <w:spacing w:line="276" w:lineRule="auto"/>
        <w:ind w:left="0" w:firstLine="284"/>
        <w:jc w:val="right"/>
        <w:rPr>
          <w:i/>
          <w:color w:val="000000" w:themeColor="text1"/>
          <w:lang w:val="en-US"/>
        </w:rPr>
      </w:pPr>
      <w:r w:rsidRPr="00E852FC">
        <w:rPr>
          <w:i/>
          <w:color w:val="000000" w:themeColor="text1"/>
          <w:lang w:val="en-US"/>
        </w:rPr>
        <w:t>(Nguồn: Báo cáo kết quả thực hiện quan trắc lao động năm 2022)</w:t>
      </w:r>
    </w:p>
    <w:p w:rsidR="00D05540" w:rsidRPr="00E852FC" w:rsidRDefault="00D05540" w:rsidP="008C4B45">
      <w:pPr>
        <w:pStyle w:val="ListParagraph1"/>
        <w:tabs>
          <w:tab w:val="left" w:pos="-5103"/>
          <w:tab w:val="left" w:pos="-3119"/>
        </w:tabs>
        <w:spacing w:line="276" w:lineRule="auto"/>
        <w:ind w:left="0" w:firstLine="284"/>
        <w:rPr>
          <w:color w:val="000000" w:themeColor="text1"/>
          <w:lang w:val="en-US"/>
        </w:rPr>
      </w:pPr>
      <w:r w:rsidRPr="00E852FC">
        <w:rPr>
          <w:b/>
          <w:color w:val="000000" w:themeColor="text1"/>
        </w:rPr>
        <w:lastRenderedPageBreak/>
        <w:t>Nhận xét:</w:t>
      </w:r>
      <w:r w:rsidRPr="00E852FC">
        <w:rPr>
          <w:color w:val="000000" w:themeColor="text1"/>
        </w:rPr>
        <w:t xml:space="preserve"> Kết </w:t>
      </w:r>
      <w:r w:rsidRPr="00E852FC">
        <w:rPr>
          <w:color w:val="000000" w:themeColor="text1"/>
          <w:spacing w:val="2"/>
        </w:rPr>
        <w:t>quả</w:t>
      </w:r>
      <w:r w:rsidRPr="00E852FC">
        <w:rPr>
          <w:color w:val="000000" w:themeColor="text1"/>
        </w:rPr>
        <w:t xml:space="preserve"> </w:t>
      </w:r>
      <w:r w:rsidRPr="00E852FC">
        <w:rPr>
          <w:color w:val="000000" w:themeColor="text1"/>
          <w:spacing w:val="2"/>
        </w:rPr>
        <w:t>phân</w:t>
      </w:r>
      <w:r w:rsidRPr="00E852FC">
        <w:rPr>
          <w:color w:val="000000" w:themeColor="text1"/>
        </w:rPr>
        <w:t xml:space="preserve"> tích bụi ở bảng trên cho thấy nồng độ tại khu vực sản xuất đều đạt quy chuẩn cho phép. </w:t>
      </w:r>
      <w:r w:rsidR="000835F4" w:rsidRPr="00E852FC">
        <w:rPr>
          <w:color w:val="000000" w:themeColor="text1"/>
          <w:lang w:val="en-US"/>
        </w:rPr>
        <w:t>Khi dự án nâng công suất, nồng độ bụi trong khu vực sẽ thấp hơn quy chuẩn cho phép.</w:t>
      </w:r>
    </w:p>
    <w:p w:rsidR="00D05540" w:rsidRPr="00E852FC" w:rsidRDefault="00D05540" w:rsidP="0087001C">
      <w:pPr>
        <w:pStyle w:val="ListParagraph"/>
        <w:numPr>
          <w:ilvl w:val="3"/>
          <w:numId w:val="49"/>
        </w:numPr>
        <w:tabs>
          <w:tab w:val="left" w:pos="-5529"/>
        </w:tabs>
        <w:spacing w:line="276" w:lineRule="auto"/>
        <w:ind w:left="0" w:firstLine="284"/>
        <w:jc w:val="both"/>
        <w:outlineLvl w:val="1"/>
        <w:rPr>
          <w:b/>
          <w:color w:val="000000" w:themeColor="text1"/>
        </w:rPr>
      </w:pPr>
      <w:bookmarkStart w:id="567" w:name="_Toc118358074"/>
      <w:bookmarkStart w:id="568" w:name="_Toc149736226"/>
      <w:r w:rsidRPr="00E852FC">
        <w:rPr>
          <w:b/>
          <w:color w:val="000000" w:themeColor="text1"/>
        </w:rPr>
        <w:t xml:space="preserve">Mùi </w:t>
      </w:r>
      <w:r w:rsidRPr="00E852FC">
        <w:rPr>
          <w:b/>
          <w:color w:val="000000" w:themeColor="text1"/>
          <w:lang w:val="vi-VN"/>
        </w:rPr>
        <w:t>phát</w:t>
      </w:r>
      <w:r w:rsidRPr="00E852FC">
        <w:rPr>
          <w:b/>
          <w:color w:val="000000" w:themeColor="text1"/>
        </w:rPr>
        <w:t xml:space="preserve"> </w:t>
      </w:r>
      <w:r w:rsidRPr="00E852FC">
        <w:rPr>
          <w:b/>
          <w:color w:val="000000" w:themeColor="text1"/>
          <w:spacing w:val="2"/>
          <w:lang w:val="vi-VN"/>
        </w:rPr>
        <w:t>sinh</w:t>
      </w:r>
      <w:r w:rsidRPr="00E852FC">
        <w:rPr>
          <w:b/>
          <w:color w:val="000000" w:themeColor="text1"/>
        </w:rPr>
        <w:t xml:space="preserve"> từ </w:t>
      </w:r>
      <w:r w:rsidRPr="00E852FC">
        <w:rPr>
          <w:b/>
          <w:color w:val="000000" w:themeColor="text1"/>
          <w:lang w:val="vi-VN"/>
        </w:rPr>
        <w:t>quá</w:t>
      </w:r>
      <w:r w:rsidRPr="00E852FC">
        <w:rPr>
          <w:b/>
          <w:color w:val="000000" w:themeColor="text1"/>
        </w:rPr>
        <w:t xml:space="preserve"> trình đùn ép nhựa</w:t>
      </w:r>
      <w:bookmarkEnd w:id="567"/>
      <w:bookmarkEnd w:id="568"/>
    </w:p>
    <w:p w:rsidR="00D05540" w:rsidRPr="00E852FC" w:rsidRDefault="00D05540" w:rsidP="008C4B45">
      <w:pPr>
        <w:pStyle w:val="ListParagraph1"/>
        <w:tabs>
          <w:tab w:val="left" w:pos="-5103"/>
          <w:tab w:val="left" w:pos="-3119"/>
        </w:tabs>
        <w:spacing w:line="276" w:lineRule="auto"/>
        <w:ind w:left="0" w:firstLine="284"/>
        <w:rPr>
          <w:iCs/>
          <w:color w:val="000000" w:themeColor="text1"/>
        </w:rPr>
      </w:pPr>
      <w:r w:rsidRPr="00E852FC">
        <w:rPr>
          <w:iCs/>
          <w:color w:val="000000" w:themeColor="text1"/>
          <w:lang w:val="pt-BR"/>
        </w:rPr>
        <w:t xml:space="preserve">Nguyên liệu được gia nhiệt </w:t>
      </w:r>
      <w:r w:rsidRPr="00E852FC">
        <w:rPr>
          <w:color w:val="000000" w:themeColor="text1"/>
          <w:spacing w:val="2"/>
        </w:rPr>
        <w:t>bằng</w:t>
      </w:r>
      <w:r w:rsidRPr="00E852FC">
        <w:rPr>
          <w:iCs/>
          <w:color w:val="000000" w:themeColor="text1"/>
          <w:lang w:val="pt-BR"/>
        </w:rPr>
        <w:t xml:space="preserve"> máy ép đùn, cho đến trạng thái nhựa hóa lỏng. </w:t>
      </w:r>
      <w:r w:rsidRPr="00E852FC">
        <w:rPr>
          <w:iCs/>
          <w:color w:val="000000" w:themeColor="text1"/>
          <w:lang w:val="en-US"/>
        </w:rPr>
        <w:t>N</w:t>
      </w:r>
      <w:r w:rsidRPr="00E852FC">
        <w:rPr>
          <w:iCs/>
          <w:color w:val="000000" w:themeColor="text1"/>
        </w:rPr>
        <w:t>hiệt độ vừa đủ để nóng chảy hạt nhựa, phân hủy liên kết phân tử hóa học cấu thành của chúng tạo thành các hợp chất hữu cơ dạng khí là Ethylene</w:t>
      </w:r>
      <w:r w:rsidR="007B72CD" w:rsidRPr="00E852FC">
        <w:rPr>
          <w:iCs/>
          <w:color w:val="000000" w:themeColor="text1"/>
          <w:lang w:val="en-US"/>
        </w:rPr>
        <w:t>,...</w:t>
      </w:r>
      <w:r w:rsidRPr="00E852FC">
        <w:rPr>
          <w:iCs/>
          <w:color w:val="000000" w:themeColor="text1"/>
          <w:lang w:val="en-US"/>
        </w:rPr>
        <w:t xml:space="preserve">. </w:t>
      </w:r>
      <w:r w:rsidRPr="00E852FC">
        <w:rPr>
          <w:iCs/>
          <w:color w:val="000000" w:themeColor="text1"/>
          <w:lang w:val="pt-BR"/>
        </w:rPr>
        <w:t>Ở nhiệt độ này một số tạp chất trong thành phần nguyên liệu như chấ</w:t>
      </w:r>
      <w:r w:rsidR="0041153B" w:rsidRPr="00E852FC">
        <w:rPr>
          <w:iCs/>
          <w:color w:val="000000" w:themeColor="text1"/>
          <w:lang w:val="pt-BR"/>
        </w:rPr>
        <w:t>t chố</w:t>
      </w:r>
      <w:r w:rsidRPr="00E852FC">
        <w:rPr>
          <w:iCs/>
          <w:color w:val="000000" w:themeColor="text1"/>
          <w:lang w:val="pt-BR"/>
        </w:rPr>
        <w:t>ng ô xi hóa, các hydrocacbon no và không no sẽ bốc hơi.</w:t>
      </w:r>
      <w:r w:rsidRPr="00E852FC">
        <w:rPr>
          <w:iCs/>
          <w:color w:val="000000" w:themeColor="text1"/>
        </w:rPr>
        <w:t xml:space="preserve"> Quá trình nóng chảy hạt nhựa với nhiệt độ vừa đủ để nóng chảy hạt nhựa nên quá trình phát sinh mùi nhựa là rất thấp. </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lang w:val="en-US"/>
        </w:rPr>
      </w:pPr>
      <w:r w:rsidRPr="00E852FC">
        <w:rPr>
          <w:i/>
          <w:iCs/>
          <w:color w:val="000000" w:themeColor="text1"/>
        </w:rPr>
        <w:t>Theo Michigan Department Of Environmental Quality - Environmental Science And Services Division</w:t>
      </w:r>
      <w:r w:rsidRPr="00E852FC">
        <w:rPr>
          <w:color w:val="000000" w:themeColor="text1"/>
          <w:spacing w:val="2"/>
          <w:lang w:val="vi-VN"/>
        </w:rPr>
        <w:t xml:space="preserve">, tải </w:t>
      </w:r>
      <w:r w:rsidRPr="00E852FC">
        <w:rPr>
          <w:iCs/>
          <w:color w:val="000000" w:themeColor="text1"/>
        </w:rPr>
        <w:t>lượng</w:t>
      </w:r>
      <w:r w:rsidRPr="00E852FC">
        <w:rPr>
          <w:color w:val="000000" w:themeColor="text1"/>
          <w:spacing w:val="2"/>
          <w:lang w:val="vi-VN"/>
        </w:rPr>
        <w:t xml:space="preserve"> tải lượng ô nhiễm VOC do quá trình ép nhựa </w:t>
      </w:r>
      <w:r w:rsidRPr="00E852FC">
        <w:rPr>
          <w:color w:val="000000" w:themeColor="text1"/>
        </w:rPr>
        <w:t>là 0,00706</w:t>
      </w:r>
      <w:r w:rsidRPr="00E852FC">
        <w:rPr>
          <w:color w:val="000000" w:themeColor="text1"/>
          <w:spacing w:val="2"/>
          <w:lang w:val="vi-VN"/>
        </w:rPr>
        <w:t xml:space="preserve"> </w:t>
      </w:r>
      <w:r w:rsidRPr="00E852FC">
        <w:rPr>
          <w:color w:val="000000" w:themeColor="text1"/>
          <w:spacing w:val="2"/>
        </w:rPr>
        <w:t>Lb</w:t>
      </w:r>
      <w:r w:rsidRPr="00E852FC">
        <w:rPr>
          <w:color w:val="000000" w:themeColor="text1"/>
          <w:spacing w:val="2"/>
          <w:lang w:val="vi-VN"/>
        </w:rPr>
        <w:t>/tấn nguyên liệu</w:t>
      </w:r>
      <w:r w:rsidRPr="00E852FC">
        <w:rPr>
          <w:color w:val="000000" w:themeColor="text1"/>
          <w:spacing w:val="2"/>
        </w:rPr>
        <w:t xml:space="preserve"> (khoảng </w:t>
      </w:r>
      <w:r w:rsidRPr="00E852FC">
        <w:rPr>
          <w:iCs/>
          <w:color w:val="000000" w:themeColor="text1"/>
        </w:rPr>
        <w:t>0,0364kg</w:t>
      </w:r>
      <w:r w:rsidRPr="00E852FC">
        <w:rPr>
          <w:color w:val="000000" w:themeColor="text1"/>
          <w:spacing w:val="2"/>
        </w:rPr>
        <w:t xml:space="preserve">/tấn nguyên liệu). </w:t>
      </w:r>
    </w:p>
    <w:p w:rsidR="00D05540" w:rsidRPr="00E852FC" w:rsidRDefault="00D05540" w:rsidP="008C4B45">
      <w:pPr>
        <w:pStyle w:val="Caption"/>
        <w:spacing w:line="276" w:lineRule="auto"/>
        <w:rPr>
          <w:color w:val="000000" w:themeColor="text1"/>
          <w:spacing w:val="2"/>
          <w:sz w:val="26"/>
          <w:szCs w:val="26"/>
          <w:lang w:val="en-US"/>
        </w:rPr>
      </w:pPr>
      <w:bookmarkStart w:id="569" w:name="_Toc126317350"/>
      <w:bookmarkStart w:id="570" w:name="_Toc149736398"/>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40</w:t>
      </w:r>
      <w:r w:rsidR="001B6A76" w:rsidRPr="00E852FC">
        <w:rPr>
          <w:color w:val="000000" w:themeColor="text1"/>
          <w:sz w:val="26"/>
          <w:szCs w:val="26"/>
        </w:rPr>
        <w:fldChar w:fldCharType="end"/>
      </w:r>
      <w:r w:rsidRPr="00E852FC">
        <w:rPr>
          <w:color w:val="000000" w:themeColor="text1"/>
          <w:sz w:val="26"/>
          <w:szCs w:val="26"/>
          <w:lang w:val="en-US"/>
        </w:rPr>
        <w:t xml:space="preserve">: </w:t>
      </w:r>
      <w:r w:rsidRPr="00E852FC">
        <w:rPr>
          <w:b w:val="0"/>
          <w:color w:val="000000" w:themeColor="text1"/>
          <w:sz w:val="26"/>
          <w:szCs w:val="26"/>
          <w:lang w:val="en-US"/>
        </w:rPr>
        <w:t>Kết quá nồng độ mùi phát sinh từ quá trình đùn ép nhựa</w:t>
      </w:r>
      <w:bookmarkEnd w:id="569"/>
      <w:bookmarkEnd w:id="5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1261"/>
        <w:gridCol w:w="2950"/>
        <w:gridCol w:w="2580"/>
        <w:gridCol w:w="2077"/>
      </w:tblGrid>
      <w:tr w:rsidR="00D05540" w:rsidRPr="00E852FC" w:rsidTr="005D6E30">
        <w:trPr>
          <w:trHeight w:val="344"/>
          <w:tblHeader/>
        </w:trPr>
        <w:tc>
          <w:tcPr>
            <w:tcW w:w="4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5540" w:rsidRPr="00E852FC" w:rsidRDefault="00D05540" w:rsidP="008C4B45">
            <w:pPr>
              <w:spacing w:line="276" w:lineRule="auto"/>
              <w:jc w:val="center"/>
              <w:rPr>
                <w:b/>
                <w:color w:val="000000" w:themeColor="text1"/>
                <w:lang w:val="fr-FR"/>
              </w:rPr>
            </w:pPr>
            <w:r w:rsidRPr="00E852FC">
              <w:rPr>
                <w:b/>
                <w:color w:val="000000" w:themeColor="text1"/>
                <w:lang w:val="fr-FR"/>
              </w:rPr>
              <w:t>STT</w:t>
            </w:r>
          </w:p>
        </w:tc>
        <w:tc>
          <w:tcPr>
            <w:tcW w:w="216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5540" w:rsidRPr="00E852FC" w:rsidRDefault="00D05540" w:rsidP="008C4B45">
            <w:pPr>
              <w:spacing w:line="276" w:lineRule="auto"/>
              <w:jc w:val="center"/>
              <w:rPr>
                <w:b/>
                <w:color w:val="000000" w:themeColor="text1"/>
                <w:lang w:val="fr-FR"/>
              </w:rPr>
            </w:pPr>
            <w:r w:rsidRPr="00E852FC">
              <w:rPr>
                <w:b/>
                <w:color w:val="000000" w:themeColor="text1"/>
                <w:lang w:val="fr-FR"/>
              </w:rPr>
              <w:t>Thông số</w:t>
            </w:r>
          </w:p>
        </w:tc>
        <w:tc>
          <w:tcPr>
            <w:tcW w:w="13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5540" w:rsidRPr="00E852FC" w:rsidRDefault="00D05540" w:rsidP="008C4B45">
            <w:pPr>
              <w:spacing w:line="276" w:lineRule="auto"/>
              <w:jc w:val="center"/>
              <w:rPr>
                <w:b/>
                <w:bCs/>
                <w:color w:val="000000" w:themeColor="text1"/>
              </w:rPr>
            </w:pPr>
            <w:r w:rsidRPr="00E852FC">
              <w:rPr>
                <w:b/>
                <w:bCs/>
                <w:color w:val="000000" w:themeColor="text1"/>
              </w:rPr>
              <w:t>Đơn vị</w:t>
            </w:r>
          </w:p>
        </w:tc>
        <w:tc>
          <w:tcPr>
            <w:tcW w:w="10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5540" w:rsidRPr="00E852FC" w:rsidRDefault="0084002B" w:rsidP="008C4B45">
            <w:pPr>
              <w:spacing w:line="276" w:lineRule="auto"/>
              <w:jc w:val="center"/>
              <w:rPr>
                <w:b/>
                <w:bCs/>
                <w:color w:val="000000" w:themeColor="text1"/>
              </w:rPr>
            </w:pPr>
            <w:r w:rsidRPr="00E852FC">
              <w:rPr>
                <w:b/>
                <w:bCs/>
                <w:color w:val="000000" w:themeColor="text1"/>
              </w:rPr>
              <w:t>Hoạt động ổn định</w:t>
            </w:r>
          </w:p>
        </w:tc>
      </w:tr>
      <w:tr w:rsidR="00D05540" w:rsidRPr="00E852FC" w:rsidTr="005D6E30">
        <w:trPr>
          <w:trHeight w:val="344"/>
          <w:tblHeader/>
        </w:trPr>
        <w:tc>
          <w:tcPr>
            <w:tcW w:w="44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05540" w:rsidRPr="00E852FC" w:rsidRDefault="00D05540" w:rsidP="008C4B45">
            <w:pPr>
              <w:spacing w:line="276" w:lineRule="auto"/>
              <w:rPr>
                <w:color w:val="000000" w:themeColor="text1"/>
                <w:lang w:val="fr-FR"/>
              </w:rPr>
            </w:pPr>
          </w:p>
        </w:tc>
        <w:tc>
          <w:tcPr>
            <w:tcW w:w="2161"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05540" w:rsidRPr="00E852FC" w:rsidRDefault="00D05540" w:rsidP="008C4B45">
            <w:pPr>
              <w:spacing w:line="276" w:lineRule="auto"/>
              <w:rPr>
                <w:color w:val="000000" w:themeColor="text1"/>
                <w:lang w:val="fr-FR"/>
              </w:rPr>
            </w:pPr>
          </w:p>
        </w:tc>
        <w:tc>
          <w:tcPr>
            <w:tcW w:w="13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05540" w:rsidRPr="00E852FC" w:rsidRDefault="00D05540" w:rsidP="008C4B45">
            <w:pPr>
              <w:spacing w:line="276" w:lineRule="auto"/>
              <w:rPr>
                <w:bCs/>
                <w:color w:val="000000" w:themeColor="text1"/>
              </w:rPr>
            </w:pPr>
          </w:p>
        </w:tc>
        <w:tc>
          <w:tcPr>
            <w:tcW w:w="10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05540" w:rsidRPr="00E852FC" w:rsidRDefault="00D05540" w:rsidP="008C4B45">
            <w:pPr>
              <w:spacing w:line="276" w:lineRule="auto"/>
              <w:rPr>
                <w:bCs/>
                <w:color w:val="000000" w:themeColor="text1"/>
              </w:rPr>
            </w:pPr>
          </w:p>
        </w:tc>
      </w:tr>
      <w:tr w:rsidR="00D05540" w:rsidRPr="00E852FC" w:rsidTr="005D6E30">
        <w:trPr>
          <w:trHeight w:val="20"/>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D05540" w:rsidRPr="00E852FC" w:rsidRDefault="00D05540" w:rsidP="00DA713B">
            <w:pPr>
              <w:numPr>
                <w:ilvl w:val="0"/>
                <w:numId w:val="53"/>
              </w:numPr>
              <w:spacing w:line="276" w:lineRule="auto"/>
              <w:jc w:val="center"/>
              <w:rPr>
                <w:color w:val="000000" w:themeColor="text1"/>
                <w:lang w:val="fr-FR"/>
              </w:rPr>
            </w:pPr>
          </w:p>
        </w:tc>
        <w:tc>
          <w:tcPr>
            <w:tcW w:w="216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05540" w:rsidRPr="00E852FC" w:rsidRDefault="00D05540" w:rsidP="008C4B45">
            <w:pPr>
              <w:spacing w:line="276" w:lineRule="auto"/>
              <w:jc w:val="center"/>
              <w:rPr>
                <w:color w:val="000000" w:themeColor="text1"/>
              </w:rPr>
            </w:pPr>
            <w:r w:rsidRPr="00E852FC">
              <w:rPr>
                <w:color w:val="000000" w:themeColor="text1"/>
              </w:rPr>
              <w:t>Tải lượng theo lý thuyết (A</w:t>
            </w:r>
            <w:r w:rsidRPr="00E852FC">
              <w:rPr>
                <w:color w:val="000000" w:themeColor="text1"/>
                <w:vertAlign w:val="subscript"/>
              </w:rPr>
              <w:t>lt</w:t>
            </w:r>
            <w:r w:rsidRPr="00E852FC">
              <w:rPr>
                <w:color w:val="000000" w:themeColor="text1"/>
              </w:rPr>
              <w:t>)</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5540" w:rsidRPr="00E852FC" w:rsidRDefault="00D05540" w:rsidP="008C4B45">
            <w:pPr>
              <w:spacing w:line="276" w:lineRule="auto"/>
              <w:jc w:val="center"/>
              <w:rPr>
                <w:bCs/>
                <w:color w:val="000000" w:themeColor="text1"/>
              </w:rPr>
            </w:pPr>
            <w:r w:rsidRPr="00E852FC">
              <w:rPr>
                <w:color w:val="000000" w:themeColor="text1"/>
                <w:spacing w:val="2"/>
              </w:rPr>
              <w:t>kg/tấn nhựa nguyên liệu</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5540" w:rsidRPr="00E852FC" w:rsidRDefault="0048390C" w:rsidP="008C4B45">
            <w:pPr>
              <w:spacing w:line="276" w:lineRule="auto"/>
              <w:jc w:val="center"/>
              <w:rPr>
                <w:bCs/>
                <w:color w:val="000000" w:themeColor="text1"/>
              </w:rPr>
            </w:pPr>
            <w:r w:rsidRPr="00E852FC">
              <w:rPr>
                <w:bCs/>
                <w:color w:val="000000" w:themeColor="text1"/>
              </w:rPr>
              <w:t>0,0</w:t>
            </w:r>
            <w:r w:rsidR="009B347C" w:rsidRPr="00E852FC">
              <w:rPr>
                <w:bCs/>
                <w:color w:val="000000" w:themeColor="text1"/>
              </w:rPr>
              <w:t>364</w:t>
            </w:r>
          </w:p>
        </w:tc>
      </w:tr>
      <w:tr w:rsidR="0048390C" w:rsidRPr="00E852FC" w:rsidTr="005D6E30">
        <w:trPr>
          <w:trHeight w:val="20"/>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48390C" w:rsidRPr="00E852FC" w:rsidRDefault="0048390C" w:rsidP="00DA713B">
            <w:pPr>
              <w:numPr>
                <w:ilvl w:val="0"/>
                <w:numId w:val="53"/>
              </w:numPr>
              <w:spacing w:line="276" w:lineRule="auto"/>
              <w:jc w:val="center"/>
              <w:rPr>
                <w:color w:val="000000" w:themeColor="text1"/>
                <w:lang w:val="fr-FR"/>
              </w:rPr>
            </w:pPr>
          </w:p>
        </w:tc>
        <w:tc>
          <w:tcPr>
            <w:tcW w:w="216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390C" w:rsidRPr="00E852FC" w:rsidRDefault="0048390C" w:rsidP="008C4B45">
            <w:pPr>
              <w:spacing w:line="276" w:lineRule="auto"/>
              <w:jc w:val="center"/>
              <w:rPr>
                <w:color w:val="000000" w:themeColor="text1"/>
                <w:lang w:val="fr-FR"/>
              </w:rPr>
            </w:pPr>
            <w:r w:rsidRPr="00E852FC">
              <w:rPr>
                <w:color w:val="000000" w:themeColor="text1"/>
                <w:lang w:val="fr-FR"/>
              </w:rPr>
              <w:t>Khối lượng nhựa sử dụng (B)</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390C" w:rsidRPr="00E852FC" w:rsidRDefault="0048390C" w:rsidP="008C4B45">
            <w:pPr>
              <w:spacing w:line="276" w:lineRule="auto"/>
              <w:jc w:val="center"/>
              <w:rPr>
                <w:color w:val="000000" w:themeColor="text1"/>
                <w:spacing w:val="2"/>
              </w:rPr>
            </w:pPr>
            <w:r w:rsidRPr="00E852FC">
              <w:rPr>
                <w:color w:val="000000" w:themeColor="text1"/>
                <w:spacing w:val="2"/>
              </w:rPr>
              <w:t>Tấn/tháng</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rsidR="0048390C" w:rsidRPr="00E852FC" w:rsidRDefault="009B347C" w:rsidP="0048390C">
            <w:pPr>
              <w:spacing w:line="276" w:lineRule="auto"/>
              <w:jc w:val="center"/>
              <w:rPr>
                <w:color w:val="000000" w:themeColor="text1"/>
              </w:rPr>
            </w:pPr>
            <w:r w:rsidRPr="00E852FC">
              <w:rPr>
                <w:color w:val="000000" w:themeColor="text1"/>
              </w:rPr>
              <w:t>402,6</w:t>
            </w:r>
          </w:p>
        </w:tc>
      </w:tr>
      <w:tr w:rsidR="0048390C" w:rsidRPr="00E852FC" w:rsidTr="005D6E30">
        <w:trPr>
          <w:trHeight w:val="20"/>
        </w:trPr>
        <w:tc>
          <w:tcPr>
            <w:tcW w:w="44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8390C" w:rsidRPr="00E852FC" w:rsidRDefault="0048390C" w:rsidP="00DA713B">
            <w:pPr>
              <w:numPr>
                <w:ilvl w:val="0"/>
                <w:numId w:val="53"/>
              </w:numPr>
              <w:spacing w:line="276" w:lineRule="auto"/>
              <w:jc w:val="center"/>
              <w:rPr>
                <w:color w:val="000000" w:themeColor="text1"/>
                <w:lang w:val="fr-FR"/>
              </w:rPr>
            </w:pPr>
          </w:p>
        </w:tc>
        <w:tc>
          <w:tcPr>
            <w:tcW w:w="216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390C" w:rsidRPr="00E852FC" w:rsidRDefault="0048390C" w:rsidP="008C4B45">
            <w:pPr>
              <w:spacing w:line="276" w:lineRule="auto"/>
              <w:jc w:val="center"/>
              <w:rPr>
                <w:color w:val="000000" w:themeColor="text1"/>
                <w:lang w:val="fr-FR"/>
              </w:rPr>
            </w:pPr>
            <w:r w:rsidRPr="00E852FC">
              <w:rPr>
                <w:color w:val="000000" w:themeColor="text1"/>
                <w:lang w:val="fr-FR"/>
              </w:rPr>
              <w:t>Thời gian làm việc (t)</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390C" w:rsidRPr="00E852FC" w:rsidRDefault="0048390C" w:rsidP="008C4B45">
            <w:pPr>
              <w:spacing w:line="276" w:lineRule="auto"/>
              <w:jc w:val="center"/>
              <w:rPr>
                <w:bCs/>
                <w:color w:val="000000" w:themeColor="text1"/>
              </w:rPr>
            </w:pPr>
            <w:r w:rsidRPr="00E852FC">
              <w:rPr>
                <w:bCs/>
                <w:color w:val="000000" w:themeColor="text1"/>
              </w:rPr>
              <w:t>Ngày/tháng</w:t>
            </w:r>
          </w:p>
        </w:tc>
        <w:tc>
          <w:tcPr>
            <w:tcW w:w="1066" w:type="pct"/>
            <w:tcBorders>
              <w:top w:val="single" w:sz="4" w:space="0" w:color="auto"/>
              <w:left w:val="single" w:sz="4" w:space="0" w:color="auto"/>
              <w:bottom w:val="single" w:sz="4" w:space="0" w:color="auto"/>
              <w:right w:val="single" w:sz="4" w:space="0" w:color="auto"/>
            </w:tcBorders>
            <w:shd w:val="clear" w:color="auto" w:fill="auto"/>
            <w:hideMark/>
          </w:tcPr>
          <w:p w:rsidR="0048390C" w:rsidRPr="00E852FC" w:rsidRDefault="0048390C" w:rsidP="0048390C">
            <w:pPr>
              <w:spacing w:line="276" w:lineRule="auto"/>
              <w:jc w:val="center"/>
              <w:rPr>
                <w:bCs/>
                <w:color w:val="000000" w:themeColor="text1"/>
              </w:rPr>
            </w:pPr>
            <w:r w:rsidRPr="00E852FC">
              <w:rPr>
                <w:bCs/>
                <w:color w:val="000000" w:themeColor="text1"/>
              </w:rPr>
              <w:t>26</w:t>
            </w:r>
          </w:p>
        </w:tc>
      </w:tr>
      <w:tr w:rsidR="0048390C" w:rsidRPr="00E852FC" w:rsidTr="005D6E30">
        <w:trPr>
          <w:trHeight w:val="20"/>
        </w:trPr>
        <w:tc>
          <w:tcPr>
            <w:tcW w:w="44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8390C" w:rsidRPr="00E852FC" w:rsidRDefault="0048390C" w:rsidP="008C4B45">
            <w:pPr>
              <w:spacing w:line="276" w:lineRule="auto"/>
              <w:rPr>
                <w:color w:val="000000" w:themeColor="text1"/>
                <w:lang w:val="fr-FR"/>
              </w:rPr>
            </w:pPr>
          </w:p>
        </w:tc>
        <w:tc>
          <w:tcPr>
            <w:tcW w:w="2161"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8390C" w:rsidRPr="00E852FC" w:rsidRDefault="0048390C" w:rsidP="008C4B45">
            <w:pPr>
              <w:spacing w:line="276" w:lineRule="auto"/>
              <w:rPr>
                <w:color w:val="000000" w:themeColor="text1"/>
                <w:lang w:val="fr-FR"/>
              </w:rPr>
            </w:pP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390C" w:rsidRPr="00E852FC" w:rsidRDefault="0048390C" w:rsidP="008C4B45">
            <w:pPr>
              <w:spacing w:line="276" w:lineRule="auto"/>
              <w:jc w:val="center"/>
              <w:rPr>
                <w:color w:val="000000" w:themeColor="text1"/>
                <w:lang w:val="fr-FR"/>
              </w:rPr>
            </w:pPr>
            <w:r w:rsidRPr="00E852FC">
              <w:rPr>
                <w:color w:val="000000" w:themeColor="text1"/>
                <w:lang w:val="fr-FR"/>
              </w:rPr>
              <w:t>Ca/ngày</w:t>
            </w:r>
          </w:p>
        </w:tc>
        <w:tc>
          <w:tcPr>
            <w:tcW w:w="1066" w:type="pct"/>
            <w:tcBorders>
              <w:top w:val="single" w:sz="4" w:space="0" w:color="auto"/>
              <w:left w:val="single" w:sz="4" w:space="0" w:color="auto"/>
              <w:bottom w:val="single" w:sz="4" w:space="0" w:color="auto"/>
              <w:right w:val="single" w:sz="4" w:space="0" w:color="auto"/>
            </w:tcBorders>
            <w:shd w:val="clear" w:color="auto" w:fill="auto"/>
            <w:hideMark/>
          </w:tcPr>
          <w:p w:rsidR="0048390C" w:rsidRPr="00E852FC" w:rsidRDefault="0048390C" w:rsidP="0048390C">
            <w:pPr>
              <w:spacing w:line="276" w:lineRule="auto"/>
              <w:jc w:val="center"/>
              <w:rPr>
                <w:bCs/>
                <w:color w:val="000000" w:themeColor="text1"/>
              </w:rPr>
            </w:pPr>
            <w:r w:rsidRPr="00E852FC">
              <w:rPr>
                <w:bCs/>
                <w:color w:val="000000" w:themeColor="text1"/>
              </w:rPr>
              <w:t>3</w:t>
            </w:r>
          </w:p>
        </w:tc>
      </w:tr>
      <w:tr w:rsidR="0048390C" w:rsidRPr="00E852FC" w:rsidTr="005D6E30">
        <w:trPr>
          <w:trHeight w:val="20"/>
        </w:trPr>
        <w:tc>
          <w:tcPr>
            <w:tcW w:w="44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8390C" w:rsidRPr="00E852FC" w:rsidRDefault="0048390C" w:rsidP="008C4B45">
            <w:pPr>
              <w:spacing w:line="276" w:lineRule="auto"/>
              <w:rPr>
                <w:color w:val="000000" w:themeColor="text1"/>
                <w:lang w:val="fr-FR"/>
              </w:rPr>
            </w:pPr>
          </w:p>
        </w:tc>
        <w:tc>
          <w:tcPr>
            <w:tcW w:w="2161"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8390C" w:rsidRPr="00E852FC" w:rsidRDefault="0048390C" w:rsidP="008C4B45">
            <w:pPr>
              <w:spacing w:line="276" w:lineRule="auto"/>
              <w:rPr>
                <w:color w:val="000000" w:themeColor="text1"/>
                <w:lang w:val="fr-FR"/>
              </w:rPr>
            </w:pP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390C" w:rsidRPr="00E852FC" w:rsidRDefault="0048390C" w:rsidP="008C4B45">
            <w:pPr>
              <w:spacing w:line="276" w:lineRule="auto"/>
              <w:jc w:val="center"/>
              <w:rPr>
                <w:color w:val="000000" w:themeColor="text1"/>
                <w:lang w:val="fr-FR"/>
              </w:rPr>
            </w:pPr>
            <w:r w:rsidRPr="00E852FC">
              <w:rPr>
                <w:color w:val="000000" w:themeColor="text1"/>
                <w:lang w:val="fr-FR"/>
              </w:rPr>
              <w:t>Giờ/ca</w:t>
            </w:r>
          </w:p>
        </w:tc>
        <w:tc>
          <w:tcPr>
            <w:tcW w:w="1066" w:type="pct"/>
            <w:tcBorders>
              <w:top w:val="single" w:sz="4" w:space="0" w:color="auto"/>
              <w:left w:val="single" w:sz="4" w:space="0" w:color="auto"/>
              <w:bottom w:val="single" w:sz="4" w:space="0" w:color="auto"/>
              <w:right w:val="single" w:sz="4" w:space="0" w:color="auto"/>
            </w:tcBorders>
            <w:shd w:val="clear" w:color="auto" w:fill="auto"/>
            <w:hideMark/>
          </w:tcPr>
          <w:p w:rsidR="0048390C" w:rsidRPr="00E852FC" w:rsidRDefault="0048390C" w:rsidP="0048390C">
            <w:pPr>
              <w:spacing w:line="276" w:lineRule="auto"/>
              <w:jc w:val="center"/>
              <w:rPr>
                <w:bCs/>
                <w:color w:val="000000" w:themeColor="text1"/>
              </w:rPr>
            </w:pPr>
            <w:r w:rsidRPr="00E852FC">
              <w:rPr>
                <w:bCs/>
                <w:color w:val="000000" w:themeColor="text1"/>
              </w:rPr>
              <w:t>24</w:t>
            </w:r>
          </w:p>
        </w:tc>
      </w:tr>
      <w:tr w:rsidR="00D05540" w:rsidRPr="00E852FC" w:rsidTr="005D6E30">
        <w:trPr>
          <w:trHeight w:val="20"/>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D05540" w:rsidRPr="00E852FC" w:rsidRDefault="00D05540" w:rsidP="00DA713B">
            <w:pPr>
              <w:numPr>
                <w:ilvl w:val="0"/>
                <w:numId w:val="53"/>
              </w:numPr>
              <w:spacing w:line="276" w:lineRule="auto"/>
              <w:jc w:val="center"/>
              <w:rPr>
                <w:color w:val="000000" w:themeColor="text1"/>
                <w:lang w:val="fr-FR"/>
              </w:rPr>
            </w:pPr>
          </w:p>
        </w:tc>
        <w:tc>
          <w:tcPr>
            <w:tcW w:w="216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05540" w:rsidRPr="00E852FC" w:rsidRDefault="00D05540" w:rsidP="008C4B45">
            <w:pPr>
              <w:spacing w:line="276" w:lineRule="auto"/>
              <w:jc w:val="center"/>
              <w:rPr>
                <w:color w:val="000000" w:themeColor="text1"/>
                <w:lang w:val="fr-FR"/>
              </w:rPr>
            </w:pPr>
            <w:r w:rsidRPr="00E852FC">
              <w:rPr>
                <w:color w:val="000000" w:themeColor="text1"/>
                <w:lang w:val="fr-FR"/>
              </w:rPr>
              <w:t>Vận tốc gió (v)</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5540" w:rsidRPr="00E852FC" w:rsidRDefault="00D05540" w:rsidP="008C4B45">
            <w:pPr>
              <w:spacing w:line="276" w:lineRule="auto"/>
              <w:jc w:val="center"/>
              <w:rPr>
                <w:color w:val="000000" w:themeColor="text1"/>
                <w:lang w:val="fr-FR"/>
              </w:rPr>
            </w:pPr>
            <w:r w:rsidRPr="00E852FC">
              <w:rPr>
                <w:color w:val="000000" w:themeColor="text1"/>
                <w:lang w:val="fr-FR"/>
              </w:rPr>
              <w:t>m/s</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5540" w:rsidRPr="00E852FC" w:rsidRDefault="0048390C" w:rsidP="008C4B45">
            <w:pPr>
              <w:spacing w:line="276" w:lineRule="auto"/>
              <w:jc w:val="center"/>
              <w:rPr>
                <w:bCs/>
                <w:color w:val="000000" w:themeColor="text1"/>
              </w:rPr>
            </w:pPr>
            <w:r w:rsidRPr="00E852FC">
              <w:rPr>
                <w:bCs/>
                <w:color w:val="000000" w:themeColor="text1"/>
              </w:rPr>
              <w:t>0,2</w:t>
            </w:r>
          </w:p>
        </w:tc>
      </w:tr>
      <w:tr w:rsidR="00D05540" w:rsidRPr="00E852FC" w:rsidTr="005D6E30">
        <w:trPr>
          <w:trHeight w:val="20"/>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D05540" w:rsidRPr="00E852FC" w:rsidRDefault="00D05540" w:rsidP="00DA713B">
            <w:pPr>
              <w:numPr>
                <w:ilvl w:val="0"/>
                <w:numId w:val="53"/>
              </w:numPr>
              <w:spacing w:line="276" w:lineRule="auto"/>
              <w:jc w:val="center"/>
              <w:rPr>
                <w:color w:val="000000" w:themeColor="text1"/>
                <w:lang w:val="fr-FR"/>
              </w:rPr>
            </w:pPr>
          </w:p>
        </w:tc>
        <w:tc>
          <w:tcPr>
            <w:tcW w:w="216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05540" w:rsidRPr="00E852FC" w:rsidRDefault="00D05540" w:rsidP="008C4B45">
            <w:pPr>
              <w:spacing w:line="276" w:lineRule="auto"/>
              <w:jc w:val="center"/>
              <w:rPr>
                <w:color w:val="000000" w:themeColor="text1"/>
                <w:lang w:val="fr-FR"/>
              </w:rPr>
            </w:pPr>
            <w:r w:rsidRPr="00E852FC">
              <w:rPr>
                <w:color w:val="000000" w:themeColor="text1"/>
                <w:spacing w:val="2"/>
                <w:lang w:val="fr-FR"/>
              </w:rPr>
              <w:t>Chiều dài khu vực bị  ảnh hưởng (L)</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5540" w:rsidRPr="00E852FC" w:rsidRDefault="00D05540" w:rsidP="008C4B45">
            <w:pPr>
              <w:spacing w:line="276" w:lineRule="auto"/>
              <w:jc w:val="center"/>
              <w:rPr>
                <w:color w:val="000000" w:themeColor="text1"/>
                <w:lang w:val="fr-FR"/>
              </w:rPr>
            </w:pPr>
            <w:r w:rsidRPr="00E852FC">
              <w:rPr>
                <w:color w:val="000000" w:themeColor="text1"/>
                <w:lang w:val="fr-FR"/>
              </w:rPr>
              <w:t>m</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5540" w:rsidRPr="00E852FC" w:rsidRDefault="0048390C" w:rsidP="008C4B45">
            <w:pPr>
              <w:spacing w:line="276" w:lineRule="auto"/>
              <w:jc w:val="center"/>
              <w:rPr>
                <w:bCs/>
                <w:color w:val="000000" w:themeColor="text1"/>
              </w:rPr>
            </w:pPr>
            <w:r w:rsidRPr="00E852FC">
              <w:rPr>
                <w:bCs/>
                <w:color w:val="000000" w:themeColor="text1"/>
              </w:rPr>
              <w:t>126</w:t>
            </w:r>
          </w:p>
        </w:tc>
      </w:tr>
      <w:tr w:rsidR="00D05540" w:rsidRPr="00E852FC" w:rsidTr="005D6E30">
        <w:trPr>
          <w:trHeight w:val="20"/>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D05540" w:rsidRPr="00E852FC" w:rsidRDefault="00D05540" w:rsidP="00DA713B">
            <w:pPr>
              <w:numPr>
                <w:ilvl w:val="0"/>
                <w:numId w:val="53"/>
              </w:numPr>
              <w:spacing w:line="276" w:lineRule="auto"/>
              <w:jc w:val="center"/>
              <w:rPr>
                <w:color w:val="000000" w:themeColor="text1"/>
                <w:lang w:val="fr-FR"/>
              </w:rPr>
            </w:pPr>
          </w:p>
        </w:tc>
        <w:tc>
          <w:tcPr>
            <w:tcW w:w="216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05540" w:rsidRPr="00E852FC" w:rsidRDefault="00D05540" w:rsidP="008C4B45">
            <w:pPr>
              <w:spacing w:line="276" w:lineRule="auto"/>
              <w:jc w:val="center"/>
              <w:rPr>
                <w:color w:val="000000" w:themeColor="text1"/>
                <w:spacing w:val="2"/>
                <w:lang w:val="fr-FR"/>
              </w:rPr>
            </w:pPr>
            <w:r w:rsidRPr="00E852FC">
              <w:rPr>
                <w:color w:val="000000" w:themeColor="text1"/>
                <w:spacing w:val="2"/>
                <w:lang w:val="fr-FR"/>
              </w:rPr>
              <w:t>Chiều cao khu vực bị ảnh hưởng (H)</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5540" w:rsidRPr="00E852FC" w:rsidRDefault="00D05540" w:rsidP="008C4B45">
            <w:pPr>
              <w:spacing w:line="276" w:lineRule="auto"/>
              <w:jc w:val="center"/>
              <w:rPr>
                <w:color w:val="000000" w:themeColor="text1"/>
                <w:lang w:val="fr-FR"/>
              </w:rPr>
            </w:pPr>
            <w:r w:rsidRPr="00E852FC">
              <w:rPr>
                <w:color w:val="000000" w:themeColor="text1"/>
                <w:lang w:val="fr-FR"/>
              </w:rPr>
              <w:t>m</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5540" w:rsidRPr="00E852FC" w:rsidRDefault="0048390C" w:rsidP="008C4B45">
            <w:pPr>
              <w:spacing w:line="276" w:lineRule="auto"/>
              <w:jc w:val="center"/>
              <w:rPr>
                <w:bCs/>
                <w:color w:val="000000" w:themeColor="text1"/>
              </w:rPr>
            </w:pPr>
            <w:r w:rsidRPr="00E852FC">
              <w:rPr>
                <w:bCs/>
                <w:color w:val="000000" w:themeColor="text1"/>
              </w:rPr>
              <w:t>1,5</w:t>
            </w:r>
          </w:p>
        </w:tc>
      </w:tr>
      <w:tr w:rsidR="00D05540" w:rsidRPr="00E852FC" w:rsidTr="005D6E30">
        <w:trPr>
          <w:trHeight w:val="20"/>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D05540" w:rsidRPr="00E852FC" w:rsidRDefault="00D05540" w:rsidP="00DA713B">
            <w:pPr>
              <w:numPr>
                <w:ilvl w:val="0"/>
                <w:numId w:val="53"/>
              </w:numPr>
              <w:spacing w:line="276" w:lineRule="auto"/>
              <w:jc w:val="center"/>
              <w:rPr>
                <w:color w:val="000000" w:themeColor="text1"/>
                <w:lang w:val="fr-FR"/>
              </w:rPr>
            </w:pPr>
          </w:p>
        </w:tc>
        <w:tc>
          <w:tcPr>
            <w:tcW w:w="216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05540" w:rsidRPr="00E852FC" w:rsidRDefault="00D05540" w:rsidP="008C4B45">
            <w:pPr>
              <w:spacing w:line="276" w:lineRule="auto"/>
              <w:jc w:val="center"/>
              <w:rPr>
                <w:color w:val="000000" w:themeColor="text1"/>
                <w:spacing w:val="2"/>
              </w:rPr>
            </w:pPr>
            <w:r w:rsidRPr="00E852FC">
              <w:rPr>
                <w:color w:val="000000" w:themeColor="text1"/>
                <w:spacing w:val="2"/>
              </w:rPr>
              <w:t>Tải lượng (A)</w:t>
            </w:r>
          </w:p>
          <w:p w:rsidR="00D05540" w:rsidRPr="00E852FC" w:rsidRDefault="00D05540" w:rsidP="008C4B45">
            <w:pPr>
              <w:spacing w:line="276" w:lineRule="auto"/>
              <w:jc w:val="center"/>
              <w:rPr>
                <w:color w:val="000000" w:themeColor="text1"/>
                <w:spacing w:val="2"/>
              </w:rPr>
            </w:pPr>
            <w:r w:rsidRPr="00E852FC">
              <w:rPr>
                <w:color w:val="000000" w:themeColor="text1"/>
                <w:spacing w:val="2"/>
              </w:rPr>
              <w:t xml:space="preserve">A (mg/s) = </w:t>
            </w:r>
            <w:r w:rsidRPr="00E852FC">
              <w:rPr>
                <w:color w:val="000000" w:themeColor="text1"/>
                <w:spacing w:val="2"/>
                <w:position w:val="-24"/>
              </w:rPr>
              <w:object w:dxaOrig="1275" w:dyaOrig="660">
                <v:shape id="_x0000_i1028" type="#_x0000_t75" style="width:63.6pt;height:33pt" o:ole="">
                  <v:imagedata r:id="rId29" o:title=""/>
                </v:shape>
                <o:OLEObject Type="Embed" ProgID="Equation.DSMT4" ShapeID="_x0000_i1028" DrawAspect="Content" ObjectID="_1763898901" r:id="rId31"/>
              </w:objec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5540" w:rsidRPr="00E852FC" w:rsidRDefault="00D05540" w:rsidP="008C4B45">
            <w:pPr>
              <w:spacing w:line="276" w:lineRule="auto"/>
              <w:jc w:val="center"/>
              <w:rPr>
                <w:color w:val="000000" w:themeColor="text1"/>
                <w:lang w:val="fr-FR"/>
              </w:rPr>
            </w:pPr>
            <w:r w:rsidRPr="00E852FC">
              <w:rPr>
                <w:color w:val="000000" w:themeColor="text1"/>
                <w:lang w:val="fr-FR"/>
              </w:rPr>
              <w:t>mg/s</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rsidR="00D05540" w:rsidRPr="00E852FC" w:rsidRDefault="009B347C" w:rsidP="008C4B45">
            <w:pPr>
              <w:spacing w:line="276" w:lineRule="auto"/>
              <w:jc w:val="center"/>
              <w:rPr>
                <w:color w:val="000000" w:themeColor="text1"/>
              </w:rPr>
            </w:pPr>
            <w:r w:rsidRPr="00E852FC">
              <w:rPr>
                <w:color w:val="000000" w:themeColor="text1"/>
              </w:rPr>
              <w:t>2,17</w:t>
            </w:r>
          </w:p>
        </w:tc>
      </w:tr>
      <w:tr w:rsidR="00D05540" w:rsidRPr="00E852FC" w:rsidTr="005D6E30">
        <w:trPr>
          <w:trHeight w:val="20"/>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D05540" w:rsidRPr="00E852FC" w:rsidRDefault="00D05540" w:rsidP="00DA713B">
            <w:pPr>
              <w:numPr>
                <w:ilvl w:val="0"/>
                <w:numId w:val="53"/>
              </w:numPr>
              <w:spacing w:line="276" w:lineRule="auto"/>
              <w:jc w:val="center"/>
              <w:rPr>
                <w:color w:val="000000" w:themeColor="text1"/>
                <w:lang w:val="fr-FR"/>
              </w:rPr>
            </w:pPr>
          </w:p>
        </w:tc>
        <w:tc>
          <w:tcPr>
            <w:tcW w:w="216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05540" w:rsidRPr="00E852FC" w:rsidRDefault="00D05540" w:rsidP="008C4B45">
            <w:pPr>
              <w:spacing w:line="276" w:lineRule="auto"/>
              <w:jc w:val="center"/>
              <w:rPr>
                <w:color w:val="000000" w:themeColor="text1"/>
                <w:spacing w:val="2"/>
              </w:rPr>
            </w:pPr>
            <w:r w:rsidRPr="00E852FC">
              <w:rPr>
                <w:color w:val="000000" w:themeColor="text1"/>
                <w:spacing w:val="2"/>
              </w:rPr>
              <w:t>Lưu lượng (Q)</w:t>
            </w:r>
          </w:p>
          <w:p w:rsidR="00D05540" w:rsidRPr="00E852FC" w:rsidRDefault="00D05540" w:rsidP="008C4B45">
            <w:pPr>
              <w:spacing w:line="276" w:lineRule="auto"/>
              <w:jc w:val="center"/>
              <w:rPr>
                <w:color w:val="000000" w:themeColor="text1"/>
                <w:spacing w:val="2"/>
              </w:rPr>
            </w:pPr>
            <w:r w:rsidRPr="00E852FC">
              <w:rPr>
                <w:color w:val="000000" w:themeColor="text1"/>
                <w:spacing w:val="2"/>
              </w:rPr>
              <w:t>Q (m</w:t>
            </w:r>
            <w:r w:rsidRPr="00E852FC">
              <w:rPr>
                <w:color w:val="000000" w:themeColor="text1"/>
                <w:spacing w:val="2"/>
                <w:vertAlign w:val="superscript"/>
              </w:rPr>
              <w:t>3</w:t>
            </w:r>
            <w:r w:rsidRPr="00E852FC">
              <w:rPr>
                <w:color w:val="000000" w:themeColor="text1"/>
                <w:spacing w:val="2"/>
              </w:rPr>
              <w:t>/s) = v × L×H</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5540" w:rsidRPr="00E852FC" w:rsidRDefault="00D05540" w:rsidP="008C4B45">
            <w:pPr>
              <w:spacing w:line="276" w:lineRule="auto"/>
              <w:jc w:val="center"/>
              <w:rPr>
                <w:color w:val="000000" w:themeColor="text1"/>
                <w:lang w:val="fr-FR"/>
              </w:rPr>
            </w:pPr>
            <w:r w:rsidRPr="00E852FC">
              <w:rPr>
                <w:color w:val="000000" w:themeColor="text1"/>
                <w:lang w:val="fr-FR"/>
              </w:rPr>
              <w:t>m</w:t>
            </w:r>
            <w:r w:rsidRPr="00E852FC">
              <w:rPr>
                <w:color w:val="000000" w:themeColor="text1"/>
                <w:vertAlign w:val="superscript"/>
                <w:lang w:val="fr-FR"/>
              </w:rPr>
              <w:t>3</w:t>
            </w:r>
            <w:r w:rsidRPr="00E852FC">
              <w:rPr>
                <w:color w:val="000000" w:themeColor="text1"/>
                <w:lang w:val="fr-FR"/>
              </w:rPr>
              <w:t>/s</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rsidR="00D05540" w:rsidRPr="00E852FC" w:rsidRDefault="0048390C" w:rsidP="008C4B45">
            <w:pPr>
              <w:spacing w:line="276" w:lineRule="auto"/>
              <w:jc w:val="center"/>
              <w:rPr>
                <w:color w:val="000000" w:themeColor="text1"/>
              </w:rPr>
            </w:pPr>
            <w:r w:rsidRPr="00E852FC">
              <w:rPr>
                <w:color w:val="000000" w:themeColor="text1"/>
              </w:rPr>
              <w:t>37,8</w:t>
            </w:r>
          </w:p>
        </w:tc>
      </w:tr>
      <w:tr w:rsidR="00D05540" w:rsidRPr="00E852FC" w:rsidTr="005D6E30">
        <w:trPr>
          <w:trHeight w:val="20"/>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D05540" w:rsidRPr="00E852FC" w:rsidRDefault="00D05540" w:rsidP="00DA713B">
            <w:pPr>
              <w:numPr>
                <w:ilvl w:val="0"/>
                <w:numId w:val="53"/>
              </w:numPr>
              <w:spacing w:line="276" w:lineRule="auto"/>
              <w:jc w:val="center"/>
              <w:rPr>
                <w:color w:val="000000" w:themeColor="text1"/>
                <w:lang w:val="fr-FR"/>
              </w:rPr>
            </w:pPr>
          </w:p>
        </w:tc>
        <w:tc>
          <w:tcPr>
            <w:tcW w:w="216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05540" w:rsidRPr="00E852FC" w:rsidRDefault="00D05540" w:rsidP="008C4B45">
            <w:pPr>
              <w:spacing w:line="276" w:lineRule="auto"/>
              <w:jc w:val="center"/>
              <w:rPr>
                <w:color w:val="000000" w:themeColor="text1"/>
                <w:spacing w:val="2"/>
              </w:rPr>
            </w:pPr>
            <w:r w:rsidRPr="00E852FC">
              <w:rPr>
                <w:color w:val="000000" w:themeColor="text1"/>
                <w:spacing w:val="2"/>
              </w:rPr>
              <w:t>Nồng độ (C)</w:t>
            </w:r>
          </w:p>
          <w:p w:rsidR="00D05540" w:rsidRPr="00E852FC" w:rsidRDefault="00D05540" w:rsidP="008C4B45">
            <w:pPr>
              <w:spacing w:line="276" w:lineRule="auto"/>
              <w:jc w:val="center"/>
              <w:rPr>
                <w:color w:val="000000" w:themeColor="text1"/>
                <w:spacing w:val="2"/>
              </w:rPr>
            </w:pPr>
            <w:r w:rsidRPr="00E852FC">
              <w:rPr>
                <w:color w:val="000000" w:themeColor="text1"/>
                <w:spacing w:val="2"/>
              </w:rPr>
              <w:t>C=A/Q</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5540" w:rsidRPr="00E852FC" w:rsidRDefault="00D05540" w:rsidP="008C4B45">
            <w:pPr>
              <w:spacing w:line="276" w:lineRule="auto"/>
              <w:jc w:val="center"/>
              <w:rPr>
                <w:color w:val="000000" w:themeColor="text1"/>
                <w:lang w:val="fr-FR"/>
              </w:rPr>
            </w:pPr>
            <w:r w:rsidRPr="00E852FC">
              <w:rPr>
                <w:color w:val="000000" w:themeColor="text1"/>
                <w:lang w:val="fr-FR"/>
              </w:rPr>
              <w:t>mg/m</w:t>
            </w:r>
            <w:r w:rsidRPr="00E852FC">
              <w:rPr>
                <w:color w:val="000000" w:themeColor="text1"/>
                <w:vertAlign w:val="superscript"/>
                <w:lang w:val="fr-FR"/>
              </w:rPr>
              <w:t>3</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rsidR="00D05540" w:rsidRPr="00E852FC" w:rsidRDefault="0048390C" w:rsidP="008C4B45">
            <w:pPr>
              <w:spacing w:line="276" w:lineRule="auto"/>
              <w:jc w:val="center"/>
              <w:rPr>
                <w:color w:val="000000" w:themeColor="text1"/>
              </w:rPr>
            </w:pPr>
            <w:r w:rsidRPr="00E852FC">
              <w:rPr>
                <w:color w:val="000000" w:themeColor="text1"/>
              </w:rPr>
              <w:t>0,0</w:t>
            </w:r>
            <w:r w:rsidR="009B347C" w:rsidRPr="00E852FC">
              <w:rPr>
                <w:color w:val="000000" w:themeColor="text1"/>
              </w:rPr>
              <w:t>57</w:t>
            </w:r>
          </w:p>
        </w:tc>
      </w:tr>
      <w:tr w:rsidR="005D5548" w:rsidRPr="00E852FC" w:rsidTr="005D6E30">
        <w:trPr>
          <w:trHeight w:val="20"/>
        </w:trPr>
        <w:tc>
          <w:tcPr>
            <w:tcW w:w="1096" w:type="pct"/>
            <w:gridSpan w:val="2"/>
            <w:tcBorders>
              <w:top w:val="single" w:sz="4" w:space="0" w:color="auto"/>
              <w:left w:val="single" w:sz="4" w:space="0" w:color="auto"/>
              <w:right w:val="single" w:sz="4" w:space="0" w:color="auto"/>
            </w:tcBorders>
            <w:shd w:val="clear" w:color="auto" w:fill="auto"/>
            <w:vAlign w:val="center"/>
          </w:tcPr>
          <w:p w:rsidR="005D5548" w:rsidRPr="00E852FC" w:rsidRDefault="005D6E30" w:rsidP="005D5548">
            <w:pPr>
              <w:spacing w:line="276" w:lineRule="auto"/>
              <w:jc w:val="center"/>
              <w:rPr>
                <w:b/>
                <w:color w:val="000000" w:themeColor="text1"/>
                <w:spacing w:val="2"/>
              </w:rPr>
            </w:pPr>
            <w:r w:rsidRPr="00E852FC">
              <w:rPr>
                <w:b/>
                <w:color w:val="000000" w:themeColor="text1"/>
                <w:spacing w:val="2"/>
              </w:rPr>
              <w:t>QĐ 3733/2002/</w:t>
            </w:r>
            <w:r w:rsidRPr="00E852FC">
              <w:rPr>
                <w:b/>
                <w:color w:val="000000" w:themeColor="text1"/>
                <w:spacing w:val="2"/>
              </w:rPr>
              <w:br/>
              <w:t>QĐ-BYT</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rsidR="005D5548" w:rsidRPr="00E852FC" w:rsidRDefault="005D6E30" w:rsidP="005D5548">
            <w:pPr>
              <w:spacing w:line="276" w:lineRule="auto"/>
              <w:jc w:val="center"/>
              <w:rPr>
                <w:b/>
                <w:color w:val="000000" w:themeColor="text1"/>
                <w:spacing w:val="2"/>
              </w:rPr>
            </w:pPr>
            <w:r w:rsidRPr="00E852FC">
              <w:rPr>
                <w:b/>
                <w:color w:val="000000" w:themeColor="text1"/>
                <w:spacing w:val="2"/>
              </w:rPr>
              <w:t>Ethylen</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5548" w:rsidRPr="00E852FC" w:rsidRDefault="005D5548" w:rsidP="008C4B45">
            <w:pPr>
              <w:spacing w:line="276" w:lineRule="auto"/>
              <w:jc w:val="center"/>
              <w:rPr>
                <w:b/>
                <w:color w:val="000000" w:themeColor="text1"/>
                <w:lang w:val="fr-FR"/>
              </w:rPr>
            </w:pPr>
            <w:r w:rsidRPr="00E852FC">
              <w:rPr>
                <w:b/>
                <w:color w:val="000000" w:themeColor="text1"/>
                <w:lang w:val="fr-FR"/>
              </w:rPr>
              <w:t>mg/m</w:t>
            </w:r>
            <w:r w:rsidRPr="00E852FC">
              <w:rPr>
                <w:b/>
                <w:color w:val="000000" w:themeColor="text1"/>
                <w:vertAlign w:val="superscript"/>
                <w:lang w:val="fr-FR"/>
              </w:rPr>
              <w:t>3</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rsidR="005D5548" w:rsidRPr="00E852FC" w:rsidRDefault="005D6E30" w:rsidP="008C4B45">
            <w:pPr>
              <w:spacing w:line="276" w:lineRule="auto"/>
              <w:jc w:val="center"/>
              <w:rPr>
                <w:b/>
                <w:color w:val="000000" w:themeColor="text1"/>
                <w:lang w:val="fr-FR"/>
              </w:rPr>
            </w:pPr>
            <w:r w:rsidRPr="00E852FC">
              <w:rPr>
                <w:b/>
                <w:color w:val="000000" w:themeColor="text1"/>
                <w:lang w:val="fr-FR"/>
              </w:rPr>
              <w:t>1.150</w:t>
            </w:r>
          </w:p>
        </w:tc>
      </w:tr>
    </w:tbl>
    <w:p w:rsidR="00D05540" w:rsidRPr="00E852FC" w:rsidRDefault="00D05540" w:rsidP="008C4B45">
      <w:pPr>
        <w:pStyle w:val="ListParagraph1"/>
        <w:tabs>
          <w:tab w:val="left" w:pos="-5103"/>
          <w:tab w:val="left" w:pos="-3119"/>
        </w:tabs>
        <w:spacing w:line="276" w:lineRule="auto"/>
        <w:ind w:left="0" w:firstLine="284"/>
        <w:rPr>
          <w:color w:val="000000" w:themeColor="text1"/>
          <w:spacing w:val="2"/>
          <w:lang w:val="nl-NL"/>
        </w:rPr>
      </w:pPr>
      <w:r w:rsidRPr="00E852FC">
        <w:rPr>
          <w:b/>
          <w:iCs/>
          <w:color w:val="000000" w:themeColor="text1"/>
          <w:u w:val="single"/>
        </w:rPr>
        <w:t>Nhận</w:t>
      </w:r>
      <w:r w:rsidRPr="00E852FC">
        <w:rPr>
          <w:b/>
          <w:color w:val="000000" w:themeColor="text1"/>
          <w:spacing w:val="2"/>
          <w:u w:val="single"/>
          <w:lang w:val="nl-NL"/>
        </w:rPr>
        <w:t xml:space="preserve"> xét: </w:t>
      </w:r>
      <w:r w:rsidRPr="00E852FC">
        <w:rPr>
          <w:color w:val="000000" w:themeColor="text1"/>
          <w:spacing w:val="2"/>
          <w:lang w:val="nl-NL"/>
        </w:rPr>
        <w:t xml:space="preserve">Theo tính toán, mùi hữu cơ phát sinh từ các máy đùn ép nhựa </w:t>
      </w:r>
      <w:r w:rsidRPr="00E852FC">
        <w:rPr>
          <w:color w:val="000000" w:themeColor="text1"/>
          <w:spacing w:val="2"/>
          <w:lang w:val="vi-VN"/>
        </w:rPr>
        <w:t>phát sinh</w:t>
      </w:r>
      <w:r w:rsidRPr="00E852FC">
        <w:rPr>
          <w:color w:val="000000" w:themeColor="text1"/>
          <w:spacing w:val="2"/>
          <w:lang w:val="nl-NL"/>
        </w:rPr>
        <w:t xml:space="preserve"> từ hoạt động của dự án </w:t>
      </w:r>
      <w:r w:rsidRPr="00E852FC">
        <w:rPr>
          <w:color w:val="000000" w:themeColor="text1"/>
          <w:spacing w:val="2"/>
          <w:lang w:val="vi-VN"/>
        </w:rPr>
        <w:t>thấp</w:t>
      </w:r>
      <w:r w:rsidRPr="00E852FC">
        <w:rPr>
          <w:color w:val="000000" w:themeColor="text1"/>
          <w:spacing w:val="2"/>
          <w:lang w:val="nl-NL"/>
        </w:rPr>
        <w:t xml:space="preserve"> hơn giá trị giới hạn các hoá chất trong không khí vùng làm việc từng lần tối đa của nồng độ</w:t>
      </w:r>
      <w:r w:rsidRPr="00E852FC">
        <w:rPr>
          <w:color w:val="000000" w:themeColor="text1"/>
          <w:lang w:val="nl-NL"/>
        </w:rPr>
        <w:t xml:space="preserve"> </w:t>
      </w:r>
      <w:r w:rsidR="005D6E30" w:rsidRPr="00E852FC">
        <w:rPr>
          <w:color w:val="000000" w:themeColor="text1"/>
          <w:lang w:val="nl-NL"/>
        </w:rPr>
        <w:t xml:space="preserve">ethylene </w:t>
      </w:r>
      <w:r w:rsidR="005D5548" w:rsidRPr="00E852FC">
        <w:rPr>
          <w:color w:val="000000" w:themeColor="text1"/>
          <w:spacing w:val="2"/>
          <w:lang w:val="nl-NL"/>
        </w:rPr>
        <w:t xml:space="preserve">(C= </w:t>
      </w:r>
      <w:r w:rsidR="005D6E30" w:rsidRPr="00E852FC">
        <w:rPr>
          <w:color w:val="000000" w:themeColor="text1"/>
          <w:spacing w:val="2"/>
          <w:lang w:val="nl-NL"/>
        </w:rPr>
        <w:t>1.150</w:t>
      </w:r>
      <w:r w:rsidR="005D5548" w:rsidRPr="00E852FC">
        <w:rPr>
          <w:color w:val="000000" w:themeColor="text1"/>
          <w:spacing w:val="2"/>
          <w:lang w:val="nl-NL"/>
        </w:rPr>
        <w:t xml:space="preserve"> mg/m</w:t>
      </w:r>
      <w:r w:rsidR="005D5548" w:rsidRPr="00E852FC">
        <w:rPr>
          <w:color w:val="000000" w:themeColor="text1"/>
          <w:spacing w:val="2"/>
          <w:vertAlign w:val="superscript"/>
          <w:lang w:val="nl-NL"/>
        </w:rPr>
        <w:t>3</w:t>
      </w:r>
      <w:r w:rsidR="005D5548" w:rsidRPr="00E852FC">
        <w:rPr>
          <w:color w:val="000000" w:themeColor="text1"/>
          <w:spacing w:val="2"/>
          <w:lang w:val="nl-NL"/>
        </w:rPr>
        <w:t>)</w:t>
      </w:r>
      <w:r w:rsidRPr="00E852FC">
        <w:rPr>
          <w:color w:val="000000" w:themeColor="text1"/>
          <w:spacing w:val="2"/>
          <w:lang w:val="nl-NL"/>
        </w:rPr>
        <w:t xml:space="preserve"> theo </w:t>
      </w:r>
      <w:r w:rsidR="005D6E30" w:rsidRPr="00E852FC">
        <w:rPr>
          <w:color w:val="000000" w:themeColor="text1"/>
          <w:spacing w:val="2"/>
          <w:lang w:val="nl-NL"/>
        </w:rPr>
        <w:t>Quyết định 3733/2002/QĐ-BYT về việc ban hành 21 tiêu chuẩn vệ sinh lao động, 05 nguyên tắc và 07 thông số vệ sinh lao động</w:t>
      </w:r>
      <w:r w:rsidRPr="00E852FC">
        <w:rPr>
          <w:color w:val="000000" w:themeColor="text1"/>
          <w:spacing w:val="2"/>
          <w:lang w:val="nl-NL"/>
        </w:rPr>
        <w:t>.</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lang w:val="nl-NL"/>
        </w:rPr>
      </w:pPr>
      <w:r w:rsidRPr="00E852FC">
        <w:rPr>
          <w:color w:val="000000" w:themeColor="text1"/>
          <w:spacing w:val="2"/>
          <w:lang w:val="nl-NL"/>
        </w:rPr>
        <w:t>Mặt khác, dự án sử dụng hạt nhựa nguyên sinh và thiết bị máy móc</w:t>
      </w:r>
      <w:r w:rsidR="000835F4" w:rsidRPr="00E852FC">
        <w:rPr>
          <w:color w:val="000000" w:themeColor="text1"/>
          <w:spacing w:val="2"/>
          <w:lang w:val="nl-NL"/>
        </w:rPr>
        <w:t xml:space="preserve"> </w:t>
      </w:r>
      <w:r w:rsidRPr="00E852FC">
        <w:rPr>
          <w:color w:val="000000" w:themeColor="text1"/>
          <w:spacing w:val="2"/>
          <w:lang w:val="nl-NL"/>
        </w:rPr>
        <w:t xml:space="preserve">tự động hóa. Do đó, thực tế tại công đoạn này không phát sinh mùi hữu cơ, </w:t>
      </w:r>
      <w:r w:rsidRPr="00E852FC">
        <w:rPr>
          <w:color w:val="000000" w:themeColor="text1"/>
          <w:spacing w:val="2"/>
          <w:lang w:val="vi-VN"/>
        </w:rPr>
        <w:t xml:space="preserve">không có mùi hôi gây khó chịu </w:t>
      </w:r>
      <w:r w:rsidRPr="00E852FC">
        <w:rPr>
          <w:color w:val="000000" w:themeColor="text1"/>
          <w:spacing w:val="2"/>
          <w:lang w:val="nl-NL"/>
        </w:rPr>
        <w:t>nhưng</w:t>
      </w:r>
      <w:r w:rsidRPr="00E852FC">
        <w:rPr>
          <w:color w:val="000000" w:themeColor="text1"/>
          <w:spacing w:val="2"/>
          <w:lang w:val="vi-VN"/>
        </w:rPr>
        <w:t xml:space="preserve"> vẫn ảnh hưởng đến sức khỏe của công nhân làm việc nếu không có biện pháp </w:t>
      </w:r>
      <w:r w:rsidRPr="00E852FC">
        <w:rPr>
          <w:color w:val="000000" w:themeColor="text1"/>
          <w:spacing w:val="2"/>
          <w:lang w:val="vi-VN"/>
        </w:rPr>
        <w:lastRenderedPageBreak/>
        <w:t>giảm thiểu hợp lý.</w:t>
      </w:r>
      <w:r w:rsidRPr="00E852FC">
        <w:rPr>
          <w:color w:val="000000" w:themeColor="text1"/>
          <w:spacing w:val="2"/>
          <w:lang w:val="nl-NL"/>
        </w:rPr>
        <w:t xml:space="preserve"> Do đó, chủ dự án vẫn sử dụng các biện pháp hiện hữu để giảm thiểu tác động đến môi trường tại các máy đùn ép nhựa.</w:t>
      </w:r>
    </w:p>
    <w:p w:rsidR="00D05540" w:rsidRPr="00E852FC" w:rsidRDefault="00D05540" w:rsidP="008C4B45">
      <w:pPr>
        <w:spacing w:line="276" w:lineRule="auto"/>
        <w:ind w:firstLine="284"/>
        <w:rPr>
          <w:b/>
          <w:color w:val="000000" w:themeColor="text1"/>
          <w:lang w:val="nl-NL"/>
        </w:rPr>
      </w:pPr>
      <w:r w:rsidRPr="00E852FC">
        <w:rPr>
          <w:b/>
          <w:i/>
          <w:color w:val="000000" w:themeColor="text1"/>
          <w:lang w:val="nl-NL"/>
        </w:rPr>
        <w:t>Tác hại của mùi nhựa, khí</w:t>
      </w:r>
      <w:r w:rsidRPr="00E852FC">
        <w:rPr>
          <w:b/>
          <w:i/>
          <w:color w:val="000000" w:themeColor="text1"/>
          <w:spacing w:val="-12"/>
          <w:lang w:val="nl-NL"/>
        </w:rPr>
        <w:t xml:space="preserve"> </w:t>
      </w:r>
      <w:r w:rsidRPr="00E852FC">
        <w:rPr>
          <w:b/>
          <w:i/>
          <w:color w:val="000000" w:themeColor="text1"/>
          <w:lang w:val="nl-NL"/>
        </w:rPr>
        <w:t>thải</w:t>
      </w:r>
    </w:p>
    <w:p w:rsidR="00D05540" w:rsidRPr="00E852FC" w:rsidRDefault="00D05540" w:rsidP="008C4B45">
      <w:pPr>
        <w:numPr>
          <w:ilvl w:val="1"/>
          <w:numId w:val="18"/>
        </w:numPr>
        <w:spacing w:line="276" w:lineRule="auto"/>
        <w:ind w:left="0" w:firstLine="284"/>
        <w:contextualSpacing/>
        <w:jc w:val="both"/>
        <w:rPr>
          <w:bCs/>
          <w:iCs/>
          <w:color w:val="000000" w:themeColor="text1"/>
        </w:rPr>
      </w:pPr>
      <w:r w:rsidRPr="00E852FC">
        <w:rPr>
          <w:bCs/>
          <w:iCs/>
          <w:color w:val="000000" w:themeColor="text1"/>
        </w:rPr>
        <w:t>Ethylene (C</w:t>
      </w:r>
      <w:r w:rsidRPr="00E852FC">
        <w:rPr>
          <w:bCs/>
          <w:iCs/>
          <w:color w:val="000000" w:themeColor="text1"/>
          <w:vertAlign w:val="subscript"/>
        </w:rPr>
        <w:t>2</w:t>
      </w:r>
      <w:r w:rsidRPr="00E852FC">
        <w:rPr>
          <w:bCs/>
          <w:iCs/>
          <w:color w:val="000000" w:themeColor="text1"/>
        </w:rPr>
        <w:t>H</w:t>
      </w:r>
      <w:r w:rsidRPr="00E852FC">
        <w:rPr>
          <w:bCs/>
          <w:iCs/>
          <w:color w:val="000000" w:themeColor="text1"/>
          <w:vertAlign w:val="subscript"/>
        </w:rPr>
        <w:t>4</w:t>
      </w:r>
      <w:r w:rsidRPr="00E852FC">
        <w:rPr>
          <w:bCs/>
          <w:iCs/>
          <w:color w:val="000000" w:themeColor="text1"/>
        </w:rPr>
        <w:t xml:space="preserve">):  là một khí cacbua-hydro không no, trong cấu trúc phân tử có một liên </w:t>
      </w:r>
      <w:r w:rsidRPr="00E852FC">
        <w:rPr>
          <w:color w:val="000000" w:themeColor="text1"/>
        </w:rPr>
        <w:t>kết</w:t>
      </w:r>
      <w:r w:rsidRPr="00E852FC">
        <w:rPr>
          <w:bCs/>
          <w:iCs/>
          <w:color w:val="000000" w:themeColor="text1"/>
        </w:rPr>
        <w:t xml:space="preserve"> đôi. Đây là một chất khí không màu, không vị, không gây độc; có khả năng gây cháy nổ chỉ khi ở nồng độ cao hơn 2,7%.</w:t>
      </w:r>
    </w:p>
    <w:p w:rsidR="00D05540" w:rsidRPr="00E852FC" w:rsidRDefault="00D05540" w:rsidP="008C4B45">
      <w:pPr>
        <w:numPr>
          <w:ilvl w:val="1"/>
          <w:numId w:val="18"/>
        </w:numPr>
        <w:spacing w:line="276" w:lineRule="auto"/>
        <w:ind w:left="0" w:firstLine="284"/>
        <w:contextualSpacing/>
        <w:jc w:val="both"/>
        <w:rPr>
          <w:color w:val="000000" w:themeColor="text1"/>
        </w:rPr>
      </w:pPr>
      <w:r w:rsidRPr="00E852FC">
        <w:rPr>
          <w:color w:val="000000" w:themeColor="text1"/>
        </w:rPr>
        <w:t xml:space="preserve">Hàng ngày bạn phải tiếp xúc với khí thải nồng nặc… sẽ mắc các bệnh về đường hô hấp, tai mũi họng (nghẹt mũi, khó thở, ho đau họng…), viêm mũi dị </w:t>
      </w:r>
      <w:r w:rsidRPr="00E852FC">
        <w:rPr>
          <w:color w:val="000000" w:themeColor="text1"/>
          <w:spacing w:val="-10"/>
        </w:rPr>
        <w:t xml:space="preserve">ứng, </w:t>
      </w:r>
      <w:r w:rsidRPr="00E852FC">
        <w:rPr>
          <w:color w:val="000000" w:themeColor="text1"/>
        </w:rPr>
        <w:t>viêm xoang, mắt, da liễu…</w:t>
      </w:r>
    </w:p>
    <w:p w:rsidR="00D05540" w:rsidRPr="00E852FC" w:rsidRDefault="00D05540" w:rsidP="008C4B45">
      <w:pPr>
        <w:numPr>
          <w:ilvl w:val="1"/>
          <w:numId w:val="18"/>
        </w:numPr>
        <w:spacing w:line="276" w:lineRule="auto"/>
        <w:ind w:left="0" w:firstLine="284"/>
        <w:contextualSpacing/>
        <w:jc w:val="both"/>
        <w:rPr>
          <w:color w:val="000000" w:themeColor="text1"/>
        </w:rPr>
      </w:pPr>
      <w:r w:rsidRPr="00E852FC">
        <w:rPr>
          <w:color w:val="000000" w:themeColor="text1"/>
        </w:rPr>
        <w:t xml:space="preserve">Lâu dài: khí thải ra có thành phần cacbon có thể gây ngộ độc, ảnh </w:t>
      </w:r>
      <w:r w:rsidRPr="00E852FC">
        <w:rPr>
          <w:color w:val="000000" w:themeColor="text1"/>
          <w:spacing w:val="-9"/>
        </w:rPr>
        <w:t xml:space="preserve">hưởng </w:t>
      </w:r>
      <w:r w:rsidRPr="00E852FC">
        <w:rPr>
          <w:color w:val="000000" w:themeColor="text1"/>
        </w:rPr>
        <w:t xml:space="preserve">đến tuyến nội tiết, rối loạn các chức năng tiêu hóa, có </w:t>
      </w:r>
      <w:r w:rsidRPr="00E852FC">
        <w:rPr>
          <w:color w:val="000000" w:themeColor="text1"/>
          <w:spacing w:val="-8"/>
        </w:rPr>
        <w:t xml:space="preserve">ảnh </w:t>
      </w:r>
      <w:r w:rsidRPr="00E852FC">
        <w:rPr>
          <w:color w:val="000000" w:themeColor="text1"/>
        </w:rPr>
        <w:t>hưởng đến bệnh lý hiếm muộn hay không thì chưa có nghiên cứu về vấn đề này.</w:t>
      </w:r>
    </w:p>
    <w:p w:rsidR="001B7A24" w:rsidRPr="00E852FC" w:rsidRDefault="001B7A24" w:rsidP="0087001C">
      <w:pPr>
        <w:pStyle w:val="ListParagraph"/>
        <w:numPr>
          <w:ilvl w:val="3"/>
          <w:numId w:val="49"/>
        </w:numPr>
        <w:tabs>
          <w:tab w:val="left" w:pos="-5529"/>
        </w:tabs>
        <w:spacing w:line="276" w:lineRule="auto"/>
        <w:ind w:left="0" w:firstLine="284"/>
        <w:jc w:val="both"/>
        <w:outlineLvl w:val="1"/>
        <w:rPr>
          <w:b/>
          <w:color w:val="000000" w:themeColor="text1"/>
          <w:spacing w:val="2"/>
        </w:rPr>
      </w:pPr>
      <w:bookmarkStart w:id="571" w:name="_Toc149736227"/>
      <w:bookmarkStart w:id="572" w:name="_Toc118358075"/>
      <w:r w:rsidRPr="00E852FC">
        <w:rPr>
          <w:b/>
          <w:color w:val="000000" w:themeColor="text1"/>
          <w:spacing w:val="2"/>
        </w:rPr>
        <w:t>Hơi nước từ quá trình làm mát</w:t>
      </w:r>
      <w:bookmarkEnd w:id="571"/>
    </w:p>
    <w:p w:rsidR="001B7A24" w:rsidRPr="00E852FC" w:rsidRDefault="00BB6B6A" w:rsidP="001B7A24">
      <w:pPr>
        <w:pStyle w:val="ListParagraph1"/>
        <w:tabs>
          <w:tab w:val="left" w:pos="-5103"/>
          <w:tab w:val="left" w:pos="-3119"/>
        </w:tabs>
        <w:spacing w:line="276" w:lineRule="auto"/>
        <w:ind w:left="0" w:firstLine="284"/>
        <w:rPr>
          <w:color w:val="000000" w:themeColor="text1"/>
        </w:rPr>
      </w:pPr>
      <w:r w:rsidRPr="00E852FC">
        <w:rPr>
          <w:color w:val="000000" w:themeColor="text1"/>
          <w:spacing w:val="2"/>
          <w:lang w:val="en-US"/>
        </w:rPr>
        <w:t>T</w:t>
      </w:r>
      <w:r w:rsidR="001B7A24" w:rsidRPr="00E852FC">
        <w:rPr>
          <w:color w:val="000000" w:themeColor="text1"/>
          <w:spacing w:val="2"/>
          <w:lang w:val="vi-VN"/>
        </w:rPr>
        <w:t>rong</w:t>
      </w:r>
      <w:r w:rsidR="001B7A24" w:rsidRPr="00E852FC">
        <w:rPr>
          <w:color w:val="000000" w:themeColor="text1"/>
        </w:rPr>
        <w:t xml:space="preserve"> quá trình làm </w:t>
      </w:r>
      <w:r w:rsidR="001B7A24" w:rsidRPr="00E852FC">
        <w:rPr>
          <w:color w:val="000000" w:themeColor="text1"/>
          <w:lang w:val="en-US"/>
        </w:rPr>
        <w:t>mát</w:t>
      </w:r>
      <w:r w:rsidR="001B7A24" w:rsidRPr="00E852FC">
        <w:rPr>
          <w:color w:val="000000" w:themeColor="text1"/>
        </w:rPr>
        <w:t xml:space="preserve">, khi xối nước vào </w:t>
      </w:r>
      <w:r w:rsidR="001B7A24" w:rsidRPr="00E852FC">
        <w:rPr>
          <w:color w:val="000000" w:themeColor="text1"/>
          <w:lang w:val="en-US"/>
        </w:rPr>
        <w:t>khuôn</w:t>
      </w:r>
      <w:r w:rsidR="001B7A24" w:rsidRPr="00E852FC">
        <w:rPr>
          <w:color w:val="000000" w:themeColor="text1"/>
        </w:rPr>
        <w:t xml:space="preserve"> sẽ phát sinh hơi nước</w:t>
      </w:r>
      <w:r w:rsidR="00FC1067" w:rsidRPr="00E852FC">
        <w:rPr>
          <w:color w:val="000000" w:themeColor="text1"/>
        </w:rPr>
        <w:t>. Hơi nước phát sinh từ có thể chứa bụi. Các hạt bụi có thể gây ô nhiễm không khí, làm giảm tầm nhìn và ảnh hưởng đến sức khỏe con người.</w:t>
      </w:r>
    </w:p>
    <w:p w:rsidR="00D44345" w:rsidRPr="00E852FC" w:rsidRDefault="00B60138" w:rsidP="001B7A24">
      <w:pPr>
        <w:pStyle w:val="ListParagraph1"/>
        <w:tabs>
          <w:tab w:val="left" w:pos="-5103"/>
          <w:tab w:val="left" w:pos="-3119"/>
        </w:tabs>
        <w:spacing w:line="276" w:lineRule="auto"/>
        <w:ind w:left="0" w:firstLine="284"/>
        <w:rPr>
          <w:color w:val="000000" w:themeColor="text1"/>
          <w:lang w:val="en-US"/>
        </w:rPr>
      </w:pPr>
      <w:r w:rsidRPr="00E852FC">
        <w:rPr>
          <w:color w:val="000000" w:themeColor="text1"/>
        </w:rPr>
        <w:t xml:space="preserve">Mặt khác, nhiệt độ trong hơi nước bốc hơi có thể gây hư hỏng thiết bị máy móc và các vật liệu khác trong nhà xưởng. </w:t>
      </w:r>
      <w:r w:rsidR="00D44345" w:rsidRPr="00E852FC">
        <w:rPr>
          <w:color w:val="000000" w:themeColor="text1"/>
          <w:lang w:val="en-US"/>
        </w:rPr>
        <w:t>Hơi nước làm tăng nhiệt độ và độ ẩm không khí trong nhà xưởng.</w:t>
      </w:r>
    </w:p>
    <w:p w:rsidR="00B60138" w:rsidRPr="00E852FC" w:rsidRDefault="00B60138" w:rsidP="001B7A24">
      <w:pPr>
        <w:pStyle w:val="ListParagraph1"/>
        <w:tabs>
          <w:tab w:val="left" w:pos="-5103"/>
          <w:tab w:val="left" w:pos="-3119"/>
        </w:tabs>
        <w:spacing w:line="276" w:lineRule="auto"/>
        <w:ind w:left="0" w:firstLine="284"/>
        <w:rPr>
          <w:color w:val="000000" w:themeColor="text1"/>
          <w:lang w:val="en-US"/>
        </w:rPr>
      </w:pPr>
      <w:r w:rsidRPr="00E852FC">
        <w:rPr>
          <w:color w:val="000000" w:themeColor="text1"/>
        </w:rPr>
        <w:t>Hơi nước có nhiệt độ cao có thể gây rát da, ảnh hưởng đến hệ hô hấp.  Khi tiếp xúc với hơi nước có nhiệt độ cao, da người lao động có thể bị bỏng, rát, thậm chí là phỏng nặng. Hơi nước có nhiệt độ cao cũng có thể gây kích ứng mắt, mũi, họng và phổi, dẫn đến các bệnh về đường hô hấp</w:t>
      </w:r>
      <w:r w:rsidRPr="00E852FC">
        <w:rPr>
          <w:color w:val="000000" w:themeColor="text1"/>
          <w:lang w:val="en-US"/>
        </w:rPr>
        <w:t>.</w:t>
      </w:r>
    </w:p>
    <w:p w:rsidR="00D05540" w:rsidRPr="00E852FC" w:rsidRDefault="00D05540" w:rsidP="0087001C">
      <w:pPr>
        <w:pStyle w:val="ListParagraph"/>
        <w:numPr>
          <w:ilvl w:val="3"/>
          <w:numId w:val="49"/>
        </w:numPr>
        <w:tabs>
          <w:tab w:val="left" w:pos="-5529"/>
        </w:tabs>
        <w:spacing w:line="276" w:lineRule="auto"/>
        <w:ind w:left="0" w:firstLine="284"/>
        <w:jc w:val="both"/>
        <w:outlineLvl w:val="1"/>
        <w:rPr>
          <w:b/>
          <w:color w:val="000000" w:themeColor="text1"/>
          <w:spacing w:val="2"/>
        </w:rPr>
      </w:pPr>
      <w:bookmarkStart w:id="573" w:name="_Toc149736228"/>
      <w:r w:rsidRPr="00E852FC">
        <w:rPr>
          <w:b/>
          <w:color w:val="000000" w:themeColor="text1"/>
          <w:spacing w:val="2"/>
        </w:rPr>
        <w:t xml:space="preserve">Ô nhiễm </w:t>
      </w:r>
      <w:r w:rsidRPr="00E852FC">
        <w:rPr>
          <w:b/>
          <w:color w:val="000000" w:themeColor="text1"/>
        </w:rPr>
        <w:t>bụi</w:t>
      </w:r>
      <w:r w:rsidRPr="00E852FC">
        <w:rPr>
          <w:b/>
          <w:color w:val="000000" w:themeColor="text1"/>
          <w:spacing w:val="2"/>
        </w:rPr>
        <w:t xml:space="preserve">, khí </w:t>
      </w:r>
      <w:r w:rsidRPr="00E852FC">
        <w:rPr>
          <w:b/>
          <w:color w:val="000000" w:themeColor="text1"/>
          <w:spacing w:val="2"/>
          <w:lang w:val="vi-VN"/>
        </w:rPr>
        <w:t>thải</w:t>
      </w:r>
      <w:r w:rsidRPr="00E852FC">
        <w:rPr>
          <w:b/>
          <w:color w:val="000000" w:themeColor="text1"/>
          <w:spacing w:val="2"/>
        </w:rPr>
        <w:t xml:space="preserve"> từ các phương tiện giao thông</w:t>
      </w:r>
      <w:bookmarkEnd w:id="572"/>
      <w:bookmarkEnd w:id="573"/>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lang w:val="vi-VN"/>
        </w:rPr>
      </w:pPr>
      <w:r w:rsidRPr="00E852FC">
        <w:rPr>
          <w:color w:val="000000" w:themeColor="text1"/>
          <w:spacing w:val="2"/>
          <w:lang w:val="vi-VN"/>
        </w:rPr>
        <w:t xml:space="preserve">Các phương tiện ra, vào Công ty gồm có: </w:t>
      </w:r>
      <w:r w:rsidRPr="00E852FC">
        <w:rPr>
          <w:caps/>
          <w:color w:val="000000" w:themeColor="text1"/>
          <w:spacing w:val="2"/>
          <w:lang w:val="vi-VN"/>
        </w:rPr>
        <w:t>x</w:t>
      </w:r>
      <w:r w:rsidRPr="00E852FC">
        <w:rPr>
          <w:color w:val="000000" w:themeColor="text1"/>
          <w:spacing w:val="2"/>
          <w:lang w:val="vi-VN"/>
        </w:rPr>
        <w:t xml:space="preserve">e tải chở nguyên nhiên liệu và thành phẩm xuất nhập nhà máy, xe của cán bộ, công nhân viên làm việc trong Công ty và khách ra, vào </w:t>
      </w:r>
      <w:r w:rsidRPr="00E852FC">
        <w:rPr>
          <w:color w:val="000000" w:themeColor="text1"/>
          <w:spacing w:val="2"/>
          <w:lang w:val="nl-NL"/>
        </w:rPr>
        <w:t>tham quan, công tác, …Phần lớn các chất gây ô nhiễm không khí do hoạt động này phát sinh từ quá trình</w:t>
      </w:r>
      <w:r w:rsidRPr="00E852FC">
        <w:rPr>
          <w:color w:val="000000" w:themeColor="text1"/>
          <w:spacing w:val="2"/>
          <w:lang w:val="vi-VN"/>
        </w:rPr>
        <w:t xml:space="preserve"> đốt cháy nhiên liệu của động cơ đốt trong (chủ yếu là xăng, dầu DO) sản sinh ra các chất gây ô nhiễm không khí như: </w:t>
      </w:r>
      <w:r w:rsidRPr="00E852FC">
        <w:rPr>
          <w:caps/>
          <w:color w:val="000000" w:themeColor="text1"/>
          <w:spacing w:val="2"/>
          <w:lang w:val="vi-VN"/>
        </w:rPr>
        <w:t>b</w:t>
      </w:r>
      <w:r w:rsidRPr="00E852FC">
        <w:rPr>
          <w:color w:val="000000" w:themeColor="text1"/>
          <w:spacing w:val="2"/>
          <w:lang w:val="vi-VN"/>
        </w:rPr>
        <w:t>ụi, khói, CO, NO</w:t>
      </w:r>
      <w:r w:rsidRPr="00E852FC">
        <w:rPr>
          <w:color w:val="000000" w:themeColor="text1"/>
          <w:spacing w:val="2"/>
          <w:vertAlign w:val="subscript"/>
          <w:lang w:val="vi-VN"/>
        </w:rPr>
        <w:t>x</w:t>
      </w:r>
      <w:r w:rsidRPr="00E852FC">
        <w:rPr>
          <w:color w:val="000000" w:themeColor="text1"/>
          <w:spacing w:val="2"/>
          <w:lang w:val="vi-VN"/>
        </w:rPr>
        <w:t>, SO</w:t>
      </w:r>
      <w:r w:rsidRPr="00E852FC">
        <w:rPr>
          <w:color w:val="000000" w:themeColor="text1"/>
          <w:spacing w:val="2"/>
          <w:vertAlign w:val="subscript"/>
          <w:lang w:val="vi-VN"/>
        </w:rPr>
        <w:t>x</w:t>
      </w:r>
      <w:r w:rsidRPr="00E852FC">
        <w:rPr>
          <w:color w:val="000000" w:themeColor="text1"/>
          <w:spacing w:val="2"/>
          <w:lang w:val="vi-VN"/>
        </w:rPr>
        <w:t>, THC</w:t>
      </w:r>
      <w:r w:rsidRPr="00E852FC">
        <w:rPr>
          <w:color w:val="000000" w:themeColor="text1"/>
          <w:spacing w:val="2"/>
        </w:rPr>
        <w:t xml:space="preserve">, </w:t>
      </w:r>
      <w:r w:rsidRPr="00E852FC">
        <w:rPr>
          <w:color w:val="000000" w:themeColor="text1"/>
          <w:spacing w:val="2"/>
          <w:lang w:val="vi-VN"/>
        </w:rPr>
        <w:t xml:space="preserve">... Lượng khí này rất khó định lượng vì đây là nguồn phân tán và chịu tác động của nhiều yếu tố tự nhiên khác như: chất lượng đường xá, tốc độ gió, … </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lang w:val="nl-NL"/>
        </w:rPr>
      </w:pPr>
      <w:r w:rsidRPr="00E852FC">
        <w:rPr>
          <w:color w:val="000000" w:themeColor="text1"/>
          <w:spacing w:val="2"/>
          <w:lang w:val="vi-VN"/>
        </w:rPr>
        <w:t xml:space="preserve"> Theo báo cáo “Nghiên cứu các biện pháp kiểm soát ô nhiễm không khí giao thông đường bộ tại Tp.HCM” cho thấy lượng nguyên liệu tiêu thụ trung bình tính chung cho các loại xe gắn máy 2 và 3 bánh là 0,02 lít/km và các loại xe ô tô chạy dầu là 0,3 lít/</w:t>
      </w:r>
      <w:r w:rsidRPr="00E852FC">
        <w:rPr>
          <w:color w:val="000000" w:themeColor="text1"/>
          <w:spacing w:val="2"/>
          <w:lang w:val="nl-NL"/>
        </w:rPr>
        <w:t>km</w:t>
      </w:r>
      <w:r w:rsidRPr="00E852FC">
        <w:rPr>
          <w:color w:val="000000" w:themeColor="text1"/>
          <w:spacing w:val="2"/>
          <w:lang w:val="vi-VN"/>
        </w:rPr>
        <w:t xml:space="preserve">. </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lang w:val="nl-NL"/>
        </w:rPr>
      </w:pPr>
      <w:r w:rsidRPr="00E852FC">
        <w:rPr>
          <w:color w:val="000000" w:themeColor="text1"/>
          <w:spacing w:val="2"/>
          <w:lang w:val="nl-NL"/>
        </w:rPr>
        <w:t xml:space="preserve">Đối với xe tải ước tính có khoảng 8 lượt xe/ngày ra vào để vận chuyển nguyên nhiên liệu và hàng hóa thành phẩm. </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lang w:val="vi-VN"/>
        </w:rPr>
      </w:pPr>
      <w:r w:rsidRPr="00E852FC">
        <w:rPr>
          <w:color w:val="000000" w:themeColor="text1"/>
          <w:spacing w:val="2"/>
          <w:lang w:val="nl-NL"/>
        </w:rPr>
        <w:t>Tính trung bình mỗi ngày mỗi xe chạy 0,2 km (tính trong khu vực cơ sở sản xuất) và trung bình khoảng 5 km trên các trục đường xung quanh Dự án. Như vậy lượng nhiên liệu cần cung cấp</w:t>
      </w:r>
      <w:r w:rsidRPr="00E852FC">
        <w:rPr>
          <w:color w:val="000000" w:themeColor="text1"/>
          <w:spacing w:val="2"/>
          <w:lang w:val="vi-VN"/>
        </w:rPr>
        <w:t xml:space="preserve"> cho hoạt động giao thông được trình bày ở bảng sau:</w:t>
      </w:r>
    </w:p>
    <w:p w:rsidR="00D05540" w:rsidRPr="00E852FC" w:rsidRDefault="00D05540" w:rsidP="008C4B45">
      <w:pPr>
        <w:pStyle w:val="Caption"/>
        <w:spacing w:line="276" w:lineRule="auto"/>
        <w:rPr>
          <w:b w:val="0"/>
          <w:color w:val="000000" w:themeColor="text1"/>
          <w:sz w:val="26"/>
          <w:szCs w:val="26"/>
        </w:rPr>
      </w:pPr>
      <w:bookmarkStart w:id="574" w:name="_Toc39015967"/>
      <w:bookmarkStart w:id="575" w:name="_Toc91005905"/>
      <w:bookmarkStart w:id="576" w:name="_Toc118365133"/>
      <w:bookmarkStart w:id="577" w:name="_Toc126317351"/>
      <w:bookmarkStart w:id="578" w:name="_Toc149736399"/>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41</w:t>
      </w:r>
      <w:r w:rsidR="001B6A76" w:rsidRPr="00E852FC">
        <w:rPr>
          <w:color w:val="000000" w:themeColor="text1"/>
          <w:sz w:val="26"/>
          <w:szCs w:val="26"/>
        </w:rPr>
        <w:fldChar w:fldCharType="end"/>
      </w:r>
      <w:r w:rsidRPr="00E852FC">
        <w:rPr>
          <w:color w:val="000000" w:themeColor="text1"/>
          <w:sz w:val="26"/>
          <w:szCs w:val="26"/>
          <w:lang w:val="en-US"/>
        </w:rPr>
        <w:t xml:space="preserve">: </w:t>
      </w:r>
      <w:r w:rsidRPr="00E852FC">
        <w:rPr>
          <w:b w:val="0"/>
          <w:color w:val="000000" w:themeColor="text1"/>
          <w:sz w:val="26"/>
          <w:szCs w:val="26"/>
        </w:rPr>
        <w:t>Lượng nhiên liệu cần cung cấp cho hoạt động giao thông</w:t>
      </w:r>
      <w:bookmarkEnd w:id="574"/>
      <w:bookmarkEnd w:id="575"/>
      <w:bookmarkEnd w:id="576"/>
      <w:bookmarkEnd w:id="577"/>
      <w:bookmarkEnd w:id="5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4"/>
        <w:gridCol w:w="2710"/>
        <w:gridCol w:w="2618"/>
        <w:gridCol w:w="1799"/>
        <w:gridCol w:w="1902"/>
      </w:tblGrid>
      <w:tr w:rsidR="00D05540" w:rsidRPr="00E852FC" w:rsidTr="001B7A24">
        <w:trPr>
          <w:trHeight w:val="708"/>
          <w:tblHeader/>
          <w:jc w:val="center"/>
        </w:trPr>
        <w:tc>
          <w:tcPr>
            <w:tcW w:w="366" w:type="pct"/>
            <w:vAlign w:val="center"/>
          </w:tcPr>
          <w:p w:rsidR="00D05540" w:rsidRPr="00E852FC" w:rsidRDefault="00D05540" w:rsidP="008C4B45">
            <w:pPr>
              <w:widowControl w:val="0"/>
              <w:spacing w:line="276" w:lineRule="auto"/>
              <w:contextualSpacing/>
              <w:jc w:val="center"/>
              <w:rPr>
                <w:b/>
                <w:color w:val="000000" w:themeColor="text1"/>
                <w:spacing w:val="2"/>
              </w:rPr>
            </w:pPr>
            <w:r w:rsidRPr="00E852FC">
              <w:rPr>
                <w:b/>
                <w:color w:val="000000" w:themeColor="text1"/>
                <w:spacing w:val="2"/>
              </w:rPr>
              <w:t>STT</w:t>
            </w:r>
          </w:p>
          <w:p w:rsidR="00D05540" w:rsidRPr="00E852FC" w:rsidRDefault="00D05540" w:rsidP="008C4B45">
            <w:pPr>
              <w:widowControl w:val="0"/>
              <w:spacing w:line="276" w:lineRule="auto"/>
              <w:contextualSpacing/>
              <w:jc w:val="center"/>
              <w:rPr>
                <w:b/>
                <w:color w:val="000000" w:themeColor="text1"/>
                <w:spacing w:val="2"/>
              </w:rPr>
            </w:pPr>
          </w:p>
        </w:tc>
        <w:tc>
          <w:tcPr>
            <w:tcW w:w="1391" w:type="pct"/>
            <w:vAlign w:val="center"/>
          </w:tcPr>
          <w:p w:rsidR="00D05540" w:rsidRPr="00E852FC" w:rsidRDefault="00D05540" w:rsidP="008C4B45">
            <w:pPr>
              <w:widowControl w:val="0"/>
              <w:spacing w:line="276" w:lineRule="auto"/>
              <w:contextualSpacing/>
              <w:jc w:val="center"/>
              <w:rPr>
                <w:b/>
                <w:color w:val="000000" w:themeColor="text1"/>
                <w:spacing w:val="2"/>
              </w:rPr>
            </w:pPr>
            <w:r w:rsidRPr="00E852FC">
              <w:rPr>
                <w:b/>
                <w:color w:val="000000" w:themeColor="text1"/>
                <w:spacing w:val="2"/>
              </w:rPr>
              <w:t>Loại phương tiện</w:t>
            </w:r>
          </w:p>
        </w:tc>
        <w:tc>
          <w:tcPr>
            <w:tcW w:w="1344" w:type="pct"/>
            <w:vAlign w:val="center"/>
          </w:tcPr>
          <w:p w:rsidR="00D05540" w:rsidRPr="00E852FC" w:rsidRDefault="00D05540" w:rsidP="008C4B45">
            <w:pPr>
              <w:widowControl w:val="0"/>
              <w:spacing w:line="276" w:lineRule="auto"/>
              <w:contextualSpacing/>
              <w:jc w:val="center"/>
              <w:rPr>
                <w:b/>
                <w:color w:val="000000" w:themeColor="text1"/>
                <w:spacing w:val="2"/>
              </w:rPr>
            </w:pPr>
            <w:r w:rsidRPr="00E852FC">
              <w:rPr>
                <w:b/>
                <w:color w:val="000000" w:themeColor="text1"/>
                <w:spacing w:val="2"/>
              </w:rPr>
              <w:t>Số lượt xe (lượt/ngày/5km)</w:t>
            </w:r>
          </w:p>
        </w:tc>
        <w:tc>
          <w:tcPr>
            <w:tcW w:w="923" w:type="pct"/>
            <w:vAlign w:val="center"/>
          </w:tcPr>
          <w:p w:rsidR="00D05540" w:rsidRPr="00E852FC" w:rsidRDefault="00D05540" w:rsidP="008C4B45">
            <w:pPr>
              <w:widowControl w:val="0"/>
              <w:spacing w:line="276" w:lineRule="auto"/>
              <w:contextualSpacing/>
              <w:jc w:val="center"/>
              <w:rPr>
                <w:b/>
                <w:color w:val="000000" w:themeColor="text1"/>
                <w:spacing w:val="2"/>
              </w:rPr>
            </w:pPr>
            <w:r w:rsidRPr="00E852FC">
              <w:rPr>
                <w:b/>
                <w:color w:val="000000" w:themeColor="text1"/>
                <w:spacing w:val="2"/>
              </w:rPr>
              <w:t>Mức tiêu thụ (lít/km)</w:t>
            </w:r>
          </w:p>
        </w:tc>
        <w:tc>
          <w:tcPr>
            <w:tcW w:w="976" w:type="pct"/>
            <w:vAlign w:val="center"/>
          </w:tcPr>
          <w:p w:rsidR="00D05540" w:rsidRPr="00E852FC" w:rsidRDefault="00D05540" w:rsidP="008C4B45">
            <w:pPr>
              <w:widowControl w:val="0"/>
              <w:spacing w:line="276" w:lineRule="auto"/>
              <w:ind w:left="-108" w:right="-109"/>
              <w:contextualSpacing/>
              <w:jc w:val="center"/>
              <w:rPr>
                <w:b/>
                <w:color w:val="000000" w:themeColor="text1"/>
                <w:spacing w:val="2"/>
              </w:rPr>
            </w:pPr>
            <w:r w:rsidRPr="00E852FC">
              <w:rPr>
                <w:b/>
                <w:color w:val="000000" w:themeColor="text1"/>
                <w:spacing w:val="2"/>
              </w:rPr>
              <w:t>Tổng nhiên liệu (lít/ngày)</w:t>
            </w:r>
          </w:p>
        </w:tc>
      </w:tr>
      <w:tr w:rsidR="00D05540" w:rsidRPr="00E852FC" w:rsidTr="001B7A24">
        <w:trPr>
          <w:trHeight w:val="348"/>
          <w:jc w:val="center"/>
        </w:trPr>
        <w:tc>
          <w:tcPr>
            <w:tcW w:w="366" w:type="pct"/>
            <w:vAlign w:val="center"/>
          </w:tcPr>
          <w:p w:rsidR="00D05540" w:rsidRPr="00E852FC" w:rsidRDefault="00D05540" w:rsidP="008C4B45">
            <w:pPr>
              <w:widowControl w:val="0"/>
              <w:spacing w:line="276" w:lineRule="auto"/>
              <w:contextualSpacing/>
              <w:jc w:val="center"/>
              <w:rPr>
                <w:color w:val="000000" w:themeColor="text1"/>
                <w:spacing w:val="2"/>
              </w:rPr>
            </w:pPr>
            <w:r w:rsidRPr="00E852FC">
              <w:rPr>
                <w:color w:val="000000" w:themeColor="text1"/>
                <w:spacing w:val="2"/>
              </w:rPr>
              <w:lastRenderedPageBreak/>
              <w:t>1</w:t>
            </w:r>
          </w:p>
        </w:tc>
        <w:tc>
          <w:tcPr>
            <w:tcW w:w="1391" w:type="pct"/>
            <w:vAlign w:val="center"/>
          </w:tcPr>
          <w:p w:rsidR="00D05540" w:rsidRPr="00E852FC" w:rsidRDefault="00D05540" w:rsidP="008C4B45">
            <w:pPr>
              <w:widowControl w:val="0"/>
              <w:spacing w:line="276" w:lineRule="auto"/>
              <w:contextualSpacing/>
              <w:jc w:val="both"/>
              <w:rPr>
                <w:color w:val="000000" w:themeColor="text1"/>
                <w:spacing w:val="2"/>
              </w:rPr>
            </w:pPr>
            <w:r w:rsidRPr="00E852FC">
              <w:rPr>
                <w:color w:val="000000" w:themeColor="text1"/>
                <w:spacing w:val="2"/>
              </w:rPr>
              <w:t>Xe gắn máy trên 50cc</w:t>
            </w:r>
          </w:p>
        </w:tc>
        <w:tc>
          <w:tcPr>
            <w:tcW w:w="1344" w:type="pct"/>
            <w:vAlign w:val="center"/>
          </w:tcPr>
          <w:p w:rsidR="00D05540" w:rsidRPr="00E852FC" w:rsidRDefault="005D5548" w:rsidP="008C4B45">
            <w:pPr>
              <w:widowControl w:val="0"/>
              <w:spacing w:line="276" w:lineRule="auto"/>
              <w:contextualSpacing/>
              <w:jc w:val="center"/>
              <w:rPr>
                <w:color w:val="000000" w:themeColor="text1"/>
                <w:spacing w:val="2"/>
              </w:rPr>
            </w:pPr>
            <w:r w:rsidRPr="00E852FC">
              <w:rPr>
                <w:color w:val="000000" w:themeColor="text1"/>
                <w:spacing w:val="2"/>
              </w:rPr>
              <w:t>67</w:t>
            </w:r>
          </w:p>
        </w:tc>
        <w:tc>
          <w:tcPr>
            <w:tcW w:w="923" w:type="pct"/>
            <w:vAlign w:val="center"/>
          </w:tcPr>
          <w:p w:rsidR="00D05540" w:rsidRPr="00E852FC" w:rsidRDefault="00D05540" w:rsidP="008C4B45">
            <w:pPr>
              <w:widowControl w:val="0"/>
              <w:spacing w:line="276" w:lineRule="auto"/>
              <w:contextualSpacing/>
              <w:jc w:val="center"/>
              <w:rPr>
                <w:color w:val="000000" w:themeColor="text1"/>
                <w:spacing w:val="2"/>
              </w:rPr>
            </w:pPr>
            <w:r w:rsidRPr="00E852FC">
              <w:rPr>
                <w:color w:val="000000" w:themeColor="text1"/>
                <w:spacing w:val="2"/>
              </w:rPr>
              <w:t>0,03</w:t>
            </w:r>
          </w:p>
        </w:tc>
        <w:tc>
          <w:tcPr>
            <w:tcW w:w="976" w:type="pct"/>
            <w:vAlign w:val="center"/>
          </w:tcPr>
          <w:p w:rsidR="00D05540" w:rsidRPr="00E852FC" w:rsidRDefault="00D05540" w:rsidP="008C4B45">
            <w:pPr>
              <w:widowControl w:val="0"/>
              <w:spacing w:line="276" w:lineRule="auto"/>
              <w:contextualSpacing/>
              <w:jc w:val="center"/>
              <w:rPr>
                <w:color w:val="000000" w:themeColor="text1"/>
                <w:spacing w:val="2"/>
              </w:rPr>
            </w:pPr>
            <w:r w:rsidRPr="00E852FC">
              <w:rPr>
                <w:color w:val="000000" w:themeColor="text1"/>
                <w:spacing w:val="2"/>
              </w:rPr>
              <w:t>6</w:t>
            </w:r>
            <w:r w:rsidR="005D5548" w:rsidRPr="00E852FC">
              <w:rPr>
                <w:color w:val="000000" w:themeColor="text1"/>
                <w:spacing w:val="2"/>
              </w:rPr>
              <w:t>,7</w:t>
            </w:r>
          </w:p>
        </w:tc>
      </w:tr>
      <w:tr w:rsidR="00D05540" w:rsidRPr="00E852FC" w:rsidTr="001B7A24">
        <w:trPr>
          <w:trHeight w:val="545"/>
          <w:jc w:val="center"/>
        </w:trPr>
        <w:tc>
          <w:tcPr>
            <w:tcW w:w="366" w:type="pct"/>
            <w:vAlign w:val="center"/>
          </w:tcPr>
          <w:p w:rsidR="00D05540" w:rsidRPr="00E852FC" w:rsidRDefault="00D05540" w:rsidP="008C4B45">
            <w:pPr>
              <w:widowControl w:val="0"/>
              <w:spacing w:line="276" w:lineRule="auto"/>
              <w:contextualSpacing/>
              <w:jc w:val="center"/>
              <w:rPr>
                <w:color w:val="000000" w:themeColor="text1"/>
                <w:spacing w:val="2"/>
              </w:rPr>
            </w:pPr>
            <w:r w:rsidRPr="00E852FC">
              <w:rPr>
                <w:color w:val="000000" w:themeColor="text1"/>
                <w:spacing w:val="2"/>
              </w:rPr>
              <w:t>2</w:t>
            </w:r>
          </w:p>
        </w:tc>
        <w:tc>
          <w:tcPr>
            <w:tcW w:w="1391" w:type="pct"/>
            <w:vAlign w:val="center"/>
          </w:tcPr>
          <w:p w:rsidR="00D05540" w:rsidRPr="00E852FC" w:rsidRDefault="00D05540" w:rsidP="008C4B45">
            <w:pPr>
              <w:widowControl w:val="0"/>
              <w:spacing w:line="276" w:lineRule="auto"/>
              <w:contextualSpacing/>
              <w:jc w:val="both"/>
              <w:rPr>
                <w:color w:val="000000" w:themeColor="text1"/>
                <w:spacing w:val="2"/>
              </w:rPr>
            </w:pPr>
            <w:r w:rsidRPr="00E852FC">
              <w:rPr>
                <w:color w:val="000000" w:themeColor="text1"/>
                <w:spacing w:val="2"/>
              </w:rPr>
              <w:t>Xe tải lớn động cơ Diesel 3,5 đến 16 tấn</w:t>
            </w:r>
          </w:p>
        </w:tc>
        <w:tc>
          <w:tcPr>
            <w:tcW w:w="1344" w:type="pct"/>
            <w:vAlign w:val="center"/>
          </w:tcPr>
          <w:p w:rsidR="00D05540" w:rsidRPr="00E852FC" w:rsidRDefault="00D05540" w:rsidP="008C4B45">
            <w:pPr>
              <w:widowControl w:val="0"/>
              <w:spacing w:line="276" w:lineRule="auto"/>
              <w:contextualSpacing/>
              <w:jc w:val="center"/>
              <w:rPr>
                <w:color w:val="000000" w:themeColor="text1"/>
                <w:spacing w:val="2"/>
              </w:rPr>
            </w:pPr>
            <w:r w:rsidRPr="00E852FC">
              <w:rPr>
                <w:color w:val="000000" w:themeColor="text1"/>
                <w:spacing w:val="2"/>
              </w:rPr>
              <w:t>8</w:t>
            </w:r>
          </w:p>
        </w:tc>
        <w:tc>
          <w:tcPr>
            <w:tcW w:w="923" w:type="pct"/>
            <w:vAlign w:val="center"/>
          </w:tcPr>
          <w:p w:rsidR="00D05540" w:rsidRPr="00E852FC" w:rsidRDefault="00D05540" w:rsidP="008C4B45">
            <w:pPr>
              <w:widowControl w:val="0"/>
              <w:spacing w:line="276" w:lineRule="auto"/>
              <w:contextualSpacing/>
              <w:jc w:val="center"/>
              <w:rPr>
                <w:color w:val="000000" w:themeColor="text1"/>
                <w:spacing w:val="2"/>
              </w:rPr>
            </w:pPr>
            <w:r w:rsidRPr="00E852FC">
              <w:rPr>
                <w:color w:val="000000" w:themeColor="text1"/>
                <w:spacing w:val="2"/>
              </w:rPr>
              <w:t>0,15</w:t>
            </w:r>
          </w:p>
        </w:tc>
        <w:tc>
          <w:tcPr>
            <w:tcW w:w="976" w:type="pct"/>
            <w:vAlign w:val="center"/>
          </w:tcPr>
          <w:p w:rsidR="00D05540" w:rsidRPr="00E852FC" w:rsidRDefault="00D05540" w:rsidP="008C4B45">
            <w:pPr>
              <w:widowControl w:val="0"/>
              <w:spacing w:line="276" w:lineRule="auto"/>
              <w:contextualSpacing/>
              <w:jc w:val="center"/>
              <w:rPr>
                <w:color w:val="000000" w:themeColor="text1"/>
                <w:spacing w:val="2"/>
              </w:rPr>
            </w:pPr>
            <w:r w:rsidRPr="00E852FC">
              <w:rPr>
                <w:color w:val="000000" w:themeColor="text1"/>
                <w:spacing w:val="2"/>
              </w:rPr>
              <w:t>6</w:t>
            </w:r>
          </w:p>
        </w:tc>
      </w:tr>
    </w:tbl>
    <w:p w:rsidR="00D05540" w:rsidRPr="00E852FC" w:rsidRDefault="00D05540"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rPr>
        <w:t>Hệ số ô nhiễm phát sinh từ các phương tiện giao thông theo đánh giá nhanh của Tổ chức Y tế Thế giới WHO được trình bày trong bảng sau.</w:t>
      </w:r>
    </w:p>
    <w:p w:rsidR="00D05540" w:rsidRPr="00E852FC" w:rsidRDefault="00D05540" w:rsidP="008C4B45">
      <w:pPr>
        <w:pStyle w:val="Caption"/>
        <w:spacing w:line="276" w:lineRule="auto"/>
        <w:rPr>
          <w:color w:val="000000" w:themeColor="text1"/>
          <w:sz w:val="26"/>
          <w:szCs w:val="26"/>
        </w:rPr>
      </w:pPr>
      <w:bookmarkStart w:id="579" w:name="_Toc271097172"/>
      <w:bookmarkStart w:id="580" w:name="_Toc39015968"/>
      <w:bookmarkStart w:id="581" w:name="_Toc91005906"/>
      <w:bookmarkStart w:id="582" w:name="_Toc118365134"/>
      <w:bookmarkStart w:id="583" w:name="_Toc126317352"/>
      <w:bookmarkStart w:id="584" w:name="_Toc149736400"/>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42</w:t>
      </w:r>
      <w:r w:rsidR="001B6A76" w:rsidRPr="00E852FC">
        <w:rPr>
          <w:color w:val="000000" w:themeColor="text1"/>
          <w:sz w:val="26"/>
          <w:szCs w:val="26"/>
        </w:rPr>
        <w:fldChar w:fldCharType="end"/>
      </w:r>
      <w:r w:rsidRPr="00E852FC">
        <w:rPr>
          <w:color w:val="000000" w:themeColor="text1"/>
          <w:sz w:val="26"/>
          <w:szCs w:val="26"/>
          <w:lang w:val="en-US"/>
        </w:rPr>
        <w:t xml:space="preserve">: </w:t>
      </w:r>
      <w:r w:rsidRPr="00E852FC">
        <w:rPr>
          <w:b w:val="0"/>
          <w:color w:val="000000" w:themeColor="text1"/>
          <w:sz w:val="26"/>
          <w:szCs w:val="26"/>
        </w:rPr>
        <w:t>Hệ số ô nhiễm phát sinh từ các phương tiện giao thông</w:t>
      </w:r>
      <w:bookmarkEnd w:id="579"/>
      <w:bookmarkEnd w:id="580"/>
      <w:bookmarkEnd w:id="581"/>
      <w:bookmarkEnd w:id="582"/>
      <w:bookmarkEnd w:id="583"/>
      <w:bookmarkEnd w:id="584"/>
    </w:p>
    <w:tbl>
      <w:tblPr>
        <w:tblW w:w="9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6"/>
        <w:gridCol w:w="4590"/>
        <w:gridCol w:w="900"/>
        <w:gridCol w:w="900"/>
        <w:gridCol w:w="900"/>
        <w:gridCol w:w="900"/>
        <w:gridCol w:w="834"/>
      </w:tblGrid>
      <w:tr w:rsidR="00D05540" w:rsidRPr="00E852FC" w:rsidTr="00D05540">
        <w:trPr>
          <w:trHeight w:val="302"/>
          <w:tblHeader/>
          <w:jc w:val="center"/>
        </w:trPr>
        <w:tc>
          <w:tcPr>
            <w:tcW w:w="716" w:type="dxa"/>
            <w:vMerge w:val="restart"/>
            <w:vAlign w:val="center"/>
          </w:tcPr>
          <w:p w:rsidR="00D05540" w:rsidRPr="00E852FC" w:rsidRDefault="00D05540" w:rsidP="008C4B45">
            <w:pPr>
              <w:spacing w:line="276" w:lineRule="auto"/>
              <w:contextualSpacing/>
              <w:jc w:val="center"/>
              <w:rPr>
                <w:b/>
                <w:color w:val="000000" w:themeColor="text1"/>
                <w:spacing w:val="2"/>
              </w:rPr>
            </w:pPr>
            <w:r w:rsidRPr="00E852FC">
              <w:rPr>
                <w:b/>
                <w:color w:val="000000" w:themeColor="text1"/>
                <w:spacing w:val="2"/>
              </w:rPr>
              <w:t>TT</w:t>
            </w:r>
          </w:p>
        </w:tc>
        <w:tc>
          <w:tcPr>
            <w:tcW w:w="4590" w:type="dxa"/>
            <w:vMerge w:val="restart"/>
            <w:vAlign w:val="center"/>
          </w:tcPr>
          <w:p w:rsidR="00D05540" w:rsidRPr="00E852FC" w:rsidRDefault="00D05540" w:rsidP="008C4B45">
            <w:pPr>
              <w:spacing w:line="276" w:lineRule="auto"/>
              <w:contextualSpacing/>
              <w:jc w:val="center"/>
              <w:rPr>
                <w:b/>
                <w:color w:val="000000" w:themeColor="text1"/>
                <w:spacing w:val="2"/>
              </w:rPr>
            </w:pPr>
            <w:r w:rsidRPr="00E852FC">
              <w:rPr>
                <w:b/>
                <w:color w:val="000000" w:themeColor="text1"/>
                <w:spacing w:val="2"/>
              </w:rPr>
              <w:t>Loại phương tiện</w:t>
            </w:r>
          </w:p>
        </w:tc>
        <w:tc>
          <w:tcPr>
            <w:tcW w:w="4434" w:type="dxa"/>
            <w:gridSpan w:val="5"/>
            <w:vAlign w:val="center"/>
          </w:tcPr>
          <w:p w:rsidR="00D05540" w:rsidRPr="00E852FC" w:rsidRDefault="00D05540" w:rsidP="008C4B45">
            <w:pPr>
              <w:spacing w:line="276" w:lineRule="auto"/>
              <w:contextualSpacing/>
              <w:jc w:val="center"/>
              <w:rPr>
                <w:b/>
                <w:color w:val="000000" w:themeColor="text1"/>
                <w:spacing w:val="2"/>
              </w:rPr>
            </w:pPr>
            <w:r w:rsidRPr="00E852FC">
              <w:rPr>
                <w:b/>
                <w:color w:val="000000" w:themeColor="text1"/>
                <w:spacing w:val="2"/>
              </w:rPr>
              <w:t>Hệ số ô nhiễm (kg/tấn nhiên liệu)</w:t>
            </w:r>
          </w:p>
        </w:tc>
      </w:tr>
      <w:tr w:rsidR="00D05540" w:rsidRPr="00E852FC" w:rsidTr="00D05540">
        <w:trPr>
          <w:trHeight w:val="262"/>
          <w:tblHeader/>
          <w:jc w:val="center"/>
        </w:trPr>
        <w:tc>
          <w:tcPr>
            <w:tcW w:w="716" w:type="dxa"/>
            <w:vMerge/>
            <w:vAlign w:val="center"/>
          </w:tcPr>
          <w:p w:rsidR="00D05540" w:rsidRPr="00E852FC" w:rsidRDefault="00D05540" w:rsidP="008C4B45">
            <w:pPr>
              <w:spacing w:line="276" w:lineRule="auto"/>
              <w:contextualSpacing/>
              <w:jc w:val="center"/>
              <w:rPr>
                <w:color w:val="000000" w:themeColor="text1"/>
                <w:spacing w:val="2"/>
              </w:rPr>
            </w:pPr>
          </w:p>
        </w:tc>
        <w:tc>
          <w:tcPr>
            <w:tcW w:w="4590" w:type="dxa"/>
            <w:vMerge/>
            <w:vAlign w:val="center"/>
          </w:tcPr>
          <w:p w:rsidR="00D05540" w:rsidRPr="00E852FC" w:rsidRDefault="00D05540" w:rsidP="008C4B45">
            <w:pPr>
              <w:spacing w:line="276" w:lineRule="auto"/>
              <w:contextualSpacing/>
              <w:jc w:val="center"/>
              <w:rPr>
                <w:color w:val="000000" w:themeColor="text1"/>
                <w:spacing w:val="2"/>
              </w:rPr>
            </w:pPr>
          </w:p>
        </w:tc>
        <w:tc>
          <w:tcPr>
            <w:tcW w:w="900" w:type="dxa"/>
            <w:vAlign w:val="center"/>
          </w:tcPr>
          <w:p w:rsidR="00D05540" w:rsidRPr="00E852FC" w:rsidRDefault="00D05540" w:rsidP="008C4B45">
            <w:pPr>
              <w:spacing w:line="276" w:lineRule="auto"/>
              <w:contextualSpacing/>
              <w:jc w:val="center"/>
              <w:rPr>
                <w:color w:val="000000" w:themeColor="text1"/>
                <w:spacing w:val="2"/>
              </w:rPr>
            </w:pPr>
            <w:r w:rsidRPr="00E852FC">
              <w:rPr>
                <w:color w:val="000000" w:themeColor="text1"/>
                <w:spacing w:val="2"/>
              </w:rPr>
              <w:t>Bụi</w:t>
            </w:r>
          </w:p>
        </w:tc>
        <w:tc>
          <w:tcPr>
            <w:tcW w:w="900" w:type="dxa"/>
            <w:vAlign w:val="center"/>
          </w:tcPr>
          <w:p w:rsidR="00D05540" w:rsidRPr="00E852FC" w:rsidRDefault="00D05540" w:rsidP="008C4B45">
            <w:pPr>
              <w:spacing w:line="276" w:lineRule="auto"/>
              <w:contextualSpacing/>
              <w:jc w:val="center"/>
              <w:rPr>
                <w:color w:val="000000" w:themeColor="text1"/>
                <w:spacing w:val="2"/>
              </w:rPr>
            </w:pPr>
            <w:r w:rsidRPr="00E852FC">
              <w:rPr>
                <w:color w:val="000000" w:themeColor="text1"/>
                <w:spacing w:val="2"/>
              </w:rPr>
              <w:t>SO</w:t>
            </w:r>
            <w:r w:rsidRPr="00E852FC">
              <w:rPr>
                <w:color w:val="000000" w:themeColor="text1"/>
                <w:spacing w:val="2"/>
                <w:vertAlign w:val="subscript"/>
              </w:rPr>
              <w:t>2</w:t>
            </w:r>
          </w:p>
        </w:tc>
        <w:tc>
          <w:tcPr>
            <w:tcW w:w="900" w:type="dxa"/>
            <w:vAlign w:val="center"/>
          </w:tcPr>
          <w:p w:rsidR="00D05540" w:rsidRPr="00E852FC" w:rsidRDefault="00D05540" w:rsidP="008C4B45">
            <w:pPr>
              <w:spacing w:line="276" w:lineRule="auto"/>
              <w:contextualSpacing/>
              <w:jc w:val="center"/>
              <w:rPr>
                <w:color w:val="000000" w:themeColor="text1"/>
                <w:spacing w:val="2"/>
              </w:rPr>
            </w:pPr>
            <w:r w:rsidRPr="00E852FC">
              <w:rPr>
                <w:color w:val="000000" w:themeColor="text1"/>
                <w:spacing w:val="2"/>
              </w:rPr>
              <w:t>NO</w:t>
            </w:r>
            <w:r w:rsidRPr="00E852FC">
              <w:rPr>
                <w:color w:val="000000" w:themeColor="text1"/>
                <w:spacing w:val="2"/>
                <w:vertAlign w:val="subscript"/>
              </w:rPr>
              <w:t>2</w:t>
            </w:r>
          </w:p>
        </w:tc>
        <w:tc>
          <w:tcPr>
            <w:tcW w:w="900" w:type="dxa"/>
            <w:vAlign w:val="center"/>
          </w:tcPr>
          <w:p w:rsidR="00D05540" w:rsidRPr="00E852FC" w:rsidRDefault="00D05540" w:rsidP="008C4B45">
            <w:pPr>
              <w:spacing w:line="276" w:lineRule="auto"/>
              <w:contextualSpacing/>
              <w:jc w:val="center"/>
              <w:rPr>
                <w:color w:val="000000" w:themeColor="text1"/>
                <w:spacing w:val="2"/>
              </w:rPr>
            </w:pPr>
            <w:r w:rsidRPr="00E852FC">
              <w:rPr>
                <w:color w:val="000000" w:themeColor="text1"/>
                <w:spacing w:val="2"/>
              </w:rPr>
              <w:t>CO</w:t>
            </w:r>
          </w:p>
        </w:tc>
        <w:tc>
          <w:tcPr>
            <w:tcW w:w="834" w:type="dxa"/>
            <w:vAlign w:val="center"/>
          </w:tcPr>
          <w:p w:rsidR="00D05540" w:rsidRPr="00E852FC" w:rsidRDefault="00D05540" w:rsidP="008C4B45">
            <w:pPr>
              <w:spacing w:line="276" w:lineRule="auto"/>
              <w:contextualSpacing/>
              <w:jc w:val="center"/>
              <w:rPr>
                <w:color w:val="000000" w:themeColor="text1"/>
                <w:spacing w:val="2"/>
              </w:rPr>
            </w:pPr>
            <w:r w:rsidRPr="00E852FC">
              <w:rPr>
                <w:color w:val="000000" w:themeColor="text1"/>
                <w:spacing w:val="2"/>
              </w:rPr>
              <w:t>VOC</w:t>
            </w:r>
          </w:p>
        </w:tc>
      </w:tr>
      <w:tr w:rsidR="00D05540" w:rsidRPr="00E852FC" w:rsidTr="00D05540">
        <w:trPr>
          <w:trHeight w:val="247"/>
          <w:jc w:val="center"/>
        </w:trPr>
        <w:tc>
          <w:tcPr>
            <w:tcW w:w="716" w:type="dxa"/>
            <w:vAlign w:val="center"/>
          </w:tcPr>
          <w:p w:rsidR="00D05540" w:rsidRPr="00E852FC" w:rsidRDefault="00D05540" w:rsidP="008C4B45">
            <w:pPr>
              <w:spacing w:line="276" w:lineRule="auto"/>
              <w:contextualSpacing/>
              <w:jc w:val="center"/>
              <w:rPr>
                <w:color w:val="000000" w:themeColor="text1"/>
                <w:spacing w:val="2"/>
              </w:rPr>
            </w:pPr>
            <w:r w:rsidRPr="00E852FC">
              <w:rPr>
                <w:color w:val="000000" w:themeColor="text1"/>
                <w:spacing w:val="2"/>
              </w:rPr>
              <w:t>1</w:t>
            </w:r>
          </w:p>
        </w:tc>
        <w:tc>
          <w:tcPr>
            <w:tcW w:w="4590" w:type="dxa"/>
            <w:vAlign w:val="center"/>
          </w:tcPr>
          <w:p w:rsidR="00D05540" w:rsidRPr="00E852FC" w:rsidRDefault="00D05540" w:rsidP="008C4B45">
            <w:pPr>
              <w:spacing w:line="276" w:lineRule="auto"/>
              <w:contextualSpacing/>
              <w:jc w:val="both"/>
              <w:rPr>
                <w:color w:val="000000" w:themeColor="text1"/>
                <w:spacing w:val="2"/>
              </w:rPr>
            </w:pPr>
            <w:r w:rsidRPr="00E852FC">
              <w:rPr>
                <w:color w:val="000000" w:themeColor="text1"/>
                <w:spacing w:val="2"/>
              </w:rPr>
              <w:t>Xe gắn máy trên 50cc</w:t>
            </w:r>
          </w:p>
        </w:tc>
        <w:tc>
          <w:tcPr>
            <w:tcW w:w="900" w:type="dxa"/>
            <w:vAlign w:val="center"/>
          </w:tcPr>
          <w:p w:rsidR="00D05540" w:rsidRPr="00E852FC" w:rsidRDefault="00D05540" w:rsidP="008C4B45">
            <w:pPr>
              <w:spacing w:line="276" w:lineRule="auto"/>
              <w:contextualSpacing/>
              <w:jc w:val="center"/>
              <w:rPr>
                <w:color w:val="000000" w:themeColor="text1"/>
                <w:spacing w:val="2"/>
              </w:rPr>
            </w:pPr>
            <w:r w:rsidRPr="00E852FC">
              <w:rPr>
                <w:color w:val="000000" w:themeColor="text1"/>
                <w:spacing w:val="2"/>
              </w:rPr>
              <w:t>-</w:t>
            </w:r>
          </w:p>
        </w:tc>
        <w:tc>
          <w:tcPr>
            <w:tcW w:w="900" w:type="dxa"/>
            <w:vAlign w:val="center"/>
          </w:tcPr>
          <w:p w:rsidR="00D05540" w:rsidRPr="00E852FC" w:rsidRDefault="00D05540" w:rsidP="008C4B45">
            <w:pPr>
              <w:spacing w:line="276" w:lineRule="auto"/>
              <w:contextualSpacing/>
              <w:jc w:val="center"/>
              <w:rPr>
                <w:color w:val="000000" w:themeColor="text1"/>
                <w:spacing w:val="2"/>
              </w:rPr>
            </w:pPr>
            <w:r w:rsidRPr="00E852FC">
              <w:rPr>
                <w:color w:val="000000" w:themeColor="text1"/>
                <w:spacing w:val="2"/>
              </w:rPr>
              <w:t>20</w:t>
            </w:r>
            <w:r w:rsidRPr="00E852FC">
              <w:rPr>
                <w:color w:val="000000" w:themeColor="text1"/>
                <w:spacing w:val="2"/>
                <w:vertAlign w:val="superscript"/>
              </w:rPr>
              <w:t>*</w:t>
            </w:r>
            <w:r w:rsidRPr="00E852FC">
              <w:rPr>
                <w:color w:val="000000" w:themeColor="text1"/>
                <w:spacing w:val="2"/>
              </w:rPr>
              <w:t>S</w:t>
            </w:r>
          </w:p>
        </w:tc>
        <w:tc>
          <w:tcPr>
            <w:tcW w:w="900" w:type="dxa"/>
            <w:vAlign w:val="center"/>
          </w:tcPr>
          <w:p w:rsidR="00D05540" w:rsidRPr="00E852FC" w:rsidRDefault="00D05540" w:rsidP="008C4B45">
            <w:pPr>
              <w:spacing w:line="276" w:lineRule="auto"/>
              <w:contextualSpacing/>
              <w:jc w:val="center"/>
              <w:rPr>
                <w:color w:val="000000" w:themeColor="text1"/>
                <w:spacing w:val="2"/>
              </w:rPr>
            </w:pPr>
            <w:r w:rsidRPr="00E852FC">
              <w:rPr>
                <w:color w:val="000000" w:themeColor="text1"/>
                <w:spacing w:val="2"/>
              </w:rPr>
              <w:t>8</w:t>
            </w:r>
          </w:p>
        </w:tc>
        <w:tc>
          <w:tcPr>
            <w:tcW w:w="900" w:type="dxa"/>
            <w:vAlign w:val="center"/>
          </w:tcPr>
          <w:p w:rsidR="00D05540" w:rsidRPr="00E852FC" w:rsidRDefault="00D05540" w:rsidP="008C4B45">
            <w:pPr>
              <w:spacing w:line="276" w:lineRule="auto"/>
              <w:contextualSpacing/>
              <w:jc w:val="center"/>
              <w:rPr>
                <w:color w:val="000000" w:themeColor="text1"/>
                <w:spacing w:val="2"/>
              </w:rPr>
            </w:pPr>
            <w:r w:rsidRPr="00E852FC">
              <w:rPr>
                <w:color w:val="000000" w:themeColor="text1"/>
                <w:spacing w:val="2"/>
              </w:rPr>
              <w:t>525</w:t>
            </w:r>
          </w:p>
        </w:tc>
        <w:tc>
          <w:tcPr>
            <w:tcW w:w="834" w:type="dxa"/>
            <w:vAlign w:val="center"/>
          </w:tcPr>
          <w:p w:rsidR="00D05540" w:rsidRPr="00E852FC" w:rsidRDefault="00D05540" w:rsidP="008C4B45">
            <w:pPr>
              <w:spacing w:line="276" w:lineRule="auto"/>
              <w:contextualSpacing/>
              <w:jc w:val="center"/>
              <w:rPr>
                <w:color w:val="000000" w:themeColor="text1"/>
                <w:spacing w:val="2"/>
              </w:rPr>
            </w:pPr>
            <w:r w:rsidRPr="00E852FC">
              <w:rPr>
                <w:color w:val="000000" w:themeColor="text1"/>
                <w:spacing w:val="2"/>
              </w:rPr>
              <w:t>80</w:t>
            </w:r>
          </w:p>
        </w:tc>
      </w:tr>
      <w:tr w:rsidR="00D05540" w:rsidRPr="00E852FC" w:rsidTr="00D05540">
        <w:trPr>
          <w:trHeight w:val="245"/>
          <w:jc w:val="center"/>
        </w:trPr>
        <w:tc>
          <w:tcPr>
            <w:tcW w:w="716" w:type="dxa"/>
            <w:vAlign w:val="center"/>
          </w:tcPr>
          <w:p w:rsidR="00D05540" w:rsidRPr="00E852FC" w:rsidRDefault="00D05540" w:rsidP="008C4B45">
            <w:pPr>
              <w:spacing w:line="276" w:lineRule="auto"/>
              <w:contextualSpacing/>
              <w:jc w:val="center"/>
              <w:rPr>
                <w:color w:val="000000" w:themeColor="text1"/>
                <w:spacing w:val="2"/>
              </w:rPr>
            </w:pPr>
            <w:r w:rsidRPr="00E852FC">
              <w:rPr>
                <w:color w:val="000000" w:themeColor="text1"/>
                <w:spacing w:val="2"/>
              </w:rPr>
              <w:t>2</w:t>
            </w:r>
          </w:p>
        </w:tc>
        <w:tc>
          <w:tcPr>
            <w:tcW w:w="4590" w:type="dxa"/>
            <w:vAlign w:val="center"/>
          </w:tcPr>
          <w:p w:rsidR="00D05540" w:rsidRPr="00E852FC" w:rsidRDefault="00D05540" w:rsidP="008C4B45">
            <w:pPr>
              <w:spacing w:line="276" w:lineRule="auto"/>
              <w:contextualSpacing/>
              <w:jc w:val="both"/>
              <w:rPr>
                <w:color w:val="000000" w:themeColor="text1"/>
                <w:spacing w:val="2"/>
              </w:rPr>
            </w:pPr>
            <w:r w:rsidRPr="00E852FC">
              <w:rPr>
                <w:color w:val="000000" w:themeColor="text1"/>
                <w:spacing w:val="2"/>
              </w:rPr>
              <w:t>Xe tải lớn động cơ Diesel 3,5 đến 16 tấn</w:t>
            </w:r>
          </w:p>
        </w:tc>
        <w:tc>
          <w:tcPr>
            <w:tcW w:w="900" w:type="dxa"/>
            <w:vAlign w:val="center"/>
          </w:tcPr>
          <w:p w:rsidR="00D05540" w:rsidRPr="00E852FC" w:rsidRDefault="00D05540" w:rsidP="008C4B45">
            <w:pPr>
              <w:pStyle w:val="chuvietCharChar"/>
              <w:spacing w:before="0" w:after="0" w:line="276" w:lineRule="auto"/>
              <w:ind w:firstLine="0"/>
              <w:contextualSpacing/>
              <w:jc w:val="center"/>
              <w:rPr>
                <w:color w:val="000000" w:themeColor="text1"/>
                <w:spacing w:val="2"/>
                <w:sz w:val="26"/>
                <w:szCs w:val="26"/>
              </w:rPr>
            </w:pPr>
            <w:r w:rsidRPr="00E852FC">
              <w:rPr>
                <w:color w:val="000000" w:themeColor="text1"/>
                <w:spacing w:val="2"/>
                <w:sz w:val="26"/>
                <w:szCs w:val="26"/>
              </w:rPr>
              <w:t>4,3</w:t>
            </w:r>
          </w:p>
        </w:tc>
        <w:tc>
          <w:tcPr>
            <w:tcW w:w="900" w:type="dxa"/>
            <w:vAlign w:val="center"/>
          </w:tcPr>
          <w:p w:rsidR="00D05540" w:rsidRPr="00E852FC" w:rsidRDefault="00D05540" w:rsidP="008C4B45">
            <w:pPr>
              <w:pStyle w:val="chuvietCharChar"/>
              <w:spacing w:before="0" w:after="0" w:line="276" w:lineRule="auto"/>
              <w:ind w:firstLine="0"/>
              <w:contextualSpacing/>
              <w:jc w:val="center"/>
              <w:rPr>
                <w:color w:val="000000" w:themeColor="text1"/>
                <w:spacing w:val="2"/>
                <w:sz w:val="26"/>
                <w:szCs w:val="26"/>
              </w:rPr>
            </w:pPr>
            <w:r w:rsidRPr="00E852FC">
              <w:rPr>
                <w:color w:val="000000" w:themeColor="text1"/>
                <w:spacing w:val="2"/>
                <w:sz w:val="26"/>
                <w:szCs w:val="26"/>
              </w:rPr>
              <w:t>20*S</w:t>
            </w:r>
          </w:p>
        </w:tc>
        <w:tc>
          <w:tcPr>
            <w:tcW w:w="900" w:type="dxa"/>
            <w:vAlign w:val="center"/>
          </w:tcPr>
          <w:p w:rsidR="00D05540" w:rsidRPr="00E852FC" w:rsidRDefault="00D05540" w:rsidP="008C4B45">
            <w:pPr>
              <w:pStyle w:val="chuvietCharChar"/>
              <w:spacing w:before="0" w:after="0" w:line="276" w:lineRule="auto"/>
              <w:ind w:firstLine="0"/>
              <w:contextualSpacing/>
              <w:jc w:val="center"/>
              <w:rPr>
                <w:color w:val="000000" w:themeColor="text1"/>
                <w:spacing w:val="2"/>
                <w:sz w:val="26"/>
                <w:szCs w:val="26"/>
              </w:rPr>
            </w:pPr>
            <w:r w:rsidRPr="00E852FC">
              <w:rPr>
                <w:color w:val="000000" w:themeColor="text1"/>
                <w:spacing w:val="2"/>
                <w:sz w:val="26"/>
                <w:szCs w:val="26"/>
              </w:rPr>
              <w:t>55</w:t>
            </w:r>
          </w:p>
        </w:tc>
        <w:tc>
          <w:tcPr>
            <w:tcW w:w="900" w:type="dxa"/>
            <w:vAlign w:val="center"/>
          </w:tcPr>
          <w:p w:rsidR="00D05540" w:rsidRPr="00E852FC" w:rsidRDefault="00D05540" w:rsidP="008C4B45">
            <w:pPr>
              <w:pStyle w:val="chuvietCharChar"/>
              <w:spacing w:before="0" w:after="0" w:line="276" w:lineRule="auto"/>
              <w:ind w:firstLine="0"/>
              <w:contextualSpacing/>
              <w:jc w:val="center"/>
              <w:rPr>
                <w:color w:val="000000" w:themeColor="text1"/>
                <w:spacing w:val="2"/>
                <w:sz w:val="26"/>
                <w:szCs w:val="26"/>
              </w:rPr>
            </w:pPr>
            <w:r w:rsidRPr="00E852FC">
              <w:rPr>
                <w:color w:val="000000" w:themeColor="text1"/>
                <w:spacing w:val="2"/>
                <w:sz w:val="26"/>
                <w:szCs w:val="26"/>
              </w:rPr>
              <w:t>28</w:t>
            </w:r>
          </w:p>
        </w:tc>
        <w:tc>
          <w:tcPr>
            <w:tcW w:w="834" w:type="dxa"/>
            <w:vAlign w:val="center"/>
          </w:tcPr>
          <w:p w:rsidR="00D05540" w:rsidRPr="00E852FC" w:rsidRDefault="00D05540" w:rsidP="008C4B45">
            <w:pPr>
              <w:pStyle w:val="chuvietCharChar"/>
              <w:spacing w:before="0" w:after="0" w:line="276" w:lineRule="auto"/>
              <w:ind w:firstLine="0"/>
              <w:contextualSpacing/>
              <w:jc w:val="center"/>
              <w:rPr>
                <w:color w:val="000000" w:themeColor="text1"/>
                <w:spacing w:val="2"/>
                <w:sz w:val="26"/>
                <w:szCs w:val="26"/>
              </w:rPr>
            </w:pPr>
            <w:r w:rsidRPr="00E852FC">
              <w:rPr>
                <w:color w:val="000000" w:themeColor="text1"/>
                <w:spacing w:val="2"/>
                <w:sz w:val="26"/>
                <w:szCs w:val="26"/>
              </w:rPr>
              <w:t>12</w:t>
            </w:r>
          </w:p>
        </w:tc>
      </w:tr>
    </w:tbl>
    <w:p w:rsidR="00D05540" w:rsidRPr="00E852FC" w:rsidRDefault="00D05540" w:rsidP="008C4B45">
      <w:pPr>
        <w:spacing w:line="276" w:lineRule="auto"/>
        <w:ind w:firstLine="357"/>
        <w:contextualSpacing/>
        <w:jc w:val="right"/>
        <w:rPr>
          <w:i/>
          <w:color w:val="000000" w:themeColor="text1"/>
          <w:spacing w:val="2"/>
        </w:rPr>
      </w:pPr>
      <w:r w:rsidRPr="00E852FC">
        <w:rPr>
          <w:i/>
          <w:color w:val="000000" w:themeColor="text1"/>
          <w:spacing w:val="2"/>
        </w:rPr>
        <w:t xml:space="preserve">(Nguồn: </w:t>
      </w:r>
      <w:r w:rsidRPr="00E852FC">
        <w:rPr>
          <w:i/>
          <w:color w:val="000000" w:themeColor="text1"/>
          <w:spacing w:val="2"/>
          <w:lang w:val="fi-FI"/>
        </w:rPr>
        <w:t>Assessment of sources of air, water, and land pollution -WHO,</w:t>
      </w:r>
      <w:r w:rsidRPr="00E852FC">
        <w:rPr>
          <w:i/>
          <w:color w:val="000000" w:themeColor="text1"/>
          <w:spacing w:val="2"/>
        </w:rPr>
        <w:t>)</w:t>
      </w:r>
    </w:p>
    <w:p w:rsidR="00D05540" w:rsidRPr="00E852FC" w:rsidRDefault="00D05540" w:rsidP="008C4B45">
      <w:pPr>
        <w:spacing w:line="276" w:lineRule="auto"/>
        <w:ind w:firstLine="357"/>
        <w:contextualSpacing/>
        <w:jc w:val="both"/>
        <w:rPr>
          <w:i/>
          <w:color w:val="000000" w:themeColor="text1"/>
          <w:spacing w:val="2"/>
        </w:rPr>
      </w:pPr>
      <w:r w:rsidRPr="00E852FC">
        <w:rPr>
          <w:i/>
          <w:color w:val="000000" w:themeColor="text1"/>
          <w:spacing w:val="2"/>
          <w:u w:val="single"/>
        </w:rPr>
        <w:t>Ghi chú</w:t>
      </w:r>
      <w:r w:rsidRPr="00E852FC">
        <w:rPr>
          <w:i/>
          <w:color w:val="000000" w:themeColor="text1"/>
          <w:spacing w:val="2"/>
        </w:rPr>
        <w:t>: S là hàm lượng lưu huỳnh có trong dầu (thường = 0,05%).</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lang w:val="vi-VN"/>
        </w:rPr>
        <w:t xml:space="preserve">Áp dụng với vành đai ảnh hưởng do hoạt động giao thông vận tải là </w:t>
      </w:r>
      <w:r w:rsidRPr="00E852FC">
        <w:rPr>
          <w:color w:val="000000" w:themeColor="text1"/>
          <w:spacing w:val="2"/>
        </w:rPr>
        <w:t xml:space="preserve">0,2 </w:t>
      </w:r>
      <w:r w:rsidRPr="00E852FC">
        <w:rPr>
          <w:color w:val="000000" w:themeColor="text1"/>
          <w:spacing w:val="2"/>
          <w:lang w:val="vi-VN"/>
        </w:rPr>
        <w:t xml:space="preserve">km </w:t>
      </w:r>
      <w:r w:rsidRPr="00E852FC">
        <w:rPr>
          <w:color w:val="000000" w:themeColor="text1"/>
          <w:spacing w:val="2"/>
        </w:rPr>
        <w:t>tính từ</w:t>
      </w:r>
      <w:r w:rsidRPr="00E852FC">
        <w:rPr>
          <w:color w:val="000000" w:themeColor="text1"/>
          <w:spacing w:val="2"/>
          <w:lang w:val="vi-VN"/>
        </w:rPr>
        <w:t xml:space="preserve"> trung tâm</w:t>
      </w:r>
      <w:r w:rsidRPr="00E852FC">
        <w:rPr>
          <w:color w:val="000000" w:themeColor="text1"/>
          <w:spacing w:val="2"/>
        </w:rPr>
        <w:t>, tải lượng các chất ô nhiễm không khí do các phương tiện giao thông được thể hiện ở bảng sau.</w:t>
      </w:r>
    </w:p>
    <w:p w:rsidR="00D05540" w:rsidRPr="00E852FC" w:rsidRDefault="00D05540" w:rsidP="008C4B45">
      <w:pPr>
        <w:pStyle w:val="Caption"/>
        <w:spacing w:line="276" w:lineRule="auto"/>
        <w:rPr>
          <w:b w:val="0"/>
          <w:color w:val="000000" w:themeColor="text1"/>
          <w:sz w:val="26"/>
          <w:szCs w:val="26"/>
        </w:rPr>
      </w:pPr>
      <w:bookmarkStart w:id="585" w:name="_Toc271097173"/>
      <w:bookmarkStart w:id="586" w:name="_Toc39015969"/>
      <w:bookmarkStart w:id="587" w:name="_Toc91005907"/>
      <w:bookmarkStart w:id="588" w:name="_Toc118365135"/>
      <w:bookmarkStart w:id="589" w:name="_Toc126317353"/>
      <w:bookmarkStart w:id="590" w:name="_Toc149736401"/>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43</w:t>
      </w:r>
      <w:r w:rsidR="001B6A76" w:rsidRPr="00E852FC">
        <w:rPr>
          <w:color w:val="000000" w:themeColor="text1"/>
          <w:sz w:val="26"/>
          <w:szCs w:val="26"/>
        </w:rPr>
        <w:fldChar w:fldCharType="end"/>
      </w:r>
      <w:r w:rsidRPr="00E852FC">
        <w:rPr>
          <w:color w:val="000000" w:themeColor="text1"/>
          <w:sz w:val="26"/>
          <w:szCs w:val="26"/>
          <w:lang w:val="en-US"/>
        </w:rPr>
        <w:t xml:space="preserve">: </w:t>
      </w:r>
      <w:r w:rsidRPr="00E852FC">
        <w:rPr>
          <w:b w:val="0"/>
          <w:color w:val="000000" w:themeColor="text1"/>
          <w:sz w:val="26"/>
          <w:szCs w:val="26"/>
        </w:rPr>
        <w:t>Tải lượng ô nhiễm không khí do các phương tiện giao thông</w:t>
      </w:r>
      <w:bookmarkEnd w:id="585"/>
      <w:bookmarkEnd w:id="586"/>
      <w:bookmarkEnd w:id="587"/>
      <w:bookmarkEnd w:id="588"/>
      <w:bookmarkEnd w:id="589"/>
      <w:bookmarkEnd w:id="5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2773"/>
        <w:gridCol w:w="1249"/>
        <w:gridCol w:w="1249"/>
        <w:gridCol w:w="1249"/>
        <w:gridCol w:w="1249"/>
        <w:gridCol w:w="1380"/>
      </w:tblGrid>
      <w:tr w:rsidR="00D05540" w:rsidRPr="00E852FC" w:rsidTr="005D5548">
        <w:trPr>
          <w:trHeight w:val="287"/>
          <w:tblHeader/>
        </w:trPr>
        <w:tc>
          <w:tcPr>
            <w:tcW w:w="305" w:type="pct"/>
            <w:vMerge w:val="restart"/>
            <w:vAlign w:val="center"/>
          </w:tcPr>
          <w:p w:rsidR="00D05540" w:rsidRPr="00E852FC" w:rsidRDefault="00D05540" w:rsidP="008C4B45">
            <w:pPr>
              <w:spacing w:line="276" w:lineRule="auto"/>
              <w:contextualSpacing/>
              <w:jc w:val="center"/>
              <w:rPr>
                <w:b/>
                <w:color w:val="000000" w:themeColor="text1"/>
                <w:spacing w:val="2"/>
              </w:rPr>
            </w:pPr>
            <w:r w:rsidRPr="00E852FC">
              <w:rPr>
                <w:b/>
                <w:color w:val="000000" w:themeColor="text1"/>
                <w:spacing w:val="2"/>
              </w:rPr>
              <w:t>TT</w:t>
            </w:r>
          </w:p>
        </w:tc>
        <w:tc>
          <w:tcPr>
            <w:tcW w:w="1423" w:type="pct"/>
            <w:vMerge w:val="restart"/>
            <w:vAlign w:val="center"/>
          </w:tcPr>
          <w:p w:rsidR="00D05540" w:rsidRPr="00E852FC" w:rsidRDefault="00D05540" w:rsidP="008C4B45">
            <w:pPr>
              <w:spacing w:line="276" w:lineRule="auto"/>
              <w:contextualSpacing/>
              <w:jc w:val="center"/>
              <w:rPr>
                <w:b/>
                <w:color w:val="000000" w:themeColor="text1"/>
                <w:spacing w:val="2"/>
              </w:rPr>
            </w:pPr>
            <w:r w:rsidRPr="00E852FC">
              <w:rPr>
                <w:b/>
                <w:color w:val="000000" w:themeColor="text1"/>
                <w:spacing w:val="2"/>
              </w:rPr>
              <w:t>Loại phương tiện</w:t>
            </w:r>
          </w:p>
        </w:tc>
        <w:tc>
          <w:tcPr>
            <w:tcW w:w="3272" w:type="pct"/>
            <w:gridSpan w:val="5"/>
            <w:vAlign w:val="center"/>
          </w:tcPr>
          <w:p w:rsidR="00D05540" w:rsidRPr="00E852FC" w:rsidRDefault="00D05540" w:rsidP="008C4B45">
            <w:pPr>
              <w:spacing w:line="276" w:lineRule="auto"/>
              <w:contextualSpacing/>
              <w:jc w:val="center"/>
              <w:rPr>
                <w:b/>
                <w:color w:val="000000" w:themeColor="text1"/>
                <w:spacing w:val="2"/>
              </w:rPr>
            </w:pPr>
            <w:r w:rsidRPr="00E852FC">
              <w:rPr>
                <w:b/>
                <w:color w:val="000000" w:themeColor="text1"/>
                <w:spacing w:val="2"/>
              </w:rPr>
              <w:t>Tải lượng ô nhiễm (g/ngày)</w:t>
            </w:r>
          </w:p>
        </w:tc>
      </w:tr>
      <w:tr w:rsidR="00D05540" w:rsidRPr="00E852FC" w:rsidTr="005D5548">
        <w:trPr>
          <w:trHeight w:val="68"/>
          <w:tblHeader/>
        </w:trPr>
        <w:tc>
          <w:tcPr>
            <w:tcW w:w="305" w:type="pct"/>
            <w:vMerge/>
            <w:vAlign w:val="center"/>
          </w:tcPr>
          <w:p w:rsidR="00D05540" w:rsidRPr="00E852FC" w:rsidRDefault="00D05540" w:rsidP="008C4B45">
            <w:pPr>
              <w:spacing w:line="276" w:lineRule="auto"/>
              <w:contextualSpacing/>
              <w:jc w:val="center"/>
              <w:rPr>
                <w:b/>
                <w:color w:val="000000" w:themeColor="text1"/>
                <w:spacing w:val="2"/>
              </w:rPr>
            </w:pPr>
          </w:p>
        </w:tc>
        <w:tc>
          <w:tcPr>
            <w:tcW w:w="1423" w:type="pct"/>
            <w:vMerge/>
            <w:vAlign w:val="center"/>
          </w:tcPr>
          <w:p w:rsidR="00D05540" w:rsidRPr="00E852FC" w:rsidRDefault="00D05540" w:rsidP="008C4B45">
            <w:pPr>
              <w:spacing w:line="276" w:lineRule="auto"/>
              <w:contextualSpacing/>
              <w:jc w:val="center"/>
              <w:rPr>
                <w:b/>
                <w:color w:val="000000" w:themeColor="text1"/>
                <w:spacing w:val="2"/>
              </w:rPr>
            </w:pPr>
          </w:p>
        </w:tc>
        <w:tc>
          <w:tcPr>
            <w:tcW w:w="641" w:type="pct"/>
            <w:vAlign w:val="center"/>
          </w:tcPr>
          <w:p w:rsidR="00D05540" w:rsidRPr="00E852FC" w:rsidRDefault="00D05540" w:rsidP="008C4B45">
            <w:pPr>
              <w:spacing w:line="276" w:lineRule="auto"/>
              <w:contextualSpacing/>
              <w:jc w:val="center"/>
              <w:rPr>
                <w:b/>
                <w:color w:val="000000" w:themeColor="text1"/>
                <w:spacing w:val="2"/>
              </w:rPr>
            </w:pPr>
            <w:r w:rsidRPr="00E852FC">
              <w:rPr>
                <w:b/>
                <w:color w:val="000000" w:themeColor="text1"/>
                <w:spacing w:val="2"/>
              </w:rPr>
              <w:t>Bụi</w:t>
            </w:r>
          </w:p>
        </w:tc>
        <w:tc>
          <w:tcPr>
            <w:tcW w:w="641" w:type="pct"/>
            <w:vAlign w:val="center"/>
          </w:tcPr>
          <w:p w:rsidR="00D05540" w:rsidRPr="00E852FC" w:rsidRDefault="00D05540" w:rsidP="008C4B45">
            <w:pPr>
              <w:spacing w:line="276" w:lineRule="auto"/>
              <w:contextualSpacing/>
              <w:jc w:val="center"/>
              <w:rPr>
                <w:b/>
                <w:color w:val="000000" w:themeColor="text1"/>
                <w:spacing w:val="2"/>
              </w:rPr>
            </w:pPr>
            <w:r w:rsidRPr="00E852FC">
              <w:rPr>
                <w:b/>
                <w:color w:val="000000" w:themeColor="text1"/>
                <w:spacing w:val="2"/>
              </w:rPr>
              <w:t>SO</w:t>
            </w:r>
            <w:r w:rsidRPr="00E852FC">
              <w:rPr>
                <w:b/>
                <w:color w:val="000000" w:themeColor="text1"/>
                <w:spacing w:val="2"/>
                <w:vertAlign w:val="subscript"/>
              </w:rPr>
              <w:t>2</w:t>
            </w:r>
          </w:p>
        </w:tc>
        <w:tc>
          <w:tcPr>
            <w:tcW w:w="641" w:type="pct"/>
            <w:vAlign w:val="center"/>
          </w:tcPr>
          <w:p w:rsidR="00D05540" w:rsidRPr="00E852FC" w:rsidRDefault="00D05540" w:rsidP="008C4B45">
            <w:pPr>
              <w:spacing w:line="276" w:lineRule="auto"/>
              <w:contextualSpacing/>
              <w:jc w:val="center"/>
              <w:rPr>
                <w:b/>
                <w:color w:val="000000" w:themeColor="text1"/>
                <w:spacing w:val="2"/>
              </w:rPr>
            </w:pPr>
            <w:r w:rsidRPr="00E852FC">
              <w:rPr>
                <w:b/>
                <w:color w:val="000000" w:themeColor="text1"/>
                <w:spacing w:val="2"/>
              </w:rPr>
              <w:t>NO</w:t>
            </w:r>
            <w:r w:rsidRPr="00E852FC">
              <w:rPr>
                <w:b/>
                <w:color w:val="000000" w:themeColor="text1"/>
                <w:spacing w:val="2"/>
                <w:vertAlign w:val="subscript"/>
              </w:rPr>
              <w:t>2</w:t>
            </w:r>
          </w:p>
        </w:tc>
        <w:tc>
          <w:tcPr>
            <w:tcW w:w="641" w:type="pct"/>
            <w:vAlign w:val="center"/>
          </w:tcPr>
          <w:p w:rsidR="00D05540" w:rsidRPr="00E852FC" w:rsidRDefault="00D05540" w:rsidP="008C4B45">
            <w:pPr>
              <w:spacing w:line="276" w:lineRule="auto"/>
              <w:contextualSpacing/>
              <w:jc w:val="center"/>
              <w:rPr>
                <w:b/>
                <w:color w:val="000000" w:themeColor="text1"/>
                <w:spacing w:val="2"/>
              </w:rPr>
            </w:pPr>
            <w:r w:rsidRPr="00E852FC">
              <w:rPr>
                <w:b/>
                <w:color w:val="000000" w:themeColor="text1"/>
                <w:spacing w:val="2"/>
              </w:rPr>
              <w:t>CO</w:t>
            </w:r>
          </w:p>
        </w:tc>
        <w:tc>
          <w:tcPr>
            <w:tcW w:w="708" w:type="pct"/>
            <w:vAlign w:val="center"/>
          </w:tcPr>
          <w:p w:rsidR="00D05540" w:rsidRPr="00E852FC" w:rsidRDefault="00D05540" w:rsidP="008C4B45">
            <w:pPr>
              <w:spacing w:line="276" w:lineRule="auto"/>
              <w:contextualSpacing/>
              <w:jc w:val="center"/>
              <w:rPr>
                <w:b/>
                <w:color w:val="000000" w:themeColor="text1"/>
                <w:spacing w:val="2"/>
              </w:rPr>
            </w:pPr>
            <w:r w:rsidRPr="00E852FC">
              <w:rPr>
                <w:b/>
                <w:color w:val="000000" w:themeColor="text1"/>
                <w:spacing w:val="2"/>
              </w:rPr>
              <w:t>VOC</w:t>
            </w:r>
          </w:p>
        </w:tc>
      </w:tr>
      <w:tr w:rsidR="00D05540" w:rsidRPr="00E852FC" w:rsidTr="005D5548">
        <w:trPr>
          <w:trHeight w:val="265"/>
        </w:trPr>
        <w:tc>
          <w:tcPr>
            <w:tcW w:w="305" w:type="pct"/>
            <w:vAlign w:val="center"/>
          </w:tcPr>
          <w:p w:rsidR="00D05540" w:rsidRPr="00E852FC" w:rsidRDefault="00D05540" w:rsidP="008C4B45">
            <w:pPr>
              <w:spacing w:line="276" w:lineRule="auto"/>
              <w:contextualSpacing/>
              <w:jc w:val="center"/>
              <w:rPr>
                <w:color w:val="000000" w:themeColor="text1"/>
                <w:spacing w:val="2"/>
              </w:rPr>
            </w:pPr>
            <w:r w:rsidRPr="00E852FC">
              <w:rPr>
                <w:color w:val="000000" w:themeColor="text1"/>
                <w:spacing w:val="2"/>
              </w:rPr>
              <w:t>1</w:t>
            </w:r>
          </w:p>
        </w:tc>
        <w:tc>
          <w:tcPr>
            <w:tcW w:w="1423" w:type="pct"/>
            <w:vAlign w:val="center"/>
          </w:tcPr>
          <w:p w:rsidR="00D05540" w:rsidRPr="00E852FC" w:rsidRDefault="00D05540" w:rsidP="008C4B45">
            <w:pPr>
              <w:spacing w:line="276" w:lineRule="auto"/>
              <w:contextualSpacing/>
              <w:jc w:val="center"/>
              <w:rPr>
                <w:color w:val="000000" w:themeColor="text1"/>
                <w:spacing w:val="2"/>
              </w:rPr>
            </w:pPr>
            <w:r w:rsidRPr="00E852FC">
              <w:rPr>
                <w:color w:val="000000" w:themeColor="text1"/>
                <w:spacing w:val="2"/>
              </w:rPr>
              <w:t>Xe gắn máy trên 50cc</w:t>
            </w:r>
          </w:p>
        </w:tc>
        <w:tc>
          <w:tcPr>
            <w:tcW w:w="641" w:type="pct"/>
            <w:vAlign w:val="center"/>
          </w:tcPr>
          <w:p w:rsidR="00D05540" w:rsidRPr="00E852FC" w:rsidRDefault="00D05540" w:rsidP="008C4B45">
            <w:pPr>
              <w:spacing w:line="276" w:lineRule="auto"/>
              <w:jc w:val="center"/>
              <w:rPr>
                <w:color w:val="000000" w:themeColor="text1"/>
              </w:rPr>
            </w:pPr>
            <w:r w:rsidRPr="00E852FC">
              <w:rPr>
                <w:color w:val="000000" w:themeColor="text1"/>
              </w:rPr>
              <w:t>-</w:t>
            </w:r>
          </w:p>
        </w:tc>
        <w:tc>
          <w:tcPr>
            <w:tcW w:w="641" w:type="pct"/>
            <w:vAlign w:val="center"/>
          </w:tcPr>
          <w:p w:rsidR="00D05540" w:rsidRPr="00E852FC" w:rsidRDefault="00D05540" w:rsidP="008C4B45">
            <w:pPr>
              <w:spacing w:line="276" w:lineRule="auto"/>
              <w:jc w:val="center"/>
              <w:rPr>
                <w:color w:val="000000" w:themeColor="text1"/>
              </w:rPr>
            </w:pPr>
            <w:r w:rsidRPr="00E852FC">
              <w:rPr>
                <w:color w:val="000000" w:themeColor="text1"/>
              </w:rPr>
              <w:t>0,004</w:t>
            </w:r>
          </w:p>
        </w:tc>
        <w:tc>
          <w:tcPr>
            <w:tcW w:w="641" w:type="pct"/>
            <w:vAlign w:val="center"/>
          </w:tcPr>
          <w:p w:rsidR="00D05540" w:rsidRPr="00E852FC" w:rsidRDefault="005D5548" w:rsidP="008C4B45">
            <w:pPr>
              <w:spacing w:line="276" w:lineRule="auto"/>
              <w:jc w:val="center"/>
              <w:rPr>
                <w:color w:val="000000" w:themeColor="text1"/>
              </w:rPr>
            </w:pPr>
            <w:r w:rsidRPr="00E852FC">
              <w:rPr>
                <w:color w:val="000000" w:themeColor="text1"/>
              </w:rPr>
              <w:t>0,037</w:t>
            </w:r>
          </w:p>
        </w:tc>
        <w:tc>
          <w:tcPr>
            <w:tcW w:w="641" w:type="pct"/>
            <w:vAlign w:val="center"/>
          </w:tcPr>
          <w:p w:rsidR="00D05540" w:rsidRPr="00E852FC" w:rsidRDefault="005D5548" w:rsidP="008C4B45">
            <w:pPr>
              <w:spacing w:line="276" w:lineRule="auto"/>
              <w:jc w:val="center"/>
              <w:rPr>
                <w:color w:val="000000" w:themeColor="text1"/>
              </w:rPr>
            </w:pPr>
            <w:r w:rsidRPr="00E852FC">
              <w:rPr>
                <w:color w:val="000000" w:themeColor="text1"/>
              </w:rPr>
              <w:t>3,517</w:t>
            </w:r>
          </w:p>
        </w:tc>
        <w:tc>
          <w:tcPr>
            <w:tcW w:w="708" w:type="pct"/>
            <w:vAlign w:val="center"/>
          </w:tcPr>
          <w:p w:rsidR="00D05540" w:rsidRPr="00E852FC" w:rsidRDefault="00D05540" w:rsidP="005D5548">
            <w:pPr>
              <w:spacing w:line="276" w:lineRule="auto"/>
              <w:jc w:val="center"/>
              <w:rPr>
                <w:color w:val="000000" w:themeColor="text1"/>
              </w:rPr>
            </w:pPr>
            <w:r w:rsidRPr="00E852FC">
              <w:rPr>
                <w:color w:val="000000" w:themeColor="text1"/>
              </w:rPr>
              <w:t>0,3</w:t>
            </w:r>
            <w:r w:rsidR="005D5548" w:rsidRPr="00E852FC">
              <w:rPr>
                <w:color w:val="000000" w:themeColor="text1"/>
              </w:rPr>
              <w:t>75</w:t>
            </w:r>
          </w:p>
        </w:tc>
      </w:tr>
      <w:tr w:rsidR="00D05540" w:rsidRPr="00E852FC" w:rsidTr="005D5548">
        <w:trPr>
          <w:trHeight w:val="262"/>
        </w:trPr>
        <w:tc>
          <w:tcPr>
            <w:tcW w:w="305" w:type="pct"/>
            <w:vAlign w:val="center"/>
          </w:tcPr>
          <w:p w:rsidR="00D05540" w:rsidRPr="00E852FC" w:rsidRDefault="00D05540" w:rsidP="008C4B45">
            <w:pPr>
              <w:spacing w:line="276" w:lineRule="auto"/>
              <w:contextualSpacing/>
              <w:jc w:val="center"/>
              <w:rPr>
                <w:color w:val="000000" w:themeColor="text1"/>
                <w:spacing w:val="2"/>
              </w:rPr>
            </w:pPr>
            <w:r w:rsidRPr="00E852FC">
              <w:rPr>
                <w:color w:val="000000" w:themeColor="text1"/>
                <w:spacing w:val="2"/>
              </w:rPr>
              <w:t>2</w:t>
            </w:r>
          </w:p>
        </w:tc>
        <w:tc>
          <w:tcPr>
            <w:tcW w:w="1423" w:type="pct"/>
            <w:vAlign w:val="center"/>
          </w:tcPr>
          <w:p w:rsidR="00D05540" w:rsidRPr="00E852FC" w:rsidRDefault="00D05540" w:rsidP="008C4B45">
            <w:pPr>
              <w:spacing w:line="276" w:lineRule="auto"/>
              <w:contextualSpacing/>
              <w:jc w:val="center"/>
              <w:rPr>
                <w:color w:val="000000" w:themeColor="text1"/>
                <w:spacing w:val="2"/>
              </w:rPr>
            </w:pPr>
            <w:r w:rsidRPr="00E852FC">
              <w:rPr>
                <w:color w:val="000000" w:themeColor="text1"/>
                <w:spacing w:val="2"/>
              </w:rPr>
              <w:t>Xe tải lớn động cơ Diesel 3,5 đến 16 tấn</w:t>
            </w:r>
          </w:p>
        </w:tc>
        <w:tc>
          <w:tcPr>
            <w:tcW w:w="641" w:type="pct"/>
            <w:vAlign w:val="center"/>
          </w:tcPr>
          <w:p w:rsidR="00D05540" w:rsidRPr="00E852FC" w:rsidRDefault="00D05540" w:rsidP="008C4B45">
            <w:pPr>
              <w:spacing w:line="276" w:lineRule="auto"/>
              <w:jc w:val="center"/>
              <w:rPr>
                <w:color w:val="000000" w:themeColor="text1"/>
              </w:rPr>
            </w:pPr>
            <w:r w:rsidRPr="00E852FC">
              <w:rPr>
                <w:color w:val="000000" w:themeColor="text1"/>
              </w:rPr>
              <w:t>0,022</w:t>
            </w:r>
          </w:p>
        </w:tc>
        <w:tc>
          <w:tcPr>
            <w:tcW w:w="641" w:type="pct"/>
            <w:vAlign w:val="center"/>
          </w:tcPr>
          <w:p w:rsidR="00D05540" w:rsidRPr="00E852FC" w:rsidRDefault="00D05540" w:rsidP="008C4B45">
            <w:pPr>
              <w:spacing w:line="276" w:lineRule="auto"/>
              <w:jc w:val="center"/>
              <w:rPr>
                <w:color w:val="000000" w:themeColor="text1"/>
              </w:rPr>
            </w:pPr>
            <w:r w:rsidRPr="00E852FC">
              <w:rPr>
                <w:color w:val="000000" w:themeColor="text1"/>
              </w:rPr>
              <w:t>0,005</w:t>
            </w:r>
          </w:p>
        </w:tc>
        <w:tc>
          <w:tcPr>
            <w:tcW w:w="641" w:type="pct"/>
            <w:vAlign w:val="center"/>
          </w:tcPr>
          <w:p w:rsidR="00D05540" w:rsidRPr="00E852FC" w:rsidRDefault="00D05540" w:rsidP="008C4B45">
            <w:pPr>
              <w:spacing w:line="276" w:lineRule="auto"/>
              <w:jc w:val="center"/>
              <w:rPr>
                <w:color w:val="000000" w:themeColor="text1"/>
              </w:rPr>
            </w:pPr>
            <w:r w:rsidRPr="00E852FC">
              <w:rPr>
                <w:color w:val="000000" w:themeColor="text1"/>
              </w:rPr>
              <w:t>0,283</w:t>
            </w:r>
          </w:p>
        </w:tc>
        <w:tc>
          <w:tcPr>
            <w:tcW w:w="641" w:type="pct"/>
            <w:vAlign w:val="center"/>
          </w:tcPr>
          <w:p w:rsidR="00D05540" w:rsidRPr="00E852FC" w:rsidRDefault="00D05540" w:rsidP="008C4B45">
            <w:pPr>
              <w:spacing w:line="276" w:lineRule="auto"/>
              <w:jc w:val="center"/>
              <w:rPr>
                <w:color w:val="000000" w:themeColor="text1"/>
              </w:rPr>
            </w:pPr>
            <w:r w:rsidRPr="00E852FC">
              <w:rPr>
                <w:color w:val="000000" w:themeColor="text1"/>
              </w:rPr>
              <w:t>0,144</w:t>
            </w:r>
          </w:p>
        </w:tc>
        <w:tc>
          <w:tcPr>
            <w:tcW w:w="708" w:type="pct"/>
            <w:vAlign w:val="center"/>
          </w:tcPr>
          <w:p w:rsidR="00D05540" w:rsidRPr="00E852FC" w:rsidRDefault="00D05540" w:rsidP="008C4B45">
            <w:pPr>
              <w:spacing w:line="276" w:lineRule="auto"/>
              <w:jc w:val="center"/>
              <w:rPr>
                <w:color w:val="000000" w:themeColor="text1"/>
              </w:rPr>
            </w:pPr>
            <w:r w:rsidRPr="00E852FC">
              <w:rPr>
                <w:color w:val="000000" w:themeColor="text1"/>
              </w:rPr>
              <w:t>0,061</w:t>
            </w:r>
          </w:p>
        </w:tc>
      </w:tr>
      <w:tr w:rsidR="00D05540" w:rsidRPr="00E852FC" w:rsidTr="00D05540">
        <w:trPr>
          <w:trHeight w:val="224"/>
        </w:trPr>
        <w:tc>
          <w:tcPr>
            <w:tcW w:w="1728" w:type="pct"/>
            <w:gridSpan w:val="2"/>
            <w:vAlign w:val="center"/>
          </w:tcPr>
          <w:p w:rsidR="00D05540" w:rsidRPr="00E852FC" w:rsidRDefault="00D05540" w:rsidP="008C4B45">
            <w:pPr>
              <w:spacing w:line="276" w:lineRule="auto"/>
              <w:contextualSpacing/>
              <w:jc w:val="center"/>
              <w:rPr>
                <w:b/>
                <w:color w:val="000000" w:themeColor="text1"/>
                <w:spacing w:val="2"/>
              </w:rPr>
            </w:pPr>
            <w:r w:rsidRPr="00E852FC">
              <w:rPr>
                <w:b/>
                <w:color w:val="000000" w:themeColor="text1"/>
                <w:spacing w:val="2"/>
              </w:rPr>
              <w:t>Tổng cộng</w:t>
            </w:r>
          </w:p>
        </w:tc>
        <w:tc>
          <w:tcPr>
            <w:tcW w:w="641" w:type="pct"/>
            <w:vAlign w:val="center"/>
          </w:tcPr>
          <w:p w:rsidR="00D05540" w:rsidRPr="00E852FC" w:rsidRDefault="00D05540" w:rsidP="008C4B45">
            <w:pPr>
              <w:spacing w:line="276" w:lineRule="auto"/>
              <w:jc w:val="center"/>
              <w:rPr>
                <w:color w:val="000000" w:themeColor="text1"/>
              </w:rPr>
            </w:pPr>
            <w:r w:rsidRPr="00E852FC">
              <w:rPr>
                <w:color w:val="000000" w:themeColor="text1"/>
              </w:rPr>
              <w:t>0,022</w:t>
            </w:r>
          </w:p>
        </w:tc>
        <w:tc>
          <w:tcPr>
            <w:tcW w:w="641" w:type="pct"/>
            <w:vAlign w:val="center"/>
          </w:tcPr>
          <w:p w:rsidR="00D05540" w:rsidRPr="00E852FC" w:rsidRDefault="00D05540" w:rsidP="008C4B45">
            <w:pPr>
              <w:spacing w:line="276" w:lineRule="auto"/>
              <w:jc w:val="center"/>
              <w:rPr>
                <w:color w:val="000000" w:themeColor="text1"/>
              </w:rPr>
            </w:pPr>
            <w:r w:rsidRPr="00E852FC">
              <w:rPr>
                <w:color w:val="000000" w:themeColor="text1"/>
              </w:rPr>
              <w:t>0,009</w:t>
            </w:r>
          </w:p>
        </w:tc>
        <w:tc>
          <w:tcPr>
            <w:tcW w:w="641" w:type="pct"/>
            <w:vAlign w:val="center"/>
          </w:tcPr>
          <w:p w:rsidR="00D05540" w:rsidRPr="00E852FC" w:rsidRDefault="005D5548" w:rsidP="008C4B45">
            <w:pPr>
              <w:spacing w:line="276" w:lineRule="auto"/>
              <w:jc w:val="center"/>
              <w:rPr>
                <w:color w:val="000000" w:themeColor="text1"/>
              </w:rPr>
            </w:pPr>
            <w:r w:rsidRPr="00E852FC">
              <w:rPr>
                <w:color w:val="000000" w:themeColor="text1"/>
              </w:rPr>
              <w:t>0,32</w:t>
            </w:r>
          </w:p>
        </w:tc>
        <w:tc>
          <w:tcPr>
            <w:tcW w:w="641" w:type="pct"/>
            <w:vAlign w:val="center"/>
          </w:tcPr>
          <w:p w:rsidR="00D05540" w:rsidRPr="00E852FC" w:rsidRDefault="005D5548" w:rsidP="008C4B45">
            <w:pPr>
              <w:spacing w:line="276" w:lineRule="auto"/>
              <w:jc w:val="center"/>
              <w:rPr>
                <w:color w:val="000000" w:themeColor="text1"/>
              </w:rPr>
            </w:pPr>
            <w:r w:rsidRPr="00E852FC">
              <w:rPr>
                <w:color w:val="000000" w:themeColor="text1"/>
              </w:rPr>
              <w:t>3,661</w:t>
            </w:r>
          </w:p>
        </w:tc>
        <w:tc>
          <w:tcPr>
            <w:tcW w:w="708" w:type="pct"/>
            <w:vAlign w:val="center"/>
          </w:tcPr>
          <w:p w:rsidR="00D05540" w:rsidRPr="00E852FC" w:rsidRDefault="00D05540" w:rsidP="005D5548">
            <w:pPr>
              <w:spacing w:line="276" w:lineRule="auto"/>
              <w:jc w:val="center"/>
              <w:rPr>
                <w:color w:val="000000" w:themeColor="text1"/>
              </w:rPr>
            </w:pPr>
            <w:r w:rsidRPr="00E852FC">
              <w:rPr>
                <w:color w:val="000000" w:themeColor="text1"/>
              </w:rPr>
              <w:t>0,</w:t>
            </w:r>
            <w:r w:rsidR="005D5548" w:rsidRPr="00E852FC">
              <w:rPr>
                <w:color w:val="000000" w:themeColor="text1"/>
              </w:rPr>
              <w:t>436</w:t>
            </w:r>
          </w:p>
        </w:tc>
      </w:tr>
    </w:tbl>
    <w:p w:rsidR="00D05540" w:rsidRPr="00E852FC" w:rsidRDefault="00D05540" w:rsidP="008C4B45">
      <w:pPr>
        <w:widowControl w:val="0"/>
        <w:spacing w:line="276" w:lineRule="auto"/>
        <w:ind w:firstLine="357"/>
        <w:contextualSpacing/>
        <w:jc w:val="center"/>
        <w:rPr>
          <w:color w:val="000000" w:themeColor="text1"/>
          <w:spacing w:val="2"/>
        </w:rPr>
      </w:pPr>
      <w:r w:rsidRPr="00E852FC">
        <w:rPr>
          <w:i/>
          <w:color w:val="000000" w:themeColor="text1"/>
          <w:spacing w:val="2"/>
        </w:rPr>
        <w:t>(Lấy Khối lượng riêng của xăng là 0,7kg/lít; dầu DO là 0,86 kg/lít)</w:t>
      </w:r>
    </w:p>
    <w:p w:rsidR="00D05540" w:rsidRPr="00E852FC" w:rsidRDefault="00D05540" w:rsidP="008C4B45">
      <w:pPr>
        <w:widowControl w:val="0"/>
        <w:spacing w:line="276" w:lineRule="auto"/>
        <w:ind w:firstLine="357"/>
        <w:contextualSpacing/>
        <w:jc w:val="right"/>
        <w:rPr>
          <w:i/>
          <w:color w:val="000000" w:themeColor="text1"/>
          <w:spacing w:val="2"/>
        </w:rPr>
      </w:pPr>
      <w:r w:rsidRPr="00E852FC">
        <w:rPr>
          <w:i/>
          <w:color w:val="000000" w:themeColor="text1"/>
          <w:spacing w:val="2"/>
        </w:rPr>
        <w:t>Tải lượng ô nhiễm = [Tổng lượng nhiên liệu (lít/ngày) × Hệ số ô nhiễm (kg/tấn nhiên liệu)] × Khối lượng riêng của xăng (0,7 kg/lít)</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rPr>
        <w:t>Hàng năm các phương tiện giao thông ra, vào dự án sẽ đưa vào môi trường một khối lượng bụi: SO</w:t>
      </w:r>
      <w:r w:rsidRPr="00E852FC">
        <w:rPr>
          <w:color w:val="000000" w:themeColor="text1"/>
          <w:spacing w:val="2"/>
          <w:vertAlign w:val="subscript"/>
        </w:rPr>
        <w:t>2</w:t>
      </w:r>
      <w:r w:rsidRPr="00E852FC">
        <w:rPr>
          <w:color w:val="000000" w:themeColor="text1"/>
          <w:spacing w:val="2"/>
        </w:rPr>
        <w:t>, NO</w:t>
      </w:r>
      <w:r w:rsidRPr="00E852FC">
        <w:rPr>
          <w:color w:val="000000" w:themeColor="text1"/>
          <w:spacing w:val="2"/>
          <w:vertAlign w:val="subscript"/>
        </w:rPr>
        <w:t>2</w:t>
      </w:r>
      <w:r w:rsidRPr="00E852FC">
        <w:rPr>
          <w:color w:val="000000" w:themeColor="text1"/>
          <w:spacing w:val="2"/>
        </w:rPr>
        <w:t>, CO gây ô nhiễm không khí trong khu vực dự án. Trong giai đoạn hoạt động, các tác động này là thường xuyên, nồng độ các chất gây ô nhiễm tăng cao vào những giờ cao điểm có nhiều phương tiện tập trung về Công ty. Việc kiểm soát và xử lý nguồn ô nhiễm từ hoạt động này là rất khó thực hiện, cần áp dụng các biện pháp giảm thiểu tại nguồn phát sinh như: nâng cao chất lượng phương tiện, chất lượng đường xá, các phương tiện giao thông không được chở quá trọng tải quy định.</w:t>
      </w:r>
    </w:p>
    <w:p w:rsidR="00D05540" w:rsidRPr="00E852FC" w:rsidRDefault="00D05540" w:rsidP="0087001C">
      <w:pPr>
        <w:pStyle w:val="ListParagraph"/>
        <w:numPr>
          <w:ilvl w:val="2"/>
          <w:numId w:val="49"/>
        </w:numPr>
        <w:tabs>
          <w:tab w:val="left" w:pos="-5529"/>
        </w:tabs>
        <w:spacing w:line="276" w:lineRule="auto"/>
        <w:ind w:left="0" w:firstLine="284"/>
        <w:jc w:val="both"/>
        <w:outlineLvl w:val="1"/>
        <w:rPr>
          <w:b/>
          <w:color w:val="000000" w:themeColor="text1"/>
          <w:spacing w:val="2"/>
          <w:lang w:val="vi-VN"/>
        </w:rPr>
      </w:pPr>
      <w:bookmarkStart w:id="591" w:name="_Toc14190511"/>
      <w:bookmarkStart w:id="592" w:name="_Toc14080574"/>
      <w:bookmarkStart w:id="593" w:name="_Toc14079831"/>
      <w:bookmarkStart w:id="594" w:name="_Toc522868998"/>
      <w:bookmarkStart w:id="595" w:name="_Toc118358076"/>
      <w:bookmarkStart w:id="596" w:name="_Toc149736229"/>
      <w:r w:rsidRPr="00E852FC">
        <w:rPr>
          <w:b/>
          <w:color w:val="000000" w:themeColor="text1"/>
          <w:spacing w:val="2"/>
          <w:lang w:val="vi-VN"/>
        </w:rPr>
        <w:t>Nguồn gây ô nhiễm môi trường nước</w:t>
      </w:r>
      <w:bookmarkEnd w:id="591"/>
      <w:bookmarkEnd w:id="592"/>
      <w:bookmarkEnd w:id="593"/>
      <w:bookmarkEnd w:id="594"/>
      <w:bookmarkEnd w:id="595"/>
      <w:bookmarkEnd w:id="596"/>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lang w:val="vi-VN"/>
        </w:rPr>
      </w:pPr>
      <w:r w:rsidRPr="00E852FC">
        <w:rPr>
          <w:color w:val="000000" w:themeColor="text1"/>
          <w:spacing w:val="2"/>
          <w:lang w:val="vi-VN"/>
        </w:rPr>
        <w:t xml:space="preserve">Khi dự án </w:t>
      </w:r>
      <w:r w:rsidRPr="00E852FC">
        <w:rPr>
          <w:color w:val="000000" w:themeColor="text1"/>
          <w:spacing w:val="2"/>
        </w:rPr>
        <w:t>đi</w:t>
      </w:r>
      <w:r w:rsidRPr="00E852FC">
        <w:rPr>
          <w:color w:val="000000" w:themeColor="text1"/>
          <w:spacing w:val="2"/>
          <w:lang w:val="vi-VN"/>
        </w:rPr>
        <w:t xml:space="preserve"> vào hoạt động, dự báo nước thải phát sinh từ các nguồn sau:</w:t>
      </w:r>
    </w:p>
    <w:p w:rsidR="00D05540" w:rsidRPr="00E852FC" w:rsidRDefault="00D05540"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lang w:val="vi-VN"/>
        </w:rPr>
        <w:t xml:space="preserve">Nước mưa chảy tràn qua khu vực nhà máy cuốn theo cát, đất, rác rơi vãi xuống nguồn </w:t>
      </w:r>
      <w:r w:rsidRPr="00E852FC">
        <w:rPr>
          <w:color w:val="000000" w:themeColor="text1"/>
          <w:spacing w:val="2"/>
        </w:rPr>
        <w:t>nước.</w:t>
      </w:r>
    </w:p>
    <w:p w:rsidR="00D05540" w:rsidRPr="00E852FC" w:rsidRDefault="00D05540"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Nước thải sinh hoạt của cán bộ công nhân viên, khu lưu trú có chứa cặn bã, các chất rắn lơ lửng (SS), các chất hữu cơ, các chất dinh dưỡng (N, P) và vi sinh vật.</w:t>
      </w:r>
    </w:p>
    <w:p w:rsidR="00D05540" w:rsidRPr="00E852FC" w:rsidRDefault="00D05540" w:rsidP="008C4B45">
      <w:pPr>
        <w:numPr>
          <w:ilvl w:val="0"/>
          <w:numId w:val="18"/>
        </w:numPr>
        <w:spacing w:line="276" w:lineRule="auto"/>
        <w:ind w:left="0" w:firstLine="284"/>
        <w:contextualSpacing/>
        <w:jc w:val="both"/>
        <w:rPr>
          <w:color w:val="000000" w:themeColor="text1"/>
          <w:spacing w:val="2"/>
          <w:lang w:val="vi-VN"/>
        </w:rPr>
      </w:pPr>
      <w:r w:rsidRPr="00E852FC">
        <w:rPr>
          <w:color w:val="000000" w:themeColor="text1"/>
          <w:spacing w:val="2"/>
        </w:rPr>
        <w:t>Nước thải</w:t>
      </w:r>
      <w:r w:rsidRPr="00E852FC">
        <w:rPr>
          <w:color w:val="000000" w:themeColor="text1"/>
          <w:spacing w:val="2"/>
          <w:lang w:val="vi-VN"/>
        </w:rPr>
        <w:t xml:space="preserve"> sản xuất từ công đoạn </w:t>
      </w:r>
      <w:r w:rsidRPr="00E852FC">
        <w:rPr>
          <w:color w:val="000000" w:themeColor="text1"/>
          <w:spacing w:val="2"/>
        </w:rPr>
        <w:t xml:space="preserve">công đoạn </w:t>
      </w:r>
      <w:r w:rsidRPr="00E852FC">
        <w:rPr>
          <w:color w:val="000000" w:themeColor="text1"/>
        </w:rPr>
        <w:t>rửa khuôn, làm mềm sản phẩm chứa nhiều chất rắn lơ lửng, các hóa chất, dầu khoáng</w:t>
      </w:r>
    </w:p>
    <w:p w:rsidR="00D05540" w:rsidRPr="00E852FC" w:rsidRDefault="00D05540" w:rsidP="00573448">
      <w:pPr>
        <w:pStyle w:val="ListParagraph"/>
        <w:numPr>
          <w:ilvl w:val="3"/>
          <w:numId w:val="49"/>
        </w:numPr>
        <w:tabs>
          <w:tab w:val="left" w:pos="-5529"/>
        </w:tabs>
        <w:spacing w:line="276" w:lineRule="auto"/>
        <w:ind w:left="0" w:firstLine="284"/>
        <w:jc w:val="both"/>
        <w:outlineLvl w:val="1"/>
        <w:rPr>
          <w:b/>
          <w:color w:val="000000" w:themeColor="text1"/>
          <w:spacing w:val="2"/>
          <w:lang w:val="vi-VN"/>
        </w:rPr>
      </w:pPr>
      <w:bookmarkStart w:id="597" w:name="_Toc118358077"/>
      <w:bookmarkStart w:id="598" w:name="_Toc149736230"/>
      <w:r w:rsidRPr="00E852FC">
        <w:rPr>
          <w:b/>
          <w:color w:val="000000" w:themeColor="text1"/>
          <w:spacing w:val="2"/>
          <w:lang w:val="vi-VN"/>
        </w:rPr>
        <w:lastRenderedPageBreak/>
        <w:t>Nước mưa chảy tràn</w:t>
      </w:r>
      <w:bookmarkEnd w:id="597"/>
      <w:bookmarkEnd w:id="598"/>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lang w:val="vi-VN"/>
        </w:rPr>
      </w:pPr>
      <w:r w:rsidRPr="00E852FC">
        <w:rPr>
          <w:color w:val="000000" w:themeColor="text1"/>
          <w:spacing w:val="2"/>
          <w:lang w:val="vi-VN"/>
        </w:rPr>
        <w:t xml:space="preserve">Vào những tháng mùa mưa, nước mưa chảy tràn trên bề mặt đường nội bộ, sân, khu vực Công ty, ... Theo một số tài liệu nghiên cứu cho biết, nồng độ các chất gây ô nhiễm môi trường có trong nước mưa rất thấp, cụ thể trong bảng sau: </w:t>
      </w:r>
    </w:p>
    <w:p w:rsidR="00D05540" w:rsidRPr="00E852FC" w:rsidRDefault="00D05540" w:rsidP="008C4B45">
      <w:pPr>
        <w:pStyle w:val="Caption"/>
        <w:spacing w:line="276" w:lineRule="auto"/>
        <w:rPr>
          <w:color w:val="000000" w:themeColor="text1"/>
          <w:sz w:val="26"/>
          <w:szCs w:val="26"/>
        </w:rPr>
      </w:pPr>
      <w:bookmarkStart w:id="599" w:name="_Toc39015971"/>
      <w:bookmarkStart w:id="600" w:name="_Toc402877089"/>
      <w:bookmarkStart w:id="601" w:name="_Toc91005909"/>
      <w:bookmarkStart w:id="602" w:name="_Toc118365136"/>
      <w:bookmarkStart w:id="603" w:name="_Toc126317354"/>
      <w:bookmarkStart w:id="604" w:name="_Toc149736402"/>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44</w:t>
      </w:r>
      <w:r w:rsidR="001B6A76" w:rsidRPr="00E852FC">
        <w:rPr>
          <w:color w:val="000000" w:themeColor="text1"/>
          <w:sz w:val="26"/>
          <w:szCs w:val="26"/>
        </w:rPr>
        <w:fldChar w:fldCharType="end"/>
      </w:r>
      <w:r w:rsidRPr="00E852FC">
        <w:rPr>
          <w:color w:val="000000" w:themeColor="text1"/>
          <w:sz w:val="26"/>
          <w:szCs w:val="26"/>
          <w:lang w:val="en-US"/>
        </w:rPr>
        <w:t xml:space="preserve">: </w:t>
      </w:r>
      <w:r w:rsidRPr="00E852FC">
        <w:rPr>
          <w:b w:val="0"/>
          <w:color w:val="000000" w:themeColor="text1"/>
          <w:sz w:val="26"/>
          <w:szCs w:val="26"/>
        </w:rPr>
        <w:t>Nồng độ các chất ô nhiễm có trong nước mưa chảy tràn</w:t>
      </w:r>
      <w:bookmarkEnd w:id="599"/>
      <w:bookmarkEnd w:id="600"/>
      <w:bookmarkEnd w:id="601"/>
      <w:bookmarkEnd w:id="602"/>
      <w:bookmarkEnd w:id="603"/>
      <w:bookmarkEnd w:id="60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5"/>
        <w:gridCol w:w="5448"/>
        <w:gridCol w:w="3442"/>
      </w:tblGrid>
      <w:tr w:rsidR="00D05540" w:rsidRPr="00E852FC" w:rsidTr="00D05540">
        <w:trPr>
          <w:tblHeader/>
        </w:trPr>
        <w:tc>
          <w:tcPr>
            <w:tcW w:w="745" w:type="dxa"/>
            <w:vAlign w:val="center"/>
          </w:tcPr>
          <w:p w:rsidR="00D05540" w:rsidRPr="00E852FC" w:rsidRDefault="00D05540" w:rsidP="008C4B45">
            <w:pPr>
              <w:spacing w:line="276" w:lineRule="auto"/>
              <w:ind w:firstLine="25"/>
              <w:contextualSpacing/>
              <w:jc w:val="center"/>
              <w:rPr>
                <w:b/>
                <w:color w:val="000000" w:themeColor="text1"/>
                <w:spacing w:val="2"/>
              </w:rPr>
            </w:pPr>
            <w:r w:rsidRPr="00E852FC">
              <w:rPr>
                <w:b/>
                <w:color w:val="000000" w:themeColor="text1"/>
                <w:spacing w:val="2"/>
              </w:rPr>
              <w:t>STT</w:t>
            </w:r>
          </w:p>
        </w:tc>
        <w:tc>
          <w:tcPr>
            <w:tcW w:w="5506" w:type="dxa"/>
            <w:vAlign w:val="center"/>
          </w:tcPr>
          <w:p w:rsidR="00D05540" w:rsidRPr="00E852FC" w:rsidRDefault="00D05540" w:rsidP="008C4B45">
            <w:pPr>
              <w:spacing w:line="276" w:lineRule="auto"/>
              <w:ind w:firstLine="25"/>
              <w:contextualSpacing/>
              <w:jc w:val="center"/>
              <w:rPr>
                <w:b/>
                <w:color w:val="000000" w:themeColor="text1"/>
                <w:spacing w:val="2"/>
              </w:rPr>
            </w:pPr>
            <w:r w:rsidRPr="00E852FC">
              <w:rPr>
                <w:b/>
                <w:color w:val="000000" w:themeColor="text1"/>
                <w:spacing w:val="2"/>
              </w:rPr>
              <w:t>Chất ô nhiễm</w:t>
            </w:r>
          </w:p>
        </w:tc>
        <w:tc>
          <w:tcPr>
            <w:tcW w:w="3475" w:type="dxa"/>
            <w:vAlign w:val="center"/>
          </w:tcPr>
          <w:p w:rsidR="00D05540" w:rsidRPr="00E852FC" w:rsidRDefault="00D05540" w:rsidP="008C4B45">
            <w:pPr>
              <w:spacing w:line="276" w:lineRule="auto"/>
              <w:ind w:firstLine="25"/>
              <w:contextualSpacing/>
              <w:jc w:val="center"/>
              <w:rPr>
                <w:b/>
                <w:color w:val="000000" w:themeColor="text1"/>
                <w:spacing w:val="2"/>
              </w:rPr>
            </w:pPr>
            <w:r w:rsidRPr="00E852FC">
              <w:rPr>
                <w:b/>
                <w:color w:val="000000" w:themeColor="text1"/>
                <w:spacing w:val="2"/>
              </w:rPr>
              <w:t>Nồng độ (mg/l)</w:t>
            </w:r>
          </w:p>
        </w:tc>
      </w:tr>
      <w:tr w:rsidR="00D05540" w:rsidRPr="00E852FC" w:rsidTr="00D05540">
        <w:tc>
          <w:tcPr>
            <w:tcW w:w="745" w:type="dxa"/>
            <w:vAlign w:val="center"/>
          </w:tcPr>
          <w:p w:rsidR="00D05540" w:rsidRPr="00E852FC" w:rsidRDefault="00D05540" w:rsidP="008C4B45">
            <w:pPr>
              <w:spacing w:line="276" w:lineRule="auto"/>
              <w:ind w:firstLine="25"/>
              <w:contextualSpacing/>
              <w:jc w:val="center"/>
              <w:rPr>
                <w:color w:val="000000" w:themeColor="text1"/>
                <w:spacing w:val="2"/>
              </w:rPr>
            </w:pPr>
            <w:r w:rsidRPr="00E852FC">
              <w:rPr>
                <w:color w:val="000000" w:themeColor="text1"/>
                <w:spacing w:val="2"/>
              </w:rPr>
              <w:t>1</w:t>
            </w:r>
          </w:p>
        </w:tc>
        <w:tc>
          <w:tcPr>
            <w:tcW w:w="5506" w:type="dxa"/>
            <w:vAlign w:val="center"/>
          </w:tcPr>
          <w:p w:rsidR="00D05540" w:rsidRPr="00E852FC" w:rsidRDefault="00D05540" w:rsidP="008C4B45">
            <w:pPr>
              <w:spacing w:line="276" w:lineRule="auto"/>
              <w:ind w:firstLine="25"/>
              <w:contextualSpacing/>
              <w:jc w:val="center"/>
              <w:rPr>
                <w:color w:val="000000" w:themeColor="text1"/>
                <w:spacing w:val="2"/>
              </w:rPr>
            </w:pPr>
            <w:r w:rsidRPr="00E852FC">
              <w:rPr>
                <w:color w:val="000000" w:themeColor="text1"/>
                <w:spacing w:val="2"/>
              </w:rPr>
              <w:t>Tổng N</w:t>
            </w:r>
          </w:p>
        </w:tc>
        <w:tc>
          <w:tcPr>
            <w:tcW w:w="3475" w:type="dxa"/>
            <w:vAlign w:val="center"/>
          </w:tcPr>
          <w:p w:rsidR="00D05540" w:rsidRPr="00E852FC" w:rsidRDefault="00D05540" w:rsidP="008C4B45">
            <w:pPr>
              <w:spacing w:line="276" w:lineRule="auto"/>
              <w:ind w:firstLine="25"/>
              <w:contextualSpacing/>
              <w:jc w:val="center"/>
              <w:rPr>
                <w:color w:val="000000" w:themeColor="text1"/>
                <w:spacing w:val="2"/>
              </w:rPr>
            </w:pPr>
            <w:r w:rsidRPr="00E852FC">
              <w:rPr>
                <w:color w:val="000000" w:themeColor="text1"/>
                <w:spacing w:val="2"/>
              </w:rPr>
              <w:t>0,5 – 1,5</w:t>
            </w:r>
          </w:p>
        </w:tc>
      </w:tr>
      <w:tr w:rsidR="00D05540" w:rsidRPr="00E852FC" w:rsidTr="00D05540">
        <w:tc>
          <w:tcPr>
            <w:tcW w:w="745" w:type="dxa"/>
            <w:vAlign w:val="center"/>
          </w:tcPr>
          <w:p w:rsidR="00D05540" w:rsidRPr="00E852FC" w:rsidRDefault="00D05540" w:rsidP="008C4B45">
            <w:pPr>
              <w:spacing w:line="276" w:lineRule="auto"/>
              <w:ind w:firstLine="25"/>
              <w:contextualSpacing/>
              <w:jc w:val="center"/>
              <w:rPr>
                <w:color w:val="000000" w:themeColor="text1"/>
                <w:spacing w:val="2"/>
              </w:rPr>
            </w:pPr>
            <w:r w:rsidRPr="00E852FC">
              <w:rPr>
                <w:color w:val="000000" w:themeColor="text1"/>
                <w:spacing w:val="2"/>
              </w:rPr>
              <w:t>2</w:t>
            </w:r>
          </w:p>
        </w:tc>
        <w:tc>
          <w:tcPr>
            <w:tcW w:w="5506" w:type="dxa"/>
            <w:vAlign w:val="center"/>
          </w:tcPr>
          <w:p w:rsidR="00D05540" w:rsidRPr="00E852FC" w:rsidRDefault="00D05540" w:rsidP="008C4B45">
            <w:pPr>
              <w:spacing w:line="276" w:lineRule="auto"/>
              <w:ind w:firstLine="25"/>
              <w:contextualSpacing/>
              <w:jc w:val="center"/>
              <w:rPr>
                <w:color w:val="000000" w:themeColor="text1"/>
                <w:spacing w:val="2"/>
              </w:rPr>
            </w:pPr>
            <w:r w:rsidRPr="00E852FC">
              <w:rPr>
                <w:color w:val="000000" w:themeColor="text1"/>
                <w:spacing w:val="2"/>
              </w:rPr>
              <w:t>Tổng P</w:t>
            </w:r>
          </w:p>
        </w:tc>
        <w:tc>
          <w:tcPr>
            <w:tcW w:w="3475" w:type="dxa"/>
            <w:vAlign w:val="center"/>
          </w:tcPr>
          <w:p w:rsidR="00D05540" w:rsidRPr="00E852FC" w:rsidRDefault="00D05540" w:rsidP="008C4B45">
            <w:pPr>
              <w:spacing w:line="276" w:lineRule="auto"/>
              <w:ind w:firstLine="25"/>
              <w:contextualSpacing/>
              <w:jc w:val="center"/>
              <w:rPr>
                <w:color w:val="000000" w:themeColor="text1"/>
                <w:spacing w:val="2"/>
              </w:rPr>
            </w:pPr>
            <w:r w:rsidRPr="00E852FC">
              <w:rPr>
                <w:color w:val="000000" w:themeColor="text1"/>
                <w:spacing w:val="2"/>
              </w:rPr>
              <w:t>0,003 – 0,004</w:t>
            </w:r>
          </w:p>
        </w:tc>
      </w:tr>
      <w:tr w:rsidR="00D05540" w:rsidRPr="00E852FC" w:rsidTr="00D05540">
        <w:tc>
          <w:tcPr>
            <w:tcW w:w="745" w:type="dxa"/>
            <w:vAlign w:val="center"/>
          </w:tcPr>
          <w:p w:rsidR="00D05540" w:rsidRPr="00E852FC" w:rsidRDefault="00D05540" w:rsidP="008C4B45">
            <w:pPr>
              <w:spacing w:line="276" w:lineRule="auto"/>
              <w:ind w:firstLine="25"/>
              <w:contextualSpacing/>
              <w:jc w:val="center"/>
              <w:rPr>
                <w:color w:val="000000" w:themeColor="text1"/>
                <w:spacing w:val="2"/>
              </w:rPr>
            </w:pPr>
            <w:r w:rsidRPr="00E852FC">
              <w:rPr>
                <w:color w:val="000000" w:themeColor="text1"/>
                <w:spacing w:val="2"/>
              </w:rPr>
              <w:t>3</w:t>
            </w:r>
          </w:p>
        </w:tc>
        <w:tc>
          <w:tcPr>
            <w:tcW w:w="5506" w:type="dxa"/>
            <w:vAlign w:val="center"/>
          </w:tcPr>
          <w:p w:rsidR="00D05540" w:rsidRPr="00E852FC" w:rsidRDefault="00D05540" w:rsidP="008C4B45">
            <w:pPr>
              <w:spacing w:line="276" w:lineRule="auto"/>
              <w:ind w:firstLine="25"/>
              <w:contextualSpacing/>
              <w:jc w:val="center"/>
              <w:rPr>
                <w:color w:val="000000" w:themeColor="text1"/>
                <w:spacing w:val="2"/>
              </w:rPr>
            </w:pPr>
            <w:r w:rsidRPr="00E852FC">
              <w:rPr>
                <w:color w:val="000000" w:themeColor="text1"/>
                <w:spacing w:val="2"/>
              </w:rPr>
              <w:t>COD</w:t>
            </w:r>
          </w:p>
        </w:tc>
        <w:tc>
          <w:tcPr>
            <w:tcW w:w="3475" w:type="dxa"/>
            <w:vAlign w:val="center"/>
          </w:tcPr>
          <w:p w:rsidR="00D05540" w:rsidRPr="00E852FC" w:rsidRDefault="00D05540" w:rsidP="008C4B45">
            <w:pPr>
              <w:spacing w:line="276" w:lineRule="auto"/>
              <w:ind w:firstLine="25"/>
              <w:contextualSpacing/>
              <w:jc w:val="center"/>
              <w:rPr>
                <w:color w:val="000000" w:themeColor="text1"/>
                <w:spacing w:val="2"/>
              </w:rPr>
            </w:pPr>
            <w:r w:rsidRPr="00E852FC">
              <w:rPr>
                <w:color w:val="000000" w:themeColor="text1"/>
                <w:spacing w:val="2"/>
              </w:rPr>
              <w:t>10 – 20</w:t>
            </w:r>
          </w:p>
        </w:tc>
      </w:tr>
      <w:tr w:rsidR="00D05540" w:rsidRPr="00E852FC" w:rsidTr="00D05540">
        <w:tc>
          <w:tcPr>
            <w:tcW w:w="745" w:type="dxa"/>
            <w:vAlign w:val="center"/>
          </w:tcPr>
          <w:p w:rsidR="00D05540" w:rsidRPr="00E852FC" w:rsidRDefault="00D05540" w:rsidP="008C4B45">
            <w:pPr>
              <w:spacing w:line="276" w:lineRule="auto"/>
              <w:ind w:firstLine="25"/>
              <w:contextualSpacing/>
              <w:jc w:val="center"/>
              <w:rPr>
                <w:color w:val="000000" w:themeColor="text1"/>
                <w:spacing w:val="2"/>
              </w:rPr>
            </w:pPr>
            <w:r w:rsidRPr="00E852FC">
              <w:rPr>
                <w:color w:val="000000" w:themeColor="text1"/>
                <w:spacing w:val="2"/>
              </w:rPr>
              <w:t>4</w:t>
            </w:r>
          </w:p>
        </w:tc>
        <w:tc>
          <w:tcPr>
            <w:tcW w:w="5506" w:type="dxa"/>
            <w:vAlign w:val="center"/>
          </w:tcPr>
          <w:p w:rsidR="00D05540" w:rsidRPr="00E852FC" w:rsidRDefault="00D05540" w:rsidP="008C4B45">
            <w:pPr>
              <w:spacing w:line="276" w:lineRule="auto"/>
              <w:ind w:firstLine="25"/>
              <w:contextualSpacing/>
              <w:jc w:val="center"/>
              <w:rPr>
                <w:color w:val="000000" w:themeColor="text1"/>
                <w:spacing w:val="2"/>
              </w:rPr>
            </w:pPr>
            <w:r w:rsidRPr="00E852FC">
              <w:rPr>
                <w:color w:val="000000" w:themeColor="text1"/>
                <w:spacing w:val="2"/>
              </w:rPr>
              <w:t>TSS</w:t>
            </w:r>
          </w:p>
        </w:tc>
        <w:tc>
          <w:tcPr>
            <w:tcW w:w="3475" w:type="dxa"/>
            <w:vAlign w:val="center"/>
          </w:tcPr>
          <w:p w:rsidR="00D05540" w:rsidRPr="00E852FC" w:rsidRDefault="00D05540" w:rsidP="008C4B45">
            <w:pPr>
              <w:spacing w:line="276" w:lineRule="auto"/>
              <w:ind w:firstLine="25"/>
              <w:contextualSpacing/>
              <w:jc w:val="center"/>
              <w:rPr>
                <w:color w:val="000000" w:themeColor="text1"/>
                <w:spacing w:val="2"/>
              </w:rPr>
            </w:pPr>
            <w:r w:rsidRPr="00E852FC">
              <w:rPr>
                <w:color w:val="000000" w:themeColor="text1"/>
                <w:spacing w:val="2"/>
              </w:rPr>
              <w:t>30-50</w:t>
            </w:r>
          </w:p>
        </w:tc>
      </w:tr>
    </w:tbl>
    <w:p w:rsidR="00D05540" w:rsidRPr="00E852FC" w:rsidRDefault="00D05540" w:rsidP="008C4B45">
      <w:pPr>
        <w:spacing w:line="276" w:lineRule="auto"/>
        <w:ind w:firstLine="357"/>
        <w:contextualSpacing/>
        <w:jc w:val="right"/>
        <w:rPr>
          <w:i/>
          <w:color w:val="000000" w:themeColor="text1"/>
          <w:spacing w:val="2"/>
        </w:rPr>
      </w:pPr>
      <w:r w:rsidRPr="00E852FC">
        <w:rPr>
          <w:i/>
          <w:color w:val="000000" w:themeColor="text1"/>
          <w:spacing w:val="2"/>
        </w:rPr>
        <w:t>(Nguồn: Giáo trình cấp thoát nước, Hoàng Huệ )</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rPr>
        <w:t xml:space="preserve">Tuy nhiên, nước mưa là một dung môi có thể hoà tan rất nhiều chất, khi rơi xuống mặt bằng khu vực dự án sẽ hòa tan và cuốn theo các chất gây ô nhiễm môi trường nước. Làm tăng hàm lượng các chất lơ lửng, cuốn theo các chất thải rắn,… Vì vậy cần xây </w:t>
      </w:r>
      <w:r w:rsidRPr="00E852FC">
        <w:rPr>
          <w:color w:val="000000" w:themeColor="text1"/>
          <w:spacing w:val="2"/>
          <w:lang w:val="vi-VN"/>
        </w:rPr>
        <w:t>dựng</w:t>
      </w:r>
      <w:r w:rsidRPr="00E852FC">
        <w:rPr>
          <w:color w:val="000000" w:themeColor="text1"/>
          <w:spacing w:val="2"/>
        </w:rPr>
        <w:t xml:space="preserve"> đường mương thoát nước mưa riêng, có các hố gas lắng lọc các chất lơ lửng có trọng lượng lớn dễ lắng đọng và tách rác trước khi thải ra môi trường.</w:t>
      </w:r>
    </w:p>
    <w:p w:rsidR="00D05540" w:rsidRPr="00E852FC" w:rsidRDefault="00D05540" w:rsidP="00573448">
      <w:pPr>
        <w:pStyle w:val="ListParagraph"/>
        <w:numPr>
          <w:ilvl w:val="3"/>
          <w:numId w:val="49"/>
        </w:numPr>
        <w:tabs>
          <w:tab w:val="left" w:pos="-5529"/>
        </w:tabs>
        <w:spacing w:line="276" w:lineRule="auto"/>
        <w:ind w:left="0" w:firstLine="284"/>
        <w:jc w:val="both"/>
        <w:outlineLvl w:val="1"/>
        <w:rPr>
          <w:b/>
          <w:color w:val="000000" w:themeColor="text1"/>
          <w:spacing w:val="2"/>
          <w:lang w:val="vi-VN"/>
        </w:rPr>
      </w:pPr>
      <w:bookmarkStart w:id="605" w:name="_Toc118358078"/>
      <w:bookmarkStart w:id="606" w:name="_Toc149736231"/>
      <w:r w:rsidRPr="00E852FC">
        <w:rPr>
          <w:b/>
          <w:color w:val="000000" w:themeColor="text1"/>
          <w:spacing w:val="2"/>
          <w:lang w:val="vi-VN"/>
        </w:rPr>
        <w:t>Nước thải</w:t>
      </w:r>
      <w:bookmarkEnd w:id="605"/>
      <w:bookmarkEnd w:id="606"/>
      <w:r w:rsidRPr="00E852FC">
        <w:rPr>
          <w:b/>
          <w:color w:val="000000" w:themeColor="text1"/>
          <w:spacing w:val="2"/>
          <w:lang w:val="vi-VN"/>
        </w:rPr>
        <w:t xml:space="preserve"> </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lang w:val="vi-VN"/>
        </w:rPr>
        <w:t>Đối với chủ dự án, số cán bộ, công nhân viên lao động ở giai đoạ</w:t>
      </w:r>
      <w:r w:rsidR="000835F4" w:rsidRPr="00E852FC">
        <w:rPr>
          <w:color w:val="000000" w:themeColor="text1"/>
          <w:spacing w:val="2"/>
          <w:lang w:val="vi-VN"/>
        </w:rPr>
        <w:t xml:space="preserve">n </w:t>
      </w:r>
      <w:r w:rsidR="000835F4" w:rsidRPr="00E852FC">
        <w:rPr>
          <w:color w:val="000000" w:themeColor="text1"/>
          <w:spacing w:val="2"/>
          <w:lang w:val="en-US"/>
        </w:rPr>
        <w:t xml:space="preserve">ổn đinh </w:t>
      </w:r>
      <w:r w:rsidRPr="00E852FC">
        <w:rPr>
          <w:color w:val="000000" w:themeColor="text1"/>
          <w:spacing w:val="2"/>
          <w:lang w:val="vi-VN"/>
        </w:rPr>
        <w:t xml:space="preserve">là </w:t>
      </w:r>
      <w:r w:rsidR="000835F4" w:rsidRPr="00E852FC">
        <w:rPr>
          <w:color w:val="000000" w:themeColor="text1"/>
          <w:spacing w:val="2"/>
          <w:lang w:val="en-US"/>
        </w:rPr>
        <w:t>67</w:t>
      </w:r>
      <w:r w:rsidRPr="00E852FC">
        <w:rPr>
          <w:color w:val="000000" w:themeColor="text1"/>
          <w:spacing w:val="2"/>
          <w:lang w:val="vi-VN"/>
        </w:rPr>
        <w:t xml:space="preserve"> người, ước tính lượng nước thải từ hoạt động của công ty như sau:</w:t>
      </w:r>
    </w:p>
    <w:p w:rsidR="00D05540" w:rsidRPr="00E852FC" w:rsidRDefault="00D05540" w:rsidP="008C4B45">
      <w:pPr>
        <w:pStyle w:val="Caption"/>
        <w:spacing w:line="276" w:lineRule="auto"/>
        <w:rPr>
          <w:color w:val="000000" w:themeColor="text1"/>
          <w:sz w:val="26"/>
          <w:szCs w:val="26"/>
          <w:lang w:val="en-US"/>
        </w:rPr>
      </w:pPr>
      <w:bookmarkStart w:id="607" w:name="_Toc52192674"/>
      <w:bookmarkStart w:id="608" w:name="_Toc91005910"/>
      <w:bookmarkStart w:id="609" w:name="_Toc118365137"/>
      <w:bookmarkStart w:id="610" w:name="_Toc126317355"/>
      <w:bookmarkStart w:id="611" w:name="_Toc149736403"/>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45</w:t>
      </w:r>
      <w:r w:rsidR="001B6A76" w:rsidRPr="00E852FC">
        <w:rPr>
          <w:color w:val="000000" w:themeColor="text1"/>
          <w:sz w:val="26"/>
          <w:szCs w:val="26"/>
        </w:rPr>
        <w:fldChar w:fldCharType="end"/>
      </w:r>
      <w:r w:rsidRPr="00E852FC">
        <w:rPr>
          <w:color w:val="000000" w:themeColor="text1"/>
          <w:sz w:val="26"/>
          <w:szCs w:val="26"/>
          <w:lang w:val="en-US"/>
        </w:rPr>
        <w:t xml:space="preserve">: </w:t>
      </w:r>
      <w:r w:rsidRPr="00E852FC">
        <w:rPr>
          <w:b w:val="0"/>
          <w:color w:val="000000" w:themeColor="text1"/>
          <w:sz w:val="26"/>
          <w:szCs w:val="26"/>
        </w:rPr>
        <w:t xml:space="preserve">Lượng nước thải phát sinh từ giai đoạn </w:t>
      </w:r>
      <w:bookmarkEnd w:id="607"/>
      <w:bookmarkEnd w:id="608"/>
      <w:bookmarkEnd w:id="609"/>
      <w:bookmarkEnd w:id="610"/>
      <w:r w:rsidR="007B72CD" w:rsidRPr="00E852FC">
        <w:rPr>
          <w:b w:val="0"/>
          <w:color w:val="000000" w:themeColor="text1"/>
          <w:sz w:val="26"/>
          <w:szCs w:val="26"/>
          <w:lang w:val="en-US"/>
        </w:rPr>
        <w:t>ổn định</w:t>
      </w:r>
      <w:bookmarkEnd w:id="611"/>
    </w:p>
    <w:tbl>
      <w:tblPr>
        <w:tblW w:w="52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
        <w:gridCol w:w="1880"/>
        <w:gridCol w:w="1166"/>
        <w:gridCol w:w="1660"/>
        <w:gridCol w:w="1307"/>
        <w:gridCol w:w="3367"/>
      </w:tblGrid>
      <w:tr w:rsidR="00A7172E" w:rsidRPr="00E852FC" w:rsidTr="005D5548">
        <w:trPr>
          <w:trHeight w:val="20"/>
          <w:tblHeader/>
          <w:jc w:val="center"/>
        </w:trPr>
        <w:tc>
          <w:tcPr>
            <w:tcW w:w="384" w:type="pct"/>
            <w:vAlign w:val="center"/>
          </w:tcPr>
          <w:p w:rsidR="00D05540" w:rsidRPr="00E852FC" w:rsidRDefault="00D05540" w:rsidP="008C4B45">
            <w:pPr>
              <w:spacing w:line="276" w:lineRule="auto"/>
              <w:jc w:val="center"/>
              <w:rPr>
                <w:b/>
                <w:color w:val="000000" w:themeColor="text1"/>
                <w:spacing w:val="2"/>
              </w:rPr>
            </w:pPr>
            <w:r w:rsidRPr="00E852FC">
              <w:rPr>
                <w:b/>
                <w:color w:val="000000" w:themeColor="text1"/>
                <w:spacing w:val="2"/>
              </w:rPr>
              <w:t>STT</w:t>
            </w:r>
          </w:p>
        </w:tc>
        <w:tc>
          <w:tcPr>
            <w:tcW w:w="925" w:type="pct"/>
            <w:vAlign w:val="center"/>
          </w:tcPr>
          <w:p w:rsidR="00D05540" w:rsidRPr="00E852FC" w:rsidRDefault="00D05540" w:rsidP="008C4B45">
            <w:pPr>
              <w:spacing w:line="276" w:lineRule="auto"/>
              <w:jc w:val="center"/>
              <w:rPr>
                <w:b/>
                <w:color w:val="000000" w:themeColor="text1"/>
                <w:spacing w:val="2"/>
              </w:rPr>
            </w:pPr>
            <w:r w:rsidRPr="00E852FC">
              <w:rPr>
                <w:b/>
                <w:color w:val="000000" w:themeColor="text1"/>
                <w:spacing w:val="2"/>
              </w:rPr>
              <w:t>Hạng mục</w:t>
            </w:r>
          </w:p>
        </w:tc>
        <w:tc>
          <w:tcPr>
            <w:tcW w:w="574" w:type="pct"/>
            <w:vAlign w:val="center"/>
          </w:tcPr>
          <w:p w:rsidR="00D05540" w:rsidRPr="00E852FC" w:rsidRDefault="00D05540" w:rsidP="008C4B45">
            <w:pPr>
              <w:spacing w:line="276" w:lineRule="auto"/>
              <w:jc w:val="center"/>
              <w:rPr>
                <w:b/>
                <w:color w:val="000000" w:themeColor="text1"/>
                <w:spacing w:val="2"/>
              </w:rPr>
            </w:pPr>
            <w:r w:rsidRPr="00E852FC">
              <w:rPr>
                <w:b/>
                <w:color w:val="000000" w:themeColor="text1"/>
                <w:spacing w:val="2"/>
              </w:rPr>
              <w:t>Đơn vị tính</w:t>
            </w:r>
          </w:p>
        </w:tc>
        <w:tc>
          <w:tcPr>
            <w:tcW w:w="817" w:type="pct"/>
            <w:vAlign w:val="center"/>
          </w:tcPr>
          <w:p w:rsidR="00D05540" w:rsidRPr="00E852FC" w:rsidRDefault="00D05540" w:rsidP="008C4B45">
            <w:pPr>
              <w:spacing w:line="276" w:lineRule="auto"/>
              <w:jc w:val="center"/>
              <w:rPr>
                <w:b/>
                <w:color w:val="000000" w:themeColor="text1"/>
                <w:spacing w:val="2"/>
              </w:rPr>
            </w:pPr>
            <w:r w:rsidRPr="00E852FC">
              <w:rPr>
                <w:b/>
                <w:color w:val="000000" w:themeColor="text1"/>
                <w:spacing w:val="2"/>
              </w:rPr>
              <w:t>Lượng nước sử dụng</w:t>
            </w:r>
          </w:p>
        </w:tc>
        <w:tc>
          <w:tcPr>
            <w:tcW w:w="643" w:type="pct"/>
            <w:vAlign w:val="center"/>
          </w:tcPr>
          <w:p w:rsidR="00D05540" w:rsidRPr="00E852FC" w:rsidRDefault="00D05540" w:rsidP="008C4B45">
            <w:pPr>
              <w:spacing w:line="276" w:lineRule="auto"/>
              <w:jc w:val="center"/>
              <w:rPr>
                <w:b/>
                <w:color w:val="000000" w:themeColor="text1"/>
                <w:spacing w:val="2"/>
              </w:rPr>
            </w:pPr>
            <w:r w:rsidRPr="00E852FC">
              <w:rPr>
                <w:b/>
                <w:color w:val="000000" w:themeColor="text1"/>
                <w:spacing w:val="2"/>
              </w:rPr>
              <w:t>Lượng nước thải</w:t>
            </w:r>
          </w:p>
        </w:tc>
        <w:tc>
          <w:tcPr>
            <w:tcW w:w="1657" w:type="pct"/>
            <w:vAlign w:val="center"/>
          </w:tcPr>
          <w:p w:rsidR="00D05540" w:rsidRPr="00E852FC" w:rsidRDefault="00D05540" w:rsidP="008C4B45">
            <w:pPr>
              <w:spacing w:line="276" w:lineRule="auto"/>
              <w:jc w:val="center"/>
              <w:rPr>
                <w:b/>
                <w:color w:val="000000" w:themeColor="text1"/>
                <w:spacing w:val="2"/>
              </w:rPr>
            </w:pPr>
            <w:r w:rsidRPr="00E852FC">
              <w:rPr>
                <w:b/>
                <w:color w:val="000000" w:themeColor="text1"/>
                <w:spacing w:val="2"/>
              </w:rPr>
              <w:t>Ghi chú</w:t>
            </w:r>
          </w:p>
        </w:tc>
      </w:tr>
      <w:tr w:rsidR="00A7172E" w:rsidRPr="00E852FC" w:rsidTr="005D5548">
        <w:trPr>
          <w:trHeight w:val="20"/>
          <w:jc w:val="center"/>
        </w:trPr>
        <w:tc>
          <w:tcPr>
            <w:tcW w:w="384" w:type="pct"/>
            <w:vAlign w:val="center"/>
          </w:tcPr>
          <w:p w:rsidR="00D05540" w:rsidRPr="00E852FC" w:rsidRDefault="00D05540" w:rsidP="008C4B45">
            <w:pPr>
              <w:spacing w:line="276" w:lineRule="auto"/>
              <w:jc w:val="center"/>
              <w:rPr>
                <w:b/>
                <w:color w:val="000000" w:themeColor="text1"/>
                <w:spacing w:val="2"/>
              </w:rPr>
            </w:pPr>
            <w:r w:rsidRPr="00E852FC">
              <w:rPr>
                <w:b/>
                <w:color w:val="000000" w:themeColor="text1"/>
                <w:spacing w:val="2"/>
              </w:rPr>
              <w:t>1</w:t>
            </w:r>
          </w:p>
        </w:tc>
        <w:tc>
          <w:tcPr>
            <w:tcW w:w="925" w:type="pct"/>
            <w:vAlign w:val="center"/>
          </w:tcPr>
          <w:p w:rsidR="00D05540" w:rsidRPr="00E852FC" w:rsidRDefault="00D05540" w:rsidP="008C4B45">
            <w:pPr>
              <w:spacing w:line="276" w:lineRule="auto"/>
              <w:rPr>
                <w:color w:val="000000" w:themeColor="text1"/>
                <w:spacing w:val="2"/>
              </w:rPr>
            </w:pPr>
            <w:r w:rsidRPr="00E852FC">
              <w:rPr>
                <w:color w:val="000000" w:themeColor="text1"/>
                <w:spacing w:val="2"/>
              </w:rPr>
              <w:t>Nước cấp cho sinh hoạt</w:t>
            </w:r>
          </w:p>
        </w:tc>
        <w:tc>
          <w:tcPr>
            <w:tcW w:w="574" w:type="pct"/>
            <w:vAlign w:val="center"/>
          </w:tcPr>
          <w:p w:rsidR="00D05540" w:rsidRPr="00E852FC" w:rsidRDefault="00D05540" w:rsidP="008C4B45">
            <w:pPr>
              <w:spacing w:line="276" w:lineRule="auto"/>
              <w:jc w:val="center"/>
              <w:rPr>
                <w:color w:val="000000" w:themeColor="text1"/>
                <w:spacing w:val="2"/>
              </w:rPr>
            </w:pPr>
            <w:r w:rsidRPr="00E852FC">
              <w:rPr>
                <w:color w:val="000000" w:themeColor="text1"/>
                <w:spacing w:val="2"/>
              </w:rPr>
              <w:t>m</w:t>
            </w:r>
            <w:r w:rsidRPr="00E852FC">
              <w:rPr>
                <w:color w:val="000000" w:themeColor="text1"/>
                <w:spacing w:val="2"/>
                <w:vertAlign w:val="superscript"/>
              </w:rPr>
              <w:t>3</w:t>
            </w:r>
            <w:r w:rsidRPr="00E852FC">
              <w:rPr>
                <w:color w:val="000000" w:themeColor="text1"/>
                <w:spacing w:val="2"/>
              </w:rPr>
              <w:t>/ngày</w:t>
            </w:r>
          </w:p>
        </w:tc>
        <w:tc>
          <w:tcPr>
            <w:tcW w:w="817" w:type="pct"/>
            <w:vAlign w:val="center"/>
          </w:tcPr>
          <w:p w:rsidR="00D05540" w:rsidRPr="00E852FC" w:rsidRDefault="007B72CD" w:rsidP="008C4B45">
            <w:pPr>
              <w:spacing w:line="276" w:lineRule="auto"/>
              <w:jc w:val="center"/>
              <w:rPr>
                <w:color w:val="000000" w:themeColor="text1"/>
              </w:rPr>
            </w:pPr>
            <w:r w:rsidRPr="00E852FC">
              <w:rPr>
                <w:color w:val="000000" w:themeColor="text1"/>
              </w:rPr>
              <w:t>6,3</w:t>
            </w:r>
          </w:p>
        </w:tc>
        <w:tc>
          <w:tcPr>
            <w:tcW w:w="643" w:type="pct"/>
            <w:vAlign w:val="center"/>
          </w:tcPr>
          <w:p w:rsidR="00D05540" w:rsidRPr="00E852FC" w:rsidRDefault="007B72CD" w:rsidP="008C4B45">
            <w:pPr>
              <w:spacing w:line="276" w:lineRule="auto"/>
              <w:jc w:val="center"/>
              <w:rPr>
                <w:color w:val="000000" w:themeColor="text1"/>
              </w:rPr>
            </w:pPr>
            <w:r w:rsidRPr="00E852FC">
              <w:rPr>
                <w:color w:val="000000" w:themeColor="text1"/>
              </w:rPr>
              <w:t>6,3</w:t>
            </w:r>
          </w:p>
        </w:tc>
        <w:tc>
          <w:tcPr>
            <w:tcW w:w="1657" w:type="pct"/>
            <w:vAlign w:val="center"/>
          </w:tcPr>
          <w:p w:rsidR="00D05540" w:rsidRPr="00E852FC" w:rsidRDefault="00D05540" w:rsidP="008C4B45">
            <w:pPr>
              <w:spacing w:line="276" w:lineRule="auto"/>
              <w:jc w:val="both"/>
              <w:rPr>
                <w:color w:val="000000" w:themeColor="text1"/>
                <w:spacing w:val="2"/>
              </w:rPr>
            </w:pPr>
            <w:r w:rsidRPr="00E852FC">
              <w:rPr>
                <w:color w:val="000000" w:themeColor="text1"/>
                <w:spacing w:val="2"/>
              </w:rPr>
              <w:t>Xử lý qua bể tự hoại</w:t>
            </w:r>
          </w:p>
        </w:tc>
      </w:tr>
      <w:tr w:rsidR="007B72CD" w:rsidRPr="00E852FC" w:rsidTr="005D5548">
        <w:trPr>
          <w:trHeight w:val="20"/>
          <w:jc w:val="center"/>
        </w:trPr>
        <w:tc>
          <w:tcPr>
            <w:tcW w:w="384" w:type="pct"/>
            <w:vAlign w:val="center"/>
          </w:tcPr>
          <w:p w:rsidR="00D05540" w:rsidRPr="00E852FC" w:rsidRDefault="007B72CD" w:rsidP="008C4B45">
            <w:pPr>
              <w:spacing w:line="276" w:lineRule="auto"/>
              <w:jc w:val="center"/>
              <w:rPr>
                <w:b/>
                <w:color w:val="000000" w:themeColor="text1"/>
                <w:spacing w:val="2"/>
              </w:rPr>
            </w:pPr>
            <w:r w:rsidRPr="00E852FC">
              <w:rPr>
                <w:b/>
                <w:color w:val="000000" w:themeColor="text1"/>
                <w:spacing w:val="2"/>
              </w:rPr>
              <w:t>2</w:t>
            </w:r>
          </w:p>
        </w:tc>
        <w:tc>
          <w:tcPr>
            <w:tcW w:w="925" w:type="pct"/>
            <w:vAlign w:val="center"/>
          </w:tcPr>
          <w:p w:rsidR="00D05540" w:rsidRPr="00E852FC" w:rsidRDefault="00D05540" w:rsidP="008C4B45">
            <w:pPr>
              <w:spacing w:line="276" w:lineRule="auto"/>
              <w:ind w:left="-5"/>
              <w:jc w:val="both"/>
              <w:rPr>
                <w:iCs/>
                <w:color w:val="000000" w:themeColor="text1"/>
              </w:rPr>
            </w:pPr>
            <w:r w:rsidRPr="00E852FC">
              <w:rPr>
                <w:iCs/>
                <w:color w:val="000000" w:themeColor="text1"/>
              </w:rPr>
              <w:t>Nước cấp làm mát</w:t>
            </w:r>
          </w:p>
        </w:tc>
        <w:tc>
          <w:tcPr>
            <w:tcW w:w="574" w:type="pct"/>
            <w:vAlign w:val="center"/>
          </w:tcPr>
          <w:p w:rsidR="00D05540" w:rsidRPr="00E852FC" w:rsidRDefault="00D05540" w:rsidP="008C4B45">
            <w:pPr>
              <w:spacing w:line="276" w:lineRule="auto"/>
              <w:jc w:val="center"/>
              <w:rPr>
                <w:color w:val="000000" w:themeColor="text1"/>
                <w:spacing w:val="2"/>
              </w:rPr>
            </w:pPr>
            <w:r w:rsidRPr="00E852FC">
              <w:rPr>
                <w:color w:val="000000" w:themeColor="text1"/>
                <w:spacing w:val="2"/>
              </w:rPr>
              <w:t>m</w:t>
            </w:r>
            <w:r w:rsidRPr="00E852FC">
              <w:rPr>
                <w:color w:val="000000" w:themeColor="text1"/>
                <w:spacing w:val="2"/>
                <w:vertAlign w:val="superscript"/>
              </w:rPr>
              <w:t>3</w:t>
            </w:r>
            <w:r w:rsidRPr="00E852FC">
              <w:rPr>
                <w:color w:val="000000" w:themeColor="text1"/>
                <w:spacing w:val="2"/>
              </w:rPr>
              <w:t>/ngày</w:t>
            </w:r>
          </w:p>
        </w:tc>
        <w:tc>
          <w:tcPr>
            <w:tcW w:w="817" w:type="pct"/>
            <w:vAlign w:val="center"/>
          </w:tcPr>
          <w:p w:rsidR="00D05540" w:rsidRPr="00E852FC" w:rsidRDefault="005D5548" w:rsidP="008C4B45">
            <w:pPr>
              <w:spacing w:line="276" w:lineRule="auto"/>
              <w:jc w:val="center"/>
              <w:rPr>
                <w:color w:val="000000" w:themeColor="text1"/>
              </w:rPr>
            </w:pPr>
            <w:r w:rsidRPr="00E852FC">
              <w:rPr>
                <w:color w:val="000000" w:themeColor="text1"/>
              </w:rPr>
              <w:t>45,3</w:t>
            </w:r>
          </w:p>
        </w:tc>
        <w:tc>
          <w:tcPr>
            <w:tcW w:w="643" w:type="pct"/>
            <w:vAlign w:val="center"/>
          </w:tcPr>
          <w:p w:rsidR="00D05540" w:rsidRPr="00E852FC" w:rsidRDefault="005D5548" w:rsidP="008C4B45">
            <w:pPr>
              <w:spacing w:line="276" w:lineRule="auto"/>
              <w:jc w:val="center"/>
              <w:rPr>
                <w:color w:val="000000" w:themeColor="text1"/>
                <w:spacing w:val="2"/>
              </w:rPr>
            </w:pPr>
            <w:r w:rsidRPr="00E852FC">
              <w:rPr>
                <w:color w:val="000000" w:themeColor="text1"/>
                <w:spacing w:val="2"/>
              </w:rPr>
              <w:t>45,3</w:t>
            </w:r>
          </w:p>
        </w:tc>
        <w:tc>
          <w:tcPr>
            <w:tcW w:w="1657" w:type="pct"/>
            <w:vAlign w:val="center"/>
          </w:tcPr>
          <w:p w:rsidR="00D05540" w:rsidRPr="00E852FC" w:rsidRDefault="00D05540" w:rsidP="008C4B45">
            <w:pPr>
              <w:spacing w:line="276" w:lineRule="auto"/>
              <w:jc w:val="both"/>
              <w:rPr>
                <w:color w:val="000000" w:themeColor="text1"/>
                <w:spacing w:val="2"/>
              </w:rPr>
            </w:pPr>
            <w:r w:rsidRPr="00E852FC">
              <w:rPr>
                <w:color w:val="000000" w:themeColor="text1"/>
                <w:spacing w:val="2"/>
              </w:rPr>
              <w:t>Định kỳ thay mới 1 lần/tháng. Nước thải sau khi lắng tại bồn được đấu nối KCN</w:t>
            </w:r>
          </w:p>
        </w:tc>
      </w:tr>
      <w:tr w:rsidR="00A7172E" w:rsidRPr="00E852FC" w:rsidTr="005D5548">
        <w:trPr>
          <w:trHeight w:val="20"/>
          <w:jc w:val="center"/>
        </w:trPr>
        <w:tc>
          <w:tcPr>
            <w:tcW w:w="384" w:type="pct"/>
            <w:vAlign w:val="center"/>
          </w:tcPr>
          <w:p w:rsidR="00D05540" w:rsidRPr="00E852FC" w:rsidRDefault="00D05540" w:rsidP="008C4B45">
            <w:pPr>
              <w:spacing w:line="276" w:lineRule="auto"/>
              <w:jc w:val="center"/>
              <w:rPr>
                <w:b/>
                <w:color w:val="000000" w:themeColor="text1"/>
                <w:spacing w:val="2"/>
              </w:rPr>
            </w:pPr>
            <w:r w:rsidRPr="00E852FC">
              <w:rPr>
                <w:b/>
                <w:color w:val="000000" w:themeColor="text1"/>
                <w:spacing w:val="2"/>
              </w:rPr>
              <w:t>3</w:t>
            </w:r>
          </w:p>
        </w:tc>
        <w:tc>
          <w:tcPr>
            <w:tcW w:w="925" w:type="pct"/>
            <w:vAlign w:val="center"/>
          </w:tcPr>
          <w:p w:rsidR="00D05540" w:rsidRPr="00E852FC" w:rsidRDefault="00D05540" w:rsidP="008C4B45">
            <w:pPr>
              <w:tabs>
                <w:tab w:val="left" w:pos="420"/>
              </w:tabs>
              <w:spacing w:line="276" w:lineRule="auto"/>
              <w:rPr>
                <w:color w:val="000000" w:themeColor="text1"/>
                <w:spacing w:val="2"/>
              </w:rPr>
            </w:pPr>
            <w:r w:rsidRPr="00E852FC">
              <w:rPr>
                <w:color w:val="000000" w:themeColor="text1"/>
                <w:spacing w:val="2"/>
              </w:rPr>
              <w:t>Nước tưới cây</w:t>
            </w:r>
          </w:p>
        </w:tc>
        <w:tc>
          <w:tcPr>
            <w:tcW w:w="574" w:type="pct"/>
            <w:vAlign w:val="center"/>
          </w:tcPr>
          <w:p w:rsidR="00D05540" w:rsidRPr="00E852FC" w:rsidRDefault="00D05540" w:rsidP="008C4B45">
            <w:pPr>
              <w:spacing w:line="276" w:lineRule="auto"/>
              <w:jc w:val="center"/>
              <w:rPr>
                <w:color w:val="000000" w:themeColor="text1"/>
                <w:spacing w:val="2"/>
              </w:rPr>
            </w:pPr>
            <w:r w:rsidRPr="00E852FC">
              <w:rPr>
                <w:color w:val="000000" w:themeColor="text1"/>
                <w:spacing w:val="2"/>
              </w:rPr>
              <w:t>m</w:t>
            </w:r>
            <w:r w:rsidRPr="00E852FC">
              <w:rPr>
                <w:color w:val="000000" w:themeColor="text1"/>
                <w:spacing w:val="2"/>
                <w:vertAlign w:val="superscript"/>
              </w:rPr>
              <w:t>3</w:t>
            </w:r>
            <w:r w:rsidRPr="00E852FC">
              <w:rPr>
                <w:color w:val="000000" w:themeColor="text1"/>
                <w:spacing w:val="2"/>
              </w:rPr>
              <w:t>/ngày</w:t>
            </w:r>
          </w:p>
        </w:tc>
        <w:tc>
          <w:tcPr>
            <w:tcW w:w="817" w:type="pct"/>
            <w:vAlign w:val="center"/>
          </w:tcPr>
          <w:p w:rsidR="00D05540" w:rsidRPr="00E852FC" w:rsidRDefault="005D5548" w:rsidP="008C4B45">
            <w:pPr>
              <w:spacing w:line="276" w:lineRule="auto"/>
              <w:jc w:val="center"/>
              <w:rPr>
                <w:color w:val="000000" w:themeColor="text1"/>
              </w:rPr>
            </w:pPr>
            <w:r w:rsidRPr="00E852FC">
              <w:rPr>
                <w:color w:val="000000" w:themeColor="text1"/>
              </w:rPr>
              <w:t>5,4</w:t>
            </w:r>
          </w:p>
        </w:tc>
        <w:tc>
          <w:tcPr>
            <w:tcW w:w="643" w:type="pct"/>
            <w:vAlign w:val="center"/>
          </w:tcPr>
          <w:p w:rsidR="00D05540" w:rsidRPr="00E852FC" w:rsidRDefault="007B72CD" w:rsidP="008C4B45">
            <w:pPr>
              <w:spacing w:line="276" w:lineRule="auto"/>
              <w:jc w:val="center"/>
              <w:rPr>
                <w:color w:val="000000" w:themeColor="text1"/>
                <w:spacing w:val="2"/>
              </w:rPr>
            </w:pPr>
            <w:r w:rsidRPr="00E852FC">
              <w:rPr>
                <w:color w:val="000000" w:themeColor="text1"/>
                <w:spacing w:val="2"/>
              </w:rPr>
              <w:t>-</w:t>
            </w:r>
          </w:p>
        </w:tc>
        <w:tc>
          <w:tcPr>
            <w:tcW w:w="1657" w:type="pct"/>
            <w:vAlign w:val="center"/>
          </w:tcPr>
          <w:p w:rsidR="00D05540" w:rsidRPr="00E852FC" w:rsidRDefault="00D05540" w:rsidP="008C4B45">
            <w:pPr>
              <w:spacing w:line="276" w:lineRule="auto"/>
              <w:jc w:val="center"/>
              <w:rPr>
                <w:color w:val="000000" w:themeColor="text1"/>
                <w:spacing w:val="2"/>
              </w:rPr>
            </w:pPr>
            <w:r w:rsidRPr="00E852FC">
              <w:rPr>
                <w:color w:val="000000" w:themeColor="text1"/>
                <w:spacing w:val="2"/>
              </w:rPr>
              <w:t>-</w:t>
            </w:r>
          </w:p>
        </w:tc>
      </w:tr>
      <w:tr w:rsidR="007B72CD" w:rsidRPr="00E852FC" w:rsidTr="005D5548">
        <w:trPr>
          <w:trHeight w:val="20"/>
          <w:jc w:val="center"/>
        </w:trPr>
        <w:tc>
          <w:tcPr>
            <w:tcW w:w="1309" w:type="pct"/>
            <w:gridSpan w:val="2"/>
            <w:vAlign w:val="center"/>
          </w:tcPr>
          <w:p w:rsidR="00D05540" w:rsidRPr="00E852FC" w:rsidRDefault="00D05540" w:rsidP="008C4B45">
            <w:pPr>
              <w:spacing w:line="276" w:lineRule="auto"/>
              <w:ind w:firstLine="284"/>
              <w:rPr>
                <w:b/>
                <w:color w:val="000000" w:themeColor="text1"/>
                <w:spacing w:val="2"/>
              </w:rPr>
            </w:pPr>
            <w:r w:rsidRPr="00E852FC">
              <w:rPr>
                <w:b/>
                <w:color w:val="000000" w:themeColor="text1"/>
                <w:spacing w:val="2"/>
              </w:rPr>
              <w:t>Tổng  (*)</w:t>
            </w:r>
          </w:p>
        </w:tc>
        <w:tc>
          <w:tcPr>
            <w:tcW w:w="574" w:type="pct"/>
            <w:vAlign w:val="center"/>
          </w:tcPr>
          <w:p w:rsidR="00D05540" w:rsidRPr="00E852FC" w:rsidRDefault="00D05540" w:rsidP="008C4B45">
            <w:pPr>
              <w:spacing w:line="276" w:lineRule="auto"/>
              <w:jc w:val="center"/>
              <w:rPr>
                <w:b/>
                <w:color w:val="000000" w:themeColor="text1"/>
                <w:spacing w:val="2"/>
              </w:rPr>
            </w:pPr>
            <w:r w:rsidRPr="00E852FC">
              <w:rPr>
                <w:b/>
                <w:color w:val="000000" w:themeColor="text1"/>
                <w:spacing w:val="2"/>
              </w:rPr>
              <w:t>m</w:t>
            </w:r>
            <w:r w:rsidRPr="00E852FC">
              <w:rPr>
                <w:b/>
                <w:color w:val="000000" w:themeColor="text1"/>
                <w:spacing w:val="2"/>
                <w:vertAlign w:val="superscript"/>
              </w:rPr>
              <w:t>3</w:t>
            </w:r>
            <w:r w:rsidRPr="00E852FC">
              <w:rPr>
                <w:b/>
                <w:color w:val="000000" w:themeColor="text1"/>
                <w:spacing w:val="2"/>
              </w:rPr>
              <w:t>/ngày</w:t>
            </w:r>
          </w:p>
        </w:tc>
        <w:tc>
          <w:tcPr>
            <w:tcW w:w="817" w:type="pct"/>
            <w:vAlign w:val="center"/>
          </w:tcPr>
          <w:p w:rsidR="00D05540" w:rsidRPr="00E852FC" w:rsidRDefault="005D5548" w:rsidP="008C4B45">
            <w:pPr>
              <w:spacing w:line="276" w:lineRule="auto"/>
              <w:jc w:val="center"/>
              <w:rPr>
                <w:b/>
                <w:bCs/>
                <w:color w:val="000000" w:themeColor="text1"/>
              </w:rPr>
            </w:pPr>
            <w:r w:rsidRPr="00E852FC">
              <w:rPr>
                <w:b/>
                <w:bCs/>
                <w:color w:val="000000" w:themeColor="text1"/>
              </w:rPr>
              <w:t>57</w:t>
            </w:r>
          </w:p>
        </w:tc>
        <w:tc>
          <w:tcPr>
            <w:tcW w:w="643" w:type="pct"/>
            <w:vAlign w:val="center"/>
          </w:tcPr>
          <w:p w:rsidR="00D05540" w:rsidRPr="00E852FC" w:rsidRDefault="005D5548" w:rsidP="008C4B45">
            <w:pPr>
              <w:spacing w:line="276" w:lineRule="auto"/>
              <w:jc w:val="center"/>
              <w:rPr>
                <w:b/>
                <w:color w:val="000000" w:themeColor="text1"/>
                <w:spacing w:val="2"/>
              </w:rPr>
            </w:pPr>
            <w:r w:rsidRPr="00E852FC">
              <w:rPr>
                <w:b/>
                <w:color w:val="000000" w:themeColor="text1"/>
                <w:spacing w:val="2"/>
              </w:rPr>
              <w:t>51,6</w:t>
            </w:r>
          </w:p>
        </w:tc>
        <w:tc>
          <w:tcPr>
            <w:tcW w:w="1657" w:type="pct"/>
          </w:tcPr>
          <w:p w:rsidR="00D05540" w:rsidRPr="00E852FC" w:rsidRDefault="00D05540" w:rsidP="008C4B45">
            <w:pPr>
              <w:spacing w:line="276" w:lineRule="auto"/>
              <w:jc w:val="center"/>
              <w:rPr>
                <w:b/>
                <w:color w:val="000000" w:themeColor="text1"/>
                <w:spacing w:val="2"/>
              </w:rPr>
            </w:pPr>
            <w:r w:rsidRPr="00E852FC">
              <w:rPr>
                <w:b/>
                <w:color w:val="000000" w:themeColor="text1"/>
                <w:spacing w:val="2"/>
              </w:rPr>
              <w:t>-</w:t>
            </w:r>
          </w:p>
        </w:tc>
      </w:tr>
    </w:tbl>
    <w:p w:rsidR="00D05540" w:rsidRPr="00E852FC" w:rsidRDefault="00D05540" w:rsidP="008C4B45">
      <w:pPr>
        <w:spacing w:line="276" w:lineRule="auto"/>
        <w:ind w:left="720"/>
        <w:contextualSpacing/>
        <w:jc w:val="right"/>
        <w:rPr>
          <w:i/>
          <w:color w:val="000000" w:themeColor="text1"/>
          <w:spacing w:val="2"/>
        </w:rPr>
      </w:pPr>
      <w:r w:rsidRPr="00E852FC">
        <w:rPr>
          <w:i/>
          <w:color w:val="000000" w:themeColor="text1"/>
          <w:spacing w:val="2"/>
        </w:rPr>
        <w:t>(*) Nước thải tính cho ngày phát sinh lớn nhất</w:t>
      </w:r>
    </w:p>
    <w:p w:rsidR="00D05540" w:rsidRPr="00E852FC" w:rsidRDefault="00D05540" w:rsidP="00573448">
      <w:pPr>
        <w:pStyle w:val="ListParagraph1"/>
        <w:tabs>
          <w:tab w:val="left" w:pos="-5103"/>
          <w:tab w:val="left" w:pos="-3119"/>
        </w:tabs>
        <w:spacing w:line="276" w:lineRule="auto"/>
        <w:ind w:left="0" w:firstLine="284"/>
        <w:rPr>
          <w:b/>
          <w:color w:val="000000" w:themeColor="text1"/>
          <w:spacing w:val="2"/>
          <w:lang w:val="vi-VN"/>
        </w:rPr>
      </w:pPr>
      <w:r w:rsidRPr="00E852FC">
        <w:rPr>
          <w:b/>
          <w:color w:val="000000" w:themeColor="text1"/>
          <w:spacing w:val="2"/>
        </w:rPr>
        <w:t xml:space="preserve">Nước </w:t>
      </w:r>
      <w:r w:rsidRPr="00E852FC">
        <w:rPr>
          <w:b/>
          <w:color w:val="000000" w:themeColor="text1"/>
          <w:lang w:val="en-US"/>
        </w:rPr>
        <w:t>thải</w:t>
      </w:r>
      <w:r w:rsidRPr="00E852FC">
        <w:rPr>
          <w:b/>
          <w:color w:val="000000" w:themeColor="text1"/>
          <w:spacing w:val="2"/>
        </w:rPr>
        <w:t xml:space="preserve"> sinh hoạt </w:t>
      </w:r>
    </w:p>
    <w:p w:rsidR="00D05540" w:rsidRPr="00E852FC" w:rsidRDefault="00D05540" w:rsidP="00573448">
      <w:pPr>
        <w:numPr>
          <w:ilvl w:val="0"/>
          <w:numId w:val="18"/>
        </w:numPr>
        <w:spacing w:line="276" w:lineRule="auto"/>
        <w:ind w:left="0" w:firstLine="284"/>
        <w:contextualSpacing/>
        <w:jc w:val="both"/>
        <w:rPr>
          <w:color w:val="000000" w:themeColor="text1"/>
          <w:spacing w:val="2"/>
          <w:lang w:val="vi-VN"/>
        </w:rPr>
      </w:pPr>
      <w:r w:rsidRPr="00E852FC">
        <w:rPr>
          <w:color w:val="000000" w:themeColor="text1"/>
          <w:spacing w:val="2"/>
          <w:lang w:val="vi-VN"/>
        </w:rPr>
        <w:t xml:space="preserve">Nước thải sinh hoạt phát sinh từ khu sinh hoạt chung, nhà vệ sinh trong nhà máy có thể gây ô nhiễm </w:t>
      </w:r>
      <w:r w:rsidRPr="00E852FC">
        <w:rPr>
          <w:color w:val="000000" w:themeColor="text1"/>
          <w:spacing w:val="2"/>
        </w:rPr>
        <w:t>bởi</w:t>
      </w:r>
      <w:r w:rsidRPr="00E852FC">
        <w:rPr>
          <w:color w:val="000000" w:themeColor="text1"/>
          <w:spacing w:val="2"/>
          <w:lang w:val="vi-VN"/>
        </w:rPr>
        <w:t xml:space="preserve"> các chất hữu cơ dạng lơ lửng và hòa tan, các vi trùng gây bệnh.</w:t>
      </w:r>
    </w:p>
    <w:p w:rsidR="00D05540" w:rsidRPr="00E852FC" w:rsidRDefault="00D05540" w:rsidP="00573448">
      <w:pPr>
        <w:numPr>
          <w:ilvl w:val="0"/>
          <w:numId w:val="18"/>
        </w:numPr>
        <w:spacing w:line="276" w:lineRule="auto"/>
        <w:ind w:left="0" w:firstLine="284"/>
        <w:contextualSpacing/>
        <w:jc w:val="both"/>
        <w:rPr>
          <w:color w:val="000000" w:themeColor="text1"/>
          <w:spacing w:val="2"/>
        </w:rPr>
      </w:pPr>
      <w:r w:rsidRPr="00E852FC">
        <w:rPr>
          <w:color w:val="000000" w:themeColor="text1"/>
          <w:spacing w:val="2"/>
          <w:lang w:val="vi-VN"/>
        </w:rPr>
        <w:t xml:space="preserve">Nước thải sinh hoạt của Dự án gồm nước thải từ quá trình sinh hoạt của công nhân là một trong những nguyên nhân chính ảnh hưởng đến chất lượng nước mặt khu vực xung quanh. Nước thải sinh hoạt chứa nhiều chất hữu cơ dễ phân hủy, dầu mỡ động vật, chứa lượng lớn các khuẩn Coliform và các vi khuẩn gây bệnh khác. Nước thải không được xử lý có thể là nguồn gây bệnh truyền nhiễm đối với cộng đồng dân cư sống trong khu vực thông qua việc sử dụng nguồn nước bị ô nhiễm. Ngoài ra, nước thải sinh hoạt cũng là nguyên nhân gây ô nhiễm môi trường đất và ảnh hưởng đến chất lượng nước ngầm. </w:t>
      </w:r>
    </w:p>
    <w:p w:rsidR="00D05540" w:rsidRPr="00E852FC" w:rsidRDefault="00D05540" w:rsidP="008C4B45">
      <w:pPr>
        <w:pStyle w:val="Caption"/>
        <w:spacing w:line="276" w:lineRule="auto"/>
        <w:rPr>
          <w:color w:val="000000" w:themeColor="text1"/>
          <w:sz w:val="26"/>
          <w:szCs w:val="26"/>
        </w:rPr>
      </w:pPr>
      <w:bookmarkStart w:id="612" w:name="_Toc39015972"/>
      <w:bookmarkStart w:id="613" w:name="_Toc91005911"/>
      <w:bookmarkStart w:id="614" w:name="_Toc118365138"/>
      <w:bookmarkStart w:id="615" w:name="_Toc126317356"/>
      <w:bookmarkStart w:id="616" w:name="_Toc149736404"/>
      <w:bookmarkStart w:id="617" w:name="_Toc402877090"/>
      <w:r w:rsidRPr="00E852FC">
        <w:rPr>
          <w:color w:val="000000" w:themeColor="text1"/>
          <w:sz w:val="26"/>
          <w:szCs w:val="26"/>
        </w:rPr>
        <w:lastRenderedPageBreak/>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46</w:t>
      </w:r>
      <w:r w:rsidR="001B6A76" w:rsidRPr="00E852FC">
        <w:rPr>
          <w:color w:val="000000" w:themeColor="text1"/>
          <w:sz w:val="26"/>
          <w:szCs w:val="26"/>
        </w:rPr>
        <w:fldChar w:fldCharType="end"/>
      </w:r>
      <w:r w:rsidRPr="00E852FC">
        <w:rPr>
          <w:color w:val="000000" w:themeColor="text1"/>
          <w:sz w:val="26"/>
          <w:szCs w:val="26"/>
          <w:lang w:val="en-US"/>
        </w:rPr>
        <w:t xml:space="preserve">. </w:t>
      </w:r>
      <w:r w:rsidRPr="00E852FC">
        <w:rPr>
          <w:b w:val="0"/>
          <w:color w:val="000000" w:themeColor="text1"/>
          <w:sz w:val="26"/>
          <w:szCs w:val="26"/>
        </w:rPr>
        <w:t>Nồng độ các chất ô nhiễm đặc trưng trong nước thải sinh hoạt</w:t>
      </w:r>
      <w:bookmarkEnd w:id="612"/>
      <w:bookmarkEnd w:id="613"/>
      <w:bookmarkEnd w:id="614"/>
      <w:bookmarkEnd w:id="615"/>
      <w:bookmarkEnd w:id="6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
        <w:gridCol w:w="1290"/>
        <w:gridCol w:w="1693"/>
        <w:gridCol w:w="2541"/>
        <w:gridCol w:w="3389"/>
      </w:tblGrid>
      <w:tr w:rsidR="00D05540" w:rsidRPr="00E852FC" w:rsidTr="00D05540">
        <w:trPr>
          <w:trHeight w:val="277"/>
          <w:tblHeader/>
          <w:jc w:val="center"/>
        </w:trPr>
        <w:tc>
          <w:tcPr>
            <w:tcW w:w="426" w:type="pct"/>
            <w:vAlign w:val="center"/>
          </w:tcPr>
          <w:p w:rsidR="00D05540" w:rsidRPr="00E852FC" w:rsidRDefault="00D05540" w:rsidP="008C4B45">
            <w:pPr>
              <w:spacing w:line="276" w:lineRule="auto"/>
              <w:jc w:val="center"/>
              <w:rPr>
                <w:b/>
                <w:color w:val="000000" w:themeColor="text1"/>
                <w:spacing w:val="2"/>
              </w:rPr>
            </w:pPr>
            <w:bookmarkStart w:id="618" w:name="_Toc10198913"/>
            <w:bookmarkStart w:id="619" w:name="_Toc10199147"/>
            <w:bookmarkStart w:id="620" w:name="_Toc14080393"/>
            <w:bookmarkStart w:id="621" w:name="_Toc14080458"/>
            <w:bookmarkStart w:id="622" w:name="_Toc14080666"/>
            <w:bookmarkStart w:id="623" w:name="_Toc14190324"/>
            <w:r w:rsidRPr="00E852FC">
              <w:rPr>
                <w:b/>
                <w:color w:val="000000" w:themeColor="text1"/>
                <w:spacing w:val="2"/>
              </w:rPr>
              <w:t>STT</w:t>
            </w:r>
          </w:p>
        </w:tc>
        <w:tc>
          <w:tcPr>
            <w:tcW w:w="662" w:type="pct"/>
            <w:vAlign w:val="center"/>
          </w:tcPr>
          <w:p w:rsidR="00D05540" w:rsidRPr="00E852FC" w:rsidRDefault="00D05540" w:rsidP="008C4B45">
            <w:pPr>
              <w:spacing w:line="276" w:lineRule="auto"/>
              <w:jc w:val="center"/>
              <w:rPr>
                <w:b/>
                <w:color w:val="000000" w:themeColor="text1"/>
                <w:spacing w:val="2"/>
              </w:rPr>
            </w:pPr>
            <w:r w:rsidRPr="00E852FC">
              <w:rPr>
                <w:b/>
                <w:color w:val="000000" w:themeColor="text1"/>
                <w:spacing w:val="2"/>
              </w:rPr>
              <w:t>Chỉ tiêu</w:t>
            </w:r>
          </w:p>
        </w:tc>
        <w:tc>
          <w:tcPr>
            <w:tcW w:w="869" w:type="pct"/>
            <w:vAlign w:val="center"/>
          </w:tcPr>
          <w:p w:rsidR="00D05540" w:rsidRPr="00E852FC" w:rsidRDefault="00D05540" w:rsidP="008C4B45">
            <w:pPr>
              <w:spacing w:line="276" w:lineRule="auto"/>
              <w:jc w:val="center"/>
              <w:rPr>
                <w:b/>
                <w:color w:val="000000" w:themeColor="text1"/>
                <w:spacing w:val="2"/>
              </w:rPr>
            </w:pPr>
            <w:r w:rsidRPr="00E852FC">
              <w:rPr>
                <w:b/>
                <w:color w:val="000000" w:themeColor="text1"/>
                <w:spacing w:val="2"/>
              </w:rPr>
              <w:t>Đơn vị</w:t>
            </w:r>
          </w:p>
        </w:tc>
        <w:tc>
          <w:tcPr>
            <w:tcW w:w="1304" w:type="pct"/>
            <w:vAlign w:val="center"/>
          </w:tcPr>
          <w:p w:rsidR="00D05540" w:rsidRPr="00E852FC" w:rsidRDefault="00D05540" w:rsidP="008C4B45">
            <w:pPr>
              <w:spacing w:line="276" w:lineRule="auto"/>
              <w:ind w:left="-108" w:right="-108"/>
              <w:jc w:val="center"/>
              <w:rPr>
                <w:b/>
                <w:color w:val="000000" w:themeColor="text1"/>
                <w:spacing w:val="2"/>
              </w:rPr>
            </w:pPr>
            <w:r w:rsidRPr="00E852FC">
              <w:rPr>
                <w:b/>
                <w:color w:val="000000" w:themeColor="text1"/>
                <w:spacing w:val="2"/>
              </w:rPr>
              <w:t>Nước thải chưa qua xử lý</w:t>
            </w:r>
          </w:p>
        </w:tc>
        <w:tc>
          <w:tcPr>
            <w:tcW w:w="1739" w:type="pct"/>
            <w:vAlign w:val="center"/>
          </w:tcPr>
          <w:p w:rsidR="00D05540" w:rsidRPr="00E852FC" w:rsidRDefault="00D05540" w:rsidP="000F103F">
            <w:pPr>
              <w:spacing w:line="276" w:lineRule="auto"/>
              <w:ind w:left="-108" w:right="-108"/>
              <w:jc w:val="center"/>
              <w:rPr>
                <w:b/>
                <w:color w:val="000000" w:themeColor="text1"/>
                <w:spacing w:val="2"/>
              </w:rPr>
            </w:pPr>
            <w:r w:rsidRPr="00E852FC">
              <w:rPr>
                <w:b/>
                <w:color w:val="000000" w:themeColor="text1"/>
                <w:spacing w:val="2"/>
              </w:rPr>
              <w:t xml:space="preserve">Giới hạn tiếp nhận KCN </w:t>
            </w:r>
            <w:r w:rsidR="00404CA6" w:rsidRPr="00E852FC">
              <w:rPr>
                <w:b/>
                <w:color w:val="000000" w:themeColor="text1"/>
                <w:spacing w:val="2"/>
              </w:rPr>
              <w:t>Nhơn Trạch VI</w:t>
            </w:r>
          </w:p>
        </w:tc>
      </w:tr>
      <w:tr w:rsidR="00D05540" w:rsidRPr="00E852FC" w:rsidTr="00D05540">
        <w:trPr>
          <w:trHeight w:val="249"/>
          <w:jc w:val="center"/>
        </w:trPr>
        <w:tc>
          <w:tcPr>
            <w:tcW w:w="426" w:type="pct"/>
            <w:vAlign w:val="center"/>
          </w:tcPr>
          <w:p w:rsidR="00D05540" w:rsidRPr="00E852FC" w:rsidRDefault="00D05540" w:rsidP="008C4B45">
            <w:pPr>
              <w:spacing w:line="276" w:lineRule="auto"/>
              <w:jc w:val="center"/>
              <w:rPr>
                <w:color w:val="000000" w:themeColor="text1"/>
                <w:spacing w:val="2"/>
              </w:rPr>
            </w:pPr>
            <w:r w:rsidRPr="00E852FC">
              <w:rPr>
                <w:color w:val="000000" w:themeColor="text1"/>
                <w:spacing w:val="2"/>
              </w:rPr>
              <w:t>1</w:t>
            </w:r>
          </w:p>
        </w:tc>
        <w:tc>
          <w:tcPr>
            <w:tcW w:w="662" w:type="pct"/>
            <w:vAlign w:val="center"/>
          </w:tcPr>
          <w:p w:rsidR="00D05540" w:rsidRPr="00E852FC" w:rsidRDefault="00D05540" w:rsidP="008C4B45">
            <w:pPr>
              <w:spacing w:line="276" w:lineRule="auto"/>
              <w:jc w:val="both"/>
              <w:rPr>
                <w:color w:val="000000" w:themeColor="text1"/>
                <w:spacing w:val="2"/>
              </w:rPr>
            </w:pPr>
            <w:r w:rsidRPr="00E852FC">
              <w:rPr>
                <w:color w:val="000000" w:themeColor="text1"/>
                <w:spacing w:val="2"/>
              </w:rPr>
              <w:t xml:space="preserve">TSS </w:t>
            </w:r>
          </w:p>
        </w:tc>
        <w:tc>
          <w:tcPr>
            <w:tcW w:w="869" w:type="pct"/>
            <w:vAlign w:val="center"/>
          </w:tcPr>
          <w:p w:rsidR="00D05540" w:rsidRPr="00E852FC" w:rsidRDefault="00D05540" w:rsidP="008C4B45">
            <w:pPr>
              <w:spacing w:line="276" w:lineRule="auto"/>
              <w:jc w:val="center"/>
              <w:rPr>
                <w:color w:val="000000" w:themeColor="text1"/>
                <w:spacing w:val="2"/>
              </w:rPr>
            </w:pPr>
            <w:r w:rsidRPr="00E852FC">
              <w:rPr>
                <w:color w:val="000000" w:themeColor="text1"/>
                <w:spacing w:val="2"/>
              </w:rPr>
              <w:t>mg/l</w:t>
            </w:r>
          </w:p>
        </w:tc>
        <w:tc>
          <w:tcPr>
            <w:tcW w:w="1304" w:type="pct"/>
            <w:vAlign w:val="center"/>
          </w:tcPr>
          <w:p w:rsidR="00D05540" w:rsidRPr="00E852FC" w:rsidRDefault="00D05540" w:rsidP="008C4B45">
            <w:pPr>
              <w:spacing w:line="276" w:lineRule="auto"/>
              <w:jc w:val="center"/>
              <w:rPr>
                <w:color w:val="000000" w:themeColor="text1"/>
                <w:spacing w:val="2"/>
              </w:rPr>
            </w:pPr>
            <w:r w:rsidRPr="00E852FC">
              <w:rPr>
                <w:color w:val="000000" w:themeColor="text1"/>
                <w:spacing w:val="2"/>
              </w:rPr>
              <w:t xml:space="preserve">100 - </w:t>
            </w:r>
            <w:r w:rsidRPr="00E852FC">
              <w:rPr>
                <w:b/>
                <w:color w:val="000000" w:themeColor="text1"/>
                <w:spacing w:val="2"/>
              </w:rPr>
              <w:t>350</w:t>
            </w:r>
          </w:p>
        </w:tc>
        <w:tc>
          <w:tcPr>
            <w:tcW w:w="1739" w:type="pct"/>
            <w:vAlign w:val="center"/>
          </w:tcPr>
          <w:p w:rsidR="00D05540" w:rsidRPr="00E852FC" w:rsidRDefault="00D05540" w:rsidP="008C4B45">
            <w:pPr>
              <w:spacing w:line="276" w:lineRule="auto"/>
              <w:jc w:val="center"/>
              <w:rPr>
                <w:b/>
                <w:color w:val="000000" w:themeColor="text1"/>
                <w:spacing w:val="2"/>
              </w:rPr>
            </w:pPr>
            <w:r w:rsidRPr="00E852FC">
              <w:rPr>
                <w:b/>
                <w:color w:val="000000" w:themeColor="text1"/>
                <w:spacing w:val="2"/>
              </w:rPr>
              <w:t>200</w:t>
            </w:r>
          </w:p>
        </w:tc>
      </w:tr>
      <w:tr w:rsidR="00D05540" w:rsidRPr="00E852FC" w:rsidTr="00D05540">
        <w:trPr>
          <w:trHeight w:val="249"/>
          <w:jc w:val="center"/>
        </w:trPr>
        <w:tc>
          <w:tcPr>
            <w:tcW w:w="426" w:type="pct"/>
            <w:vAlign w:val="center"/>
          </w:tcPr>
          <w:p w:rsidR="00D05540" w:rsidRPr="00E852FC" w:rsidRDefault="00D05540" w:rsidP="008C4B45">
            <w:pPr>
              <w:spacing w:line="276" w:lineRule="auto"/>
              <w:jc w:val="center"/>
              <w:rPr>
                <w:color w:val="000000" w:themeColor="text1"/>
                <w:spacing w:val="2"/>
              </w:rPr>
            </w:pPr>
            <w:r w:rsidRPr="00E852FC">
              <w:rPr>
                <w:color w:val="000000" w:themeColor="text1"/>
                <w:spacing w:val="2"/>
              </w:rPr>
              <w:t>2</w:t>
            </w:r>
          </w:p>
        </w:tc>
        <w:tc>
          <w:tcPr>
            <w:tcW w:w="662" w:type="pct"/>
            <w:vAlign w:val="center"/>
          </w:tcPr>
          <w:p w:rsidR="00D05540" w:rsidRPr="00E852FC" w:rsidRDefault="00D05540" w:rsidP="008C4B45">
            <w:pPr>
              <w:spacing w:line="276" w:lineRule="auto"/>
              <w:jc w:val="both"/>
              <w:rPr>
                <w:color w:val="000000" w:themeColor="text1"/>
                <w:spacing w:val="2"/>
                <w:vertAlign w:val="subscript"/>
              </w:rPr>
            </w:pPr>
            <w:r w:rsidRPr="00E852FC">
              <w:rPr>
                <w:color w:val="000000" w:themeColor="text1"/>
                <w:spacing w:val="2"/>
              </w:rPr>
              <w:t>BOD</w:t>
            </w:r>
            <w:r w:rsidRPr="00E852FC">
              <w:rPr>
                <w:color w:val="000000" w:themeColor="text1"/>
                <w:spacing w:val="2"/>
                <w:vertAlign w:val="subscript"/>
              </w:rPr>
              <w:t>5</w:t>
            </w:r>
          </w:p>
        </w:tc>
        <w:tc>
          <w:tcPr>
            <w:tcW w:w="869" w:type="pct"/>
            <w:vAlign w:val="center"/>
          </w:tcPr>
          <w:p w:rsidR="00D05540" w:rsidRPr="00E852FC" w:rsidRDefault="00D05540" w:rsidP="008C4B45">
            <w:pPr>
              <w:spacing w:line="276" w:lineRule="auto"/>
              <w:jc w:val="center"/>
              <w:rPr>
                <w:color w:val="000000" w:themeColor="text1"/>
                <w:spacing w:val="2"/>
              </w:rPr>
            </w:pPr>
            <w:r w:rsidRPr="00E852FC">
              <w:rPr>
                <w:color w:val="000000" w:themeColor="text1"/>
                <w:spacing w:val="2"/>
              </w:rPr>
              <w:t>mg/l</w:t>
            </w:r>
          </w:p>
        </w:tc>
        <w:tc>
          <w:tcPr>
            <w:tcW w:w="1304" w:type="pct"/>
            <w:vAlign w:val="center"/>
          </w:tcPr>
          <w:p w:rsidR="00D05540" w:rsidRPr="00E852FC" w:rsidRDefault="00D05540" w:rsidP="008C4B45">
            <w:pPr>
              <w:spacing w:line="276" w:lineRule="auto"/>
              <w:jc w:val="center"/>
              <w:rPr>
                <w:b/>
                <w:color w:val="000000" w:themeColor="text1"/>
                <w:spacing w:val="2"/>
              </w:rPr>
            </w:pPr>
            <w:r w:rsidRPr="00E852FC">
              <w:rPr>
                <w:color w:val="000000" w:themeColor="text1"/>
                <w:spacing w:val="2"/>
              </w:rPr>
              <w:t>110</w:t>
            </w:r>
            <w:r w:rsidRPr="00E852FC">
              <w:rPr>
                <w:b/>
                <w:color w:val="000000" w:themeColor="text1"/>
                <w:spacing w:val="2"/>
              </w:rPr>
              <w:t xml:space="preserve"> - </w:t>
            </w:r>
            <w:r w:rsidRPr="00E852FC">
              <w:rPr>
                <w:color w:val="000000" w:themeColor="text1"/>
                <w:spacing w:val="2"/>
              </w:rPr>
              <w:t>400</w:t>
            </w:r>
          </w:p>
        </w:tc>
        <w:tc>
          <w:tcPr>
            <w:tcW w:w="1739" w:type="pct"/>
            <w:vAlign w:val="center"/>
          </w:tcPr>
          <w:p w:rsidR="00D05540" w:rsidRPr="00E852FC" w:rsidRDefault="00D05540" w:rsidP="008C4B45">
            <w:pPr>
              <w:spacing w:line="276" w:lineRule="auto"/>
              <w:jc w:val="center"/>
              <w:rPr>
                <w:b/>
                <w:color w:val="000000" w:themeColor="text1"/>
                <w:spacing w:val="2"/>
              </w:rPr>
            </w:pPr>
            <w:r w:rsidRPr="00E852FC">
              <w:rPr>
                <w:b/>
                <w:color w:val="000000" w:themeColor="text1"/>
                <w:spacing w:val="2"/>
              </w:rPr>
              <w:t>200</w:t>
            </w:r>
          </w:p>
        </w:tc>
      </w:tr>
      <w:tr w:rsidR="00D05540" w:rsidRPr="00E852FC" w:rsidTr="00D05540">
        <w:trPr>
          <w:trHeight w:val="635"/>
          <w:jc w:val="center"/>
        </w:trPr>
        <w:tc>
          <w:tcPr>
            <w:tcW w:w="426" w:type="pct"/>
            <w:vAlign w:val="center"/>
          </w:tcPr>
          <w:p w:rsidR="00D05540" w:rsidRPr="00E852FC" w:rsidRDefault="00D05540" w:rsidP="008C4B45">
            <w:pPr>
              <w:spacing w:line="276" w:lineRule="auto"/>
              <w:jc w:val="center"/>
              <w:rPr>
                <w:color w:val="000000" w:themeColor="text1"/>
                <w:spacing w:val="2"/>
              </w:rPr>
            </w:pPr>
            <w:r w:rsidRPr="00E852FC">
              <w:rPr>
                <w:color w:val="000000" w:themeColor="text1"/>
                <w:spacing w:val="2"/>
              </w:rPr>
              <w:t>3</w:t>
            </w:r>
          </w:p>
        </w:tc>
        <w:tc>
          <w:tcPr>
            <w:tcW w:w="662" w:type="pct"/>
            <w:vAlign w:val="center"/>
          </w:tcPr>
          <w:p w:rsidR="00D05540" w:rsidRPr="00E852FC" w:rsidRDefault="00D05540" w:rsidP="008C4B45">
            <w:pPr>
              <w:spacing w:line="276" w:lineRule="auto"/>
              <w:jc w:val="both"/>
              <w:rPr>
                <w:color w:val="000000" w:themeColor="text1"/>
                <w:spacing w:val="2"/>
              </w:rPr>
            </w:pPr>
            <w:r w:rsidRPr="00E852FC">
              <w:rPr>
                <w:color w:val="000000" w:themeColor="text1"/>
                <w:spacing w:val="2"/>
              </w:rPr>
              <w:t>Tổng N</w:t>
            </w:r>
          </w:p>
        </w:tc>
        <w:tc>
          <w:tcPr>
            <w:tcW w:w="869" w:type="pct"/>
            <w:vAlign w:val="center"/>
          </w:tcPr>
          <w:p w:rsidR="00D05540" w:rsidRPr="00E852FC" w:rsidRDefault="00D05540" w:rsidP="008C4B45">
            <w:pPr>
              <w:spacing w:line="276" w:lineRule="auto"/>
              <w:jc w:val="center"/>
              <w:rPr>
                <w:color w:val="000000" w:themeColor="text1"/>
                <w:spacing w:val="2"/>
              </w:rPr>
            </w:pPr>
            <w:r w:rsidRPr="00E852FC">
              <w:rPr>
                <w:color w:val="000000" w:themeColor="text1"/>
                <w:spacing w:val="2"/>
              </w:rPr>
              <w:t>mg/l</w:t>
            </w:r>
          </w:p>
        </w:tc>
        <w:tc>
          <w:tcPr>
            <w:tcW w:w="1304" w:type="pct"/>
            <w:vAlign w:val="center"/>
          </w:tcPr>
          <w:p w:rsidR="00D05540" w:rsidRPr="00E852FC" w:rsidRDefault="00D05540" w:rsidP="008C4B45">
            <w:pPr>
              <w:spacing w:line="276" w:lineRule="auto"/>
              <w:jc w:val="center"/>
              <w:rPr>
                <w:b/>
                <w:color w:val="000000" w:themeColor="text1"/>
                <w:spacing w:val="2"/>
              </w:rPr>
            </w:pPr>
            <w:r w:rsidRPr="00E852FC">
              <w:rPr>
                <w:color w:val="000000" w:themeColor="text1"/>
                <w:spacing w:val="2"/>
              </w:rPr>
              <w:t>20 -</w:t>
            </w:r>
            <w:r w:rsidRPr="00E852FC">
              <w:rPr>
                <w:b/>
                <w:color w:val="000000" w:themeColor="text1"/>
                <w:spacing w:val="2"/>
              </w:rPr>
              <w:t xml:space="preserve"> 85</w:t>
            </w:r>
          </w:p>
        </w:tc>
        <w:tc>
          <w:tcPr>
            <w:tcW w:w="1739" w:type="pct"/>
            <w:vAlign w:val="center"/>
          </w:tcPr>
          <w:p w:rsidR="00D05540" w:rsidRPr="00E852FC" w:rsidRDefault="00D05540" w:rsidP="008C4B45">
            <w:pPr>
              <w:spacing w:line="276" w:lineRule="auto"/>
              <w:jc w:val="center"/>
              <w:rPr>
                <w:b/>
                <w:color w:val="000000" w:themeColor="text1"/>
                <w:spacing w:val="2"/>
              </w:rPr>
            </w:pPr>
            <w:r w:rsidRPr="00E852FC">
              <w:rPr>
                <w:b/>
                <w:color w:val="000000" w:themeColor="text1"/>
                <w:spacing w:val="2"/>
              </w:rPr>
              <w:t>60</w:t>
            </w:r>
          </w:p>
        </w:tc>
      </w:tr>
      <w:tr w:rsidR="00D05540" w:rsidRPr="00E852FC" w:rsidTr="00D05540">
        <w:trPr>
          <w:trHeight w:val="249"/>
          <w:jc w:val="center"/>
        </w:trPr>
        <w:tc>
          <w:tcPr>
            <w:tcW w:w="426" w:type="pct"/>
            <w:vAlign w:val="center"/>
          </w:tcPr>
          <w:p w:rsidR="00D05540" w:rsidRPr="00E852FC" w:rsidRDefault="00D05540" w:rsidP="008C4B45">
            <w:pPr>
              <w:spacing w:line="276" w:lineRule="auto"/>
              <w:jc w:val="center"/>
              <w:rPr>
                <w:color w:val="000000" w:themeColor="text1"/>
                <w:spacing w:val="2"/>
              </w:rPr>
            </w:pPr>
            <w:r w:rsidRPr="00E852FC">
              <w:rPr>
                <w:color w:val="000000" w:themeColor="text1"/>
                <w:spacing w:val="2"/>
              </w:rPr>
              <w:t>4</w:t>
            </w:r>
          </w:p>
        </w:tc>
        <w:tc>
          <w:tcPr>
            <w:tcW w:w="662" w:type="pct"/>
            <w:vAlign w:val="center"/>
          </w:tcPr>
          <w:p w:rsidR="00D05540" w:rsidRPr="00E852FC" w:rsidRDefault="00D05540" w:rsidP="008C4B45">
            <w:pPr>
              <w:spacing w:line="276" w:lineRule="auto"/>
              <w:jc w:val="both"/>
              <w:rPr>
                <w:color w:val="000000" w:themeColor="text1"/>
                <w:spacing w:val="2"/>
              </w:rPr>
            </w:pPr>
            <w:r w:rsidRPr="00E852FC">
              <w:rPr>
                <w:color w:val="000000" w:themeColor="text1"/>
                <w:spacing w:val="2"/>
              </w:rPr>
              <w:t>Tổng P</w:t>
            </w:r>
          </w:p>
        </w:tc>
        <w:tc>
          <w:tcPr>
            <w:tcW w:w="869" w:type="pct"/>
            <w:vAlign w:val="center"/>
          </w:tcPr>
          <w:p w:rsidR="00D05540" w:rsidRPr="00E852FC" w:rsidRDefault="00D05540" w:rsidP="008C4B45">
            <w:pPr>
              <w:spacing w:line="276" w:lineRule="auto"/>
              <w:jc w:val="center"/>
              <w:rPr>
                <w:color w:val="000000" w:themeColor="text1"/>
                <w:spacing w:val="2"/>
              </w:rPr>
            </w:pPr>
            <w:r w:rsidRPr="00E852FC">
              <w:rPr>
                <w:color w:val="000000" w:themeColor="text1"/>
                <w:spacing w:val="2"/>
              </w:rPr>
              <w:t>mg/l</w:t>
            </w:r>
          </w:p>
        </w:tc>
        <w:tc>
          <w:tcPr>
            <w:tcW w:w="1304" w:type="pct"/>
            <w:vAlign w:val="center"/>
          </w:tcPr>
          <w:p w:rsidR="00D05540" w:rsidRPr="00E852FC" w:rsidRDefault="00D05540" w:rsidP="008C4B45">
            <w:pPr>
              <w:spacing w:line="276" w:lineRule="auto"/>
              <w:jc w:val="center"/>
              <w:rPr>
                <w:b/>
                <w:color w:val="000000" w:themeColor="text1"/>
                <w:spacing w:val="2"/>
              </w:rPr>
            </w:pPr>
            <w:r w:rsidRPr="00E852FC">
              <w:rPr>
                <w:color w:val="000000" w:themeColor="text1"/>
                <w:spacing w:val="2"/>
              </w:rPr>
              <w:t>4 -</w:t>
            </w:r>
            <w:r w:rsidRPr="00E852FC">
              <w:rPr>
                <w:b/>
                <w:color w:val="000000" w:themeColor="text1"/>
                <w:spacing w:val="2"/>
              </w:rPr>
              <w:t xml:space="preserve"> 15</w:t>
            </w:r>
          </w:p>
        </w:tc>
        <w:tc>
          <w:tcPr>
            <w:tcW w:w="1739" w:type="pct"/>
            <w:vAlign w:val="center"/>
          </w:tcPr>
          <w:p w:rsidR="00D05540" w:rsidRPr="00E852FC" w:rsidRDefault="00D05540" w:rsidP="008C4B45">
            <w:pPr>
              <w:spacing w:line="276" w:lineRule="auto"/>
              <w:jc w:val="center"/>
              <w:rPr>
                <w:b/>
                <w:color w:val="000000" w:themeColor="text1"/>
                <w:spacing w:val="2"/>
              </w:rPr>
            </w:pPr>
            <w:r w:rsidRPr="00E852FC">
              <w:rPr>
                <w:b/>
                <w:color w:val="000000" w:themeColor="text1"/>
                <w:spacing w:val="2"/>
              </w:rPr>
              <w:t>6</w:t>
            </w:r>
          </w:p>
        </w:tc>
      </w:tr>
      <w:tr w:rsidR="00D05540" w:rsidRPr="00E852FC" w:rsidTr="00D05540">
        <w:trPr>
          <w:trHeight w:val="249"/>
          <w:jc w:val="center"/>
        </w:trPr>
        <w:tc>
          <w:tcPr>
            <w:tcW w:w="426" w:type="pct"/>
            <w:vAlign w:val="center"/>
          </w:tcPr>
          <w:p w:rsidR="00D05540" w:rsidRPr="00E852FC" w:rsidRDefault="00D05540" w:rsidP="008C4B45">
            <w:pPr>
              <w:spacing w:line="276" w:lineRule="auto"/>
              <w:jc w:val="center"/>
              <w:rPr>
                <w:color w:val="000000" w:themeColor="text1"/>
                <w:spacing w:val="2"/>
              </w:rPr>
            </w:pPr>
            <w:r w:rsidRPr="00E852FC">
              <w:rPr>
                <w:color w:val="000000" w:themeColor="text1"/>
                <w:spacing w:val="2"/>
              </w:rPr>
              <w:t>5</w:t>
            </w:r>
          </w:p>
        </w:tc>
        <w:tc>
          <w:tcPr>
            <w:tcW w:w="662" w:type="pct"/>
            <w:vAlign w:val="center"/>
          </w:tcPr>
          <w:p w:rsidR="00D05540" w:rsidRPr="00E852FC" w:rsidRDefault="00D05540" w:rsidP="008C4B45">
            <w:pPr>
              <w:spacing w:line="276" w:lineRule="auto"/>
              <w:jc w:val="both"/>
              <w:rPr>
                <w:color w:val="000000" w:themeColor="text1"/>
                <w:spacing w:val="2"/>
              </w:rPr>
            </w:pPr>
            <w:r w:rsidRPr="00E852FC">
              <w:rPr>
                <w:color w:val="000000" w:themeColor="text1"/>
                <w:spacing w:val="2"/>
              </w:rPr>
              <w:t>Amoni</w:t>
            </w:r>
          </w:p>
        </w:tc>
        <w:tc>
          <w:tcPr>
            <w:tcW w:w="869" w:type="pct"/>
            <w:vAlign w:val="center"/>
          </w:tcPr>
          <w:p w:rsidR="00D05540" w:rsidRPr="00E852FC" w:rsidRDefault="00D05540" w:rsidP="008C4B45">
            <w:pPr>
              <w:spacing w:line="276" w:lineRule="auto"/>
              <w:jc w:val="center"/>
              <w:rPr>
                <w:color w:val="000000" w:themeColor="text1"/>
                <w:spacing w:val="2"/>
              </w:rPr>
            </w:pPr>
            <w:r w:rsidRPr="00E852FC">
              <w:rPr>
                <w:color w:val="000000" w:themeColor="text1"/>
                <w:spacing w:val="2"/>
              </w:rPr>
              <w:t>mg/l</w:t>
            </w:r>
          </w:p>
        </w:tc>
        <w:tc>
          <w:tcPr>
            <w:tcW w:w="1304" w:type="pct"/>
            <w:vAlign w:val="center"/>
          </w:tcPr>
          <w:p w:rsidR="00D05540" w:rsidRPr="00E852FC" w:rsidRDefault="00D05540" w:rsidP="008C4B45">
            <w:pPr>
              <w:spacing w:line="276" w:lineRule="auto"/>
              <w:jc w:val="center"/>
              <w:rPr>
                <w:color w:val="000000" w:themeColor="text1"/>
                <w:spacing w:val="2"/>
              </w:rPr>
            </w:pPr>
            <w:r w:rsidRPr="00E852FC">
              <w:rPr>
                <w:color w:val="000000" w:themeColor="text1"/>
                <w:spacing w:val="2"/>
              </w:rPr>
              <w:t>10-</w:t>
            </w:r>
            <w:r w:rsidRPr="00E852FC">
              <w:rPr>
                <w:b/>
                <w:color w:val="000000" w:themeColor="text1"/>
                <w:spacing w:val="2"/>
              </w:rPr>
              <w:t>50</w:t>
            </w:r>
          </w:p>
        </w:tc>
        <w:tc>
          <w:tcPr>
            <w:tcW w:w="1739" w:type="pct"/>
            <w:vAlign w:val="center"/>
          </w:tcPr>
          <w:p w:rsidR="00D05540" w:rsidRPr="00E852FC" w:rsidRDefault="00D05540" w:rsidP="008C4B45">
            <w:pPr>
              <w:spacing w:line="276" w:lineRule="auto"/>
              <w:jc w:val="center"/>
              <w:rPr>
                <w:b/>
                <w:color w:val="000000" w:themeColor="text1"/>
                <w:spacing w:val="2"/>
              </w:rPr>
            </w:pPr>
            <w:r w:rsidRPr="00E852FC">
              <w:rPr>
                <w:b/>
                <w:color w:val="000000" w:themeColor="text1"/>
                <w:spacing w:val="2"/>
              </w:rPr>
              <w:t>15</w:t>
            </w:r>
          </w:p>
        </w:tc>
      </w:tr>
      <w:tr w:rsidR="00D05540" w:rsidRPr="00E852FC" w:rsidTr="00D05540">
        <w:trPr>
          <w:trHeight w:val="31"/>
          <w:jc w:val="center"/>
        </w:trPr>
        <w:tc>
          <w:tcPr>
            <w:tcW w:w="426" w:type="pct"/>
            <w:vAlign w:val="center"/>
          </w:tcPr>
          <w:p w:rsidR="00D05540" w:rsidRPr="00E852FC" w:rsidRDefault="00D05540" w:rsidP="008C4B45">
            <w:pPr>
              <w:spacing w:line="276" w:lineRule="auto"/>
              <w:jc w:val="center"/>
              <w:rPr>
                <w:color w:val="000000" w:themeColor="text1"/>
                <w:spacing w:val="2"/>
              </w:rPr>
            </w:pPr>
            <w:r w:rsidRPr="00E852FC">
              <w:rPr>
                <w:color w:val="000000" w:themeColor="text1"/>
                <w:spacing w:val="2"/>
              </w:rPr>
              <w:t>6</w:t>
            </w:r>
          </w:p>
        </w:tc>
        <w:tc>
          <w:tcPr>
            <w:tcW w:w="662" w:type="pct"/>
            <w:vAlign w:val="center"/>
          </w:tcPr>
          <w:p w:rsidR="00D05540" w:rsidRPr="00E852FC" w:rsidRDefault="00D05540" w:rsidP="008C4B45">
            <w:pPr>
              <w:spacing w:line="276" w:lineRule="auto"/>
              <w:jc w:val="both"/>
              <w:rPr>
                <w:color w:val="000000" w:themeColor="text1"/>
                <w:spacing w:val="2"/>
              </w:rPr>
            </w:pPr>
            <w:r w:rsidRPr="00E852FC">
              <w:rPr>
                <w:color w:val="000000" w:themeColor="text1"/>
                <w:spacing w:val="2"/>
              </w:rPr>
              <w:t>Coliform</w:t>
            </w:r>
          </w:p>
        </w:tc>
        <w:tc>
          <w:tcPr>
            <w:tcW w:w="869" w:type="pct"/>
            <w:vAlign w:val="center"/>
          </w:tcPr>
          <w:p w:rsidR="00D05540" w:rsidRPr="00E852FC" w:rsidRDefault="00D05540" w:rsidP="008C4B45">
            <w:pPr>
              <w:spacing w:line="276" w:lineRule="auto"/>
              <w:ind w:left="-108" w:right="-108"/>
              <w:jc w:val="center"/>
              <w:rPr>
                <w:color w:val="000000" w:themeColor="text1"/>
                <w:spacing w:val="2"/>
              </w:rPr>
            </w:pPr>
            <w:r w:rsidRPr="00E852FC">
              <w:rPr>
                <w:color w:val="000000" w:themeColor="text1"/>
                <w:spacing w:val="2"/>
              </w:rPr>
              <w:t>MNP/100ml</w:t>
            </w:r>
          </w:p>
        </w:tc>
        <w:tc>
          <w:tcPr>
            <w:tcW w:w="1304" w:type="pct"/>
            <w:vAlign w:val="center"/>
          </w:tcPr>
          <w:p w:rsidR="00D05540" w:rsidRPr="00E852FC" w:rsidRDefault="00D05540" w:rsidP="008C4B45">
            <w:pPr>
              <w:spacing w:line="276" w:lineRule="auto"/>
              <w:jc w:val="center"/>
              <w:rPr>
                <w:b/>
                <w:color w:val="000000" w:themeColor="text1"/>
                <w:spacing w:val="2"/>
              </w:rPr>
            </w:pPr>
            <w:r w:rsidRPr="00E852FC">
              <w:rPr>
                <w:b/>
                <w:color w:val="000000" w:themeColor="text1"/>
                <w:spacing w:val="2"/>
              </w:rPr>
              <w:t>10</w:t>
            </w:r>
            <w:r w:rsidRPr="00E852FC">
              <w:rPr>
                <w:b/>
                <w:color w:val="000000" w:themeColor="text1"/>
                <w:spacing w:val="2"/>
                <w:vertAlign w:val="superscript"/>
              </w:rPr>
              <w:t>6</w:t>
            </w:r>
            <w:r w:rsidRPr="00E852FC">
              <w:rPr>
                <w:b/>
                <w:color w:val="000000" w:themeColor="text1"/>
                <w:spacing w:val="2"/>
              </w:rPr>
              <w:t xml:space="preserve"> ÷10</w:t>
            </w:r>
            <w:r w:rsidRPr="00E852FC">
              <w:rPr>
                <w:b/>
                <w:color w:val="000000" w:themeColor="text1"/>
                <w:spacing w:val="2"/>
                <w:vertAlign w:val="superscript"/>
              </w:rPr>
              <w:t>7</w:t>
            </w:r>
            <w:r w:rsidRPr="00E852FC">
              <w:rPr>
                <w:b/>
                <w:color w:val="000000" w:themeColor="text1"/>
                <w:spacing w:val="2"/>
              </w:rPr>
              <w:t>– 10</w:t>
            </w:r>
            <w:r w:rsidRPr="00E852FC">
              <w:rPr>
                <w:b/>
                <w:color w:val="000000" w:themeColor="text1"/>
                <w:spacing w:val="2"/>
                <w:vertAlign w:val="superscript"/>
              </w:rPr>
              <w:t>7</w:t>
            </w:r>
            <w:r w:rsidRPr="00E852FC">
              <w:rPr>
                <w:b/>
                <w:color w:val="000000" w:themeColor="text1"/>
                <w:spacing w:val="2"/>
              </w:rPr>
              <w:t>÷ 10</w:t>
            </w:r>
            <w:r w:rsidRPr="00E852FC">
              <w:rPr>
                <w:b/>
                <w:color w:val="000000" w:themeColor="text1"/>
                <w:spacing w:val="2"/>
                <w:vertAlign w:val="superscript"/>
              </w:rPr>
              <w:t>9</w:t>
            </w:r>
          </w:p>
        </w:tc>
        <w:tc>
          <w:tcPr>
            <w:tcW w:w="1739" w:type="pct"/>
            <w:vAlign w:val="center"/>
          </w:tcPr>
          <w:p w:rsidR="00D05540" w:rsidRPr="00E852FC" w:rsidRDefault="00D05540" w:rsidP="008C4B45">
            <w:pPr>
              <w:spacing w:line="276" w:lineRule="auto"/>
              <w:jc w:val="center"/>
              <w:rPr>
                <w:b/>
                <w:color w:val="000000" w:themeColor="text1"/>
                <w:spacing w:val="2"/>
              </w:rPr>
            </w:pPr>
            <w:r w:rsidRPr="00E852FC">
              <w:rPr>
                <w:b/>
                <w:color w:val="000000" w:themeColor="text1"/>
                <w:spacing w:val="2"/>
              </w:rPr>
              <w:t>-</w:t>
            </w:r>
          </w:p>
        </w:tc>
      </w:tr>
    </w:tbl>
    <w:p w:rsidR="00D05540" w:rsidRPr="00E852FC" w:rsidRDefault="00D05540" w:rsidP="008C4B45">
      <w:pPr>
        <w:spacing w:line="276" w:lineRule="auto"/>
        <w:ind w:firstLine="357"/>
        <w:jc w:val="right"/>
        <w:rPr>
          <w:i/>
          <w:color w:val="000000" w:themeColor="text1"/>
          <w:spacing w:val="2"/>
          <w:lang w:val="nl-NL"/>
        </w:rPr>
      </w:pPr>
      <w:r w:rsidRPr="00E852FC">
        <w:rPr>
          <w:i/>
          <w:color w:val="000000" w:themeColor="text1"/>
          <w:spacing w:val="2"/>
          <w:lang w:val="nl-NL"/>
        </w:rPr>
        <w:t xml:space="preserve"> (Nguồn: Xử lý nước thải đô thị và công nghiệp, Lâm Minh Triết)</w:t>
      </w:r>
      <w:bookmarkEnd w:id="618"/>
      <w:bookmarkEnd w:id="619"/>
      <w:bookmarkEnd w:id="620"/>
      <w:bookmarkEnd w:id="621"/>
      <w:bookmarkEnd w:id="622"/>
      <w:bookmarkEnd w:id="623"/>
    </w:p>
    <w:bookmarkEnd w:id="617"/>
    <w:p w:rsidR="00D05540" w:rsidRPr="00E852FC" w:rsidRDefault="00D05540" w:rsidP="00573448">
      <w:pPr>
        <w:numPr>
          <w:ilvl w:val="0"/>
          <w:numId w:val="18"/>
        </w:numPr>
        <w:spacing w:line="276" w:lineRule="auto"/>
        <w:ind w:left="0" w:firstLine="284"/>
        <w:contextualSpacing/>
        <w:jc w:val="both"/>
        <w:rPr>
          <w:color w:val="000000" w:themeColor="text1"/>
          <w:spacing w:val="2"/>
          <w:lang w:val="nl-NL"/>
        </w:rPr>
      </w:pPr>
      <w:r w:rsidRPr="00E852FC">
        <w:rPr>
          <w:color w:val="000000" w:themeColor="text1"/>
          <w:spacing w:val="2"/>
          <w:u w:val="single"/>
          <w:lang w:val="nl-NL"/>
        </w:rPr>
        <w:t>Nhận xét</w:t>
      </w:r>
      <w:r w:rsidRPr="00E852FC">
        <w:rPr>
          <w:color w:val="000000" w:themeColor="text1"/>
          <w:spacing w:val="2"/>
          <w:lang w:val="nl-NL"/>
        </w:rPr>
        <w:t xml:space="preserve">: Hầu hết các chỉ tiêu ô nhiễm trong nước thải sinh hoạt chưa qua xử lý đều vượt </w:t>
      </w:r>
      <w:r w:rsidRPr="00E852FC">
        <w:rPr>
          <w:color w:val="000000" w:themeColor="text1"/>
          <w:spacing w:val="2"/>
          <w:lang w:val="vi-VN"/>
        </w:rPr>
        <w:t>giới</w:t>
      </w:r>
      <w:r w:rsidRPr="00E852FC">
        <w:rPr>
          <w:color w:val="000000" w:themeColor="text1"/>
          <w:spacing w:val="2"/>
          <w:lang w:val="nl-NL"/>
        </w:rPr>
        <w:t xml:space="preserve"> hạn </w:t>
      </w:r>
      <w:r w:rsidRPr="00E852FC">
        <w:rPr>
          <w:color w:val="000000" w:themeColor="text1"/>
          <w:spacing w:val="2"/>
          <w:lang w:val="vi-VN"/>
        </w:rPr>
        <w:t>cho</w:t>
      </w:r>
      <w:r w:rsidRPr="00E852FC">
        <w:rPr>
          <w:color w:val="000000" w:themeColor="text1"/>
          <w:spacing w:val="2"/>
          <w:lang w:val="nl-NL"/>
        </w:rPr>
        <w:t xml:space="preserve"> phép của HTXLNT của KCN </w:t>
      </w:r>
      <w:r w:rsidR="000F103F" w:rsidRPr="00E852FC">
        <w:rPr>
          <w:color w:val="000000" w:themeColor="text1"/>
          <w:spacing w:val="2"/>
          <w:lang w:val="nl-NL"/>
        </w:rPr>
        <w:t>Nhơn Trạch</w:t>
      </w:r>
      <w:r w:rsidRPr="00E852FC">
        <w:rPr>
          <w:color w:val="000000" w:themeColor="text1"/>
          <w:spacing w:val="2"/>
          <w:lang w:val="nl-NL"/>
        </w:rPr>
        <w:t>, do đó phải xử lý nước thải sinh hoạt sơ bộ trước khi đấu nối vào HTXLNT của KCN.</w:t>
      </w:r>
    </w:p>
    <w:p w:rsidR="00D05540" w:rsidRPr="00E852FC" w:rsidRDefault="00D05540" w:rsidP="00573448">
      <w:pPr>
        <w:pStyle w:val="ListParagraph1"/>
        <w:tabs>
          <w:tab w:val="left" w:pos="-5103"/>
          <w:tab w:val="left" w:pos="-3119"/>
        </w:tabs>
        <w:spacing w:line="276" w:lineRule="auto"/>
        <w:ind w:left="0" w:firstLine="284"/>
        <w:rPr>
          <w:color w:val="000000" w:themeColor="text1"/>
        </w:rPr>
      </w:pPr>
      <w:r w:rsidRPr="00E852FC">
        <w:rPr>
          <w:b/>
          <w:color w:val="000000" w:themeColor="text1"/>
          <w:spacing w:val="2"/>
          <w:lang w:val="vi-VN"/>
        </w:rPr>
        <w:t xml:space="preserve">Nước </w:t>
      </w:r>
      <w:r w:rsidRPr="00E852FC">
        <w:rPr>
          <w:b/>
          <w:color w:val="000000" w:themeColor="text1"/>
          <w:spacing w:val="2"/>
        </w:rPr>
        <w:t>thải sản xuất</w:t>
      </w:r>
      <w:r w:rsidRPr="00E852FC">
        <w:rPr>
          <w:b/>
          <w:color w:val="000000" w:themeColor="text1"/>
          <w:spacing w:val="2"/>
          <w:lang w:val="vi-VN"/>
        </w:rPr>
        <w:t>:</w:t>
      </w:r>
      <w:r w:rsidR="00573448" w:rsidRPr="00E852FC">
        <w:rPr>
          <w:b/>
          <w:color w:val="000000" w:themeColor="text1"/>
          <w:spacing w:val="2"/>
          <w:lang w:val="en-US"/>
        </w:rPr>
        <w:t xml:space="preserve"> </w:t>
      </w:r>
      <w:r w:rsidRPr="00E852FC">
        <w:rPr>
          <w:color w:val="000000" w:themeColor="text1"/>
          <w:spacing w:val="2"/>
        </w:rPr>
        <w:t xml:space="preserve">Dự án có phát sinh nước thải sản xuất tại công đoạn </w:t>
      </w:r>
      <w:r w:rsidRPr="00E852FC">
        <w:rPr>
          <w:color w:val="000000" w:themeColor="text1"/>
        </w:rPr>
        <w:t>làm mát</w:t>
      </w:r>
      <w:r w:rsidR="007B72CD" w:rsidRPr="00E852FC">
        <w:rPr>
          <w:color w:val="000000" w:themeColor="text1"/>
        </w:rPr>
        <w:t xml:space="preserve">. </w:t>
      </w:r>
      <w:r w:rsidRPr="00E852FC">
        <w:rPr>
          <w:bCs/>
          <w:color w:val="000000" w:themeColor="text1"/>
        </w:rPr>
        <w:t xml:space="preserve">Nước thải từ quá trình làm </w:t>
      </w:r>
      <w:r w:rsidR="007B72CD" w:rsidRPr="00E852FC">
        <w:rPr>
          <w:bCs/>
          <w:color w:val="000000" w:themeColor="text1"/>
        </w:rPr>
        <w:t xml:space="preserve">mát </w:t>
      </w:r>
      <w:r w:rsidR="007B72CD" w:rsidRPr="00E852FC">
        <w:rPr>
          <w:color w:val="000000" w:themeColor="text1"/>
        </w:rPr>
        <w:t>sẽ định kỳ thay mớ</w:t>
      </w:r>
      <w:r w:rsidR="00BB6B6A" w:rsidRPr="00E852FC">
        <w:rPr>
          <w:color w:val="000000" w:themeColor="text1"/>
        </w:rPr>
        <w:t>i</w:t>
      </w:r>
      <w:r w:rsidR="00BB6B6A" w:rsidRPr="00E852FC">
        <w:rPr>
          <w:color w:val="000000" w:themeColor="text1"/>
          <w:lang w:val="en-US"/>
        </w:rPr>
        <w:t xml:space="preserve"> hoàn toàn.</w:t>
      </w:r>
      <w:r w:rsidRPr="00E852FC">
        <w:rPr>
          <w:bCs/>
          <w:color w:val="000000" w:themeColor="text1"/>
        </w:rPr>
        <w:t xml:space="preserve"> </w:t>
      </w:r>
      <w:r w:rsidR="007B72CD" w:rsidRPr="00E852FC">
        <w:rPr>
          <w:bCs/>
          <w:color w:val="000000" w:themeColor="text1"/>
        </w:rPr>
        <w:t>H</w:t>
      </w:r>
      <w:r w:rsidRPr="00E852FC">
        <w:rPr>
          <w:color w:val="000000" w:themeColor="text1"/>
        </w:rPr>
        <w:t xml:space="preserve">oạt động thay thế nước làm </w:t>
      </w:r>
      <w:r w:rsidR="007B72CD" w:rsidRPr="00E852FC">
        <w:rPr>
          <w:color w:val="000000" w:themeColor="text1"/>
        </w:rPr>
        <w:t xml:space="preserve">mát </w:t>
      </w:r>
      <w:r w:rsidRPr="00E852FC">
        <w:rPr>
          <w:color w:val="000000" w:themeColor="text1"/>
        </w:rPr>
        <w:t xml:space="preserve">khoảng 1 </w:t>
      </w:r>
      <w:r w:rsidR="007B72CD" w:rsidRPr="00E852FC">
        <w:rPr>
          <w:color w:val="000000" w:themeColor="text1"/>
        </w:rPr>
        <w:t>tháng</w:t>
      </w:r>
      <w:r w:rsidRPr="00E852FC">
        <w:rPr>
          <w:color w:val="000000" w:themeColor="text1"/>
        </w:rPr>
        <w:t>/lần. Thể tích nước xả bồn khoả</w:t>
      </w:r>
      <w:r w:rsidR="007B72CD" w:rsidRPr="00E852FC">
        <w:rPr>
          <w:color w:val="000000" w:themeColor="text1"/>
        </w:rPr>
        <w:t xml:space="preserve">ng </w:t>
      </w:r>
      <w:r w:rsidR="009B347C" w:rsidRPr="00E852FC">
        <w:rPr>
          <w:color w:val="000000" w:themeColor="text1"/>
          <w:lang w:val="en-US"/>
        </w:rPr>
        <w:t>45,3</w:t>
      </w:r>
      <w:r w:rsidRPr="00E852FC">
        <w:rPr>
          <w:color w:val="000000" w:themeColor="text1"/>
        </w:rPr>
        <w:t xml:space="preserve"> m</w:t>
      </w:r>
      <w:r w:rsidRPr="00E852FC">
        <w:rPr>
          <w:color w:val="000000" w:themeColor="text1"/>
          <w:vertAlign w:val="superscript"/>
        </w:rPr>
        <w:t>3</w:t>
      </w:r>
      <w:r w:rsidRPr="00E852FC">
        <w:rPr>
          <w:color w:val="000000" w:themeColor="text1"/>
        </w:rPr>
        <w:t xml:space="preserve">/lần xả cho </w:t>
      </w:r>
      <w:r w:rsidR="009B347C" w:rsidRPr="00E852FC">
        <w:rPr>
          <w:color w:val="000000" w:themeColor="text1"/>
        </w:rPr>
        <w:t>06</w:t>
      </w:r>
      <w:r w:rsidR="007B72CD" w:rsidRPr="00E852FC">
        <w:rPr>
          <w:color w:val="000000" w:themeColor="text1"/>
        </w:rPr>
        <w:t xml:space="preserve"> bồn</w:t>
      </w:r>
      <w:r w:rsidRPr="00E852FC">
        <w:rPr>
          <w:color w:val="000000" w:themeColor="text1"/>
        </w:rPr>
        <w:t xml:space="preserve"> </w:t>
      </w:r>
      <w:r w:rsidR="007B72CD" w:rsidRPr="00E852FC">
        <w:rPr>
          <w:color w:val="000000" w:themeColor="text1"/>
        </w:rPr>
        <w:t>nước sử dụng</w:t>
      </w:r>
      <w:r w:rsidRPr="00E852FC">
        <w:rPr>
          <w:color w:val="000000" w:themeColor="text1"/>
        </w:rPr>
        <w:t>. Thành phần nước thải chủ yếu là chất rắn lơ lửng.</w:t>
      </w:r>
    </w:p>
    <w:p w:rsidR="00D05540" w:rsidRPr="00E852FC" w:rsidRDefault="00D05540" w:rsidP="008C4B45">
      <w:pPr>
        <w:pStyle w:val="ListParagraph1"/>
        <w:tabs>
          <w:tab w:val="left" w:pos="-5103"/>
          <w:tab w:val="left" w:pos="-3119"/>
        </w:tabs>
        <w:spacing w:line="276" w:lineRule="auto"/>
        <w:ind w:left="0" w:firstLine="284"/>
        <w:rPr>
          <w:color w:val="000000" w:themeColor="text1"/>
          <w:lang w:val="en-US"/>
        </w:rPr>
      </w:pPr>
      <w:r w:rsidRPr="00E852FC">
        <w:rPr>
          <w:b/>
          <w:color w:val="000000" w:themeColor="text1"/>
        </w:rPr>
        <w:t xml:space="preserve">Đánh </w:t>
      </w:r>
      <w:r w:rsidRPr="00E852FC">
        <w:rPr>
          <w:b/>
          <w:color w:val="000000" w:themeColor="text1"/>
          <w:spacing w:val="2"/>
        </w:rPr>
        <w:t>giá</w:t>
      </w:r>
      <w:r w:rsidRPr="00E852FC">
        <w:rPr>
          <w:b/>
          <w:color w:val="000000" w:themeColor="text1"/>
        </w:rPr>
        <w:t xml:space="preserve"> tác </w:t>
      </w:r>
      <w:r w:rsidRPr="00E852FC">
        <w:rPr>
          <w:b/>
          <w:color w:val="000000" w:themeColor="text1"/>
          <w:spacing w:val="2"/>
          <w:lang w:val="vi-VN"/>
        </w:rPr>
        <w:t>động</w:t>
      </w:r>
      <w:r w:rsidRPr="00E852FC">
        <w:rPr>
          <w:b/>
          <w:color w:val="000000" w:themeColor="text1"/>
        </w:rPr>
        <w:t xml:space="preserve"> của nước thải của dự án đối với KCN:</w:t>
      </w:r>
      <w:r w:rsidRPr="00E852FC">
        <w:rPr>
          <w:color w:val="000000" w:themeColor="text1"/>
        </w:rPr>
        <w:t xml:space="preserve"> </w:t>
      </w:r>
      <w:bookmarkStart w:id="624" w:name="_Toc118358079"/>
      <w:r w:rsidRPr="00E852FC">
        <w:rPr>
          <w:color w:val="000000" w:themeColor="text1"/>
        </w:rPr>
        <w:t xml:space="preserve">Toàn bộ nước thải phát sinh của dự án được đấu nối vào hệ thống thoát nước </w:t>
      </w:r>
      <w:r w:rsidRPr="00E852FC">
        <w:rPr>
          <w:bCs/>
          <w:color w:val="000000" w:themeColor="text1"/>
        </w:rPr>
        <w:t>tập</w:t>
      </w:r>
      <w:r w:rsidRPr="00E852FC">
        <w:rPr>
          <w:color w:val="000000" w:themeColor="text1"/>
        </w:rPr>
        <w:t xml:space="preserve"> trung của KCN </w:t>
      </w:r>
      <w:r w:rsidR="007B72CD" w:rsidRPr="00E852FC">
        <w:rPr>
          <w:color w:val="000000" w:themeColor="text1"/>
          <w:lang w:val="en-US"/>
        </w:rPr>
        <w:t>Nhơn Trạch VI</w:t>
      </w:r>
      <w:r w:rsidRPr="00E852FC">
        <w:rPr>
          <w:color w:val="000000" w:themeColor="text1"/>
        </w:rPr>
        <w:t xml:space="preserve"> dẫn về HTXL nước thải tập trung của KCN để xử lý đạt </w:t>
      </w:r>
      <w:r w:rsidRPr="00E852FC">
        <w:rPr>
          <w:bCs/>
          <w:color w:val="000000" w:themeColor="text1"/>
        </w:rPr>
        <w:t>QCVN 40:2011/BTNMT, cột A (K</w:t>
      </w:r>
      <w:r w:rsidRPr="00E852FC">
        <w:rPr>
          <w:bCs/>
          <w:color w:val="000000" w:themeColor="text1"/>
          <w:vertAlign w:val="subscript"/>
        </w:rPr>
        <w:t>f</w:t>
      </w:r>
      <w:r w:rsidRPr="00E852FC">
        <w:rPr>
          <w:bCs/>
          <w:color w:val="000000" w:themeColor="text1"/>
        </w:rPr>
        <w:t>=0,9, K</w:t>
      </w:r>
      <w:r w:rsidRPr="00E852FC">
        <w:rPr>
          <w:bCs/>
          <w:color w:val="000000" w:themeColor="text1"/>
          <w:vertAlign w:val="subscript"/>
        </w:rPr>
        <w:t>q</w:t>
      </w:r>
      <w:r w:rsidRPr="00E852FC">
        <w:rPr>
          <w:bCs/>
          <w:color w:val="000000" w:themeColor="text1"/>
        </w:rPr>
        <w:t>=1,2)</w:t>
      </w:r>
      <w:r w:rsidRPr="00E852FC">
        <w:rPr>
          <w:color w:val="000000" w:themeColor="text1"/>
        </w:rPr>
        <w:t>.</w:t>
      </w:r>
      <w:r w:rsidRPr="00E852FC">
        <w:rPr>
          <w:color w:val="000000" w:themeColor="text1"/>
          <w:lang w:val="en-US"/>
        </w:rPr>
        <w:t xml:space="preserve"> Hiện tại công ty vẫn đang đang xả thải theo hợp đồng xử lý nước thải số </w:t>
      </w:r>
      <w:r w:rsidR="007308D5" w:rsidRPr="00E852FC">
        <w:rPr>
          <w:color w:val="000000" w:themeColor="text1"/>
          <w:lang w:val="en-US"/>
        </w:rPr>
        <w:t xml:space="preserve">17/HĐXLNT-NT6A </w:t>
      </w:r>
      <w:r w:rsidRPr="00E852FC">
        <w:rPr>
          <w:color w:val="000000" w:themeColor="text1"/>
          <w:lang w:val="en-US"/>
        </w:rPr>
        <w:t xml:space="preserve">ngày </w:t>
      </w:r>
      <w:r w:rsidR="007308D5" w:rsidRPr="00E852FC">
        <w:rPr>
          <w:color w:val="000000" w:themeColor="text1"/>
          <w:lang w:val="en-US"/>
        </w:rPr>
        <w:t>13/09/2019</w:t>
      </w:r>
      <w:r w:rsidRPr="00E852FC">
        <w:rPr>
          <w:color w:val="000000" w:themeColor="text1"/>
          <w:lang w:val="en-US"/>
        </w:rPr>
        <w:t xml:space="preserve"> với </w:t>
      </w:r>
      <w:r w:rsidR="007308D5" w:rsidRPr="00E852FC">
        <w:rPr>
          <w:color w:val="000000" w:themeColor="text1"/>
          <w:lang w:val="en-US"/>
        </w:rPr>
        <w:t xml:space="preserve">Công ty TNHH Một thành viên Đầu tư xây dựng KCN </w:t>
      </w:r>
      <w:r w:rsidR="00404CA6" w:rsidRPr="00E852FC">
        <w:rPr>
          <w:color w:val="000000" w:themeColor="text1"/>
          <w:lang w:val="en-US"/>
        </w:rPr>
        <w:t>Nhơn Trạch VI</w:t>
      </w:r>
      <w:r w:rsidRPr="00E852FC">
        <w:rPr>
          <w:color w:val="000000" w:themeColor="text1"/>
          <w:lang w:val="en-US"/>
        </w:rPr>
        <w:t xml:space="preserve"> nên việc xả nước thải của công ty không ảnh hưởng đến hiện trang thu gom, xử lý nước thải hiện hữu của KCN </w:t>
      </w:r>
      <w:bookmarkEnd w:id="624"/>
      <w:r w:rsidR="00404CA6" w:rsidRPr="00E852FC">
        <w:rPr>
          <w:color w:val="000000" w:themeColor="text1"/>
          <w:lang w:val="en-US"/>
        </w:rPr>
        <w:t>Nhơn Trạch VI</w:t>
      </w:r>
      <w:r w:rsidR="007308D5" w:rsidRPr="00E852FC">
        <w:rPr>
          <w:color w:val="000000" w:themeColor="text1"/>
          <w:lang w:val="en-US"/>
        </w:rPr>
        <w:t>.</w:t>
      </w:r>
    </w:p>
    <w:p w:rsidR="00D05540" w:rsidRPr="00E852FC" w:rsidRDefault="00D05540" w:rsidP="0087001C">
      <w:pPr>
        <w:pStyle w:val="ListParagraph"/>
        <w:numPr>
          <w:ilvl w:val="2"/>
          <w:numId w:val="49"/>
        </w:numPr>
        <w:tabs>
          <w:tab w:val="left" w:pos="-5529"/>
        </w:tabs>
        <w:spacing w:line="276" w:lineRule="auto"/>
        <w:ind w:left="0" w:firstLine="284"/>
        <w:jc w:val="both"/>
        <w:outlineLvl w:val="1"/>
        <w:rPr>
          <w:b/>
          <w:color w:val="000000" w:themeColor="text1"/>
          <w:spacing w:val="2"/>
          <w:lang w:val="vi-VN"/>
        </w:rPr>
      </w:pPr>
      <w:bookmarkStart w:id="625" w:name="_Toc14079832"/>
      <w:bookmarkStart w:id="626" w:name="_Toc522868999"/>
      <w:bookmarkStart w:id="627" w:name="_Toc402274513"/>
      <w:bookmarkStart w:id="628" w:name="_Toc14080575"/>
      <w:bookmarkStart w:id="629" w:name="_Toc14190512"/>
      <w:bookmarkStart w:id="630" w:name="_Toc118358080"/>
      <w:bookmarkStart w:id="631" w:name="_Toc149736232"/>
      <w:r w:rsidRPr="00E852FC">
        <w:rPr>
          <w:b/>
          <w:color w:val="000000" w:themeColor="text1"/>
          <w:spacing w:val="2"/>
          <w:lang w:val="vi-VN"/>
        </w:rPr>
        <w:t>Tác động của chất thải rắn</w:t>
      </w:r>
      <w:bookmarkEnd w:id="625"/>
      <w:bookmarkEnd w:id="626"/>
      <w:bookmarkEnd w:id="627"/>
      <w:bookmarkEnd w:id="628"/>
      <w:bookmarkEnd w:id="629"/>
      <w:bookmarkEnd w:id="630"/>
      <w:bookmarkEnd w:id="631"/>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lang w:val="vi-VN"/>
        </w:rPr>
      </w:pPr>
      <w:r w:rsidRPr="00E852FC">
        <w:rPr>
          <w:color w:val="000000" w:themeColor="text1"/>
          <w:spacing w:val="2"/>
          <w:lang w:val="vi-VN"/>
        </w:rPr>
        <w:t xml:space="preserve">Trong giai đoạn hoạt động sản xuất ổn định, các nguồn sinh ra chất thải rắn chủ yếu </w:t>
      </w:r>
      <w:r w:rsidRPr="00E852FC">
        <w:rPr>
          <w:bCs/>
          <w:color w:val="000000" w:themeColor="text1"/>
        </w:rPr>
        <w:t>như</w:t>
      </w:r>
      <w:r w:rsidRPr="00E852FC">
        <w:rPr>
          <w:color w:val="000000" w:themeColor="text1"/>
          <w:spacing w:val="2"/>
          <w:lang w:val="vi-VN"/>
        </w:rPr>
        <w:t xml:space="preserve"> sau:</w:t>
      </w:r>
    </w:p>
    <w:p w:rsidR="007308D5" w:rsidRPr="00E852FC" w:rsidRDefault="007308D5" w:rsidP="008C4B45">
      <w:pPr>
        <w:spacing w:line="276" w:lineRule="auto"/>
        <w:rPr>
          <w:color w:val="000000" w:themeColor="text1"/>
          <w:spacing w:val="2"/>
        </w:rPr>
      </w:pPr>
    </w:p>
    <w:p w:rsidR="00D05540" w:rsidRPr="00E852FC" w:rsidRDefault="00A67129" w:rsidP="008C4B45">
      <w:pPr>
        <w:spacing w:line="276" w:lineRule="auto"/>
        <w:ind w:firstLine="357"/>
        <w:jc w:val="both"/>
        <w:rPr>
          <w:color w:val="000000" w:themeColor="text1"/>
          <w:spacing w:val="2"/>
          <w:lang w:val="vi-VN"/>
        </w:rPr>
      </w:pPr>
      <w:r>
        <w:rPr>
          <w:noProof/>
          <w:color w:val="000000" w:themeColor="text1"/>
          <w:spacing w:val="2"/>
        </w:rPr>
        <mc:AlternateContent>
          <mc:Choice Requires="wpg">
            <w:drawing>
              <wp:anchor distT="0" distB="0" distL="114300" distR="114300" simplePos="0" relativeHeight="251674624" behindDoc="0" locked="0" layoutInCell="1" allowOverlap="1">
                <wp:simplePos x="0" y="0"/>
                <wp:positionH relativeFrom="column">
                  <wp:posOffset>494030</wp:posOffset>
                </wp:positionH>
                <wp:positionV relativeFrom="paragraph">
                  <wp:posOffset>-144145</wp:posOffset>
                </wp:positionV>
                <wp:extent cx="4168140" cy="2585085"/>
                <wp:effectExtent l="8890" t="9525" r="13970" b="5715"/>
                <wp:wrapNone/>
                <wp:docPr id="109" name="Group 3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8140" cy="2585085"/>
                          <a:chOff x="2618" y="1426"/>
                          <a:chExt cx="6564" cy="3385"/>
                        </a:xfrm>
                      </wpg:grpSpPr>
                      <wps:wsp>
                        <wps:cNvPr id="110" name="Text Box 3096"/>
                        <wps:cNvSpPr txBox="1">
                          <a:spLocks noChangeArrowheads="1"/>
                        </wps:cNvSpPr>
                        <wps:spPr bwMode="auto">
                          <a:xfrm>
                            <a:off x="5161" y="1426"/>
                            <a:ext cx="2263" cy="468"/>
                          </a:xfrm>
                          <a:prstGeom prst="rect">
                            <a:avLst/>
                          </a:prstGeom>
                          <a:solidFill>
                            <a:srgbClr val="FFFFFF"/>
                          </a:solidFill>
                          <a:ln w="9525">
                            <a:solidFill>
                              <a:srgbClr val="000000"/>
                            </a:solidFill>
                            <a:miter lim="800000"/>
                            <a:headEnd/>
                            <a:tailEnd/>
                          </a:ln>
                        </wps:spPr>
                        <wps:txbx>
                          <w:txbxContent>
                            <w:p w:rsidR="0023278A" w:rsidRDefault="0023278A" w:rsidP="00D05540">
                              <w:r>
                                <w:t>CTR công nghiệp</w:t>
                              </w:r>
                            </w:p>
                          </w:txbxContent>
                        </wps:txbx>
                        <wps:bodyPr rot="0" vert="horz" wrap="square" lIns="91440" tIns="45720" rIns="91440" bIns="45720" anchor="t" anchorCtr="0" upright="1">
                          <a:noAutofit/>
                        </wps:bodyPr>
                      </wps:wsp>
                      <wps:wsp>
                        <wps:cNvPr id="111" name="Text Box 3097"/>
                        <wps:cNvSpPr txBox="1">
                          <a:spLocks noChangeArrowheads="1"/>
                        </wps:cNvSpPr>
                        <wps:spPr bwMode="auto">
                          <a:xfrm>
                            <a:off x="3983" y="2473"/>
                            <a:ext cx="2263" cy="861"/>
                          </a:xfrm>
                          <a:prstGeom prst="rect">
                            <a:avLst/>
                          </a:prstGeom>
                          <a:solidFill>
                            <a:srgbClr val="FFFFFF"/>
                          </a:solidFill>
                          <a:ln w="9525">
                            <a:solidFill>
                              <a:srgbClr val="000000"/>
                            </a:solidFill>
                            <a:miter lim="800000"/>
                            <a:headEnd/>
                            <a:tailEnd/>
                          </a:ln>
                        </wps:spPr>
                        <wps:txbx>
                          <w:txbxContent>
                            <w:p w:rsidR="0023278A" w:rsidRDefault="0023278A" w:rsidP="00D05540">
                              <w:pPr>
                                <w:jc w:val="center"/>
                              </w:pPr>
                              <w:r>
                                <w:t>CTR công nghiệp thông thường</w:t>
                              </w:r>
                            </w:p>
                          </w:txbxContent>
                        </wps:txbx>
                        <wps:bodyPr rot="0" vert="horz" wrap="square" lIns="91440" tIns="45720" rIns="91440" bIns="45720" anchor="t" anchorCtr="0" upright="1">
                          <a:noAutofit/>
                        </wps:bodyPr>
                      </wps:wsp>
                      <wps:wsp>
                        <wps:cNvPr id="112" name="Text Box 3098"/>
                        <wps:cNvSpPr txBox="1">
                          <a:spLocks noChangeArrowheads="1"/>
                        </wps:cNvSpPr>
                        <wps:spPr bwMode="auto">
                          <a:xfrm>
                            <a:off x="6919" y="2473"/>
                            <a:ext cx="2263" cy="861"/>
                          </a:xfrm>
                          <a:prstGeom prst="rect">
                            <a:avLst/>
                          </a:prstGeom>
                          <a:solidFill>
                            <a:srgbClr val="FFFFFF"/>
                          </a:solidFill>
                          <a:ln w="9525">
                            <a:solidFill>
                              <a:srgbClr val="000000"/>
                            </a:solidFill>
                            <a:miter lim="800000"/>
                            <a:headEnd/>
                            <a:tailEnd/>
                          </a:ln>
                        </wps:spPr>
                        <wps:txbx>
                          <w:txbxContent>
                            <w:p w:rsidR="0023278A" w:rsidRDefault="0023278A" w:rsidP="00D05540">
                              <w:pPr>
                                <w:jc w:val="center"/>
                              </w:pPr>
                              <w:r>
                                <w:t>CTR nguy hại</w:t>
                              </w:r>
                            </w:p>
                          </w:txbxContent>
                        </wps:txbx>
                        <wps:bodyPr rot="0" vert="horz" wrap="square" lIns="91440" tIns="45720" rIns="91440" bIns="45720" anchor="t" anchorCtr="0" upright="1">
                          <a:noAutofit/>
                        </wps:bodyPr>
                      </wps:wsp>
                      <wps:wsp>
                        <wps:cNvPr id="113" name="Text Box 3099"/>
                        <wps:cNvSpPr txBox="1">
                          <a:spLocks noChangeArrowheads="1"/>
                        </wps:cNvSpPr>
                        <wps:spPr bwMode="auto">
                          <a:xfrm>
                            <a:off x="2618" y="3969"/>
                            <a:ext cx="2263" cy="842"/>
                          </a:xfrm>
                          <a:prstGeom prst="rect">
                            <a:avLst/>
                          </a:prstGeom>
                          <a:solidFill>
                            <a:srgbClr val="FFFFFF"/>
                          </a:solidFill>
                          <a:ln w="9525">
                            <a:solidFill>
                              <a:srgbClr val="000000"/>
                            </a:solidFill>
                            <a:miter lim="800000"/>
                            <a:headEnd/>
                            <a:tailEnd/>
                          </a:ln>
                        </wps:spPr>
                        <wps:txbx>
                          <w:txbxContent>
                            <w:p w:rsidR="0023278A" w:rsidRDefault="0023278A" w:rsidP="00D05540">
                              <w:pPr>
                                <w:jc w:val="center"/>
                              </w:pPr>
                              <w:r>
                                <w:t>CTR sinh hoạt</w:t>
                              </w:r>
                            </w:p>
                          </w:txbxContent>
                        </wps:txbx>
                        <wps:bodyPr rot="0" vert="horz" wrap="square" lIns="91440" tIns="45720" rIns="91440" bIns="45720" anchor="t" anchorCtr="0" upright="1">
                          <a:noAutofit/>
                        </wps:bodyPr>
                      </wps:wsp>
                      <wps:wsp>
                        <wps:cNvPr id="114" name="Text Box 3100"/>
                        <wps:cNvSpPr txBox="1">
                          <a:spLocks noChangeArrowheads="1"/>
                        </wps:cNvSpPr>
                        <wps:spPr bwMode="auto">
                          <a:xfrm>
                            <a:off x="5161" y="3969"/>
                            <a:ext cx="2263" cy="842"/>
                          </a:xfrm>
                          <a:prstGeom prst="rect">
                            <a:avLst/>
                          </a:prstGeom>
                          <a:solidFill>
                            <a:srgbClr val="FFFFFF"/>
                          </a:solidFill>
                          <a:ln w="9525">
                            <a:solidFill>
                              <a:srgbClr val="000000"/>
                            </a:solidFill>
                            <a:miter lim="800000"/>
                            <a:headEnd/>
                            <a:tailEnd/>
                          </a:ln>
                        </wps:spPr>
                        <wps:txbx>
                          <w:txbxContent>
                            <w:p w:rsidR="0023278A" w:rsidRDefault="0023278A" w:rsidP="00D05540">
                              <w:pPr>
                                <w:jc w:val="center"/>
                              </w:pPr>
                              <w:r>
                                <w:t>CTR công nghiệp không nguy hại</w:t>
                              </w:r>
                            </w:p>
                          </w:txbxContent>
                        </wps:txbx>
                        <wps:bodyPr rot="0" vert="horz" wrap="square" lIns="91440" tIns="45720" rIns="91440" bIns="45720" anchor="t" anchorCtr="0" upright="1">
                          <a:noAutofit/>
                        </wps:bodyPr>
                      </wps:wsp>
                      <wps:wsp>
                        <wps:cNvPr id="115" name="AutoShape 3101"/>
                        <wps:cNvCnPr>
                          <a:cxnSpLocks noChangeShapeType="1"/>
                        </wps:cNvCnPr>
                        <wps:spPr bwMode="auto">
                          <a:xfrm flipH="1">
                            <a:off x="5031" y="1894"/>
                            <a:ext cx="1215" cy="5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AutoShape 3102"/>
                        <wps:cNvCnPr>
                          <a:cxnSpLocks noChangeShapeType="1"/>
                        </wps:cNvCnPr>
                        <wps:spPr bwMode="auto">
                          <a:xfrm flipH="1">
                            <a:off x="3572" y="3334"/>
                            <a:ext cx="1215" cy="5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AutoShape 3103"/>
                        <wps:cNvCnPr>
                          <a:cxnSpLocks noChangeShapeType="1"/>
                        </wps:cNvCnPr>
                        <wps:spPr bwMode="auto">
                          <a:xfrm>
                            <a:off x="4786" y="3334"/>
                            <a:ext cx="1460" cy="5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AutoShape 3104"/>
                        <wps:cNvCnPr>
                          <a:cxnSpLocks noChangeShapeType="1"/>
                        </wps:cNvCnPr>
                        <wps:spPr bwMode="auto">
                          <a:xfrm>
                            <a:off x="6262" y="1894"/>
                            <a:ext cx="1611" cy="5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67" o:spid="_x0000_s1163" style="position:absolute;left:0;text-align:left;margin-left:38.9pt;margin-top:-11.35pt;width:328.2pt;height:203.55pt;z-index:251674624" coordorigin="2618,1426" coordsize="6564,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">
                <v:shape id="Text Box 3096" o:spid="_x0000_s1164" type="#_x0000_t202" style="position:absolute;left:5161;top:1426;width:2263;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w:txbxContent>
                      <w:p w:rsidR="0023278A" w:rsidRDefault="0023278A" w:rsidP="00D05540">
                        <w:r>
                          <w:t>CTR công nghiệp</w:t>
                        </w:r>
                      </w:p>
                    </w:txbxContent>
                  </v:textbox>
                </v:shape>
                <v:shape id="Text Box 3097" o:spid="_x0000_s1165" type="#_x0000_t202" style="position:absolute;left:3983;top:2473;width:2263;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PYMMA&#10;AADcAAAADwAAAGRycy9kb3ducmV2LnhtbERPTWvCQBC9F/oflhF6KbpJFbWpq5RCRW9WRa9DdkyC&#10;2dl0dxvjv3cFobd5vM+ZLTpTi5acrywrSAcJCOLc6ooLBfvdd38KwgdkjbVlUnAlD4v589MMM20v&#10;/EPtNhQihrDPUEEZQpNJ6fOSDPqBbYgjd7LOYIjQFVI7vMRwU8u3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UPYMMAAADcAAAADwAAAAAAAAAAAAAAAACYAgAAZHJzL2Rv&#10;d25yZXYueG1sUEsFBgAAAAAEAAQA9QAAAIgDAAAAAA==&#10;">
                  <v:textbox>
                    <w:txbxContent>
                      <w:p w:rsidR="0023278A" w:rsidRDefault="0023278A" w:rsidP="00D05540">
                        <w:pPr>
                          <w:jc w:val="center"/>
                        </w:pPr>
                        <w:r>
                          <w:t>CTR công nghiệp thông thường</w:t>
                        </w:r>
                      </w:p>
                    </w:txbxContent>
                  </v:textbox>
                </v:shape>
                <v:shape id="Text Box 3098" o:spid="_x0000_s1166" type="#_x0000_t202" style="position:absolute;left:6919;top:2473;width:2263;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RF8QA&#10;AADcAAAADwAAAGRycy9kb3ducmV2LnhtbERPS2vCQBC+F/wPywi9FN34wEeajZSCYm+tFb0O2TEJ&#10;zc6mu2tM/323IPQ2H99zsk1vGtGR87VlBZNxAoK4sLrmUsHxcztagfABWWNjmRT8kIdNPnjIMNX2&#10;xh/UHUIpYgj7FBVUIbSplL6oyKAf25Y4chfrDIYIXSm1w1sMN42cJslCGqw5NlTY0mtFxdfhahSs&#10;5vvu7N9m76dicWnW4WnZ7b6dUo/D/uUZRKA+/Ivv7r2O8yd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kRfEAAAA3AAAAA8AAAAAAAAAAAAAAAAAmAIAAGRycy9k&#10;b3ducmV2LnhtbFBLBQYAAAAABAAEAPUAAACJAwAAAAA=&#10;">
                  <v:textbox>
                    <w:txbxContent>
                      <w:p w:rsidR="0023278A" w:rsidRDefault="0023278A" w:rsidP="00D05540">
                        <w:pPr>
                          <w:jc w:val="center"/>
                        </w:pPr>
                        <w:r>
                          <w:t>CTR nguy hại</w:t>
                        </w:r>
                      </w:p>
                    </w:txbxContent>
                  </v:textbox>
                </v:shape>
                <v:shape id="Text Box 3099" o:spid="_x0000_s1167" type="#_x0000_t202" style="position:absolute;left:2618;top:3969;width:2263;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0jMQA&#10;AADcAAAADwAAAGRycy9kb3ducmV2LnhtbERPS2vCQBC+F/oflil4KbrxgY80GylCi721VvQ6ZMck&#10;NDub7q4x/nu3IPQ2H99zsnVvGtGR87VlBeNRAoK4sLrmUsH++224BOEDssbGMim4kod1/viQYart&#10;hb+o24VSxBD2KSqoQmhTKX1RkUE/si1x5E7WGQwRulJqh5cYbho5SZK5NFhzbKiwpU1Fxc/ubBQs&#10;Z9vu6D+mn4difmpW4XnRvf86pQZP/esLiEB9+Bff3Vsd54+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NIzEAAAA3AAAAA8AAAAAAAAAAAAAAAAAmAIAAGRycy9k&#10;b3ducmV2LnhtbFBLBQYAAAAABAAEAPUAAACJAwAAAAA=&#10;">
                  <v:textbox>
                    <w:txbxContent>
                      <w:p w:rsidR="0023278A" w:rsidRDefault="0023278A" w:rsidP="00D05540">
                        <w:pPr>
                          <w:jc w:val="center"/>
                        </w:pPr>
                        <w:r>
                          <w:t>CTR sinh hoạt</w:t>
                        </w:r>
                      </w:p>
                    </w:txbxContent>
                  </v:textbox>
                </v:shape>
                <v:shape id="Text Box 3100" o:spid="_x0000_s1168" type="#_x0000_t202" style="position:absolute;left:5161;top:3969;width:2263;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s+MQA&#10;AADcAAAADwAAAGRycy9kb3ducmV2LnhtbERPS2vCQBC+C/0PyxS8iG604iPNRorQYm/Wil6H7JiE&#10;ZmfT3TWm/75bKHibj+852aY3jejI+dqygukkAUFcWF1zqeD4+TpegfABWWNjmRT8kIdN/jDIMNX2&#10;xh/UHUIpYgj7FBVUIbSplL6oyKCf2JY4chfrDIYIXSm1w1sMN42cJclCGqw5NlTY0rai4utwNQpW&#10;81139u9P+1OxuDTrMFp2b99OqeFj//IMIlAf7uJ/907H+dM5/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rPjEAAAA3AAAAA8AAAAAAAAAAAAAAAAAmAIAAGRycy9k&#10;b3ducmV2LnhtbFBLBQYAAAAABAAEAPUAAACJAwAAAAA=&#10;">
                  <v:textbox>
                    <w:txbxContent>
                      <w:p w:rsidR="0023278A" w:rsidRDefault="0023278A" w:rsidP="00D05540">
                        <w:pPr>
                          <w:jc w:val="center"/>
                        </w:pPr>
                        <w:r>
                          <w:t>CTR công nghiệp không nguy hại</w:t>
                        </w:r>
                      </w:p>
                    </w:txbxContent>
                  </v:textbox>
                </v:shape>
                <v:shape id="AutoShape 3101" o:spid="_x0000_s1169" type="#_x0000_t32" style="position:absolute;left:5031;top:1894;width:1215;height:5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BQksAAAADcAAAADwAAAGRycy9kb3ducmV2LnhtbERPS4vCMBC+C/sfwizsTVMXFKlGUWFB&#10;vCw+QI9DM7bBZlKa2NR/v1kQvM3H95zFqre16Kj1xrGC8SgDQVw4bbhUcD79DGcgfEDWWDsmBU/y&#10;sFp+DBaYaxf5QN0xlCKFsM9RQRVCk0vpi4os+pFriBN3c63FkGBbSt1iTOG2lt9ZNpUWDaeGChva&#10;VlTcjw+rwMRf0zW7bdzsL1evI5nnxBmlvj779RxEoD68xS/3Tqf54wn8P5MukM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MAUJLAAAAA3AAAAA8AAAAAAAAAAAAAAAAA&#10;oQIAAGRycy9kb3ducmV2LnhtbFBLBQYAAAAABAAEAPkAAACOAwAAAAA=&#10;">
                  <v:stroke endarrow="block"/>
                </v:shape>
                <v:shape id="AutoShape 3102" o:spid="_x0000_s1170" type="#_x0000_t32" style="position:absolute;left:3572;top:3334;width:1215;height:5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LO5cAAAADcAAAADwAAAGRycy9kb3ducmV2LnhtbERPS4vCMBC+C/sfwizsTVMXVqQaRYUF&#10;8bL4AD0OzdgGm0lpYlP//UYQvM3H95z5sre16Kj1xrGC8SgDQVw4bbhUcDr+DqcgfEDWWDsmBQ/y&#10;sFx8DOaYaxd5T90hlCKFsM9RQRVCk0vpi4os+pFriBN3da3FkGBbSt1iTOG2lt9ZNpEWDaeGChva&#10;VFTcDnerwMQ/0zXbTVzvzhevI5nHjzNKfX32qxmIQH14i1/urU7zxx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PSzuXAAAAA3AAAAA8AAAAAAAAAAAAAAAAA&#10;oQIAAGRycy9kb3ducmV2LnhtbFBLBQYAAAAABAAEAPkAAACOAwAAAAA=&#10;">
                  <v:stroke endarrow="block"/>
                </v:shape>
                <v:shape id="AutoShape 3103" o:spid="_x0000_s1171" type="#_x0000_t32" style="position:absolute;left:4786;top:3334;width:1460;height:5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PcQAAADcAAAADwAAAGRycy9kb3ducmV2LnhtbERPTWvCQBC9F/wPywje6iY9aE1dgwgV&#10;UXqoSrC3ITtNQrOzYXeNsb++Wyj0No/3Oct8MK3oyfnGsoJ0moAgLq1uuFJwPr0+PoPwAVlja5kU&#10;3MlDvho9LDHT9sbv1B9DJWII+wwV1CF0mZS+rMmgn9qOOHKf1hkMEbpKaoe3GG5a+ZQkM2mw4dhQ&#10;Y0ebmsqv49UouBwW1+JevNG+SBf7D3TGf5+2Sk3Gw/oFRKAh/Iv/3Dsd56dz+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yA9xAAAANwAAAAPAAAAAAAAAAAA&#10;AAAAAKECAABkcnMvZG93bnJldi54bWxQSwUGAAAAAAQABAD5AAAAkgMAAAAA&#10;">
                  <v:stroke endarrow="block"/>
                </v:shape>
                <v:shape id="AutoShape 3104" o:spid="_x0000_s1172" type="#_x0000_t32" style="position:absolute;left:6262;top:1894;width:1611;height:5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v:group>
            </w:pict>
          </mc:Fallback>
        </mc:AlternateContent>
      </w:r>
    </w:p>
    <w:p w:rsidR="00D05540" w:rsidRPr="00E852FC" w:rsidRDefault="00D05540" w:rsidP="008C4B45">
      <w:pPr>
        <w:spacing w:line="276" w:lineRule="auto"/>
        <w:jc w:val="both"/>
        <w:rPr>
          <w:color w:val="000000" w:themeColor="text1"/>
          <w:spacing w:val="2"/>
          <w:lang w:val="vi-VN"/>
        </w:rPr>
      </w:pPr>
    </w:p>
    <w:p w:rsidR="00D05540" w:rsidRPr="00E852FC" w:rsidRDefault="00D05540" w:rsidP="008C4B45">
      <w:pPr>
        <w:spacing w:line="276" w:lineRule="auto"/>
        <w:jc w:val="both"/>
        <w:rPr>
          <w:color w:val="000000" w:themeColor="text1"/>
          <w:spacing w:val="2"/>
          <w:lang w:val="vi-VN"/>
        </w:rPr>
      </w:pPr>
    </w:p>
    <w:p w:rsidR="00D05540" w:rsidRPr="00E852FC" w:rsidRDefault="00D05540" w:rsidP="008C4B45">
      <w:pPr>
        <w:spacing w:line="276" w:lineRule="auto"/>
        <w:jc w:val="both"/>
        <w:rPr>
          <w:color w:val="000000" w:themeColor="text1"/>
          <w:spacing w:val="2"/>
          <w:lang w:val="vi-VN"/>
        </w:rPr>
      </w:pPr>
    </w:p>
    <w:p w:rsidR="00D05540" w:rsidRPr="00E852FC" w:rsidRDefault="00D05540" w:rsidP="008C4B45">
      <w:pPr>
        <w:spacing w:line="276" w:lineRule="auto"/>
        <w:jc w:val="both"/>
        <w:rPr>
          <w:color w:val="000000" w:themeColor="text1"/>
          <w:spacing w:val="2"/>
          <w:lang w:val="vi-VN"/>
        </w:rPr>
      </w:pPr>
    </w:p>
    <w:p w:rsidR="00D05540" w:rsidRPr="00E852FC" w:rsidRDefault="00D05540" w:rsidP="008C4B45">
      <w:pPr>
        <w:spacing w:line="276" w:lineRule="auto"/>
        <w:jc w:val="both"/>
        <w:rPr>
          <w:color w:val="000000" w:themeColor="text1"/>
          <w:spacing w:val="2"/>
          <w:lang w:val="vi-VN"/>
        </w:rPr>
      </w:pPr>
    </w:p>
    <w:p w:rsidR="00D05540" w:rsidRPr="00E852FC" w:rsidRDefault="00D05540" w:rsidP="008C4B45">
      <w:pPr>
        <w:spacing w:line="276" w:lineRule="auto"/>
        <w:jc w:val="both"/>
        <w:rPr>
          <w:color w:val="000000" w:themeColor="text1"/>
          <w:spacing w:val="2"/>
        </w:rPr>
      </w:pPr>
    </w:p>
    <w:p w:rsidR="00D05540" w:rsidRPr="00E852FC" w:rsidRDefault="00D05540" w:rsidP="008C4B45">
      <w:pPr>
        <w:spacing w:line="276" w:lineRule="auto"/>
        <w:jc w:val="both"/>
        <w:rPr>
          <w:color w:val="000000" w:themeColor="text1"/>
          <w:spacing w:val="2"/>
        </w:rPr>
      </w:pPr>
    </w:p>
    <w:p w:rsidR="00D05540" w:rsidRPr="00E852FC" w:rsidRDefault="00D05540" w:rsidP="008C4B45">
      <w:pPr>
        <w:spacing w:line="276" w:lineRule="auto"/>
        <w:jc w:val="both"/>
        <w:rPr>
          <w:color w:val="000000" w:themeColor="text1"/>
          <w:spacing w:val="2"/>
        </w:rPr>
      </w:pPr>
    </w:p>
    <w:p w:rsidR="00D05540" w:rsidRPr="00E852FC" w:rsidRDefault="00D05540" w:rsidP="008C4B45">
      <w:pPr>
        <w:spacing w:line="276" w:lineRule="auto"/>
        <w:jc w:val="both"/>
        <w:rPr>
          <w:color w:val="000000" w:themeColor="text1"/>
          <w:spacing w:val="2"/>
        </w:rPr>
      </w:pPr>
    </w:p>
    <w:p w:rsidR="00D05540" w:rsidRPr="00E852FC" w:rsidRDefault="00D05540" w:rsidP="008C4B45">
      <w:pPr>
        <w:spacing w:line="276" w:lineRule="auto"/>
        <w:jc w:val="both"/>
        <w:rPr>
          <w:color w:val="000000" w:themeColor="text1"/>
          <w:spacing w:val="2"/>
          <w:lang w:val="vi-VN"/>
        </w:rPr>
      </w:pPr>
    </w:p>
    <w:p w:rsidR="00D05540" w:rsidRPr="00E852FC" w:rsidRDefault="00D05540" w:rsidP="008C4B45">
      <w:pPr>
        <w:spacing w:line="276" w:lineRule="auto"/>
        <w:jc w:val="both"/>
        <w:rPr>
          <w:i/>
          <w:color w:val="000000" w:themeColor="text1"/>
          <w:spacing w:val="2"/>
        </w:rPr>
      </w:pPr>
    </w:p>
    <w:p w:rsidR="00D05540" w:rsidRPr="00E852FC" w:rsidRDefault="00D05540" w:rsidP="008C4B45">
      <w:pPr>
        <w:pStyle w:val="Caption"/>
        <w:spacing w:line="276" w:lineRule="auto"/>
        <w:jc w:val="center"/>
        <w:rPr>
          <w:b w:val="0"/>
          <w:i/>
          <w:color w:val="000000" w:themeColor="text1"/>
          <w:spacing w:val="2"/>
          <w:sz w:val="26"/>
          <w:szCs w:val="26"/>
          <w:lang w:val="en-US"/>
        </w:rPr>
      </w:pPr>
      <w:bookmarkStart w:id="632" w:name="_Toc118365926"/>
      <w:bookmarkStart w:id="633" w:name="_Toc126317394"/>
      <w:bookmarkStart w:id="634" w:name="_Toc149719891"/>
      <w:r w:rsidRPr="00E852FC">
        <w:rPr>
          <w:color w:val="000000" w:themeColor="text1"/>
          <w:sz w:val="26"/>
          <w:szCs w:val="26"/>
        </w:rPr>
        <w:t xml:space="preserve">Hình </w:t>
      </w:r>
      <w:r w:rsidR="001B6A76" w:rsidRPr="00E852FC">
        <w:rPr>
          <w:color w:val="000000" w:themeColor="text1"/>
          <w:sz w:val="26"/>
          <w:szCs w:val="26"/>
        </w:rPr>
        <w:fldChar w:fldCharType="begin"/>
      </w:r>
      <w:r w:rsidRPr="00E852FC">
        <w:rPr>
          <w:color w:val="000000" w:themeColor="text1"/>
          <w:sz w:val="26"/>
          <w:szCs w:val="26"/>
        </w:rPr>
        <w:instrText xml:space="preserve"> SEQ Hình \* ARABIC </w:instrText>
      </w:r>
      <w:r w:rsidR="001B6A76" w:rsidRPr="00E852FC">
        <w:rPr>
          <w:color w:val="000000" w:themeColor="text1"/>
          <w:sz w:val="26"/>
          <w:szCs w:val="26"/>
        </w:rPr>
        <w:fldChar w:fldCharType="separate"/>
      </w:r>
      <w:r w:rsidR="009C670E">
        <w:rPr>
          <w:noProof/>
          <w:color w:val="000000" w:themeColor="text1"/>
          <w:sz w:val="26"/>
          <w:szCs w:val="26"/>
        </w:rPr>
        <w:t>6</w:t>
      </w:r>
      <w:r w:rsidR="001B6A76" w:rsidRPr="00E852FC">
        <w:rPr>
          <w:color w:val="000000" w:themeColor="text1"/>
          <w:sz w:val="26"/>
          <w:szCs w:val="26"/>
        </w:rPr>
        <w:fldChar w:fldCharType="end"/>
      </w:r>
      <w:r w:rsidRPr="00E852FC">
        <w:rPr>
          <w:color w:val="000000" w:themeColor="text1"/>
          <w:sz w:val="26"/>
          <w:szCs w:val="26"/>
          <w:lang w:val="en-US"/>
        </w:rPr>
        <w:t xml:space="preserve">. </w:t>
      </w:r>
      <w:r w:rsidRPr="00E852FC">
        <w:rPr>
          <w:b w:val="0"/>
          <w:i/>
          <w:color w:val="000000" w:themeColor="text1"/>
          <w:sz w:val="26"/>
          <w:szCs w:val="26"/>
          <w:lang w:val="en-US"/>
        </w:rPr>
        <w:t>C</w:t>
      </w:r>
      <w:r w:rsidRPr="00E852FC">
        <w:rPr>
          <w:b w:val="0"/>
          <w:i/>
          <w:color w:val="000000" w:themeColor="text1"/>
          <w:spacing w:val="2"/>
          <w:sz w:val="26"/>
          <w:szCs w:val="26"/>
          <w:lang w:val="vi-VN"/>
        </w:rPr>
        <w:t>ác nguồn sinh ra chất thải rắn</w:t>
      </w:r>
      <w:bookmarkEnd w:id="632"/>
      <w:bookmarkEnd w:id="633"/>
      <w:bookmarkEnd w:id="634"/>
    </w:p>
    <w:p w:rsidR="00D05540" w:rsidRPr="00E852FC" w:rsidRDefault="00D05540"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lang w:val="vi-VN"/>
        </w:rPr>
        <w:lastRenderedPageBreak/>
        <w:t xml:space="preserve">Chất thải rắn công nghiệp: là </w:t>
      </w:r>
      <w:r w:rsidRPr="00E852FC">
        <w:rPr>
          <w:color w:val="000000" w:themeColor="text1"/>
          <w:spacing w:val="2"/>
        </w:rPr>
        <w:t>chất thải phát sinh từ hoạt động của dự án, bao gồm: chất thải rắn nguy hại và chất thải rắn công nghiệp thông thường.</w:t>
      </w:r>
    </w:p>
    <w:p w:rsidR="00D05540" w:rsidRPr="00E852FC" w:rsidRDefault="00D05540" w:rsidP="008C4B45">
      <w:pPr>
        <w:numPr>
          <w:ilvl w:val="0"/>
          <w:numId w:val="18"/>
        </w:numPr>
        <w:spacing w:line="276" w:lineRule="auto"/>
        <w:ind w:left="0" w:firstLine="284"/>
        <w:contextualSpacing/>
        <w:jc w:val="both"/>
        <w:rPr>
          <w:color w:val="000000" w:themeColor="text1"/>
          <w:spacing w:val="2"/>
          <w:lang w:val="vi-VN"/>
        </w:rPr>
      </w:pPr>
      <w:r w:rsidRPr="00E852FC">
        <w:rPr>
          <w:color w:val="000000" w:themeColor="text1"/>
          <w:spacing w:val="2"/>
        </w:rPr>
        <w:t>Chất thải rắn công nghiệp thông thường: là chất thải rắn thải ra từ dự án bao gồm cả chất thải phát sinh từ các hoạt</w:t>
      </w:r>
      <w:r w:rsidRPr="00E852FC">
        <w:rPr>
          <w:color w:val="000000" w:themeColor="text1"/>
          <w:spacing w:val="2"/>
          <w:lang w:val="vi-VN"/>
        </w:rPr>
        <w:t xml:space="preserve"> động của người lao động trong dự án.</w:t>
      </w:r>
    </w:p>
    <w:p w:rsidR="00D05540" w:rsidRPr="00E852FC" w:rsidRDefault="00D05540" w:rsidP="00573448">
      <w:pPr>
        <w:pStyle w:val="ListParagraph"/>
        <w:numPr>
          <w:ilvl w:val="3"/>
          <w:numId w:val="49"/>
        </w:numPr>
        <w:tabs>
          <w:tab w:val="left" w:pos="-5529"/>
        </w:tabs>
        <w:spacing w:line="276" w:lineRule="auto"/>
        <w:ind w:left="0" w:firstLine="284"/>
        <w:jc w:val="both"/>
        <w:outlineLvl w:val="1"/>
        <w:rPr>
          <w:b/>
          <w:color w:val="000000" w:themeColor="text1"/>
          <w:spacing w:val="2"/>
          <w:lang w:val="vi-VN"/>
        </w:rPr>
      </w:pPr>
      <w:bookmarkStart w:id="635" w:name="_Toc149736233"/>
      <w:r w:rsidRPr="00E852FC">
        <w:rPr>
          <w:b/>
          <w:color w:val="000000" w:themeColor="text1"/>
          <w:spacing w:val="2"/>
          <w:lang w:val="vi-VN"/>
        </w:rPr>
        <w:t>Chất thải rắn sinh hoạt</w:t>
      </w:r>
      <w:bookmarkEnd w:id="635"/>
    </w:p>
    <w:p w:rsidR="00D05540" w:rsidRPr="00E852FC" w:rsidRDefault="00D05540" w:rsidP="00573448">
      <w:pPr>
        <w:pStyle w:val="ListParagraph1"/>
        <w:tabs>
          <w:tab w:val="left" w:pos="-5103"/>
          <w:tab w:val="left" w:pos="-3119"/>
        </w:tabs>
        <w:spacing w:line="276" w:lineRule="auto"/>
        <w:ind w:left="0" w:firstLine="284"/>
        <w:rPr>
          <w:b/>
          <w:color w:val="000000" w:themeColor="text1"/>
          <w:spacing w:val="2"/>
          <w:lang w:val="vi-VN"/>
        </w:rPr>
      </w:pPr>
      <w:r w:rsidRPr="00E852FC">
        <w:rPr>
          <w:b/>
          <w:color w:val="000000" w:themeColor="text1"/>
          <w:spacing w:val="2"/>
          <w:lang w:val="vi-VN"/>
        </w:rPr>
        <w:t xml:space="preserve"> </w:t>
      </w:r>
      <w:r w:rsidRPr="00E852FC">
        <w:rPr>
          <w:b/>
          <w:color w:val="000000" w:themeColor="text1"/>
          <w:spacing w:val="2"/>
          <w:lang w:val="en-US"/>
        </w:rPr>
        <w:t>Tải</w:t>
      </w:r>
      <w:r w:rsidRPr="00E852FC">
        <w:rPr>
          <w:b/>
          <w:color w:val="000000" w:themeColor="text1"/>
          <w:spacing w:val="2"/>
          <w:lang w:val="vi-VN"/>
        </w:rPr>
        <w:t xml:space="preserve"> lượng</w:t>
      </w:r>
    </w:p>
    <w:p w:rsidR="00D05540" w:rsidRPr="00E852FC" w:rsidRDefault="00D05540" w:rsidP="00573448">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 xml:space="preserve">Theo thông kế của công ty thì </w:t>
      </w:r>
      <w:r w:rsidRPr="00E852FC">
        <w:rPr>
          <w:color w:val="000000" w:themeColor="text1"/>
          <w:spacing w:val="2"/>
          <w:lang w:val="vi-VN"/>
        </w:rPr>
        <w:t>Rác thải</w:t>
      </w:r>
      <w:r w:rsidRPr="00E852FC">
        <w:rPr>
          <w:color w:val="000000" w:themeColor="text1"/>
          <w:spacing w:val="2"/>
        </w:rPr>
        <w:t xml:space="preserve"> sinh hoạt của công ty</w:t>
      </w:r>
      <w:r w:rsidRPr="00E852FC">
        <w:rPr>
          <w:color w:val="000000" w:themeColor="text1"/>
          <w:spacing w:val="2"/>
          <w:lang w:val="vi-VN"/>
        </w:rPr>
        <w:t xml:space="preserve"> này gồm các chất hữu cơ như vỏ trái cây, thực phẩm thừa, … và các chất có nguồn gốc vô cơ như túi nylon, lon, </w:t>
      </w:r>
      <w:r w:rsidRPr="00E852FC">
        <w:rPr>
          <w:bCs/>
          <w:color w:val="000000" w:themeColor="text1"/>
        </w:rPr>
        <w:t>chai</w:t>
      </w:r>
      <w:r w:rsidRPr="00E852FC">
        <w:rPr>
          <w:color w:val="000000" w:themeColor="text1"/>
          <w:spacing w:val="2"/>
          <w:lang w:val="vi-VN"/>
        </w:rPr>
        <w:t>, các vật dụng cá nhân hư hỏng</w:t>
      </w:r>
      <w:r w:rsidRPr="00E852FC">
        <w:rPr>
          <w:color w:val="000000" w:themeColor="text1"/>
          <w:spacing w:val="2"/>
        </w:rPr>
        <w:t xml:space="preserve"> với khối lượ</w:t>
      </w:r>
      <w:r w:rsidR="007308D5" w:rsidRPr="00E852FC">
        <w:rPr>
          <w:color w:val="000000" w:themeColor="text1"/>
          <w:spacing w:val="2"/>
        </w:rPr>
        <w:t>ng trong năm 2022</w:t>
      </w:r>
      <w:r w:rsidRPr="00E852FC">
        <w:rPr>
          <w:color w:val="000000" w:themeColor="text1"/>
          <w:spacing w:val="2"/>
        </w:rPr>
        <w:t xml:space="preserve"> khoảng </w:t>
      </w:r>
      <w:r w:rsidR="007308D5" w:rsidRPr="00E852FC">
        <w:rPr>
          <w:color w:val="000000" w:themeColor="text1"/>
          <w:spacing w:val="2"/>
        </w:rPr>
        <w:t>3.500</w:t>
      </w:r>
      <w:r w:rsidRPr="00E852FC">
        <w:rPr>
          <w:color w:val="000000" w:themeColor="text1"/>
          <w:spacing w:val="2"/>
        </w:rPr>
        <w:t xml:space="preserve"> kg/năm</w:t>
      </w:r>
      <w:r w:rsidR="007308D5" w:rsidRPr="00E852FC">
        <w:rPr>
          <w:color w:val="000000" w:themeColor="text1"/>
          <w:spacing w:val="2"/>
        </w:rPr>
        <w:t>.</w:t>
      </w:r>
    </w:p>
    <w:p w:rsidR="00A17247" w:rsidRPr="00E852FC" w:rsidRDefault="007308D5" w:rsidP="00573448">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 xml:space="preserve">Khi </w:t>
      </w:r>
      <w:r w:rsidR="0041153B" w:rsidRPr="00E852FC">
        <w:rPr>
          <w:color w:val="000000" w:themeColor="text1"/>
          <w:spacing w:val="2"/>
        </w:rPr>
        <w:t>nâng công suất</w:t>
      </w:r>
      <w:r w:rsidRPr="00E852FC">
        <w:rPr>
          <w:color w:val="000000" w:themeColor="text1"/>
          <w:spacing w:val="2"/>
        </w:rPr>
        <w:t xml:space="preserve">, công ty sẽ tăng thêm 30 công nhân. </w:t>
      </w:r>
      <w:r w:rsidRPr="00E852FC">
        <w:rPr>
          <w:color w:val="000000" w:themeColor="text1"/>
          <w:spacing w:val="2"/>
          <w:lang w:val="vi-VN"/>
        </w:rPr>
        <w:t xml:space="preserve">Theo báo cáo “Tình hình phát sinh chất thải rắn sinh hoạt đô thị ở Việt Nam” (Cục bảo vệ môi </w:t>
      </w:r>
      <w:r w:rsidRPr="00E852FC">
        <w:rPr>
          <w:color w:val="000000" w:themeColor="text1"/>
        </w:rPr>
        <w:t>trường</w:t>
      </w:r>
      <w:r w:rsidRPr="00E852FC">
        <w:rPr>
          <w:color w:val="000000" w:themeColor="text1"/>
          <w:spacing w:val="2"/>
          <w:lang w:val="vi-VN"/>
        </w:rPr>
        <w:t xml:space="preserve">, năm 2010), định mức phát thải chất thải rắn sinh hoạt bình quân đầu người ở các đô thị loại I là 0,72 - 0,73 kg/người/ngày. Tuy nhiên, đối với khối lượng phát sinh thực tế tại công ty, lượng rác thải trung bình lấy bằng 0,5 kg/người/ngày. </w:t>
      </w:r>
    </w:p>
    <w:p w:rsidR="007308D5" w:rsidRPr="00E852FC" w:rsidRDefault="00A17247" w:rsidP="00573448">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T</w:t>
      </w:r>
      <w:r w:rsidR="007308D5" w:rsidRPr="00E852FC">
        <w:rPr>
          <w:color w:val="000000" w:themeColor="text1"/>
          <w:spacing w:val="2"/>
          <w:lang w:val="vi-VN"/>
        </w:rPr>
        <w:t>ổng lượng chất thải sinh hoạt</w:t>
      </w:r>
      <w:r w:rsidRPr="00E852FC">
        <w:rPr>
          <w:color w:val="000000" w:themeColor="text1"/>
          <w:spacing w:val="2"/>
        </w:rPr>
        <w:t xml:space="preserve"> khi dự án hoạt động ổn định</w:t>
      </w:r>
      <w:r w:rsidR="007308D5" w:rsidRPr="00E852FC">
        <w:rPr>
          <w:color w:val="000000" w:themeColor="text1"/>
          <w:spacing w:val="2"/>
          <w:lang w:val="vi-VN"/>
        </w:rPr>
        <w:t xml:space="preserve"> là: </w:t>
      </w:r>
    </w:p>
    <w:p w:rsidR="007308D5" w:rsidRPr="00E852FC" w:rsidRDefault="007308D5" w:rsidP="008C4B45">
      <w:pPr>
        <w:pStyle w:val="Caption"/>
        <w:spacing w:line="276" w:lineRule="auto"/>
        <w:rPr>
          <w:color w:val="000000" w:themeColor="text1"/>
          <w:spacing w:val="2"/>
          <w:sz w:val="26"/>
          <w:szCs w:val="26"/>
          <w:lang w:val="en-US"/>
        </w:rPr>
      </w:pPr>
      <w:bookmarkStart w:id="636" w:name="_Toc118365148"/>
      <w:bookmarkStart w:id="637" w:name="_Toc126317369"/>
      <w:bookmarkStart w:id="638" w:name="_Toc149736405"/>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47</w:t>
      </w:r>
      <w:r w:rsidR="001B6A76" w:rsidRPr="00E852FC">
        <w:rPr>
          <w:color w:val="000000" w:themeColor="text1"/>
          <w:sz w:val="26"/>
          <w:szCs w:val="26"/>
        </w:rPr>
        <w:fldChar w:fldCharType="end"/>
      </w:r>
      <w:r w:rsidRPr="00E852FC">
        <w:rPr>
          <w:color w:val="000000" w:themeColor="text1"/>
          <w:sz w:val="26"/>
          <w:szCs w:val="26"/>
          <w:lang w:val="en-US"/>
        </w:rPr>
        <w:t xml:space="preserve">: </w:t>
      </w:r>
      <w:r w:rsidRPr="00E852FC">
        <w:rPr>
          <w:b w:val="0"/>
          <w:color w:val="000000" w:themeColor="text1"/>
          <w:spacing w:val="2"/>
          <w:sz w:val="26"/>
          <w:szCs w:val="26"/>
          <w:lang w:val="en-US"/>
        </w:rPr>
        <w:t>L</w:t>
      </w:r>
      <w:r w:rsidRPr="00E852FC">
        <w:rPr>
          <w:b w:val="0"/>
          <w:color w:val="000000" w:themeColor="text1"/>
          <w:spacing w:val="2"/>
          <w:sz w:val="26"/>
          <w:szCs w:val="26"/>
          <w:lang w:val="vi-VN"/>
        </w:rPr>
        <w:t>ượng chất thải sinh hoạt</w:t>
      </w:r>
      <w:r w:rsidRPr="00E852FC">
        <w:rPr>
          <w:b w:val="0"/>
          <w:color w:val="000000" w:themeColor="text1"/>
          <w:spacing w:val="2"/>
          <w:sz w:val="26"/>
          <w:szCs w:val="26"/>
          <w:lang w:val="en-US"/>
        </w:rPr>
        <w:t xml:space="preserve"> phát sinh</w:t>
      </w:r>
      <w:bookmarkEnd w:id="636"/>
      <w:bookmarkEnd w:id="637"/>
      <w:r w:rsidR="00A17247" w:rsidRPr="00E852FC">
        <w:rPr>
          <w:b w:val="0"/>
          <w:color w:val="000000" w:themeColor="text1"/>
          <w:spacing w:val="2"/>
          <w:sz w:val="26"/>
          <w:szCs w:val="26"/>
          <w:lang w:val="en-US"/>
        </w:rPr>
        <w:t xml:space="preserve"> khi dự án hoạt động ổn định</w:t>
      </w:r>
      <w:bookmarkEnd w:id="6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7"/>
        <w:gridCol w:w="2200"/>
        <w:gridCol w:w="1923"/>
        <w:gridCol w:w="2103"/>
      </w:tblGrid>
      <w:tr w:rsidR="00A17247" w:rsidRPr="00E852FC" w:rsidTr="00A17247">
        <w:trPr>
          <w:tblHeader/>
        </w:trPr>
        <w:tc>
          <w:tcPr>
            <w:tcW w:w="1805" w:type="pct"/>
            <w:vAlign w:val="center"/>
          </w:tcPr>
          <w:p w:rsidR="00A17247" w:rsidRPr="00E852FC" w:rsidRDefault="00A17247" w:rsidP="008C4B45">
            <w:pPr>
              <w:widowControl w:val="0"/>
              <w:spacing w:line="276" w:lineRule="auto"/>
              <w:contextualSpacing/>
              <w:jc w:val="center"/>
              <w:rPr>
                <w:b/>
                <w:color w:val="000000" w:themeColor="text1"/>
                <w:spacing w:val="2"/>
              </w:rPr>
            </w:pPr>
            <w:r w:rsidRPr="00E852FC">
              <w:rPr>
                <w:b/>
                <w:color w:val="000000" w:themeColor="text1"/>
                <w:spacing w:val="2"/>
              </w:rPr>
              <w:t>Giai đoạn</w:t>
            </w:r>
          </w:p>
          <w:p w:rsidR="00A17247" w:rsidRPr="00E852FC" w:rsidRDefault="00A17247" w:rsidP="008C4B45">
            <w:pPr>
              <w:spacing w:line="276" w:lineRule="auto"/>
              <w:ind w:firstLine="720"/>
              <w:jc w:val="center"/>
              <w:rPr>
                <w:b/>
                <w:color w:val="000000" w:themeColor="text1"/>
              </w:rPr>
            </w:pPr>
          </w:p>
        </w:tc>
        <w:tc>
          <w:tcPr>
            <w:tcW w:w="1129" w:type="pct"/>
            <w:vAlign w:val="center"/>
          </w:tcPr>
          <w:p w:rsidR="00A17247" w:rsidRPr="00E852FC" w:rsidRDefault="00A17247" w:rsidP="008C4B45">
            <w:pPr>
              <w:widowControl w:val="0"/>
              <w:spacing w:line="276" w:lineRule="auto"/>
              <w:contextualSpacing/>
              <w:jc w:val="center"/>
              <w:rPr>
                <w:b/>
                <w:color w:val="000000" w:themeColor="text1"/>
                <w:spacing w:val="2"/>
              </w:rPr>
            </w:pPr>
            <w:r w:rsidRPr="00E852FC">
              <w:rPr>
                <w:b/>
                <w:color w:val="000000" w:themeColor="text1"/>
                <w:spacing w:val="2"/>
              </w:rPr>
              <w:t xml:space="preserve">Hiện hữu </w:t>
            </w:r>
            <w:r w:rsidRPr="00E852FC">
              <w:rPr>
                <w:color w:val="000000" w:themeColor="text1"/>
                <w:spacing w:val="2"/>
              </w:rPr>
              <w:t>(kg/năm)</w:t>
            </w:r>
          </w:p>
        </w:tc>
        <w:tc>
          <w:tcPr>
            <w:tcW w:w="987" w:type="pct"/>
          </w:tcPr>
          <w:p w:rsidR="00A17247" w:rsidRPr="00E852FC" w:rsidRDefault="0041153B" w:rsidP="008C4B45">
            <w:pPr>
              <w:widowControl w:val="0"/>
              <w:spacing w:line="276" w:lineRule="auto"/>
              <w:contextualSpacing/>
              <w:jc w:val="center"/>
              <w:rPr>
                <w:b/>
                <w:color w:val="000000" w:themeColor="text1"/>
                <w:spacing w:val="2"/>
              </w:rPr>
            </w:pPr>
            <w:r w:rsidRPr="00E852FC">
              <w:rPr>
                <w:b/>
                <w:color w:val="000000" w:themeColor="text1"/>
                <w:spacing w:val="2"/>
              </w:rPr>
              <w:t>Nâng công suất</w:t>
            </w:r>
            <w:r w:rsidR="00A17247" w:rsidRPr="00E852FC">
              <w:rPr>
                <w:b/>
                <w:color w:val="000000" w:themeColor="text1"/>
                <w:spacing w:val="2"/>
              </w:rPr>
              <w:t xml:space="preserve"> </w:t>
            </w:r>
            <w:r w:rsidR="00A17247" w:rsidRPr="00E852FC">
              <w:rPr>
                <w:color w:val="000000" w:themeColor="text1"/>
                <w:spacing w:val="2"/>
              </w:rPr>
              <w:t>(kg/năm)</w:t>
            </w:r>
          </w:p>
        </w:tc>
        <w:tc>
          <w:tcPr>
            <w:tcW w:w="1079" w:type="pct"/>
            <w:vAlign w:val="center"/>
          </w:tcPr>
          <w:p w:rsidR="00A17247" w:rsidRPr="00E852FC" w:rsidRDefault="00A17247" w:rsidP="008C4B45">
            <w:pPr>
              <w:widowControl w:val="0"/>
              <w:spacing w:line="276" w:lineRule="auto"/>
              <w:contextualSpacing/>
              <w:jc w:val="center"/>
              <w:rPr>
                <w:b/>
                <w:color w:val="000000" w:themeColor="text1"/>
                <w:spacing w:val="2"/>
              </w:rPr>
            </w:pPr>
            <w:r w:rsidRPr="00E852FC">
              <w:rPr>
                <w:b/>
                <w:color w:val="000000" w:themeColor="text1"/>
                <w:spacing w:val="2"/>
              </w:rPr>
              <w:t xml:space="preserve">Ổn định </w:t>
            </w:r>
            <w:r w:rsidRPr="00E852FC">
              <w:rPr>
                <w:color w:val="000000" w:themeColor="text1"/>
                <w:spacing w:val="2"/>
              </w:rPr>
              <w:t>(kg/năm)</w:t>
            </w:r>
          </w:p>
        </w:tc>
      </w:tr>
      <w:tr w:rsidR="00A17247" w:rsidRPr="00E852FC" w:rsidTr="00A17247">
        <w:tc>
          <w:tcPr>
            <w:tcW w:w="1805" w:type="pct"/>
            <w:vAlign w:val="center"/>
          </w:tcPr>
          <w:p w:rsidR="00A17247" w:rsidRPr="00E852FC" w:rsidRDefault="00A17247" w:rsidP="008C4B45">
            <w:pPr>
              <w:widowControl w:val="0"/>
              <w:spacing w:line="276" w:lineRule="auto"/>
              <w:contextualSpacing/>
              <w:jc w:val="center"/>
              <w:rPr>
                <w:color w:val="000000" w:themeColor="text1"/>
                <w:spacing w:val="2"/>
              </w:rPr>
            </w:pPr>
            <w:r w:rsidRPr="00E852FC">
              <w:rPr>
                <w:color w:val="000000" w:themeColor="text1"/>
                <w:spacing w:val="2"/>
              </w:rPr>
              <w:t>Số lượng công nhân viên</w:t>
            </w:r>
          </w:p>
        </w:tc>
        <w:tc>
          <w:tcPr>
            <w:tcW w:w="1129" w:type="pct"/>
            <w:vAlign w:val="center"/>
          </w:tcPr>
          <w:p w:rsidR="00A17247" w:rsidRPr="00E852FC" w:rsidRDefault="00A17247" w:rsidP="008C4B45">
            <w:pPr>
              <w:widowControl w:val="0"/>
              <w:spacing w:line="276" w:lineRule="auto"/>
              <w:contextualSpacing/>
              <w:jc w:val="center"/>
              <w:rPr>
                <w:color w:val="000000" w:themeColor="text1"/>
                <w:spacing w:val="2"/>
              </w:rPr>
            </w:pPr>
            <w:r w:rsidRPr="00E852FC">
              <w:rPr>
                <w:color w:val="000000" w:themeColor="text1"/>
                <w:spacing w:val="2"/>
              </w:rPr>
              <w:t>37</w:t>
            </w:r>
          </w:p>
        </w:tc>
        <w:tc>
          <w:tcPr>
            <w:tcW w:w="987" w:type="pct"/>
          </w:tcPr>
          <w:p w:rsidR="00A17247" w:rsidRPr="00E852FC" w:rsidRDefault="00A17247" w:rsidP="008C4B45">
            <w:pPr>
              <w:widowControl w:val="0"/>
              <w:spacing w:line="276" w:lineRule="auto"/>
              <w:contextualSpacing/>
              <w:jc w:val="center"/>
              <w:rPr>
                <w:color w:val="000000" w:themeColor="text1"/>
                <w:spacing w:val="2"/>
              </w:rPr>
            </w:pPr>
            <w:r w:rsidRPr="00E852FC">
              <w:rPr>
                <w:color w:val="000000" w:themeColor="text1"/>
                <w:spacing w:val="2"/>
              </w:rPr>
              <w:t>30</w:t>
            </w:r>
          </w:p>
        </w:tc>
        <w:tc>
          <w:tcPr>
            <w:tcW w:w="1079" w:type="pct"/>
            <w:vAlign w:val="center"/>
          </w:tcPr>
          <w:p w:rsidR="00A17247" w:rsidRPr="00E852FC" w:rsidRDefault="00A17247" w:rsidP="008C4B45">
            <w:pPr>
              <w:widowControl w:val="0"/>
              <w:spacing w:line="276" w:lineRule="auto"/>
              <w:contextualSpacing/>
              <w:jc w:val="center"/>
              <w:rPr>
                <w:color w:val="000000" w:themeColor="text1"/>
                <w:spacing w:val="2"/>
              </w:rPr>
            </w:pPr>
            <w:r w:rsidRPr="00E852FC">
              <w:rPr>
                <w:color w:val="000000" w:themeColor="text1"/>
                <w:spacing w:val="2"/>
              </w:rPr>
              <w:t>67</w:t>
            </w:r>
          </w:p>
        </w:tc>
      </w:tr>
      <w:tr w:rsidR="00A17247" w:rsidRPr="00E852FC" w:rsidTr="00A17247">
        <w:tc>
          <w:tcPr>
            <w:tcW w:w="1805" w:type="pct"/>
            <w:vAlign w:val="center"/>
          </w:tcPr>
          <w:p w:rsidR="00A17247" w:rsidRPr="00E852FC" w:rsidRDefault="00A17247" w:rsidP="008C4B45">
            <w:pPr>
              <w:widowControl w:val="0"/>
              <w:spacing w:line="276" w:lineRule="auto"/>
              <w:contextualSpacing/>
              <w:jc w:val="center"/>
              <w:rPr>
                <w:color w:val="000000" w:themeColor="text1"/>
                <w:spacing w:val="2"/>
              </w:rPr>
            </w:pPr>
            <w:r w:rsidRPr="00E852FC">
              <w:rPr>
                <w:color w:val="000000" w:themeColor="text1"/>
                <w:spacing w:val="2"/>
              </w:rPr>
              <w:t>Khối lượng rác thải sinh hoạt phát sinh</w:t>
            </w:r>
          </w:p>
        </w:tc>
        <w:tc>
          <w:tcPr>
            <w:tcW w:w="1129" w:type="pct"/>
            <w:vAlign w:val="center"/>
          </w:tcPr>
          <w:p w:rsidR="00A17247" w:rsidRPr="00E852FC" w:rsidRDefault="00A17247" w:rsidP="008C4B45">
            <w:pPr>
              <w:widowControl w:val="0"/>
              <w:spacing w:line="276" w:lineRule="auto"/>
              <w:contextualSpacing/>
              <w:jc w:val="center"/>
              <w:rPr>
                <w:color w:val="000000" w:themeColor="text1"/>
                <w:spacing w:val="2"/>
              </w:rPr>
            </w:pPr>
            <w:r w:rsidRPr="00E852FC">
              <w:rPr>
                <w:color w:val="000000" w:themeColor="text1"/>
                <w:spacing w:val="2"/>
              </w:rPr>
              <w:t>3.500</w:t>
            </w:r>
          </w:p>
        </w:tc>
        <w:tc>
          <w:tcPr>
            <w:tcW w:w="987" w:type="pct"/>
            <w:vAlign w:val="center"/>
          </w:tcPr>
          <w:p w:rsidR="00A17247" w:rsidRPr="00E852FC" w:rsidRDefault="00A17247" w:rsidP="008C4B45">
            <w:pPr>
              <w:widowControl w:val="0"/>
              <w:spacing w:line="276" w:lineRule="auto"/>
              <w:contextualSpacing/>
              <w:jc w:val="center"/>
              <w:rPr>
                <w:color w:val="000000" w:themeColor="text1"/>
                <w:spacing w:val="2"/>
              </w:rPr>
            </w:pPr>
            <w:r w:rsidRPr="00E852FC">
              <w:rPr>
                <w:color w:val="000000" w:themeColor="text1"/>
                <w:spacing w:val="2"/>
              </w:rPr>
              <w:t>4.680</w:t>
            </w:r>
          </w:p>
        </w:tc>
        <w:tc>
          <w:tcPr>
            <w:tcW w:w="1079" w:type="pct"/>
            <w:vAlign w:val="center"/>
          </w:tcPr>
          <w:p w:rsidR="00A17247" w:rsidRPr="00E852FC" w:rsidRDefault="00A17247" w:rsidP="008C4B45">
            <w:pPr>
              <w:widowControl w:val="0"/>
              <w:spacing w:line="276" w:lineRule="auto"/>
              <w:contextualSpacing/>
              <w:jc w:val="center"/>
              <w:rPr>
                <w:color w:val="000000" w:themeColor="text1"/>
                <w:spacing w:val="2"/>
              </w:rPr>
            </w:pPr>
            <w:r w:rsidRPr="00E852FC">
              <w:rPr>
                <w:color w:val="000000" w:themeColor="text1"/>
                <w:spacing w:val="2"/>
              </w:rPr>
              <w:t>8.180</w:t>
            </w:r>
          </w:p>
        </w:tc>
      </w:tr>
    </w:tbl>
    <w:p w:rsidR="007308D5" w:rsidRPr="00E852FC" w:rsidRDefault="007308D5" w:rsidP="00573448">
      <w:pPr>
        <w:numPr>
          <w:ilvl w:val="0"/>
          <w:numId w:val="18"/>
        </w:numPr>
        <w:spacing w:line="276" w:lineRule="auto"/>
        <w:ind w:left="0" w:firstLine="284"/>
        <w:contextualSpacing/>
        <w:jc w:val="both"/>
        <w:rPr>
          <w:color w:val="000000" w:themeColor="text1"/>
          <w:spacing w:val="2"/>
        </w:rPr>
      </w:pPr>
      <w:r w:rsidRPr="00E852FC">
        <w:rPr>
          <w:color w:val="000000" w:themeColor="text1"/>
          <w:spacing w:val="2"/>
          <w:lang w:val="vi-VN"/>
        </w:rPr>
        <w:t xml:space="preserve">Rác thải </w:t>
      </w:r>
      <w:r w:rsidRPr="00E852FC">
        <w:rPr>
          <w:color w:val="000000" w:themeColor="text1"/>
        </w:rPr>
        <w:t>này</w:t>
      </w:r>
      <w:r w:rsidRPr="00E852FC">
        <w:rPr>
          <w:color w:val="000000" w:themeColor="text1"/>
          <w:spacing w:val="2"/>
          <w:lang w:val="vi-VN"/>
        </w:rPr>
        <w:t xml:space="preserve"> gồm các chất hữu cơ như vỏ trái cây, thực phẩm thừa, … và các chất có nguồn gốc vô cơ như túi nylon, lon, chai, các vật dụng cá nhân hư hỏng.</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lang w:val="vi-VN"/>
        </w:rPr>
      </w:pPr>
      <w:r w:rsidRPr="00E852FC">
        <w:rPr>
          <w:b/>
          <w:color w:val="000000" w:themeColor="text1"/>
          <w:spacing w:val="2"/>
          <w:lang w:val="vi-VN"/>
        </w:rPr>
        <w:t>Các tác động</w:t>
      </w:r>
      <w:r w:rsidR="00573448" w:rsidRPr="00E852FC">
        <w:rPr>
          <w:b/>
          <w:color w:val="000000" w:themeColor="text1"/>
          <w:spacing w:val="2"/>
          <w:lang w:val="en-US"/>
        </w:rPr>
        <w:t xml:space="preserve">: </w:t>
      </w:r>
      <w:r w:rsidRPr="00E852FC">
        <w:rPr>
          <w:color w:val="000000" w:themeColor="text1"/>
          <w:spacing w:val="2"/>
          <w:lang w:val="vi-VN"/>
        </w:rPr>
        <w:t xml:space="preserve">Việc xả </w:t>
      </w:r>
      <w:r w:rsidRPr="00E852FC">
        <w:rPr>
          <w:bCs/>
          <w:color w:val="000000" w:themeColor="text1"/>
        </w:rPr>
        <w:t>thải</w:t>
      </w:r>
      <w:r w:rsidRPr="00E852FC">
        <w:rPr>
          <w:color w:val="000000" w:themeColor="text1"/>
          <w:spacing w:val="2"/>
          <w:lang w:val="vi-VN"/>
        </w:rPr>
        <w:t xml:space="preserve"> bừa bãi rác thải lâu ngày sẽ làm tăng khối lượng chất thải rắn trong môi trường. Sự phân hủy các chất thải sinh hoạt như thực phẩm, rau quả dư thừa sẽ phát sinh mùi hôi gây khó chịu và ô nhiễm môi trường. Các loại rác thải khó phân hủy như túi nilon, giấy, vỏ lon khi thải vào môi trường tự nhiên sẽ gây tích tụ trong môi trường đất, nước, làm mất mỹ quan và ảnh hưởng đến giao thông thủy. Về lâu dài, các chất này sẽ phân hủy thành các hợp chất gây độc cho môi trường đất, nước, ảnh hưởng đến sự sinh trưởng phát triển của vi sinh vật trên cạn và dưới nước. Do đó, chất thải rắn cần được thu gom hàng ngày và đưa đến khu vực xử lý đúng quy định.</w:t>
      </w:r>
    </w:p>
    <w:p w:rsidR="00D05540" w:rsidRPr="00E852FC" w:rsidRDefault="00D05540" w:rsidP="0087001C">
      <w:pPr>
        <w:pStyle w:val="ListParagraph"/>
        <w:numPr>
          <w:ilvl w:val="3"/>
          <w:numId w:val="49"/>
        </w:numPr>
        <w:tabs>
          <w:tab w:val="left" w:pos="-5529"/>
        </w:tabs>
        <w:spacing w:line="276" w:lineRule="auto"/>
        <w:ind w:left="0" w:firstLine="284"/>
        <w:jc w:val="both"/>
        <w:outlineLvl w:val="1"/>
        <w:rPr>
          <w:b/>
          <w:color w:val="000000" w:themeColor="text1"/>
          <w:spacing w:val="2"/>
          <w:lang w:val="vi-VN"/>
        </w:rPr>
      </w:pPr>
      <w:bookmarkStart w:id="639" w:name="_Toc149736234"/>
      <w:r w:rsidRPr="00E852FC">
        <w:rPr>
          <w:b/>
          <w:color w:val="000000" w:themeColor="text1"/>
          <w:spacing w:val="2"/>
          <w:lang w:val="vi-VN"/>
        </w:rPr>
        <w:t>Chất thải rắn công nghiệp không huy hại</w:t>
      </w:r>
      <w:bookmarkEnd w:id="639"/>
    </w:p>
    <w:p w:rsidR="00D05540" w:rsidRPr="00E852FC" w:rsidRDefault="00D05540" w:rsidP="008C4B45">
      <w:pPr>
        <w:pStyle w:val="ListParagraph1"/>
        <w:tabs>
          <w:tab w:val="left" w:pos="-5103"/>
          <w:tab w:val="left" w:pos="-3119"/>
        </w:tabs>
        <w:spacing w:line="276" w:lineRule="auto"/>
        <w:ind w:left="0" w:firstLine="284"/>
        <w:rPr>
          <w:bCs/>
          <w:iCs/>
          <w:color w:val="000000" w:themeColor="text1"/>
        </w:rPr>
      </w:pPr>
      <w:r w:rsidRPr="00E852FC">
        <w:rPr>
          <w:bCs/>
          <w:iCs/>
          <w:color w:val="000000" w:themeColor="text1"/>
        </w:rPr>
        <w:t xml:space="preserve">Chất thải </w:t>
      </w:r>
      <w:r w:rsidRPr="00E852FC">
        <w:rPr>
          <w:bCs/>
          <w:color w:val="000000" w:themeColor="text1"/>
        </w:rPr>
        <w:t>rắn</w:t>
      </w:r>
      <w:r w:rsidRPr="00E852FC">
        <w:rPr>
          <w:bCs/>
          <w:iCs/>
          <w:color w:val="000000" w:themeColor="text1"/>
        </w:rPr>
        <w:t xml:space="preserve"> công nghiệp thông thường được Công ty thu gom, phân loại và lưu giữ tại 01 kho riêng. Kho chứa được bố trí nằm trong khu vực nhà xưởng. Thống kê khối lượng chất thải rắn công nghiệp thông thường phát sinh </w:t>
      </w:r>
      <w:r w:rsidR="001A558B" w:rsidRPr="00E852FC">
        <w:rPr>
          <w:bCs/>
          <w:iCs/>
          <w:color w:val="000000" w:themeColor="text1"/>
          <w:lang w:val="en-US"/>
        </w:rPr>
        <w:t>của dự án</w:t>
      </w:r>
      <w:r w:rsidRPr="00E852FC">
        <w:rPr>
          <w:bCs/>
          <w:iCs/>
          <w:color w:val="000000" w:themeColor="text1"/>
        </w:rPr>
        <w:t>:</w:t>
      </w:r>
    </w:p>
    <w:p w:rsidR="00D05540" w:rsidRPr="00E852FC" w:rsidRDefault="00D05540" w:rsidP="008C4B45">
      <w:pPr>
        <w:pStyle w:val="Caption"/>
        <w:spacing w:line="276" w:lineRule="auto"/>
        <w:jc w:val="both"/>
        <w:rPr>
          <w:color w:val="000000" w:themeColor="text1"/>
          <w:sz w:val="26"/>
          <w:szCs w:val="26"/>
        </w:rPr>
      </w:pPr>
      <w:bookmarkStart w:id="640" w:name="_Toc313291113"/>
      <w:bookmarkStart w:id="641" w:name="_Toc351716762"/>
      <w:bookmarkStart w:id="642" w:name="_Toc353786888"/>
      <w:bookmarkStart w:id="643" w:name="_Toc353787434"/>
      <w:bookmarkStart w:id="644" w:name="_Toc482173226"/>
      <w:bookmarkStart w:id="645" w:name="_Toc493883196"/>
      <w:bookmarkStart w:id="646" w:name="_Toc5626920"/>
      <w:bookmarkStart w:id="647" w:name="_Toc58571179"/>
      <w:bookmarkStart w:id="648" w:name="_Toc104541455"/>
      <w:bookmarkStart w:id="649" w:name="_Toc114645185"/>
      <w:bookmarkStart w:id="650" w:name="_Toc118365139"/>
      <w:bookmarkStart w:id="651" w:name="_Toc126317357"/>
      <w:bookmarkStart w:id="652" w:name="_Toc149736406"/>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48</w:t>
      </w:r>
      <w:r w:rsidR="001B6A76" w:rsidRPr="00E852FC">
        <w:rPr>
          <w:color w:val="000000" w:themeColor="text1"/>
          <w:sz w:val="26"/>
          <w:szCs w:val="26"/>
        </w:rPr>
        <w:fldChar w:fldCharType="end"/>
      </w:r>
      <w:r w:rsidRPr="00E852FC">
        <w:rPr>
          <w:color w:val="000000" w:themeColor="text1"/>
          <w:sz w:val="26"/>
          <w:szCs w:val="26"/>
          <w:lang w:val="en-US"/>
        </w:rPr>
        <w:t xml:space="preserve">: </w:t>
      </w:r>
      <w:r w:rsidRPr="00E852FC">
        <w:rPr>
          <w:b w:val="0"/>
          <w:color w:val="000000" w:themeColor="text1"/>
          <w:sz w:val="26"/>
          <w:szCs w:val="26"/>
        </w:rPr>
        <w:t xml:space="preserve">Chất thải rắn công nghiệp thông thường ước tính </w:t>
      </w:r>
      <w:bookmarkEnd w:id="640"/>
      <w:bookmarkEnd w:id="641"/>
      <w:bookmarkEnd w:id="642"/>
      <w:bookmarkEnd w:id="643"/>
      <w:bookmarkEnd w:id="644"/>
      <w:bookmarkEnd w:id="645"/>
      <w:bookmarkEnd w:id="646"/>
      <w:bookmarkEnd w:id="647"/>
      <w:bookmarkEnd w:id="648"/>
      <w:bookmarkEnd w:id="649"/>
      <w:bookmarkEnd w:id="650"/>
      <w:bookmarkEnd w:id="651"/>
      <w:r w:rsidR="00A17247" w:rsidRPr="00E852FC">
        <w:rPr>
          <w:b w:val="0"/>
          <w:color w:val="000000" w:themeColor="text1"/>
          <w:sz w:val="26"/>
          <w:szCs w:val="26"/>
        </w:rPr>
        <w:t>khi nhà máy hoạt động ổn định</w:t>
      </w:r>
      <w:bookmarkEnd w:id="6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03"/>
        <w:gridCol w:w="3303"/>
        <w:gridCol w:w="1241"/>
        <w:gridCol w:w="1762"/>
        <w:gridCol w:w="1764"/>
        <w:gridCol w:w="964"/>
      </w:tblGrid>
      <w:tr w:rsidR="00A17247" w:rsidRPr="00E852FC" w:rsidTr="0041153B">
        <w:trPr>
          <w:tblHeader/>
        </w:trPr>
        <w:tc>
          <w:tcPr>
            <w:tcW w:w="264" w:type="pct"/>
            <w:vAlign w:val="center"/>
          </w:tcPr>
          <w:p w:rsidR="00A17247" w:rsidRPr="00E852FC" w:rsidRDefault="00A17247" w:rsidP="008C4B45">
            <w:pPr>
              <w:autoSpaceDE w:val="0"/>
              <w:autoSpaceDN w:val="0"/>
              <w:adjustRightInd w:val="0"/>
              <w:spacing w:line="276" w:lineRule="auto"/>
              <w:jc w:val="center"/>
              <w:rPr>
                <w:color w:val="000000" w:themeColor="text1"/>
              </w:rPr>
            </w:pPr>
            <w:r w:rsidRPr="00E852FC">
              <w:rPr>
                <w:b/>
                <w:bCs/>
                <w:color w:val="000000" w:themeColor="text1"/>
              </w:rPr>
              <w:t>STT</w:t>
            </w:r>
          </w:p>
        </w:tc>
        <w:tc>
          <w:tcPr>
            <w:tcW w:w="1732" w:type="pct"/>
            <w:vAlign w:val="center"/>
          </w:tcPr>
          <w:p w:rsidR="00A17247" w:rsidRPr="00E852FC" w:rsidRDefault="00A17247" w:rsidP="008C4B45">
            <w:pPr>
              <w:autoSpaceDE w:val="0"/>
              <w:autoSpaceDN w:val="0"/>
              <w:adjustRightInd w:val="0"/>
              <w:spacing w:line="276" w:lineRule="auto"/>
              <w:jc w:val="center"/>
              <w:rPr>
                <w:color w:val="000000" w:themeColor="text1"/>
              </w:rPr>
            </w:pPr>
            <w:r w:rsidRPr="00E852FC">
              <w:rPr>
                <w:b/>
                <w:bCs/>
                <w:color w:val="000000" w:themeColor="text1"/>
              </w:rPr>
              <w:t>Nhóm CTRCNTT</w:t>
            </w:r>
          </w:p>
        </w:tc>
        <w:tc>
          <w:tcPr>
            <w:tcW w:w="651" w:type="pct"/>
            <w:vAlign w:val="center"/>
          </w:tcPr>
          <w:p w:rsidR="00A17247" w:rsidRPr="00E852FC" w:rsidRDefault="00A17247" w:rsidP="008C4B45">
            <w:pPr>
              <w:autoSpaceDE w:val="0"/>
              <w:autoSpaceDN w:val="0"/>
              <w:adjustRightInd w:val="0"/>
              <w:spacing w:line="276" w:lineRule="auto"/>
              <w:jc w:val="center"/>
              <w:rPr>
                <w:b/>
                <w:bCs/>
                <w:color w:val="000000" w:themeColor="text1"/>
              </w:rPr>
            </w:pPr>
            <w:r w:rsidRPr="00E852FC">
              <w:rPr>
                <w:b/>
                <w:bCs/>
                <w:color w:val="000000" w:themeColor="text1"/>
              </w:rPr>
              <w:t>Mã chất thải</w:t>
            </w:r>
          </w:p>
        </w:tc>
        <w:tc>
          <w:tcPr>
            <w:tcW w:w="924" w:type="pct"/>
            <w:vAlign w:val="center"/>
          </w:tcPr>
          <w:p w:rsidR="00A17247" w:rsidRPr="00E852FC" w:rsidRDefault="00A17247" w:rsidP="008C4B45">
            <w:pPr>
              <w:autoSpaceDE w:val="0"/>
              <w:autoSpaceDN w:val="0"/>
              <w:adjustRightInd w:val="0"/>
              <w:spacing w:line="276" w:lineRule="auto"/>
              <w:jc w:val="center"/>
              <w:rPr>
                <w:b/>
                <w:bCs/>
                <w:color w:val="000000" w:themeColor="text1"/>
              </w:rPr>
            </w:pPr>
            <w:r w:rsidRPr="00E852FC">
              <w:rPr>
                <w:b/>
                <w:bCs/>
                <w:color w:val="000000" w:themeColor="text1"/>
              </w:rPr>
              <w:t>Hiện hữu</w:t>
            </w:r>
            <w:r w:rsidR="001A558B" w:rsidRPr="00E852FC">
              <w:rPr>
                <w:b/>
                <w:bCs/>
                <w:color w:val="000000" w:themeColor="text1"/>
              </w:rPr>
              <w:t>*</w:t>
            </w:r>
            <w:r w:rsidRPr="00E852FC">
              <w:rPr>
                <w:b/>
                <w:bCs/>
                <w:color w:val="000000" w:themeColor="text1"/>
              </w:rPr>
              <w:t xml:space="preserve"> </w:t>
            </w:r>
            <w:r w:rsidRPr="00E852FC">
              <w:rPr>
                <w:bCs/>
                <w:color w:val="000000" w:themeColor="text1"/>
              </w:rPr>
              <w:t>(kg/năm)</w:t>
            </w:r>
          </w:p>
        </w:tc>
        <w:tc>
          <w:tcPr>
            <w:tcW w:w="925" w:type="pct"/>
            <w:vAlign w:val="center"/>
          </w:tcPr>
          <w:p w:rsidR="00A17247" w:rsidRPr="00E852FC" w:rsidRDefault="0041153B" w:rsidP="008C4B45">
            <w:pPr>
              <w:autoSpaceDE w:val="0"/>
              <w:autoSpaceDN w:val="0"/>
              <w:adjustRightInd w:val="0"/>
              <w:spacing w:line="276" w:lineRule="auto"/>
              <w:jc w:val="center"/>
              <w:rPr>
                <w:b/>
                <w:bCs/>
                <w:color w:val="000000" w:themeColor="text1"/>
              </w:rPr>
            </w:pPr>
            <w:r w:rsidRPr="00E852FC">
              <w:rPr>
                <w:b/>
                <w:bCs/>
                <w:color w:val="000000" w:themeColor="text1"/>
              </w:rPr>
              <w:t>Nâng công suất</w:t>
            </w:r>
          </w:p>
          <w:p w:rsidR="00A17247" w:rsidRPr="00E852FC" w:rsidRDefault="00A17247" w:rsidP="008C4B45">
            <w:pPr>
              <w:autoSpaceDE w:val="0"/>
              <w:autoSpaceDN w:val="0"/>
              <w:adjustRightInd w:val="0"/>
              <w:spacing w:line="276" w:lineRule="auto"/>
              <w:jc w:val="center"/>
              <w:rPr>
                <w:bCs/>
                <w:color w:val="000000" w:themeColor="text1"/>
              </w:rPr>
            </w:pPr>
            <w:r w:rsidRPr="00E852FC">
              <w:rPr>
                <w:bCs/>
                <w:color w:val="000000" w:themeColor="text1"/>
              </w:rPr>
              <w:t>(kg/năm)</w:t>
            </w:r>
          </w:p>
        </w:tc>
        <w:tc>
          <w:tcPr>
            <w:tcW w:w="505" w:type="pct"/>
            <w:vAlign w:val="center"/>
          </w:tcPr>
          <w:p w:rsidR="00A17247" w:rsidRPr="00E852FC" w:rsidRDefault="00A17247" w:rsidP="008C4B45">
            <w:pPr>
              <w:autoSpaceDE w:val="0"/>
              <w:autoSpaceDN w:val="0"/>
              <w:adjustRightInd w:val="0"/>
              <w:spacing w:line="276" w:lineRule="auto"/>
              <w:jc w:val="center"/>
              <w:rPr>
                <w:b/>
                <w:bCs/>
                <w:color w:val="000000" w:themeColor="text1"/>
              </w:rPr>
            </w:pPr>
            <w:r w:rsidRPr="00E852FC">
              <w:rPr>
                <w:b/>
                <w:bCs/>
                <w:color w:val="000000" w:themeColor="text1"/>
              </w:rPr>
              <w:t>Ổn định</w:t>
            </w:r>
            <w:r w:rsidRPr="00E852FC">
              <w:rPr>
                <w:b/>
                <w:bCs/>
                <w:color w:val="000000" w:themeColor="text1"/>
              </w:rPr>
              <w:br/>
            </w:r>
            <w:r w:rsidRPr="00E852FC">
              <w:rPr>
                <w:bCs/>
                <w:color w:val="000000" w:themeColor="text1"/>
              </w:rPr>
              <w:t>(kg/năm)</w:t>
            </w:r>
          </w:p>
        </w:tc>
      </w:tr>
      <w:tr w:rsidR="00A17247" w:rsidRPr="00E852FC" w:rsidTr="0041153B">
        <w:tc>
          <w:tcPr>
            <w:tcW w:w="264" w:type="pct"/>
            <w:vAlign w:val="center"/>
          </w:tcPr>
          <w:p w:rsidR="00A17247" w:rsidRPr="00E852FC" w:rsidRDefault="00A17247" w:rsidP="008C4B45">
            <w:pPr>
              <w:autoSpaceDE w:val="0"/>
              <w:autoSpaceDN w:val="0"/>
              <w:adjustRightInd w:val="0"/>
              <w:spacing w:line="276" w:lineRule="auto"/>
              <w:jc w:val="center"/>
              <w:rPr>
                <w:color w:val="000000" w:themeColor="text1"/>
              </w:rPr>
            </w:pPr>
            <w:r w:rsidRPr="00E852FC">
              <w:rPr>
                <w:color w:val="000000" w:themeColor="text1"/>
              </w:rPr>
              <w:t>1</w:t>
            </w:r>
          </w:p>
        </w:tc>
        <w:tc>
          <w:tcPr>
            <w:tcW w:w="1732" w:type="pct"/>
            <w:vAlign w:val="center"/>
          </w:tcPr>
          <w:p w:rsidR="00A17247" w:rsidRPr="00E852FC" w:rsidRDefault="00A17247" w:rsidP="008C4B45">
            <w:pPr>
              <w:autoSpaceDE w:val="0"/>
              <w:autoSpaceDN w:val="0"/>
              <w:adjustRightInd w:val="0"/>
              <w:spacing w:line="276" w:lineRule="auto"/>
              <w:ind w:left="166" w:right="146"/>
              <w:jc w:val="both"/>
              <w:rPr>
                <w:rFonts w:eastAsia="Times New Roman"/>
                <w:color w:val="000000" w:themeColor="text1"/>
                <w:spacing w:val="2"/>
              </w:rPr>
            </w:pPr>
            <w:r w:rsidRPr="00E852FC">
              <w:rPr>
                <w:rFonts w:eastAsia="Times New Roman"/>
                <w:color w:val="000000" w:themeColor="text1"/>
                <w:spacing w:val="2"/>
              </w:rPr>
              <w:t>Nhựa phế liệu</w:t>
            </w:r>
          </w:p>
        </w:tc>
        <w:tc>
          <w:tcPr>
            <w:tcW w:w="651" w:type="pct"/>
            <w:vAlign w:val="center"/>
          </w:tcPr>
          <w:p w:rsidR="00A17247" w:rsidRPr="00E852FC" w:rsidRDefault="00A17247" w:rsidP="008C4B45">
            <w:pPr>
              <w:autoSpaceDE w:val="0"/>
              <w:autoSpaceDN w:val="0"/>
              <w:adjustRightInd w:val="0"/>
              <w:spacing w:line="276" w:lineRule="auto"/>
              <w:jc w:val="center"/>
              <w:rPr>
                <w:color w:val="000000" w:themeColor="text1"/>
                <w:spacing w:val="2"/>
              </w:rPr>
            </w:pPr>
            <w:r w:rsidRPr="00E852FC">
              <w:rPr>
                <w:rFonts w:eastAsia="Times New Roman"/>
                <w:color w:val="000000" w:themeColor="text1"/>
                <w:spacing w:val="2"/>
              </w:rPr>
              <w:t>19 03 04</w:t>
            </w:r>
          </w:p>
        </w:tc>
        <w:tc>
          <w:tcPr>
            <w:tcW w:w="924" w:type="pct"/>
            <w:vAlign w:val="center"/>
          </w:tcPr>
          <w:p w:rsidR="00A17247" w:rsidRPr="00E852FC" w:rsidRDefault="00A17247" w:rsidP="008C4B45">
            <w:pPr>
              <w:autoSpaceDE w:val="0"/>
              <w:autoSpaceDN w:val="0"/>
              <w:adjustRightInd w:val="0"/>
              <w:spacing w:line="276" w:lineRule="auto"/>
              <w:ind w:left="28"/>
              <w:jc w:val="center"/>
              <w:rPr>
                <w:color w:val="000000" w:themeColor="text1"/>
                <w:spacing w:val="2"/>
              </w:rPr>
            </w:pPr>
            <w:r w:rsidRPr="00E852FC">
              <w:rPr>
                <w:color w:val="000000" w:themeColor="text1"/>
                <w:spacing w:val="2"/>
              </w:rPr>
              <w:t>10.000</w:t>
            </w:r>
          </w:p>
        </w:tc>
        <w:tc>
          <w:tcPr>
            <w:tcW w:w="925" w:type="pct"/>
            <w:vAlign w:val="center"/>
          </w:tcPr>
          <w:p w:rsidR="00A17247" w:rsidRPr="00E852FC" w:rsidRDefault="00A63439" w:rsidP="008C4B45">
            <w:pPr>
              <w:autoSpaceDE w:val="0"/>
              <w:autoSpaceDN w:val="0"/>
              <w:adjustRightInd w:val="0"/>
              <w:spacing w:line="276" w:lineRule="auto"/>
              <w:ind w:left="28"/>
              <w:jc w:val="center"/>
              <w:rPr>
                <w:color w:val="000000" w:themeColor="text1"/>
                <w:spacing w:val="2"/>
              </w:rPr>
            </w:pPr>
            <w:r w:rsidRPr="00E852FC">
              <w:rPr>
                <w:color w:val="000000" w:themeColor="text1"/>
                <w:spacing w:val="2"/>
              </w:rPr>
              <w:t>120</w:t>
            </w:r>
            <w:r w:rsidR="00A17247" w:rsidRPr="00E852FC">
              <w:rPr>
                <w:color w:val="000000" w:themeColor="text1"/>
                <w:spacing w:val="2"/>
              </w:rPr>
              <w:t>.000</w:t>
            </w:r>
          </w:p>
        </w:tc>
        <w:tc>
          <w:tcPr>
            <w:tcW w:w="505" w:type="pct"/>
            <w:vAlign w:val="center"/>
          </w:tcPr>
          <w:p w:rsidR="00A17247" w:rsidRPr="00E852FC" w:rsidRDefault="00A63439" w:rsidP="008C4B45">
            <w:pPr>
              <w:autoSpaceDE w:val="0"/>
              <w:autoSpaceDN w:val="0"/>
              <w:adjustRightInd w:val="0"/>
              <w:spacing w:line="276" w:lineRule="auto"/>
              <w:ind w:left="28"/>
              <w:jc w:val="center"/>
              <w:rPr>
                <w:color w:val="000000" w:themeColor="text1"/>
                <w:spacing w:val="2"/>
              </w:rPr>
            </w:pPr>
            <w:r w:rsidRPr="00E852FC">
              <w:rPr>
                <w:color w:val="000000" w:themeColor="text1"/>
                <w:spacing w:val="2"/>
              </w:rPr>
              <w:t>130.000</w:t>
            </w:r>
          </w:p>
        </w:tc>
      </w:tr>
      <w:tr w:rsidR="00A17247" w:rsidRPr="00E852FC" w:rsidTr="0041153B">
        <w:trPr>
          <w:trHeight w:val="96"/>
        </w:trPr>
        <w:tc>
          <w:tcPr>
            <w:tcW w:w="264" w:type="pct"/>
            <w:vAlign w:val="center"/>
          </w:tcPr>
          <w:p w:rsidR="00A17247" w:rsidRPr="00E852FC" w:rsidRDefault="00A17247" w:rsidP="008C4B45">
            <w:pPr>
              <w:autoSpaceDE w:val="0"/>
              <w:autoSpaceDN w:val="0"/>
              <w:adjustRightInd w:val="0"/>
              <w:spacing w:line="276" w:lineRule="auto"/>
              <w:jc w:val="center"/>
              <w:rPr>
                <w:color w:val="000000" w:themeColor="text1"/>
              </w:rPr>
            </w:pPr>
            <w:r w:rsidRPr="00E852FC">
              <w:rPr>
                <w:color w:val="000000" w:themeColor="text1"/>
              </w:rPr>
              <w:t>2</w:t>
            </w:r>
          </w:p>
        </w:tc>
        <w:tc>
          <w:tcPr>
            <w:tcW w:w="1732" w:type="pct"/>
            <w:vAlign w:val="center"/>
          </w:tcPr>
          <w:p w:rsidR="00A17247" w:rsidRPr="00E852FC" w:rsidRDefault="00A17247" w:rsidP="008C4B45">
            <w:pPr>
              <w:autoSpaceDE w:val="0"/>
              <w:autoSpaceDN w:val="0"/>
              <w:adjustRightInd w:val="0"/>
              <w:spacing w:line="276" w:lineRule="auto"/>
              <w:ind w:left="166" w:right="146"/>
              <w:jc w:val="both"/>
              <w:rPr>
                <w:rFonts w:eastAsia="Times New Roman"/>
                <w:color w:val="000000" w:themeColor="text1"/>
                <w:spacing w:val="2"/>
              </w:rPr>
            </w:pPr>
            <w:r w:rsidRPr="00E852FC">
              <w:rPr>
                <w:rFonts w:eastAsia="Times New Roman"/>
                <w:color w:val="000000" w:themeColor="text1"/>
                <w:spacing w:val="2"/>
              </w:rPr>
              <w:t>Bao bì nhựa hư hỏng</w:t>
            </w:r>
          </w:p>
        </w:tc>
        <w:tc>
          <w:tcPr>
            <w:tcW w:w="651" w:type="pct"/>
            <w:vAlign w:val="center"/>
          </w:tcPr>
          <w:p w:rsidR="00A17247" w:rsidRPr="00E852FC" w:rsidRDefault="00A17247" w:rsidP="008C4B45">
            <w:pPr>
              <w:autoSpaceDE w:val="0"/>
              <w:autoSpaceDN w:val="0"/>
              <w:adjustRightInd w:val="0"/>
              <w:spacing w:line="276" w:lineRule="auto"/>
              <w:jc w:val="center"/>
              <w:rPr>
                <w:color w:val="000000" w:themeColor="text1"/>
                <w:spacing w:val="2"/>
              </w:rPr>
            </w:pPr>
            <w:r w:rsidRPr="00E852FC">
              <w:rPr>
                <w:rFonts w:eastAsia="Times New Roman"/>
                <w:color w:val="000000" w:themeColor="text1"/>
                <w:spacing w:val="2"/>
              </w:rPr>
              <w:t>18 01 06</w:t>
            </w:r>
          </w:p>
        </w:tc>
        <w:tc>
          <w:tcPr>
            <w:tcW w:w="924" w:type="pct"/>
            <w:vAlign w:val="center"/>
          </w:tcPr>
          <w:p w:rsidR="00A17247" w:rsidRPr="00E852FC" w:rsidRDefault="00A17247" w:rsidP="008C4B45">
            <w:pPr>
              <w:autoSpaceDE w:val="0"/>
              <w:autoSpaceDN w:val="0"/>
              <w:adjustRightInd w:val="0"/>
              <w:spacing w:line="276" w:lineRule="auto"/>
              <w:ind w:left="28"/>
              <w:jc w:val="center"/>
              <w:rPr>
                <w:color w:val="000000" w:themeColor="text1"/>
                <w:spacing w:val="2"/>
              </w:rPr>
            </w:pPr>
            <w:r w:rsidRPr="00E852FC">
              <w:rPr>
                <w:color w:val="000000" w:themeColor="text1"/>
                <w:spacing w:val="2"/>
              </w:rPr>
              <w:t>2.300</w:t>
            </w:r>
          </w:p>
        </w:tc>
        <w:tc>
          <w:tcPr>
            <w:tcW w:w="925" w:type="pct"/>
            <w:vAlign w:val="center"/>
          </w:tcPr>
          <w:p w:rsidR="00A17247" w:rsidRPr="00E852FC" w:rsidRDefault="00A63439" w:rsidP="008C4B45">
            <w:pPr>
              <w:autoSpaceDE w:val="0"/>
              <w:autoSpaceDN w:val="0"/>
              <w:adjustRightInd w:val="0"/>
              <w:spacing w:line="276" w:lineRule="auto"/>
              <w:ind w:left="28"/>
              <w:jc w:val="center"/>
              <w:rPr>
                <w:color w:val="000000" w:themeColor="text1"/>
                <w:spacing w:val="2"/>
              </w:rPr>
            </w:pPr>
            <w:r w:rsidRPr="00E852FC">
              <w:rPr>
                <w:color w:val="000000" w:themeColor="text1"/>
                <w:spacing w:val="2"/>
              </w:rPr>
              <w:t>27.600</w:t>
            </w:r>
          </w:p>
        </w:tc>
        <w:tc>
          <w:tcPr>
            <w:tcW w:w="505" w:type="pct"/>
            <w:vAlign w:val="center"/>
          </w:tcPr>
          <w:p w:rsidR="00A17247" w:rsidRPr="00E852FC" w:rsidRDefault="00A63439" w:rsidP="008C4B45">
            <w:pPr>
              <w:autoSpaceDE w:val="0"/>
              <w:autoSpaceDN w:val="0"/>
              <w:adjustRightInd w:val="0"/>
              <w:spacing w:line="276" w:lineRule="auto"/>
              <w:ind w:left="28"/>
              <w:jc w:val="center"/>
              <w:rPr>
                <w:color w:val="000000" w:themeColor="text1"/>
                <w:spacing w:val="2"/>
              </w:rPr>
            </w:pPr>
            <w:r w:rsidRPr="00E852FC">
              <w:rPr>
                <w:color w:val="000000" w:themeColor="text1"/>
                <w:spacing w:val="2"/>
              </w:rPr>
              <w:t>29.900</w:t>
            </w:r>
          </w:p>
        </w:tc>
      </w:tr>
      <w:tr w:rsidR="00A17247" w:rsidRPr="00E852FC" w:rsidTr="0041153B">
        <w:tc>
          <w:tcPr>
            <w:tcW w:w="264" w:type="pct"/>
            <w:vAlign w:val="center"/>
          </w:tcPr>
          <w:p w:rsidR="00A17247" w:rsidRPr="00E852FC" w:rsidRDefault="00A17247" w:rsidP="008C4B45">
            <w:pPr>
              <w:autoSpaceDE w:val="0"/>
              <w:autoSpaceDN w:val="0"/>
              <w:adjustRightInd w:val="0"/>
              <w:spacing w:line="276" w:lineRule="auto"/>
              <w:jc w:val="center"/>
              <w:rPr>
                <w:color w:val="000000" w:themeColor="text1"/>
              </w:rPr>
            </w:pPr>
            <w:r w:rsidRPr="00E852FC">
              <w:rPr>
                <w:color w:val="000000" w:themeColor="text1"/>
              </w:rPr>
              <w:t>3</w:t>
            </w:r>
          </w:p>
        </w:tc>
        <w:tc>
          <w:tcPr>
            <w:tcW w:w="1732" w:type="pct"/>
            <w:vAlign w:val="center"/>
          </w:tcPr>
          <w:p w:rsidR="00A17247" w:rsidRPr="00E852FC" w:rsidRDefault="00A17247" w:rsidP="008C4B45">
            <w:pPr>
              <w:autoSpaceDE w:val="0"/>
              <w:autoSpaceDN w:val="0"/>
              <w:adjustRightInd w:val="0"/>
              <w:spacing w:line="276" w:lineRule="auto"/>
              <w:ind w:left="166" w:right="146"/>
              <w:jc w:val="both"/>
              <w:rPr>
                <w:rFonts w:eastAsia="Times New Roman"/>
                <w:color w:val="000000" w:themeColor="text1"/>
                <w:spacing w:val="2"/>
              </w:rPr>
            </w:pPr>
            <w:r w:rsidRPr="00E852FC">
              <w:rPr>
                <w:rFonts w:eastAsia="Times New Roman"/>
                <w:color w:val="000000" w:themeColor="text1"/>
                <w:spacing w:val="2"/>
              </w:rPr>
              <w:t>Giấy loại bỏ từ văn phòng</w:t>
            </w:r>
          </w:p>
        </w:tc>
        <w:tc>
          <w:tcPr>
            <w:tcW w:w="651" w:type="pct"/>
          </w:tcPr>
          <w:p w:rsidR="00A17247" w:rsidRPr="00E852FC" w:rsidRDefault="00A17247" w:rsidP="008C4B45">
            <w:pPr>
              <w:autoSpaceDE w:val="0"/>
              <w:autoSpaceDN w:val="0"/>
              <w:adjustRightInd w:val="0"/>
              <w:spacing w:line="276" w:lineRule="auto"/>
              <w:jc w:val="center"/>
              <w:rPr>
                <w:color w:val="000000" w:themeColor="text1"/>
                <w:spacing w:val="2"/>
              </w:rPr>
            </w:pPr>
            <w:r w:rsidRPr="00E852FC">
              <w:rPr>
                <w:rFonts w:eastAsia="Times New Roman"/>
                <w:color w:val="000000" w:themeColor="text1"/>
                <w:spacing w:val="2"/>
              </w:rPr>
              <w:t>18 01 05</w:t>
            </w:r>
          </w:p>
        </w:tc>
        <w:tc>
          <w:tcPr>
            <w:tcW w:w="924" w:type="pct"/>
            <w:vAlign w:val="center"/>
          </w:tcPr>
          <w:p w:rsidR="00A17247" w:rsidRPr="00E852FC" w:rsidRDefault="00A17247" w:rsidP="008C4B45">
            <w:pPr>
              <w:autoSpaceDE w:val="0"/>
              <w:autoSpaceDN w:val="0"/>
              <w:adjustRightInd w:val="0"/>
              <w:spacing w:line="276" w:lineRule="auto"/>
              <w:ind w:left="28"/>
              <w:jc w:val="center"/>
              <w:rPr>
                <w:color w:val="000000" w:themeColor="text1"/>
                <w:spacing w:val="2"/>
              </w:rPr>
            </w:pPr>
            <w:r w:rsidRPr="00E852FC">
              <w:rPr>
                <w:color w:val="000000" w:themeColor="text1"/>
                <w:spacing w:val="2"/>
              </w:rPr>
              <w:t>2.000</w:t>
            </w:r>
          </w:p>
        </w:tc>
        <w:tc>
          <w:tcPr>
            <w:tcW w:w="925" w:type="pct"/>
            <w:vAlign w:val="center"/>
          </w:tcPr>
          <w:p w:rsidR="00A17247" w:rsidRPr="00E852FC" w:rsidRDefault="00A63439" w:rsidP="008C4B45">
            <w:pPr>
              <w:autoSpaceDE w:val="0"/>
              <w:autoSpaceDN w:val="0"/>
              <w:adjustRightInd w:val="0"/>
              <w:spacing w:line="276" w:lineRule="auto"/>
              <w:ind w:left="28"/>
              <w:jc w:val="center"/>
              <w:rPr>
                <w:color w:val="000000" w:themeColor="text1"/>
                <w:spacing w:val="2"/>
              </w:rPr>
            </w:pPr>
            <w:r w:rsidRPr="00E852FC">
              <w:rPr>
                <w:color w:val="000000" w:themeColor="text1"/>
                <w:spacing w:val="2"/>
              </w:rPr>
              <w:t>24.000</w:t>
            </w:r>
          </w:p>
        </w:tc>
        <w:tc>
          <w:tcPr>
            <w:tcW w:w="505" w:type="pct"/>
            <w:vAlign w:val="center"/>
          </w:tcPr>
          <w:p w:rsidR="00A17247" w:rsidRPr="00E852FC" w:rsidRDefault="00A63439" w:rsidP="008C4B45">
            <w:pPr>
              <w:autoSpaceDE w:val="0"/>
              <w:autoSpaceDN w:val="0"/>
              <w:adjustRightInd w:val="0"/>
              <w:spacing w:line="276" w:lineRule="auto"/>
              <w:ind w:left="28"/>
              <w:jc w:val="center"/>
              <w:rPr>
                <w:color w:val="000000" w:themeColor="text1"/>
                <w:spacing w:val="2"/>
              </w:rPr>
            </w:pPr>
            <w:r w:rsidRPr="00E852FC">
              <w:rPr>
                <w:color w:val="000000" w:themeColor="text1"/>
                <w:spacing w:val="2"/>
              </w:rPr>
              <w:t>26.000</w:t>
            </w:r>
          </w:p>
        </w:tc>
      </w:tr>
      <w:tr w:rsidR="00A17247" w:rsidRPr="00E852FC" w:rsidTr="0041153B">
        <w:tc>
          <w:tcPr>
            <w:tcW w:w="264" w:type="pct"/>
            <w:vAlign w:val="center"/>
          </w:tcPr>
          <w:p w:rsidR="00A17247" w:rsidRPr="00E852FC" w:rsidRDefault="00A17247" w:rsidP="008C4B45">
            <w:pPr>
              <w:autoSpaceDE w:val="0"/>
              <w:autoSpaceDN w:val="0"/>
              <w:adjustRightInd w:val="0"/>
              <w:spacing w:line="276" w:lineRule="auto"/>
              <w:jc w:val="center"/>
              <w:rPr>
                <w:color w:val="000000" w:themeColor="text1"/>
              </w:rPr>
            </w:pPr>
            <w:r w:rsidRPr="00E852FC">
              <w:rPr>
                <w:color w:val="000000" w:themeColor="text1"/>
              </w:rPr>
              <w:t>4</w:t>
            </w:r>
          </w:p>
        </w:tc>
        <w:tc>
          <w:tcPr>
            <w:tcW w:w="1732" w:type="pct"/>
            <w:vAlign w:val="center"/>
          </w:tcPr>
          <w:p w:rsidR="00A17247" w:rsidRPr="00E852FC" w:rsidRDefault="00A17247" w:rsidP="008C4B45">
            <w:pPr>
              <w:autoSpaceDE w:val="0"/>
              <w:autoSpaceDN w:val="0"/>
              <w:adjustRightInd w:val="0"/>
              <w:spacing w:line="276" w:lineRule="auto"/>
              <w:ind w:left="166" w:right="146"/>
              <w:jc w:val="both"/>
              <w:rPr>
                <w:rFonts w:eastAsia="Times New Roman"/>
                <w:color w:val="000000" w:themeColor="text1"/>
                <w:spacing w:val="2"/>
              </w:rPr>
            </w:pPr>
            <w:r w:rsidRPr="00E852FC">
              <w:rPr>
                <w:rFonts w:eastAsia="Times New Roman"/>
                <w:color w:val="000000" w:themeColor="text1"/>
                <w:spacing w:val="2"/>
              </w:rPr>
              <w:t>Hộp chứa mực in văn phòng thải</w:t>
            </w:r>
          </w:p>
        </w:tc>
        <w:tc>
          <w:tcPr>
            <w:tcW w:w="651" w:type="pct"/>
            <w:vAlign w:val="center"/>
          </w:tcPr>
          <w:p w:rsidR="00A17247" w:rsidRPr="00E852FC" w:rsidRDefault="00A17247" w:rsidP="008C4B45">
            <w:pPr>
              <w:autoSpaceDE w:val="0"/>
              <w:autoSpaceDN w:val="0"/>
              <w:adjustRightInd w:val="0"/>
              <w:spacing w:line="276" w:lineRule="auto"/>
              <w:jc w:val="center"/>
              <w:rPr>
                <w:rFonts w:eastAsia="Times New Roman"/>
                <w:color w:val="000000" w:themeColor="text1"/>
                <w:spacing w:val="2"/>
              </w:rPr>
            </w:pPr>
            <w:r w:rsidRPr="00E852FC">
              <w:rPr>
                <w:rFonts w:eastAsia="Times New Roman"/>
                <w:color w:val="000000" w:themeColor="text1"/>
                <w:spacing w:val="2"/>
              </w:rPr>
              <w:t>08 02 08</w:t>
            </w:r>
          </w:p>
        </w:tc>
        <w:tc>
          <w:tcPr>
            <w:tcW w:w="924" w:type="pct"/>
            <w:vAlign w:val="center"/>
          </w:tcPr>
          <w:p w:rsidR="00A17247" w:rsidRPr="00E852FC" w:rsidRDefault="00A17247" w:rsidP="008C4B45">
            <w:pPr>
              <w:autoSpaceDE w:val="0"/>
              <w:autoSpaceDN w:val="0"/>
              <w:adjustRightInd w:val="0"/>
              <w:spacing w:line="276" w:lineRule="auto"/>
              <w:ind w:left="28"/>
              <w:jc w:val="center"/>
              <w:rPr>
                <w:color w:val="000000" w:themeColor="text1"/>
                <w:spacing w:val="2"/>
              </w:rPr>
            </w:pPr>
            <w:r w:rsidRPr="00E852FC">
              <w:rPr>
                <w:color w:val="000000" w:themeColor="text1"/>
                <w:spacing w:val="2"/>
              </w:rPr>
              <w:t>100</w:t>
            </w:r>
          </w:p>
        </w:tc>
        <w:tc>
          <w:tcPr>
            <w:tcW w:w="925" w:type="pct"/>
            <w:vAlign w:val="center"/>
          </w:tcPr>
          <w:p w:rsidR="00A17247" w:rsidRPr="00E852FC" w:rsidRDefault="00A63439" w:rsidP="008C4B45">
            <w:pPr>
              <w:autoSpaceDE w:val="0"/>
              <w:autoSpaceDN w:val="0"/>
              <w:adjustRightInd w:val="0"/>
              <w:spacing w:line="276" w:lineRule="auto"/>
              <w:ind w:left="28"/>
              <w:jc w:val="center"/>
              <w:rPr>
                <w:color w:val="000000" w:themeColor="text1"/>
                <w:spacing w:val="2"/>
              </w:rPr>
            </w:pPr>
            <w:r w:rsidRPr="00E852FC">
              <w:rPr>
                <w:color w:val="000000" w:themeColor="text1"/>
                <w:spacing w:val="2"/>
              </w:rPr>
              <w:t>1.200</w:t>
            </w:r>
          </w:p>
        </w:tc>
        <w:tc>
          <w:tcPr>
            <w:tcW w:w="505" w:type="pct"/>
            <w:vAlign w:val="center"/>
          </w:tcPr>
          <w:p w:rsidR="00A17247" w:rsidRPr="00E852FC" w:rsidRDefault="00A63439" w:rsidP="008C4B45">
            <w:pPr>
              <w:autoSpaceDE w:val="0"/>
              <w:autoSpaceDN w:val="0"/>
              <w:adjustRightInd w:val="0"/>
              <w:spacing w:line="276" w:lineRule="auto"/>
              <w:ind w:left="28"/>
              <w:jc w:val="center"/>
              <w:rPr>
                <w:color w:val="000000" w:themeColor="text1"/>
                <w:spacing w:val="2"/>
              </w:rPr>
            </w:pPr>
            <w:r w:rsidRPr="00E852FC">
              <w:rPr>
                <w:color w:val="000000" w:themeColor="text1"/>
                <w:spacing w:val="2"/>
              </w:rPr>
              <w:t>1.300</w:t>
            </w:r>
          </w:p>
        </w:tc>
      </w:tr>
      <w:tr w:rsidR="00A17247" w:rsidRPr="00E852FC" w:rsidTr="0041153B">
        <w:tc>
          <w:tcPr>
            <w:tcW w:w="264" w:type="pct"/>
            <w:vAlign w:val="center"/>
          </w:tcPr>
          <w:p w:rsidR="00A17247" w:rsidRPr="00E852FC" w:rsidRDefault="00A17247" w:rsidP="008C4B45">
            <w:pPr>
              <w:autoSpaceDE w:val="0"/>
              <w:autoSpaceDN w:val="0"/>
              <w:adjustRightInd w:val="0"/>
              <w:spacing w:line="276" w:lineRule="auto"/>
              <w:jc w:val="center"/>
              <w:rPr>
                <w:color w:val="000000" w:themeColor="text1"/>
              </w:rPr>
            </w:pPr>
            <w:r w:rsidRPr="00E852FC">
              <w:rPr>
                <w:color w:val="000000" w:themeColor="text1"/>
              </w:rPr>
              <w:t>5</w:t>
            </w:r>
          </w:p>
        </w:tc>
        <w:tc>
          <w:tcPr>
            <w:tcW w:w="1732" w:type="pct"/>
            <w:vAlign w:val="center"/>
          </w:tcPr>
          <w:p w:rsidR="00A17247" w:rsidRPr="00E852FC" w:rsidRDefault="00A17247" w:rsidP="008C4B45">
            <w:pPr>
              <w:autoSpaceDE w:val="0"/>
              <w:autoSpaceDN w:val="0"/>
              <w:adjustRightInd w:val="0"/>
              <w:spacing w:line="276" w:lineRule="auto"/>
              <w:ind w:left="166" w:right="146"/>
              <w:jc w:val="both"/>
              <w:rPr>
                <w:color w:val="000000" w:themeColor="text1"/>
              </w:rPr>
            </w:pPr>
            <w:r w:rsidRPr="00E852FC">
              <w:rPr>
                <w:color w:val="000000" w:themeColor="text1"/>
              </w:rPr>
              <w:t>Bùn bể tự hoại</w:t>
            </w:r>
          </w:p>
        </w:tc>
        <w:tc>
          <w:tcPr>
            <w:tcW w:w="651" w:type="pct"/>
            <w:vAlign w:val="center"/>
          </w:tcPr>
          <w:p w:rsidR="00A17247" w:rsidRPr="00E852FC" w:rsidRDefault="00A17247" w:rsidP="008C4B45">
            <w:pPr>
              <w:autoSpaceDE w:val="0"/>
              <w:autoSpaceDN w:val="0"/>
              <w:adjustRightInd w:val="0"/>
              <w:spacing w:line="276" w:lineRule="auto"/>
              <w:jc w:val="center"/>
              <w:rPr>
                <w:rFonts w:eastAsia="Times New Roman"/>
                <w:color w:val="000000" w:themeColor="text1"/>
                <w:spacing w:val="2"/>
              </w:rPr>
            </w:pPr>
            <w:r w:rsidRPr="00E852FC">
              <w:rPr>
                <w:rFonts w:eastAsia="Times New Roman"/>
                <w:color w:val="000000" w:themeColor="text1"/>
                <w:spacing w:val="2"/>
              </w:rPr>
              <w:t>-</w:t>
            </w:r>
          </w:p>
        </w:tc>
        <w:tc>
          <w:tcPr>
            <w:tcW w:w="924" w:type="pct"/>
            <w:vAlign w:val="center"/>
          </w:tcPr>
          <w:p w:rsidR="00A17247" w:rsidRPr="00E852FC" w:rsidRDefault="00A17247" w:rsidP="008C4B45">
            <w:pPr>
              <w:autoSpaceDE w:val="0"/>
              <w:autoSpaceDN w:val="0"/>
              <w:adjustRightInd w:val="0"/>
              <w:spacing w:line="276" w:lineRule="auto"/>
              <w:ind w:left="28"/>
              <w:jc w:val="center"/>
              <w:rPr>
                <w:color w:val="000000" w:themeColor="text1"/>
                <w:spacing w:val="2"/>
              </w:rPr>
            </w:pPr>
            <w:r w:rsidRPr="00E852FC">
              <w:rPr>
                <w:color w:val="000000" w:themeColor="text1"/>
                <w:spacing w:val="2"/>
              </w:rPr>
              <w:t>100</w:t>
            </w:r>
          </w:p>
        </w:tc>
        <w:tc>
          <w:tcPr>
            <w:tcW w:w="925" w:type="pct"/>
            <w:vAlign w:val="center"/>
          </w:tcPr>
          <w:p w:rsidR="00A17247" w:rsidRPr="00E852FC" w:rsidRDefault="00A63439" w:rsidP="008C4B45">
            <w:pPr>
              <w:autoSpaceDE w:val="0"/>
              <w:autoSpaceDN w:val="0"/>
              <w:adjustRightInd w:val="0"/>
              <w:spacing w:line="276" w:lineRule="auto"/>
              <w:ind w:left="28"/>
              <w:jc w:val="center"/>
              <w:rPr>
                <w:color w:val="000000" w:themeColor="text1"/>
                <w:spacing w:val="2"/>
              </w:rPr>
            </w:pPr>
            <w:r w:rsidRPr="00E852FC">
              <w:rPr>
                <w:color w:val="000000" w:themeColor="text1"/>
                <w:spacing w:val="2"/>
              </w:rPr>
              <w:t>1.200</w:t>
            </w:r>
          </w:p>
        </w:tc>
        <w:tc>
          <w:tcPr>
            <w:tcW w:w="505" w:type="pct"/>
            <w:vAlign w:val="center"/>
          </w:tcPr>
          <w:p w:rsidR="00A17247" w:rsidRPr="00E852FC" w:rsidRDefault="00A63439" w:rsidP="008C4B45">
            <w:pPr>
              <w:autoSpaceDE w:val="0"/>
              <w:autoSpaceDN w:val="0"/>
              <w:adjustRightInd w:val="0"/>
              <w:spacing w:line="276" w:lineRule="auto"/>
              <w:ind w:left="28"/>
              <w:jc w:val="center"/>
              <w:rPr>
                <w:color w:val="000000" w:themeColor="text1"/>
                <w:spacing w:val="2"/>
              </w:rPr>
            </w:pPr>
            <w:r w:rsidRPr="00E852FC">
              <w:rPr>
                <w:color w:val="000000" w:themeColor="text1"/>
                <w:spacing w:val="2"/>
              </w:rPr>
              <w:t>1.300</w:t>
            </w:r>
          </w:p>
        </w:tc>
      </w:tr>
      <w:tr w:rsidR="00A17247" w:rsidRPr="00E852FC" w:rsidTr="0041153B">
        <w:tc>
          <w:tcPr>
            <w:tcW w:w="2646" w:type="pct"/>
            <w:gridSpan w:val="3"/>
            <w:vAlign w:val="center"/>
          </w:tcPr>
          <w:p w:rsidR="00A17247" w:rsidRPr="00E852FC" w:rsidRDefault="00A17247" w:rsidP="008C4B45">
            <w:pPr>
              <w:spacing w:line="276" w:lineRule="auto"/>
              <w:jc w:val="center"/>
              <w:rPr>
                <w:b/>
                <w:color w:val="000000" w:themeColor="text1"/>
              </w:rPr>
            </w:pPr>
            <w:r w:rsidRPr="00E852FC">
              <w:rPr>
                <w:b/>
                <w:color w:val="000000" w:themeColor="text1"/>
              </w:rPr>
              <w:t>Tổng</w:t>
            </w:r>
          </w:p>
        </w:tc>
        <w:tc>
          <w:tcPr>
            <w:tcW w:w="924" w:type="pct"/>
            <w:vAlign w:val="center"/>
          </w:tcPr>
          <w:p w:rsidR="00A17247" w:rsidRPr="00E852FC" w:rsidRDefault="00A17247" w:rsidP="008C4B45">
            <w:pPr>
              <w:autoSpaceDE w:val="0"/>
              <w:autoSpaceDN w:val="0"/>
              <w:adjustRightInd w:val="0"/>
              <w:spacing w:line="276" w:lineRule="auto"/>
              <w:ind w:left="28"/>
              <w:jc w:val="center"/>
              <w:rPr>
                <w:b/>
                <w:color w:val="000000" w:themeColor="text1"/>
                <w:spacing w:val="2"/>
              </w:rPr>
            </w:pPr>
            <w:r w:rsidRPr="00E852FC">
              <w:rPr>
                <w:b/>
                <w:color w:val="000000" w:themeColor="text1"/>
                <w:spacing w:val="2"/>
              </w:rPr>
              <w:t>14.500</w:t>
            </w:r>
          </w:p>
        </w:tc>
        <w:tc>
          <w:tcPr>
            <w:tcW w:w="925" w:type="pct"/>
            <w:vAlign w:val="center"/>
          </w:tcPr>
          <w:p w:rsidR="00A17247" w:rsidRPr="00E852FC" w:rsidRDefault="00A63439" w:rsidP="008C4B45">
            <w:pPr>
              <w:autoSpaceDE w:val="0"/>
              <w:autoSpaceDN w:val="0"/>
              <w:adjustRightInd w:val="0"/>
              <w:spacing w:line="276" w:lineRule="auto"/>
              <w:ind w:left="28"/>
              <w:jc w:val="center"/>
              <w:rPr>
                <w:b/>
                <w:color w:val="000000" w:themeColor="text1"/>
                <w:spacing w:val="2"/>
              </w:rPr>
            </w:pPr>
            <w:r w:rsidRPr="00E852FC">
              <w:rPr>
                <w:b/>
                <w:color w:val="000000" w:themeColor="text1"/>
                <w:spacing w:val="2"/>
              </w:rPr>
              <w:t>174.000</w:t>
            </w:r>
          </w:p>
        </w:tc>
        <w:tc>
          <w:tcPr>
            <w:tcW w:w="505" w:type="pct"/>
            <w:vAlign w:val="center"/>
          </w:tcPr>
          <w:p w:rsidR="00A17247" w:rsidRPr="00E852FC" w:rsidRDefault="00A63439" w:rsidP="008C4B45">
            <w:pPr>
              <w:autoSpaceDE w:val="0"/>
              <w:autoSpaceDN w:val="0"/>
              <w:adjustRightInd w:val="0"/>
              <w:spacing w:line="276" w:lineRule="auto"/>
              <w:ind w:left="28"/>
              <w:jc w:val="center"/>
              <w:rPr>
                <w:b/>
                <w:color w:val="000000" w:themeColor="text1"/>
                <w:spacing w:val="2"/>
              </w:rPr>
            </w:pPr>
            <w:r w:rsidRPr="00E852FC">
              <w:rPr>
                <w:b/>
                <w:color w:val="000000" w:themeColor="text1"/>
                <w:spacing w:val="2"/>
              </w:rPr>
              <w:t>188.500</w:t>
            </w:r>
          </w:p>
        </w:tc>
      </w:tr>
    </w:tbl>
    <w:p w:rsidR="00D05540" w:rsidRPr="00E852FC" w:rsidRDefault="00D05540" w:rsidP="008C4B45">
      <w:pPr>
        <w:spacing w:line="276" w:lineRule="auto"/>
        <w:ind w:firstLine="284"/>
        <w:jc w:val="right"/>
        <w:rPr>
          <w:bCs/>
          <w:i/>
          <w:iCs/>
          <w:color w:val="000000" w:themeColor="text1"/>
          <w:spacing w:val="2"/>
        </w:rPr>
      </w:pPr>
      <w:r w:rsidRPr="00E852FC">
        <w:rPr>
          <w:bCs/>
          <w:i/>
          <w:iCs/>
          <w:color w:val="000000" w:themeColor="text1"/>
          <w:spacing w:val="2"/>
        </w:rPr>
        <w:t>(</w:t>
      </w:r>
      <w:r w:rsidRPr="00E852FC">
        <w:rPr>
          <w:b/>
          <w:i/>
          <w:color w:val="000000" w:themeColor="text1"/>
        </w:rPr>
        <w:t xml:space="preserve"> </w:t>
      </w:r>
      <w:r w:rsidRPr="00E852FC">
        <w:rPr>
          <w:i/>
          <w:color w:val="000000" w:themeColor="text1"/>
          <w:lang w:val="vi-VN"/>
        </w:rPr>
        <w:t xml:space="preserve">Nguồn: </w:t>
      </w:r>
      <w:r w:rsidR="001A558B" w:rsidRPr="00E852FC">
        <w:rPr>
          <w:i/>
          <w:color w:val="000000" w:themeColor="text1"/>
          <w:spacing w:val="2"/>
        </w:rPr>
        <w:t>Báo cáo công tác bảo vệ môi trường năm 2022 của Công ty TNHH Gunica Việt Nam</w:t>
      </w:r>
      <w:r w:rsidRPr="00E852FC">
        <w:rPr>
          <w:i/>
          <w:color w:val="000000" w:themeColor="text1"/>
          <w:spacing w:val="2"/>
        </w:rPr>
        <w:t>)</w:t>
      </w:r>
    </w:p>
    <w:p w:rsidR="00D05540" w:rsidRPr="00E852FC" w:rsidRDefault="00D05540" w:rsidP="0087001C">
      <w:pPr>
        <w:pStyle w:val="ListParagraph"/>
        <w:numPr>
          <w:ilvl w:val="3"/>
          <w:numId w:val="49"/>
        </w:numPr>
        <w:tabs>
          <w:tab w:val="left" w:pos="-5529"/>
        </w:tabs>
        <w:spacing w:line="276" w:lineRule="auto"/>
        <w:ind w:left="0" w:firstLine="284"/>
        <w:jc w:val="both"/>
        <w:outlineLvl w:val="1"/>
        <w:rPr>
          <w:b/>
          <w:color w:val="000000" w:themeColor="text1"/>
          <w:spacing w:val="2"/>
        </w:rPr>
      </w:pPr>
      <w:bookmarkStart w:id="653" w:name="_Toc149736235"/>
      <w:r w:rsidRPr="00E852FC">
        <w:rPr>
          <w:b/>
          <w:color w:val="000000" w:themeColor="text1"/>
          <w:spacing w:val="2"/>
          <w:lang w:val="vi-VN"/>
        </w:rPr>
        <w:t>Chất thải rắn</w:t>
      </w:r>
      <w:r w:rsidRPr="00E852FC">
        <w:rPr>
          <w:b/>
          <w:color w:val="000000" w:themeColor="text1"/>
          <w:spacing w:val="2"/>
        </w:rPr>
        <w:t xml:space="preserve"> </w:t>
      </w:r>
      <w:r w:rsidRPr="00E852FC">
        <w:rPr>
          <w:b/>
          <w:color w:val="000000" w:themeColor="text1"/>
          <w:spacing w:val="2"/>
          <w:lang w:val="vi-VN"/>
        </w:rPr>
        <w:t>nguy hại</w:t>
      </w:r>
      <w:bookmarkEnd w:id="653"/>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lang w:val="vi-VN"/>
        </w:rPr>
        <w:t>Trong quá trình sản xuất của nhà máy sẽ phát sinh các loại chất thải nguy hại</w:t>
      </w:r>
      <w:r w:rsidRPr="00E852FC">
        <w:rPr>
          <w:color w:val="000000" w:themeColor="text1"/>
          <w:spacing w:val="2"/>
        </w:rPr>
        <w:t xml:space="preserve"> như: bóng đèn huỳnh quang (từ quá trình hoạt động chiếu sáng hằng ngày), bao bì chứa nhiễm chất thải, hộp mực in thải, bao bì cứng bằng kim loại thải, bao bì cứng bằng nhựa thải,….</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rPr>
        <w:t>Theo tình hình hoạt động sản xuất của nhà máy hiện hữu, khối lượng CTNH phát sinh khi dự án đi vào hoạt động ổn định được tính như sau:</w:t>
      </w:r>
    </w:p>
    <w:p w:rsidR="00D05540" w:rsidRPr="00E852FC" w:rsidRDefault="00D05540" w:rsidP="008C4B45">
      <w:pPr>
        <w:pStyle w:val="Caption"/>
        <w:spacing w:line="276" w:lineRule="auto"/>
        <w:rPr>
          <w:color w:val="000000" w:themeColor="text1"/>
          <w:sz w:val="26"/>
          <w:szCs w:val="26"/>
        </w:rPr>
      </w:pPr>
      <w:bookmarkStart w:id="654" w:name="_Toc402877092"/>
      <w:bookmarkStart w:id="655" w:name="_Toc439925307"/>
      <w:bookmarkStart w:id="656" w:name="_Toc39015974"/>
      <w:bookmarkStart w:id="657" w:name="_Toc91005913"/>
      <w:bookmarkStart w:id="658" w:name="_Toc118365140"/>
      <w:bookmarkStart w:id="659" w:name="_Toc126317358"/>
      <w:bookmarkStart w:id="660" w:name="_Toc149736407"/>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49</w:t>
      </w:r>
      <w:r w:rsidR="001B6A76" w:rsidRPr="00E852FC">
        <w:rPr>
          <w:color w:val="000000" w:themeColor="text1"/>
          <w:sz w:val="26"/>
          <w:szCs w:val="26"/>
        </w:rPr>
        <w:fldChar w:fldCharType="end"/>
      </w:r>
      <w:r w:rsidRPr="00E852FC">
        <w:rPr>
          <w:color w:val="000000" w:themeColor="text1"/>
          <w:sz w:val="26"/>
          <w:szCs w:val="26"/>
          <w:lang w:val="en-US"/>
        </w:rPr>
        <w:t xml:space="preserve">: </w:t>
      </w:r>
      <w:r w:rsidRPr="00E852FC">
        <w:rPr>
          <w:b w:val="0"/>
          <w:color w:val="000000" w:themeColor="text1"/>
          <w:sz w:val="26"/>
          <w:szCs w:val="26"/>
        </w:rPr>
        <w:t>Chất thải nguy hại phát sinh từ quá trình hoạt động sản xuất</w:t>
      </w:r>
      <w:bookmarkEnd w:id="654"/>
      <w:bookmarkEnd w:id="655"/>
      <w:r w:rsidRPr="00E852FC">
        <w:rPr>
          <w:b w:val="0"/>
          <w:color w:val="000000" w:themeColor="text1"/>
          <w:sz w:val="26"/>
          <w:szCs w:val="26"/>
          <w:lang w:val="en-US"/>
        </w:rPr>
        <w:t xml:space="preserve"> ổn định</w:t>
      </w:r>
      <w:bookmarkEnd w:id="656"/>
      <w:bookmarkEnd w:id="657"/>
      <w:bookmarkEnd w:id="658"/>
      <w:bookmarkEnd w:id="659"/>
      <w:bookmarkEnd w:id="660"/>
    </w:p>
    <w:tbl>
      <w:tblPr>
        <w:tblStyle w:val="TableGrid"/>
        <w:tblW w:w="5416" w:type="pct"/>
        <w:tblInd w:w="-318" w:type="dxa"/>
        <w:tblLook w:val="04A0" w:firstRow="1" w:lastRow="0" w:firstColumn="1" w:lastColumn="0" w:noHBand="0" w:noVBand="1"/>
      </w:tblPr>
      <w:tblGrid>
        <w:gridCol w:w="709"/>
        <w:gridCol w:w="1416"/>
        <w:gridCol w:w="1136"/>
        <w:gridCol w:w="1429"/>
        <w:gridCol w:w="1404"/>
        <w:gridCol w:w="1706"/>
        <w:gridCol w:w="1380"/>
        <w:gridCol w:w="1374"/>
      </w:tblGrid>
      <w:tr w:rsidR="0041153B" w:rsidRPr="00E852FC" w:rsidTr="0041153B">
        <w:trPr>
          <w:trHeight w:val="20"/>
        </w:trPr>
        <w:tc>
          <w:tcPr>
            <w:tcW w:w="336" w:type="pct"/>
            <w:vAlign w:val="center"/>
          </w:tcPr>
          <w:p w:rsidR="001A558B" w:rsidRPr="00E852FC" w:rsidRDefault="001A558B" w:rsidP="008C4B45">
            <w:pPr>
              <w:tabs>
                <w:tab w:val="left" w:pos="567"/>
              </w:tabs>
              <w:spacing w:line="276" w:lineRule="auto"/>
              <w:jc w:val="center"/>
              <w:rPr>
                <w:b/>
                <w:color w:val="000000" w:themeColor="text1"/>
              </w:rPr>
            </w:pPr>
            <w:r w:rsidRPr="00E852FC">
              <w:rPr>
                <w:b/>
                <w:color w:val="000000" w:themeColor="text1"/>
              </w:rPr>
              <w:t>STT</w:t>
            </w:r>
          </w:p>
        </w:tc>
        <w:tc>
          <w:tcPr>
            <w:tcW w:w="671" w:type="pct"/>
            <w:vAlign w:val="center"/>
          </w:tcPr>
          <w:p w:rsidR="001A558B" w:rsidRPr="00E852FC" w:rsidRDefault="001A558B" w:rsidP="008C4B45">
            <w:pPr>
              <w:tabs>
                <w:tab w:val="left" w:pos="567"/>
              </w:tabs>
              <w:spacing w:line="276" w:lineRule="auto"/>
              <w:jc w:val="center"/>
              <w:rPr>
                <w:b/>
                <w:color w:val="000000" w:themeColor="text1"/>
              </w:rPr>
            </w:pPr>
            <w:r w:rsidRPr="00E852FC">
              <w:rPr>
                <w:b/>
                <w:color w:val="000000" w:themeColor="text1"/>
              </w:rPr>
              <w:t>Tên chất thải</w:t>
            </w:r>
          </w:p>
        </w:tc>
        <w:tc>
          <w:tcPr>
            <w:tcW w:w="538" w:type="pct"/>
            <w:vAlign w:val="center"/>
          </w:tcPr>
          <w:p w:rsidR="001A558B" w:rsidRPr="00E852FC" w:rsidRDefault="001A558B" w:rsidP="008C4B45">
            <w:pPr>
              <w:tabs>
                <w:tab w:val="left" w:pos="567"/>
              </w:tabs>
              <w:spacing w:line="276" w:lineRule="auto"/>
              <w:jc w:val="center"/>
              <w:rPr>
                <w:b/>
                <w:color w:val="000000" w:themeColor="text1"/>
              </w:rPr>
            </w:pPr>
            <w:r w:rsidRPr="00E852FC">
              <w:rPr>
                <w:b/>
                <w:color w:val="000000" w:themeColor="text1"/>
              </w:rPr>
              <w:t>Mã CTNH</w:t>
            </w:r>
          </w:p>
        </w:tc>
        <w:tc>
          <w:tcPr>
            <w:tcW w:w="677" w:type="pct"/>
            <w:vAlign w:val="center"/>
          </w:tcPr>
          <w:p w:rsidR="001A558B" w:rsidRPr="00E852FC" w:rsidRDefault="001A558B" w:rsidP="008C4B45">
            <w:pPr>
              <w:tabs>
                <w:tab w:val="left" w:pos="567"/>
              </w:tabs>
              <w:spacing w:line="276" w:lineRule="auto"/>
              <w:jc w:val="center"/>
              <w:rPr>
                <w:b/>
                <w:color w:val="000000" w:themeColor="text1"/>
              </w:rPr>
            </w:pPr>
            <w:r w:rsidRPr="00E852FC">
              <w:rPr>
                <w:b/>
                <w:color w:val="000000" w:themeColor="text1"/>
              </w:rPr>
              <w:t xml:space="preserve">Trạng thái </w:t>
            </w:r>
            <w:r w:rsidR="00573448" w:rsidRPr="00E852FC">
              <w:rPr>
                <w:b/>
                <w:color w:val="000000" w:themeColor="text1"/>
              </w:rPr>
              <w:br/>
            </w:r>
            <w:r w:rsidRPr="00E852FC">
              <w:rPr>
                <w:b/>
                <w:color w:val="000000" w:themeColor="text1"/>
              </w:rPr>
              <w:t>tồn tại</w:t>
            </w:r>
          </w:p>
        </w:tc>
        <w:tc>
          <w:tcPr>
            <w:tcW w:w="665" w:type="pct"/>
            <w:vAlign w:val="center"/>
          </w:tcPr>
          <w:p w:rsidR="001A558B" w:rsidRPr="00E852FC" w:rsidRDefault="001A558B" w:rsidP="008C4B45">
            <w:pPr>
              <w:tabs>
                <w:tab w:val="left" w:pos="567"/>
              </w:tabs>
              <w:spacing w:line="276" w:lineRule="auto"/>
              <w:jc w:val="center"/>
              <w:rPr>
                <w:b/>
                <w:color w:val="000000" w:themeColor="text1"/>
              </w:rPr>
            </w:pPr>
            <w:r w:rsidRPr="00E852FC">
              <w:rPr>
                <w:b/>
                <w:color w:val="000000" w:themeColor="text1"/>
              </w:rPr>
              <w:t xml:space="preserve">Hiện hữu </w:t>
            </w:r>
            <w:r w:rsidRPr="00E852FC">
              <w:rPr>
                <w:color w:val="000000" w:themeColor="text1"/>
              </w:rPr>
              <w:t>(kg/năm)</w:t>
            </w:r>
          </w:p>
        </w:tc>
        <w:tc>
          <w:tcPr>
            <w:tcW w:w="808" w:type="pct"/>
            <w:vAlign w:val="center"/>
          </w:tcPr>
          <w:p w:rsidR="001A558B" w:rsidRPr="00E852FC" w:rsidRDefault="0041153B" w:rsidP="008C4B45">
            <w:pPr>
              <w:tabs>
                <w:tab w:val="left" w:pos="567"/>
              </w:tabs>
              <w:spacing w:line="276" w:lineRule="auto"/>
              <w:jc w:val="center"/>
              <w:rPr>
                <w:b/>
                <w:color w:val="000000" w:themeColor="text1"/>
              </w:rPr>
            </w:pPr>
            <w:r w:rsidRPr="00E852FC">
              <w:rPr>
                <w:b/>
                <w:color w:val="000000" w:themeColor="text1"/>
              </w:rPr>
              <w:t>Nâng công suất</w:t>
            </w:r>
            <w:r w:rsidR="001A558B" w:rsidRPr="00E852FC">
              <w:rPr>
                <w:b/>
                <w:color w:val="000000" w:themeColor="text1"/>
              </w:rPr>
              <w:t xml:space="preserve"> </w:t>
            </w:r>
            <w:r w:rsidR="001A558B" w:rsidRPr="00E852FC">
              <w:rPr>
                <w:color w:val="000000" w:themeColor="text1"/>
              </w:rPr>
              <w:t>(kg/năm)</w:t>
            </w:r>
          </w:p>
        </w:tc>
        <w:tc>
          <w:tcPr>
            <w:tcW w:w="654" w:type="pct"/>
            <w:vAlign w:val="center"/>
          </w:tcPr>
          <w:p w:rsidR="001A558B" w:rsidRPr="00E852FC" w:rsidRDefault="001A558B" w:rsidP="008C4B45">
            <w:pPr>
              <w:tabs>
                <w:tab w:val="left" w:pos="567"/>
              </w:tabs>
              <w:spacing w:line="276" w:lineRule="auto"/>
              <w:jc w:val="center"/>
              <w:rPr>
                <w:b/>
                <w:color w:val="000000" w:themeColor="text1"/>
              </w:rPr>
            </w:pPr>
            <w:r w:rsidRPr="00E852FC">
              <w:rPr>
                <w:b/>
                <w:color w:val="000000" w:themeColor="text1"/>
              </w:rPr>
              <w:t xml:space="preserve">Ổn định </w:t>
            </w:r>
            <w:r w:rsidRPr="00E852FC">
              <w:rPr>
                <w:color w:val="000000" w:themeColor="text1"/>
              </w:rPr>
              <w:t>(kg/năm)</w:t>
            </w:r>
          </w:p>
        </w:tc>
        <w:tc>
          <w:tcPr>
            <w:tcW w:w="652" w:type="pct"/>
            <w:vAlign w:val="center"/>
          </w:tcPr>
          <w:p w:rsidR="001A558B" w:rsidRPr="00E852FC" w:rsidRDefault="001A558B" w:rsidP="008C4B45">
            <w:pPr>
              <w:tabs>
                <w:tab w:val="left" w:pos="567"/>
              </w:tabs>
              <w:spacing w:line="276" w:lineRule="auto"/>
              <w:jc w:val="center"/>
              <w:rPr>
                <w:b/>
                <w:color w:val="000000" w:themeColor="text1"/>
              </w:rPr>
            </w:pPr>
            <w:r w:rsidRPr="00E852FC">
              <w:rPr>
                <w:b/>
                <w:color w:val="000000" w:themeColor="text1"/>
              </w:rPr>
              <w:t xml:space="preserve">Phân loại </w:t>
            </w:r>
            <w:r w:rsidR="00573448" w:rsidRPr="00E852FC">
              <w:rPr>
                <w:b/>
                <w:color w:val="000000" w:themeColor="text1"/>
              </w:rPr>
              <w:br/>
            </w:r>
            <w:r w:rsidRPr="00E852FC">
              <w:rPr>
                <w:b/>
                <w:color w:val="000000" w:themeColor="text1"/>
              </w:rPr>
              <w:t>chất thải</w:t>
            </w:r>
          </w:p>
        </w:tc>
      </w:tr>
      <w:tr w:rsidR="0041153B" w:rsidRPr="00E852FC" w:rsidTr="0041153B">
        <w:trPr>
          <w:trHeight w:val="20"/>
        </w:trPr>
        <w:tc>
          <w:tcPr>
            <w:tcW w:w="336" w:type="pct"/>
            <w:vAlign w:val="center"/>
          </w:tcPr>
          <w:p w:rsidR="001A558B" w:rsidRPr="00E852FC" w:rsidRDefault="001A558B" w:rsidP="008C4B45">
            <w:pPr>
              <w:spacing w:line="276" w:lineRule="auto"/>
              <w:jc w:val="center"/>
              <w:rPr>
                <w:color w:val="000000" w:themeColor="text1"/>
              </w:rPr>
            </w:pPr>
            <w:r w:rsidRPr="00E852FC">
              <w:rPr>
                <w:color w:val="000000" w:themeColor="text1"/>
              </w:rPr>
              <w:t>1</w:t>
            </w:r>
          </w:p>
        </w:tc>
        <w:tc>
          <w:tcPr>
            <w:tcW w:w="671" w:type="pct"/>
            <w:vAlign w:val="center"/>
          </w:tcPr>
          <w:p w:rsidR="001A558B" w:rsidRPr="00E852FC" w:rsidRDefault="001A558B" w:rsidP="008C4B45">
            <w:pPr>
              <w:spacing w:line="276" w:lineRule="auto"/>
              <w:jc w:val="both"/>
              <w:rPr>
                <w:color w:val="000000" w:themeColor="text1"/>
              </w:rPr>
            </w:pPr>
            <w:r w:rsidRPr="00E852FC">
              <w:rPr>
                <w:color w:val="000000" w:themeColor="text1"/>
              </w:rPr>
              <w:t>Bao bì cứng thải bằng nhựa</w:t>
            </w:r>
          </w:p>
        </w:tc>
        <w:tc>
          <w:tcPr>
            <w:tcW w:w="538" w:type="pct"/>
            <w:vAlign w:val="center"/>
          </w:tcPr>
          <w:p w:rsidR="001A558B" w:rsidRPr="00E852FC" w:rsidRDefault="001A558B" w:rsidP="008C4B45">
            <w:pPr>
              <w:spacing w:line="276" w:lineRule="auto"/>
              <w:jc w:val="center"/>
              <w:rPr>
                <w:color w:val="000000" w:themeColor="text1"/>
              </w:rPr>
            </w:pPr>
            <w:r w:rsidRPr="00E852FC">
              <w:rPr>
                <w:color w:val="000000" w:themeColor="text1"/>
              </w:rPr>
              <w:t>18 01 03</w:t>
            </w:r>
          </w:p>
        </w:tc>
        <w:tc>
          <w:tcPr>
            <w:tcW w:w="677" w:type="pct"/>
            <w:vAlign w:val="center"/>
          </w:tcPr>
          <w:p w:rsidR="001A558B" w:rsidRPr="00E852FC" w:rsidRDefault="001A558B" w:rsidP="008C4B45">
            <w:pPr>
              <w:spacing w:line="276" w:lineRule="auto"/>
              <w:jc w:val="center"/>
              <w:rPr>
                <w:color w:val="000000" w:themeColor="text1"/>
              </w:rPr>
            </w:pPr>
            <w:r w:rsidRPr="00E852FC">
              <w:rPr>
                <w:color w:val="000000" w:themeColor="text1"/>
              </w:rPr>
              <w:t>Rắn</w:t>
            </w:r>
          </w:p>
        </w:tc>
        <w:tc>
          <w:tcPr>
            <w:tcW w:w="665" w:type="pct"/>
            <w:vAlign w:val="center"/>
          </w:tcPr>
          <w:p w:rsidR="001A558B" w:rsidRPr="00E852FC" w:rsidRDefault="0082244F" w:rsidP="008C4B45">
            <w:pPr>
              <w:spacing w:line="276" w:lineRule="auto"/>
              <w:jc w:val="center"/>
              <w:rPr>
                <w:color w:val="000000" w:themeColor="text1"/>
              </w:rPr>
            </w:pPr>
            <w:r w:rsidRPr="00E852FC">
              <w:rPr>
                <w:color w:val="000000" w:themeColor="text1"/>
              </w:rPr>
              <w:t>20</w:t>
            </w:r>
          </w:p>
        </w:tc>
        <w:tc>
          <w:tcPr>
            <w:tcW w:w="808" w:type="pct"/>
            <w:vAlign w:val="center"/>
          </w:tcPr>
          <w:p w:rsidR="001A558B" w:rsidRPr="00E852FC" w:rsidRDefault="0082244F" w:rsidP="008C4B45">
            <w:pPr>
              <w:spacing w:line="276" w:lineRule="auto"/>
              <w:jc w:val="center"/>
              <w:rPr>
                <w:color w:val="000000" w:themeColor="text1"/>
              </w:rPr>
            </w:pPr>
            <w:r w:rsidRPr="00E852FC">
              <w:rPr>
                <w:color w:val="000000" w:themeColor="text1"/>
              </w:rPr>
              <w:t>240</w:t>
            </w:r>
          </w:p>
        </w:tc>
        <w:tc>
          <w:tcPr>
            <w:tcW w:w="654" w:type="pct"/>
            <w:vAlign w:val="center"/>
          </w:tcPr>
          <w:p w:rsidR="001A558B" w:rsidRPr="00E852FC" w:rsidRDefault="0082244F" w:rsidP="008C4B45">
            <w:pPr>
              <w:spacing w:line="276" w:lineRule="auto"/>
              <w:jc w:val="center"/>
              <w:rPr>
                <w:color w:val="000000" w:themeColor="text1"/>
              </w:rPr>
            </w:pPr>
            <w:r w:rsidRPr="00E852FC">
              <w:rPr>
                <w:color w:val="000000" w:themeColor="text1"/>
              </w:rPr>
              <w:t>260</w:t>
            </w:r>
          </w:p>
        </w:tc>
        <w:tc>
          <w:tcPr>
            <w:tcW w:w="652" w:type="pct"/>
            <w:vAlign w:val="center"/>
          </w:tcPr>
          <w:p w:rsidR="001A558B" w:rsidRPr="00E852FC" w:rsidRDefault="001A558B" w:rsidP="008C4B45">
            <w:pPr>
              <w:spacing w:line="276" w:lineRule="auto"/>
              <w:jc w:val="center"/>
              <w:rPr>
                <w:color w:val="000000" w:themeColor="text1"/>
              </w:rPr>
            </w:pPr>
            <w:r w:rsidRPr="00E852FC">
              <w:rPr>
                <w:color w:val="000000" w:themeColor="text1"/>
              </w:rPr>
              <w:t>KS</w:t>
            </w:r>
          </w:p>
        </w:tc>
      </w:tr>
      <w:tr w:rsidR="0041153B" w:rsidRPr="00E852FC" w:rsidTr="0041153B">
        <w:trPr>
          <w:trHeight w:val="20"/>
        </w:trPr>
        <w:tc>
          <w:tcPr>
            <w:tcW w:w="336" w:type="pct"/>
            <w:vAlign w:val="center"/>
          </w:tcPr>
          <w:p w:rsidR="001A558B" w:rsidRPr="00E852FC" w:rsidRDefault="001A558B" w:rsidP="008C4B45">
            <w:pPr>
              <w:spacing w:line="276" w:lineRule="auto"/>
              <w:jc w:val="center"/>
              <w:rPr>
                <w:color w:val="000000" w:themeColor="text1"/>
              </w:rPr>
            </w:pPr>
            <w:r w:rsidRPr="00E852FC">
              <w:rPr>
                <w:color w:val="000000" w:themeColor="text1"/>
              </w:rPr>
              <w:t>2</w:t>
            </w:r>
          </w:p>
        </w:tc>
        <w:tc>
          <w:tcPr>
            <w:tcW w:w="671" w:type="pct"/>
            <w:vAlign w:val="center"/>
          </w:tcPr>
          <w:p w:rsidR="001A558B" w:rsidRPr="00E852FC" w:rsidRDefault="001A558B" w:rsidP="008C4B45">
            <w:pPr>
              <w:spacing w:line="276" w:lineRule="auto"/>
              <w:jc w:val="both"/>
              <w:rPr>
                <w:color w:val="000000" w:themeColor="text1"/>
              </w:rPr>
            </w:pPr>
            <w:r w:rsidRPr="00E852FC">
              <w:rPr>
                <w:color w:val="000000" w:themeColor="text1"/>
              </w:rPr>
              <w:t>Bóng đèn huỳnh quang thải</w:t>
            </w:r>
          </w:p>
        </w:tc>
        <w:tc>
          <w:tcPr>
            <w:tcW w:w="538" w:type="pct"/>
            <w:vAlign w:val="center"/>
          </w:tcPr>
          <w:p w:rsidR="001A558B" w:rsidRPr="00E852FC" w:rsidRDefault="001A558B" w:rsidP="008C4B45">
            <w:pPr>
              <w:spacing w:line="276" w:lineRule="auto"/>
              <w:jc w:val="center"/>
              <w:rPr>
                <w:color w:val="000000" w:themeColor="text1"/>
              </w:rPr>
            </w:pPr>
            <w:r w:rsidRPr="00E852FC">
              <w:rPr>
                <w:color w:val="000000" w:themeColor="text1"/>
              </w:rPr>
              <w:t>16 01 06</w:t>
            </w:r>
          </w:p>
        </w:tc>
        <w:tc>
          <w:tcPr>
            <w:tcW w:w="677" w:type="pct"/>
            <w:vAlign w:val="center"/>
          </w:tcPr>
          <w:p w:rsidR="001A558B" w:rsidRPr="00E852FC" w:rsidRDefault="001A558B" w:rsidP="008C4B45">
            <w:pPr>
              <w:spacing w:line="276" w:lineRule="auto"/>
              <w:jc w:val="center"/>
              <w:rPr>
                <w:color w:val="000000" w:themeColor="text1"/>
              </w:rPr>
            </w:pPr>
            <w:r w:rsidRPr="00E852FC">
              <w:rPr>
                <w:color w:val="000000" w:themeColor="text1"/>
              </w:rPr>
              <w:t>Rắn</w:t>
            </w:r>
          </w:p>
        </w:tc>
        <w:tc>
          <w:tcPr>
            <w:tcW w:w="665" w:type="pct"/>
            <w:vAlign w:val="center"/>
          </w:tcPr>
          <w:p w:rsidR="001A558B" w:rsidRPr="00E852FC" w:rsidRDefault="001A558B" w:rsidP="008C4B45">
            <w:pPr>
              <w:spacing w:line="276" w:lineRule="auto"/>
              <w:jc w:val="center"/>
              <w:rPr>
                <w:color w:val="000000" w:themeColor="text1"/>
              </w:rPr>
            </w:pPr>
            <w:r w:rsidRPr="00E852FC">
              <w:rPr>
                <w:color w:val="000000" w:themeColor="text1"/>
              </w:rPr>
              <w:t>5</w:t>
            </w:r>
          </w:p>
        </w:tc>
        <w:tc>
          <w:tcPr>
            <w:tcW w:w="808" w:type="pct"/>
            <w:vAlign w:val="center"/>
          </w:tcPr>
          <w:p w:rsidR="001A558B" w:rsidRPr="00E852FC" w:rsidRDefault="00A63439" w:rsidP="008C4B45">
            <w:pPr>
              <w:spacing w:line="276" w:lineRule="auto"/>
              <w:jc w:val="center"/>
              <w:rPr>
                <w:color w:val="000000" w:themeColor="text1"/>
              </w:rPr>
            </w:pPr>
            <w:r w:rsidRPr="00E852FC">
              <w:rPr>
                <w:color w:val="000000" w:themeColor="text1"/>
              </w:rPr>
              <w:t>60</w:t>
            </w:r>
          </w:p>
        </w:tc>
        <w:tc>
          <w:tcPr>
            <w:tcW w:w="654" w:type="pct"/>
            <w:vAlign w:val="center"/>
          </w:tcPr>
          <w:p w:rsidR="001A558B" w:rsidRPr="00E852FC" w:rsidRDefault="0082244F" w:rsidP="008C4B45">
            <w:pPr>
              <w:spacing w:line="276" w:lineRule="auto"/>
              <w:jc w:val="center"/>
              <w:rPr>
                <w:color w:val="000000" w:themeColor="text1"/>
              </w:rPr>
            </w:pPr>
            <w:r w:rsidRPr="00E852FC">
              <w:rPr>
                <w:color w:val="000000" w:themeColor="text1"/>
              </w:rPr>
              <w:t>65</w:t>
            </w:r>
          </w:p>
        </w:tc>
        <w:tc>
          <w:tcPr>
            <w:tcW w:w="652" w:type="pct"/>
            <w:vAlign w:val="center"/>
          </w:tcPr>
          <w:p w:rsidR="001A558B" w:rsidRPr="00E852FC" w:rsidRDefault="001A558B" w:rsidP="008C4B45">
            <w:pPr>
              <w:spacing w:line="276" w:lineRule="auto"/>
              <w:jc w:val="center"/>
              <w:rPr>
                <w:color w:val="000000" w:themeColor="text1"/>
              </w:rPr>
            </w:pPr>
            <w:r w:rsidRPr="00E852FC">
              <w:rPr>
                <w:color w:val="000000" w:themeColor="text1"/>
              </w:rPr>
              <w:t>KS</w:t>
            </w:r>
          </w:p>
        </w:tc>
      </w:tr>
      <w:tr w:rsidR="0041153B" w:rsidRPr="00E852FC" w:rsidTr="0041153B">
        <w:trPr>
          <w:trHeight w:val="20"/>
        </w:trPr>
        <w:tc>
          <w:tcPr>
            <w:tcW w:w="336" w:type="pct"/>
            <w:vAlign w:val="center"/>
          </w:tcPr>
          <w:p w:rsidR="001A558B" w:rsidRPr="00E852FC" w:rsidRDefault="001A558B" w:rsidP="008C4B45">
            <w:pPr>
              <w:spacing w:line="276" w:lineRule="auto"/>
              <w:jc w:val="center"/>
              <w:rPr>
                <w:color w:val="000000" w:themeColor="text1"/>
              </w:rPr>
            </w:pPr>
            <w:r w:rsidRPr="00E852FC">
              <w:rPr>
                <w:color w:val="000000" w:themeColor="text1"/>
              </w:rPr>
              <w:t>3</w:t>
            </w:r>
          </w:p>
        </w:tc>
        <w:tc>
          <w:tcPr>
            <w:tcW w:w="671" w:type="pct"/>
            <w:vAlign w:val="center"/>
          </w:tcPr>
          <w:p w:rsidR="001A558B" w:rsidRPr="00E852FC" w:rsidRDefault="001A558B" w:rsidP="008C4B45">
            <w:pPr>
              <w:spacing w:line="276" w:lineRule="auto"/>
              <w:jc w:val="both"/>
              <w:rPr>
                <w:color w:val="000000" w:themeColor="text1"/>
              </w:rPr>
            </w:pPr>
            <w:r w:rsidRPr="00E852FC">
              <w:rPr>
                <w:color w:val="000000" w:themeColor="text1"/>
              </w:rPr>
              <w:t>Pin, ắc quy chì thải</w:t>
            </w:r>
          </w:p>
        </w:tc>
        <w:tc>
          <w:tcPr>
            <w:tcW w:w="538" w:type="pct"/>
            <w:vAlign w:val="center"/>
          </w:tcPr>
          <w:p w:rsidR="001A558B" w:rsidRPr="00E852FC" w:rsidRDefault="001A558B" w:rsidP="008C4B45">
            <w:pPr>
              <w:spacing w:line="276" w:lineRule="auto"/>
              <w:jc w:val="center"/>
              <w:rPr>
                <w:color w:val="000000" w:themeColor="text1"/>
              </w:rPr>
            </w:pPr>
            <w:r w:rsidRPr="00E852FC">
              <w:rPr>
                <w:color w:val="000000" w:themeColor="text1"/>
              </w:rPr>
              <w:t>19 06 01</w:t>
            </w:r>
          </w:p>
        </w:tc>
        <w:tc>
          <w:tcPr>
            <w:tcW w:w="677" w:type="pct"/>
            <w:vAlign w:val="center"/>
          </w:tcPr>
          <w:p w:rsidR="001A558B" w:rsidRPr="00E852FC" w:rsidRDefault="001A558B" w:rsidP="008C4B45">
            <w:pPr>
              <w:spacing w:line="276" w:lineRule="auto"/>
              <w:jc w:val="center"/>
              <w:rPr>
                <w:color w:val="000000" w:themeColor="text1"/>
              </w:rPr>
            </w:pPr>
            <w:r w:rsidRPr="00E852FC">
              <w:rPr>
                <w:color w:val="000000" w:themeColor="text1"/>
              </w:rPr>
              <w:t>Rắn</w:t>
            </w:r>
          </w:p>
        </w:tc>
        <w:tc>
          <w:tcPr>
            <w:tcW w:w="665" w:type="pct"/>
            <w:vAlign w:val="center"/>
          </w:tcPr>
          <w:p w:rsidR="001A558B" w:rsidRPr="00E852FC" w:rsidRDefault="001A558B" w:rsidP="008C4B45">
            <w:pPr>
              <w:spacing w:line="276" w:lineRule="auto"/>
              <w:jc w:val="center"/>
              <w:rPr>
                <w:color w:val="000000" w:themeColor="text1"/>
              </w:rPr>
            </w:pPr>
            <w:r w:rsidRPr="00E852FC">
              <w:rPr>
                <w:color w:val="000000" w:themeColor="text1"/>
              </w:rPr>
              <w:t>3</w:t>
            </w:r>
          </w:p>
        </w:tc>
        <w:tc>
          <w:tcPr>
            <w:tcW w:w="808" w:type="pct"/>
            <w:vAlign w:val="center"/>
          </w:tcPr>
          <w:p w:rsidR="001A558B" w:rsidRPr="00E852FC" w:rsidRDefault="00A63439" w:rsidP="008C4B45">
            <w:pPr>
              <w:spacing w:line="276" w:lineRule="auto"/>
              <w:jc w:val="center"/>
              <w:rPr>
                <w:color w:val="000000" w:themeColor="text1"/>
              </w:rPr>
            </w:pPr>
            <w:r w:rsidRPr="00E852FC">
              <w:rPr>
                <w:color w:val="000000" w:themeColor="text1"/>
              </w:rPr>
              <w:t>36</w:t>
            </w:r>
          </w:p>
        </w:tc>
        <w:tc>
          <w:tcPr>
            <w:tcW w:w="654" w:type="pct"/>
            <w:vAlign w:val="center"/>
          </w:tcPr>
          <w:p w:rsidR="001A558B" w:rsidRPr="00E852FC" w:rsidRDefault="0082244F" w:rsidP="008C4B45">
            <w:pPr>
              <w:spacing w:line="276" w:lineRule="auto"/>
              <w:jc w:val="center"/>
              <w:rPr>
                <w:color w:val="000000" w:themeColor="text1"/>
              </w:rPr>
            </w:pPr>
            <w:r w:rsidRPr="00E852FC">
              <w:rPr>
                <w:color w:val="000000" w:themeColor="text1"/>
              </w:rPr>
              <w:t>39</w:t>
            </w:r>
          </w:p>
        </w:tc>
        <w:tc>
          <w:tcPr>
            <w:tcW w:w="652" w:type="pct"/>
            <w:vAlign w:val="center"/>
          </w:tcPr>
          <w:p w:rsidR="001A558B" w:rsidRPr="00E852FC" w:rsidRDefault="001A558B" w:rsidP="008C4B45">
            <w:pPr>
              <w:spacing w:line="276" w:lineRule="auto"/>
              <w:jc w:val="center"/>
              <w:rPr>
                <w:color w:val="000000" w:themeColor="text1"/>
              </w:rPr>
            </w:pPr>
            <w:r w:rsidRPr="00E852FC">
              <w:rPr>
                <w:color w:val="000000" w:themeColor="text1"/>
              </w:rPr>
              <w:t>NH</w:t>
            </w:r>
          </w:p>
        </w:tc>
      </w:tr>
      <w:tr w:rsidR="0041153B" w:rsidRPr="00E852FC" w:rsidTr="0041153B">
        <w:trPr>
          <w:trHeight w:val="20"/>
        </w:trPr>
        <w:tc>
          <w:tcPr>
            <w:tcW w:w="336" w:type="pct"/>
            <w:vAlign w:val="center"/>
          </w:tcPr>
          <w:p w:rsidR="001A558B" w:rsidRPr="00E852FC" w:rsidRDefault="001A558B" w:rsidP="008C4B45">
            <w:pPr>
              <w:spacing w:line="276" w:lineRule="auto"/>
              <w:jc w:val="center"/>
              <w:rPr>
                <w:color w:val="000000" w:themeColor="text1"/>
              </w:rPr>
            </w:pPr>
            <w:r w:rsidRPr="00E852FC">
              <w:rPr>
                <w:color w:val="000000" w:themeColor="text1"/>
              </w:rPr>
              <w:t>4</w:t>
            </w:r>
          </w:p>
        </w:tc>
        <w:tc>
          <w:tcPr>
            <w:tcW w:w="671" w:type="pct"/>
            <w:vAlign w:val="center"/>
          </w:tcPr>
          <w:p w:rsidR="001A558B" w:rsidRPr="00E852FC" w:rsidRDefault="001A558B" w:rsidP="008C4B45">
            <w:pPr>
              <w:spacing w:line="276" w:lineRule="auto"/>
              <w:jc w:val="both"/>
              <w:rPr>
                <w:color w:val="000000" w:themeColor="text1"/>
              </w:rPr>
            </w:pPr>
            <w:r w:rsidRPr="00E852FC">
              <w:rPr>
                <w:color w:val="000000" w:themeColor="text1"/>
              </w:rPr>
              <w:t>Dầu động cơ, hộp số và bôi trơn tổng hợp thải</w:t>
            </w:r>
          </w:p>
        </w:tc>
        <w:tc>
          <w:tcPr>
            <w:tcW w:w="538" w:type="pct"/>
            <w:vAlign w:val="center"/>
          </w:tcPr>
          <w:p w:rsidR="001A558B" w:rsidRPr="00E852FC" w:rsidRDefault="001A558B" w:rsidP="008C4B45">
            <w:pPr>
              <w:spacing w:line="276" w:lineRule="auto"/>
              <w:jc w:val="center"/>
              <w:rPr>
                <w:color w:val="000000" w:themeColor="text1"/>
              </w:rPr>
            </w:pPr>
            <w:r w:rsidRPr="00E852FC">
              <w:rPr>
                <w:color w:val="000000" w:themeColor="text1"/>
              </w:rPr>
              <w:t>17 02 03</w:t>
            </w:r>
          </w:p>
        </w:tc>
        <w:tc>
          <w:tcPr>
            <w:tcW w:w="677" w:type="pct"/>
            <w:vAlign w:val="center"/>
          </w:tcPr>
          <w:p w:rsidR="001A558B" w:rsidRPr="00E852FC" w:rsidRDefault="001A558B" w:rsidP="008C4B45">
            <w:pPr>
              <w:spacing w:line="276" w:lineRule="auto"/>
              <w:jc w:val="center"/>
              <w:rPr>
                <w:color w:val="000000" w:themeColor="text1"/>
              </w:rPr>
            </w:pPr>
            <w:r w:rsidRPr="00E852FC">
              <w:rPr>
                <w:color w:val="000000" w:themeColor="text1"/>
              </w:rPr>
              <w:t>Rắn</w:t>
            </w:r>
          </w:p>
        </w:tc>
        <w:tc>
          <w:tcPr>
            <w:tcW w:w="665" w:type="pct"/>
            <w:vAlign w:val="center"/>
          </w:tcPr>
          <w:p w:rsidR="001A558B" w:rsidRPr="00E852FC" w:rsidRDefault="0082244F" w:rsidP="008C4B45">
            <w:pPr>
              <w:spacing w:line="276" w:lineRule="auto"/>
              <w:jc w:val="center"/>
              <w:rPr>
                <w:color w:val="000000" w:themeColor="text1"/>
              </w:rPr>
            </w:pPr>
            <w:r w:rsidRPr="00E852FC">
              <w:rPr>
                <w:color w:val="000000" w:themeColor="text1"/>
              </w:rPr>
              <w:t>20</w:t>
            </w:r>
          </w:p>
        </w:tc>
        <w:tc>
          <w:tcPr>
            <w:tcW w:w="808" w:type="pct"/>
            <w:vAlign w:val="center"/>
          </w:tcPr>
          <w:p w:rsidR="001A558B" w:rsidRPr="00E852FC" w:rsidRDefault="0082244F" w:rsidP="008C4B45">
            <w:pPr>
              <w:spacing w:line="276" w:lineRule="auto"/>
              <w:jc w:val="center"/>
              <w:rPr>
                <w:color w:val="000000" w:themeColor="text1"/>
              </w:rPr>
            </w:pPr>
            <w:r w:rsidRPr="00E852FC">
              <w:rPr>
                <w:color w:val="000000" w:themeColor="text1"/>
              </w:rPr>
              <w:t>240</w:t>
            </w:r>
          </w:p>
        </w:tc>
        <w:tc>
          <w:tcPr>
            <w:tcW w:w="654" w:type="pct"/>
            <w:vAlign w:val="center"/>
          </w:tcPr>
          <w:p w:rsidR="001A558B" w:rsidRPr="00E852FC" w:rsidRDefault="0082244F" w:rsidP="008C4B45">
            <w:pPr>
              <w:spacing w:line="276" w:lineRule="auto"/>
              <w:jc w:val="center"/>
              <w:rPr>
                <w:color w:val="000000" w:themeColor="text1"/>
              </w:rPr>
            </w:pPr>
            <w:r w:rsidRPr="00E852FC">
              <w:rPr>
                <w:color w:val="000000" w:themeColor="text1"/>
              </w:rPr>
              <w:t>260</w:t>
            </w:r>
          </w:p>
        </w:tc>
        <w:tc>
          <w:tcPr>
            <w:tcW w:w="652" w:type="pct"/>
            <w:vAlign w:val="center"/>
          </w:tcPr>
          <w:p w:rsidR="001A558B" w:rsidRPr="00E852FC" w:rsidRDefault="001A558B" w:rsidP="008C4B45">
            <w:pPr>
              <w:spacing w:line="276" w:lineRule="auto"/>
              <w:jc w:val="center"/>
              <w:rPr>
                <w:color w:val="000000" w:themeColor="text1"/>
              </w:rPr>
            </w:pPr>
            <w:r w:rsidRPr="00E852FC">
              <w:rPr>
                <w:color w:val="000000" w:themeColor="text1"/>
              </w:rPr>
              <w:t>NH</w:t>
            </w:r>
          </w:p>
        </w:tc>
      </w:tr>
      <w:tr w:rsidR="0041153B" w:rsidRPr="00E852FC" w:rsidTr="0041153B">
        <w:trPr>
          <w:trHeight w:val="20"/>
        </w:trPr>
        <w:tc>
          <w:tcPr>
            <w:tcW w:w="336" w:type="pct"/>
            <w:vAlign w:val="center"/>
          </w:tcPr>
          <w:p w:rsidR="001A558B" w:rsidRPr="00E852FC" w:rsidRDefault="001A558B" w:rsidP="008C4B45">
            <w:pPr>
              <w:spacing w:line="276" w:lineRule="auto"/>
              <w:jc w:val="center"/>
              <w:rPr>
                <w:color w:val="000000" w:themeColor="text1"/>
              </w:rPr>
            </w:pPr>
            <w:r w:rsidRPr="00E852FC">
              <w:rPr>
                <w:color w:val="000000" w:themeColor="text1"/>
              </w:rPr>
              <w:t>5</w:t>
            </w:r>
          </w:p>
        </w:tc>
        <w:tc>
          <w:tcPr>
            <w:tcW w:w="671" w:type="pct"/>
            <w:vAlign w:val="center"/>
          </w:tcPr>
          <w:p w:rsidR="001A558B" w:rsidRPr="00E852FC" w:rsidRDefault="001A558B" w:rsidP="008C4B45">
            <w:pPr>
              <w:spacing w:line="276" w:lineRule="auto"/>
              <w:jc w:val="both"/>
              <w:rPr>
                <w:color w:val="000000" w:themeColor="text1"/>
              </w:rPr>
            </w:pPr>
            <w:r w:rsidRPr="00E852FC">
              <w:rPr>
                <w:color w:val="000000" w:themeColor="text1"/>
              </w:rPr>
              <w:t>Bao tay, giẻ lau nhiễm thành phần nguy hại</w:t>
            </w:r>
          </w:p>
        </w:tc>
        <w:tc>
          <w:tcPr>
            <w:tcW w:w="538" w:type="pct"/>
            <w:vAlign w:val="center"/>
          </w:tcPr>
          <w:p w:rsidR="001A558B" w:rsidRPr="00E852FC" w:rsidRDefault="001A558B" w:rsidP="008C4B45">
            <w:pPr>
              <w:spacing w:line="276" w:lineRule="auto"/>
              <w:jc w:val="center"/>
              <w:rPr>
                <w:color w:val="000000" w:themeColor="text1"/>
              </w:rPr>
            </w:pPr>
            <w:r w:rsidRPr="00E852FC">
              <w:rPr>
                <w:color w:val="000000" w:themeColor="text1"/>
              </w:rPr>
              <w:t>18 02 01</w:t>
            </w:r>
          </w:p>
        </w:tc>
        <w:tc>
          <w:tcPr>
            <w:tcW w:w="677" w:type="pct"/>
            <w:vAlign w:val="center"/>
          </w:tcPr>
          <w:p w:rsidR="001A558B" w:rsidRPr="00E852FC" w:rsidRDefault="001A558B" w:rsidP="008C4B45">
            <w:pPr>
              <w:spacing w:line="276" w:lineRule="auto"/>
              <w:jc w:val="center"/>
              <w:rPr>
                <w:color w:val="000000" w:themeColor="text1"/>
              </w:rPr>
            </w:pPr>
            <w:r w:rsidRPr="00E852FC">
              <w:rPr>
                <w:color w:val="000000" w:themeColor="text1"/>
              </w:rPr>
              <w:t>Rắn</w:t>
            </w:r>
          </w:p>
        </w:tc>
        <w:tc>
          <w:tcPr>
            <w:tcW w:w="665" w:type="pct"/>
            <w:vAlign w:val="center"/>
          </w:tcPr>
          <w:p w:rsidR="001A558B" w:rsidRPr="00E852FC" w:rsidRDefault="001A558B" w:rsidP="008C4B45">
            <w:pPr>
              <w:spacing w:line="276" w:lineRule="auto"/>
              <w:jc w:val="center"/>
              <w:rPr>
                <w:color w:val="000000" w:themeColor="text1"/>
              </w:rPr>
            </w:pPr>
            <w:r w:rsidRPr="00E852FC">
              <w:rPr>
                <w:color w:val="000000" w:themeColor="text1"/>
              </w:rPr>
              <w:t>10</w:t>
            </w:r>
          </w:p>
        </w:tc>
        <w:tc>
          <w:tcPr>
            <w:tcW w:w="808" w:type="pct"/>
            <w:vAlign w:val="center"/>
          </w:tcPr>
          <w:p w:rsidR="001A558B" w:rsidRPr="00E852FC" w:rsidRDefault="00A63439" w:rsidP="008C4B45">
            <w:pPr>
              <w:spacing w:line="276" w:lineRule="auto"/>
              <w:jc w:val="center"/>
              <w:rPr>
                <w:color w:val="000000" w:themeColor="text1"/>
              </w:rPr>
            </w:pPr>
            <w:r w:rsidRPr="00E852FC">
              <w:rPr>
                <w:color w:val="000000" w:themeColor="text1"/>
              </w:rPr>
              <w:t>120</w:t>
            </w:r>
          </w:p>
        </w:tc>
        <w:tc>
          <w:tcPr>
            <w:tcW w:w="654" w:type="pct"/>
            <w:vAlign w:val="center"/>
          </w:tcPr>
          <w:p w:rsidR="001A558B" w:rsidRPr="00E852FC" w:rsidRDefault="0082244F" w:rsidP="008C4B45">
            <w:pPr>
              <w:spacing w:line="276" w:lineRule="auto"/>
              <w:jc w:val="center"/>
              <w:rPr>
                <w:color w:val="000000" w:themeColor="text1"/>
              </w:rPr>
            </w:pPr>
            <w:r w:rsidRPr="00E852FC">
              <w:rPr>
                <w:color w:val="000000" w:themeColor="text1"/>
              </w:rPr>
              <w:t>130</w:t>
            </w:r>
          </w:p>
        </w:tc>
        <w:tc>
          <w:tcPr>
            <w:tcW w:w="652" w:type="pct"/>
            <w:vAlign w:val="center"/>
          </w:tcPr>
          <w:p w:rsidR="001A558B" w:rsidRPr="00E852FC" w:rsidRDefault="001A558B" w:rsidP="008C4B45">
            <w:pPr>
              <w:spacing w:line="276" w:lineRule="auto"/>
              <w:jc w:val="center"/>
              <w:rPr>
                <w:color w:val="000000" w:themeColor="text1"/>
              </w:rPr>
            </w:pPr>
            <w:r w:rsidRPr="00E852FC">
              <w:rPr>
                <w:color w:val="000000" w:themeColor="text1"/>
              </w:rPr>
              <w:t>KS</w:t>
            </w:r>
          </w:p>
        </w:tc>
      </w:tr>
      <w:tr w:rsidR="0041153B" w:rsidRPr="00E852FC" w:rsidTr="0041153B">
        <w:trPr>
          <w:trHeight w:val="20"/>
        </w:trPr>
        <w:tc>
          <w:tcPr>
            <w:tcW w:w="336" w:type="pct"/>
            <w:vAlign w:val="center"/>
          </w:tcPr>
          <w:p w:rsidR="001A558B" w:rsidRPr="00E852FC" w:rsidRDefault="001A558B" w:rsidP="008C4B45">
            <w:pPr>
              <w:spacing w:line="276" w:lineRule="auto"/>
              <w:jc w:val="center"/>
              <w:rPr>
                <w:color w:val="000000" w:themeColor="text1"/>
              </w:rPr>
            </w:pPr>
            <w:r w:rsidRPr="00E852FC">
              <w:rPr>
                <w:color w:val="000000" w:themeColor="text1"/>
              </w:rPr>
              <w:t>6</w:t>
            </w:r>
          </w:p>
        </w:tc>
        <w:tc>
          <w:tcPr>
            <w:tcW w:w="671" w:type="pct"/>
            <w:vAlign w:val="center"/>
          </w:tcPr>
          <w:p w:rsidR="001A558B" w:rsidRPr="00E852FC" w:rsidRDefault="001A558B" w:rsidP="008C4B45">
            <w:pPr>
              <w:spacing w:line="276" w:lineRule="auto"/>
              <w:jc w:val="both"/>
              <w:rPr>
                <w:color w:val="000000" w:themeColor="text1"/>
              </w:rPr>
            </w:pPr>
            <w:r w:rsidRPr="00E852FC">
              <w:rPr>
                <w:color w:val="000000" w:themeColor="text1"/>
              </w:rPr>
              <w:t>Bao bì cứng thải bằng kim loại</w:t>
            </w:r>
          </w:p>
        </w:tc>
        <w:tc>
          <w:tcPr>
            <w:tcW w:w="538" w:type="pct"/>
            <w:vAlign w:val="center"/>
          </w:tcPr>
          <w:p w:rsidR="001A558B" w:rsidRPr="00E852FC" w:rsidRDefault="001A558B" w:rsidP="008C4B45">
            <w:pPr>
              <w:spacing w:line="276" w:lineRule="auto"/>
              <w:jc w:val="center"/>
              <w:rPr>
                <w:color w:val="000000" w:themeColor="text1"/>
              </w:rPr>
            </w:pPr>
            <w:r w:rsidRPr="00E852FC">
              <w:rPr>
                <w:color w:val="000000" w:themeColor="text1"/>
              </w:rPr>
              <w:t>18 01 02</w:t>
            </w:r>
          </w:p>
        </w:tc>
        <w:tc>
          <w:tcPr>
            <w:tcW w:w="677" w:type="pct"/>
            <w:vAlign w:val="center"/>
          </w:tcPr>
          <w:p w:rsidR="001A558B" w:rsidRPr="00E852FC" w:rsidRDefault="001A558B" w:rsidP="008C4B45">
            <w:pPr>
              <w:spacing w:line="276" w:lineRule="auto"/>
              <w:jc w:val="center"/>
              <w:rPr>
                <w:color w:val="000000" w:themeColor="text1"/>
              </w:rPr>
            </w:pPr>
            <w:r w:rsidRPr="00E852FC">
              <w:rPr>
                <w:color w:val="000000" w:themeColor="text1"/>
              </w:rPr>
              <w:t>Rắn</w:t>
            </w:r>
          </w:p>
        </w:tc>
        <w:tc>
          <w:tcPr>
            <w:tcW w:w="665" w:type="pct"/>
            <w:vAlign w:val="center"/>
          </w:tcPr>
          <w:p w:rsidR="001A558B" w:rsidRPr="00E852FC" w:rsidRDefault="0082244F" w:rsidP="008C4B45">
            <w:pPr>
              <w:spacing w:line="276" w:lineRule="auto"/>
              <w:jc w:val="center"/>
              <w:rPr>
                <w:color w:val="000000" w:themeColor="text1"/>
              </w:rPr>
            </w:pPr>
            <w:r w:rsidRPr="00E852FC">
              <w:rPr>
                <w:color w:val="000000" w:themeColor="text1"/>
              </w:rPr>
              <w:t>30</w:t>
            </w:r>
          </w:p>
        </w:tc>
        <w:tc>
          <w:tcPr>
            <w:tcW w:w="808" w:type="pct"/>
            <w:vAlign w:val="center"/>
          </w:tcPr>
          <w:p w:rsidR="001A558B" w:rsidRPr="00E852FC" w:rsidRDefault="0082244F" w:rsidP="008C4B45">
            <w:pPr>
              <w:spacing w:line="276" w:lineRule="auto"/>
              <w:jc w:val="center"/>
              <w:rPr>
                <w:color w:val="000000" w:themeColor="text1"/>
              </w:rPr>
            </w:pPr>
            <w:r w:rsidRPr="00E852FC">
              <w:rPr>
                <w:color w:val="000000" w:themeColor="text1"/>
              </w:rPr>
              <w:t>360</w:t>
            </w:r>
          </w:p>
        </w:tc>
        <w:tc>
          <w:tcPr>
            <w:tcW w:w="654" w:type="pct"/>
            <w:vAlign w:val="center"/>
          </w:tcPr>
          <w:p w:rsidR="001A558B" w:rsidRPr="00E852FC" w:rsidRDefault="0082244F" w:rsidP="008C4B45">
            <w:pPr>
              <w:spacing w:line="276" w:lineRule="auto"/>
              <w:jc w:val="center"/>
              <w:rPr>
                <w:color w:val="000000" w:themeColor="text1"/>
              </w:rPr>
            </w:pPr>
            <w:r w:rsidRPr="00E852FC">
              <w:rPr>
                <w:color w:val="000000" w:themeColor="text1"/>
              </w:rPr>
              <w:t>390</w:t>
            </w:r>
          </w:p>
        </w:tc>
        <w:tc>
          <w:tcPr>
            <w:tcW w:w="652" w:type="pct"/>
            <w:vAlign w:val="center"/>
          </w:tcPr>
          <w:p w:rsidR="001A558B" w:rsidRPr="00E852FC" w:rsidRDefault="001A558B" w:rsidP="008C4B45">
            <w:pPr>
              <w:spacing w:line="276" w:lineRule="auto"/>
              <w:jc w:val="center"/>
              <w:rPr>
                <w:color w:val="000000" w:themeColor="text1"/>
              </w:rPr>
            </w:pPr>
            <w:r w:rsidRPr="00E852FC">
              <w:rPr>
                <w:color w:val="000000" w:themeColor="text1"/>
              </w:rPr>
              <w:t>KS</w:t>
            </w:r>
          </w:p>
        </w:tc>
      </w:tr>
      <w:tr w:rsidR="0041153B" w:rsidRPr="00E852FC" w:rsidTr="0041153B">
        <w:trPr>
          <w:trHeight w:val="20"/>
        </w:trPr>
        <w:tc>
          <w:tcPr>
            <w:tcW w:w="336" w:type="pct"/>
            <w:vAlign w:val="center"/>
          </w:tcPr>
          <w:p w:rsidR="001A558B" w:rsidRPr="00E852FC" w:rsidRDefault="001A558B" w:rsidP="008C4B45">
            <w:pPr>
              <w:spacing w:line="276" w:lineRule="auto"/>
              <w:jc w:val="center"/>
              <w:rPr>
                <w:color w:val="000000" w:themeColor="text1"/>
              </w:rPr>
            </w:pPr>
            <w:r w:rsidRPr="00E852FC">
              <w:rPr>
                <w:color w:val="000000" w:themeColor="text1"/>
              </w:rPr>
              <w:t>7</w:t>
            </w:r>
          </w:p>
        </w:tc>
        <w:tc>
          <w:tcPr>
            <w:tcW w:w="671" w:type="pct"/>
            <w:vAlign w:val="center"/>
          </w:tcPr>
          <w:p w:rsidR="001A558B" w:rsidRPr="00E852FC" w:rsidRDefault="001A558B" w:rsidP="008C4B45">
            <w:pPr>
              <w:spacing w:line="276" w:lineRule="auto"/>
              <w:jc w:val="both"/>
              <w:rPr>
                <w:color w:val="000000" w:themeColor="text1"/>
              </w:rPr>
            </w:pPr>
            <w:r w:rsidRPr="00E852FC">
              <w:rPr>
                <w:color w:val="000000" w:themeColor="text1"/>
              </w:rPr>
              <w:t>Bao bì mềm thải</w:t>
            </w:r>
          </w:p>
        </w:tc>
        <w:tc>
          <w:tcPr>
            <w:tcW w:w="538" w:type="pct"/>
            <w:vAlign w:val="center"/>
          </w:tcPr>
          <w:p w:rsidR="001A558B" w:rsidRPr="00E852FC" w:rsidRDefault="001A558B" w:rsidP="008C4B45">
            <w:pPr>
              <w:spacing w:line="276" w:lineRule="auto"/>
              <w:jc w:val="center"/>
              <w:rPr>
                <w:color w:val="000000" w:themeColor="text1"/>
              </w:rPr>
            </w:pPr>
            <w:r w:rsidRPr="00E852FC">
              <w:rPr>
                <w:color w:val="000000" w:themeColor="text1"/>
              </w:rPr>
              <w:t>18 01 01</w:t>
            </w:r>
          </w:p>
        </w:tc>
        <w:tc>
          <w:tcPr>
            <w:tcW w:w="677" w:type="pct"/>
            <w:vAlign w:val="center"/>
          </w:tcPr>
          <w:p w:rsidR="001A558B" w:rsidRPr="00E852FC" w:rsidRDefault="001A558B" w:rsidP="008C4B45">
            <w:pPr>
              <w:spacing w:line="276" w:lineRule="auto"/>
              <w:jc w:val="center"/>
              <w:rPr>
                <w:color w:val="000000" w:themeColor="text1"/>
              </w:rPr>
            </w:pPr>
            <w:r w:rsidRPr="00E852FC">
              <w:rPr>
                <w:color w:val="000000" w:themeColor="text1"/>
              </w:rPr>
              <w:t>Rắn</w:t>
            </w:r>
          </w:p>
        </w:tc>
        <w:tc>
          <w:tcPr>
            <w:tcW w:w="665" w:type="pct"/>
            <w:vAlign w:val="center"/>
          </w:tcPr>
          <w:p w:rsidR="001A558B" w:rsidRPr="00E852FC" w:rsidRDefault="001A558B" w:rsidP="008C4B45">
            <w:pPr>
              <w:spacing w:line="276" w:lineRule="auto"/>
              <w:jc w:val="center"/>
              <w:rPr>
                <w:color w:val="000000" w:themeColor="text1"/>
              </w:rPr>
            </w:pPr>
            <w:r w:rsidRPr="00E852FC">
              <w:rPr>
                <w:color w:val="000000" w:themeColor="text1"/>
              </w:rPr>
              <w:t>10</w:t>
            </w:r>
          </w:p>
        </w:tc>
        <w:tc>
          <w:tcPr>
            <w:tcW w:w="808" w:type="pct"/>
            <w:vAlign w:val="center"/>
          </w:tcPr>
          <w:p w:rsidR="001A558B" w:rsidRPr="00E852FC" w:rsidRDefault="00A63439" w:rsidP="008C4B45">
            <w:pPr>
              <w:spacing w:line="276" w:lineRule="auto"/>
              <w:jc w:val="center"/>
              <w:rPr>
                <w:color w:val="000000" w:themeColor="text1"/>
              </w:rPr>
            </w:pPr>
            <w:r w:rsidRPr="00E852FC">
              <w:rPr>
                <w:color w:val="000000" w:themeColor="text1"/>
              </w:rPr>
              <w:t>120</w:t>
            </w:r>
          </w:p>
        </w:tc>
        <w:tc>
          <w:tcPr>
            <w:tcW w:w="654" w:type="pct"/>
            <w:vAlign w:val="center"/>
          </w:tcPr>
          <w:p w:rsidR="001A558B" w:rsidRPr="00E852FC" w:rsidRDefault="0082244F" w:rsidP="008C4B45">
            <w:pPr>
              <w:spacing w:line="276" w:lineRule="auto"/>
              <w:jc w:val="center"/>
              <w:rPr>
                <w:color w:val="000000" w:themeColor="text1"/>
              </w:rPr>
            </w:pPr>
            <w:r w:rsidRPr="00E852FC">
              <w:rPr>
                <w:color w:val="000000" w:themeColor="text1"/>
              </w:rPr>
              <w:t>130</w:t>
            </w:r>
          </w:p>
        </w:tc>
        <w:tc>
          <w:tcPr>
            <w:tcW w:w="652" w:type="pct"/>
            <w:vAlign w:val="center"/>
          </w:tcPr>
          <w:p w:rsidR="001A558B" w:rsidRPr="00E852FC" w:rsidRDefault="001A558B" w:rsidP="008C4B45">
            <w:pPr>
              <w:spacing w:line="276" w:lineRule="auto"/>
              <w:jc w:val="center"/>
              <w:rPr>
                <w:color w:val="000000" w:themeColor="text1"/>
              </w:rPr>
            </w:pPr>
            <w:r w:rsidRPr="00E852FC">
              <w:rPr>
                <w:color w:val="000000" w:themeColor="text1"/>
              </w:rPr>
              <w:t>KS</w:t>
            </w:r>
          </w:p>
        </w:tc>
      </w:tr>
      <w:tr w:rsidR="0041153B" w:rsidRPr="00E852FC" w:rsidTr="0041153B">
        <w:trPr>
          <w:trHeight w:val="20"/>
        </w:trPr>
        <w:tc>
          <w:tcPr>
            <w:tcW w:w="336" w:type="pct"/>
            <w:vAlign w:val="center"/>
          </w:tcPr>
          <w:p w:rsidR="001A558B" w:rsidRPr="00E852FC" w:rsidRDefault="001A558B" w:rsidP="008C4B45">
            <w:pPr>
              <w:spacing w:line="276" w:lineRule="auto"/>
              <w:jc w:val="center"/>
              <w:rPr>
                <w:color w:val="000000" w:themeColor="text1"/>
              </w:rPr>
            </w:pPr>
            <w:r w:rsidRPr="00E852FC">
              <w:rPr>
                <w:color w:val="000000" w:themeColor="text1"/>
              </w:rPr>
              <w:t>8</w:t>
            </w:r>
          </w:p>
        </w:tc>
        <w:tc>
          <w:tcPr>
            <w:tcW w:w="671" w:type="pct"/>
            <w:vAlign w:val="center"/>
          </w:tcPr>
          <w:p w:rsidR="001A558B" w:rsidRPr="00E852FC" w:rsidRDefault="001A558B" w:rsidP="008C4B45">
            <w:pPr>
              <w:spacing w:line="276" w:lineRule="auto"/>
              <w:jc w:val="both"/>
              <w:rPr>
                <w:color w:val="000000" w:themeColor="text1"/>
              </w:rPr>
            </w:pPr>
            <w:r w:rsidRPr="00E852FC">
              <w:rPr>
                <w:color w:val="000000" w:themeColor="text1"/>
              </w:rPr>
              <w:t>Hộp mực in thải</w:t>
            </w:r>
          </w:p>
        </w:tc>
        <w:tc>
          <w:tcPr>
            <w:tcW w:w="538" w:type="pct"/>
            <w:vAlign w:val="center"/>
          </w:tcPr>
          <w:p w:rsidR="001A558B" w:rsidRPr="00E852FC" w:rsidRDefault="001A558B" w:rsidP="008C4B45">
            <w:pPr>
              <w:spacing w:line="276" w:lineRule="auto"/>
              <w:jc w:val="center"/>
              <w:rPr>
                <w:color w:val="000000" w:themeColor="text1"/>
              </w:rPr>
            </w:pPr>
            <w:r w:rsidRPr="00E852FC">
              <w:rPr>
                <w:color w:val="000000" w:themeColor="text1"/>
              </w:rPr>
              <w:t>08 02 04</w:t>
            </w:r>
          </w:p>
        </w:tc>
        <w:tc>
          <w:tcPr>
            <w:tcW w:w="677" w:type="pct"/>
            <w:vAlign w:val="center"/>
          </w:tcPr>
          <w:p w:rsidR="001A558B" w:rsidRPr="00E852FC" w:rsidRDefault="001A558B" w:rsidP="008C4B45">
            <w:pPr>
              <w:spacing w:line="276" w:lineRule="auto"/>
              <w:jc w:val="center"/>
              <w:rPr>
                <w:color w:val="000000" w:themeColor="text1"/>
              </w:rPr>
            </w:pPr>
            <w:r w:rsidRPr="00E852FC">
              <w:rPr>
                <w:color w:val="000000" w:themeColor="text1"/>
              </w:rPr>
              <w:t>Rắn</w:t>
            </w:r>
          </w:p>
        </w:tc>
        <w:tc>
          <w:tcPr>
            <w:tcW w:w="665" w:type="pct"/>
            <w:vAlign w:val="center"/>
          </w:tcPr>
          <w:p w:rsidR="001A558B" w:rsidRPr="00E852FC" w:rsidRDefault="00A63439" w:rsidP="008C4B45">
            <w:pPr>
              <w:spacing w:line="276" w:lineRule="auto"/>
              <w:jc w:val="center"/>
              <w:rPr>
                <w:color w:val="000000" w:themeColor="text1"/>
              </w:rPr>
            </w:pPr>
            <w:r w:rsidRPr="00E852FC">
              <w:rPr>
                <w:color w:val="000000" w:themeColor="text1"/>
              </w:rPr>
              <w:t>2</w:t>
            </w:r>
          </w:p>
        </w:tc>
        <w:tc>
          <w:tcPr>
            <w:tcW w:w="808" w:type="pct"/>
            <w:vAlign w:val="center"/>
          </w:tcPr>
          <w:p w:rsidR="001A558B" w:rsidRPr="00E852FC" w:rsidRDefault="00A63439" w:rsidP="008C4B45">
            <w:pPr>
              <w:spacing w:line="276" w:lineRule="auto"/>
              <w:jc w:val="center"/>
              <w:rPr>
                <w:color w:val="000000" w:themeColor="text1"/>
              </w:rPr>
            </w:pPr>
            <w:r w:rsidRPr="00E852FC">
              <w:rPr>
                <w:color w:val="000000" w:themeColor="text1"/>
              </w:rPr>
              <w:t>24</w:t>
            </w:r>
          </w:p>
        </w:tc>
        <w:tc>
          <w:tcPr>
            <w:tcW w:w="654" w:type="pct"/>
            <w:vAlign w:val="center"/>
          </w:tcPr>
          <w:p w:rsidR="001A558B" w:rsidRPr="00E852FC" w:rsidRDefault="0082244F" w:rsidP="008C4B45">
            <w:pPr>
              <w:spacing w:line="276" w:lineRule="auto"/>
              <w:jc w:val="center"/>
              <w:rPr>
                <w:color w:val="000000" w:themeColor="text1"/>
              </w:rPr>
            </w:pPr>
            <w:r w:rsidRPr="00E852FC">
              <w:rPr>
                <w:color w:val="000000" w:themeColor="text1"/>
              </w:rPr>
              <w:t>26</w:t>
            </w:r>
          </w:p>
        </w:tc>
        <w:tc>
          <w:tcPr>
            <w:tcW w:w="652" w:type="pct"/>
            <w:vAlign w:val="center"/>
          </w:tcPr>
          <w:p w:rsidR="001A558B" w:rsidRPr="00E852FC" w:rsidRDefault="001A558B" w:rsidP="008C4B45">
            <w:pPr>
              <w:spacing w:line="276" w:lineRule="auto"/>
              <w:jc w:val="center"/>
              <w:rPr>
                <w:color w:val="000000" w:themeColor="text1"/>
              </w:rPr>
            </w:pPr>
            <w:r w:rsidRPr="00E852FC">
              <w:rPr>
                <w:color w:val="000000" w:themeColor="text1"/>
              </w:rPr>
              <w:t>NH</w:t>
            </w:r>
          </w:p>
        </w:tc>
      </w:tr>
      <w:tr w:rsidR="0041153B" w:rsidRPr="00E852FC" w:rsidTr="0041153B">
        <w:trPr>
          <w:trHeight w:val="20"/>
        </w:trPr>
        <w:tc>
          <w:tcPr>
            <w:tcW w:w="2222" w:type="pct"/>
            <w:gridSpan w:val="4"/>
            <w:vAlign w:val="center"/>
          </w:tcPr>
          <w:p w:rsidR="00A63439" w:rsidRPr="00E852FC" w:rsidRDefault="00A63439" w:rsidP="008C4B45">
            <w:pPr>
              <w:spacing w:line="276" w:lineRule="auto"/>
              <w:jc w:val="center"/>
              <w:rPr>
                <w:b/>
                <w:color w:val="000000" w:themeColor="text1"/>
              </w:rPr>
            </w:pPr>
            <w:r w:rsidRPr="00E852FC">
              <w:rPr>
                <w:b/>
                <w:color w:val="000000" w:themeColor="text1"/>
              </w:rPr>
              <w:t>Tổng khối lượng</w:t>
            </w:r>
          </w:p>
        </w:tc>
        <w:tc>
          <w:tcPr>
            <w:tcW w:w="665" w:type="pct"/>
            <w:vAlign w:val="center"/>
          </w:tcPr>
          <w:p w:rsidR="00A63439" w:rsidRPr="00E852FC" w:rsidRDefault="0082244F" w:rsidP="008C4B45">
            <w:pPr>
              <w:spacing w:line="276" w:lineRule="auto"/>
              <w:jc w:val="center"/>
              <w:rPr>
                <w:b/>
                <w:color w:val="000000" w:themeColor="text1"/>
              </w:rPr>
            </w:pPr>
            <w:r w:rsidRPr="00E852FC">
              <w:rPr>
                <w:b/>
                <w:color w:val="000000" w:themeColor="text1"/>
              </w:rPr>
              <w:t>100</w:t>
            </w:r>
          </w:p>
        </w:tc>
        <w:tc>
          <w:tcPr>
            <w:tcW w:w="808" w:type="pct"/>
            <w:vAlign w:val="center"/>
          </w:tcPr>
          <w:p w:rsidR="00A63439" w:rsidRPr="00E852FC" w:rsidRDefault="0082244F" w:rsidP="008C4B45">
            <w:pPr>
              <w:spacing w:line="276" w:lineRule="auto"/>
              <w:jc w:val="center"/>
              <w:rPr>
                <w:b/>
                <w:color w:val="000000" w:themeColor="text1"/>
              </w:rPr>
            </w:pPr>
            <w:r w:rsidRPr="00E852FC">
              <w:rPr>
                <w:b/>
                <w:color w:val="000000" w:themeColor="text1"/>
              </w:rPr>
              <w:t>1.200</w:t>
            </w:r>
          </w:p>
        </w:tc>
        <w:tc>
          <w:tcPr>
            <w:tcW w:w="654" w:type="pct"/>
            <w:vAlign w:val="center"/>
          </w:tcPr>
          <w:p w:rsidR="00A63439" w:rsidRPr="00E852FC" w:rsidRDefault="0082244F" w:rsidP="008C4B45">
            <w:pPr>
              <w:spacing w:line="276" w:lineRule="auto"/>
              <w:jc w:val="center"/>
              <w:rPr>
                <w:b/>
                <w:color w:val="000000" w:themeColor="text1"/>
              </w:rPr>
            </w:pPr>
            <w:r w:rsidRPr="00E852FC">
              <w:rPr>
                <w:b/>
                <w:color w:val="000000" w:themeColor="text1"/>
              </w:rPr>
              <w:t>1.300</w:t>
            </w:r>
          </w:p>
        </w:tc>
        <w:tc>
          <w:tcPr>
            <w:tcW w:w="652" w:type="pct"/>
            <w:vAlign w:val="center"/>
          </w:tcPr>
          <w:p w:rsidR="00A63439" w:rsidRPr="00E852FC" w:rsidRDefault="00A63439" w:rsidP="008C4B45">
            <w:pPr>
              <w:spacing w:line="276" w:lineRule="auto"/>
              <w:jc w:val="center"/>
              <w:rPr>
                <w:color w:val="000000" w:themeColor="text1"/>
              </w:rPr>
            </w:pPr>
            <w:r w:rsidRPr="00E852FC">
              <w:rPr>
                <w:color w:val="000000" w:themeColor="text1"/>
              </w:rPr>
              <w:t>-</w:t>
            </w:r>
          </w:p>
        </w:tc>
      </w:tr>
    </w:tbl>
    <w:p w:rsidR="00D05540" w:rsidRPr="00E852FC" w:rsidRDefault="00D05540" w:rsidP="00573448">
      <w:pPr>
        <w:pStyle w:val="ListParagraph1"/>
        <w:tabs>
          <w:tab w:val="left" w:pos="-5103"/>
          <w:tab w:val="left" w:pos="-3119"/>
        </w:tabs>
        <w:spacing w:line="276" w:lineRule="auto"/>
        <w:ind w:left="0" w:firstLine="284"/>
        <w:rPr>
          <w:b/>
          <w:color w:val="000000" w:themeColor="text1"/>
          <w:spacing w:val="2"/>
          <w:lang w:val="vi-VN"/>
        </w:rPr>
      </w:pPr>
      <w:r w:rsidRPr="00E852FC">
        <w:rPr>
          <w:b/>
          <w:color w:val="000000" w:themeColor="text1"/>
          <w:spacing w:val="2"/>
          <w:lang w:val="vi-VN"/>
        </w:rPr>
        <w:t>Tác hại của ô nhiễm chất thải rắn</w:t>
      </w:r>
    </w:p>
    <w:p w:rsidR="00D05540" w:rsidRPr="00E852FC" w:rsidRDefault="00D05540"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lang w:val="vi-VN"/>
        </w:rPr>
        <w:t xml:space="preserve">Thành phần hữu cơ dễ phân hủy có trong chất thải rắn: Khi thải vào môi trường mà không qua xử lý thích hợp sẽ gây ra nhiều tác hại cho môi trường sống. Quá trình phân </w:t>
      </w:r>
      <w:r w:rsidRPr="00E852FC">
        <w:rPr>
          <w:color w:val="000000" w:themeColor="text1"/>
          <w:spacing w:val="2"/>
        </w:rPr>
        <w:t>hủy rác hữu cơ sẽ phát sinh ra các chất khí gây mùi hôi, tác động đến chất lượng không khí khu vực xung quanh, ảnh hưởng đến cuộc sống và các hoạt động kinh tế khác trong vùng.</w:t>
      </w:r>
    </w:p>
    <w:p w:rsidR="00D05540" w:rsidRPr="00E852FC" w:rsidRDefault="00D05540"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Các thành phần trơ trong chất thải rắn: bao gồm giấy các loại, nylon, … gây mất mỹ quan, cảnh quan khu vực xung quanh nhà máy.</w:t>
      </w:r>
    </w:p>
    <w:p w:rsidR="00D05540" w:rsidRPr="00E852FC" w:rsidRDefault="00D05540"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Các thành phần nguy hại trong chất thải sản xuất như: hộp mực in, giẻ lau nhiễm dầu thải, than hoạt</w:t>
      </w:r>
      <w:r w:rsidRPr="00E852FC">
        <w:rPr>
          <w:color w:val="000000" w:themeColor="text1"/>
          <w:spacing w:val="2"/>
          <w:lang w:val="vi-VN"/>
        </w:rPr>
        <w:t xml:space="preserve"> tính thải, bao bì cứng thải… khi thải vào môi trường sẽ gây ô nhiễm nguồn nước, đất, không khí gây tác hại cho sức khỏe con người và sinh vật.</w:t>
      </w:r>
      <w:bookmarkStart w:id="661" w:name="_Toc522869000"/>
      <w:bookmarkStart w:id="662" w:name="_Toc14079833"/>
      <w:bookmarkStart w:id="663" w:name="_Toc14080576"/>
      <w:bookmarkStart w:id="664" w:name="_Toc14190513"/>
    </w:p>
    <w:p w:rsidR="00D05540" w:rsidRPr="00E852FC" w:rsidRDefault="00D05540" w:rsidP="00573448">
      <w:pPr>
        <w:pStyle w:val="ListParagraph"/>
        <w:numPr>
          <w:ilvl w:val="2"/>
          <w:numId w:val="49"/>
        </w:numPr>
        <w:tabs>
          <w:tab w:val="left" w:pos="-5529"/>
        </w:tabs>
        <w:spacing w:line="276" w:lineRule="auto"/>
        <w:ind w:left="0" w:firstLine="284"/>
        <w:jc w:val="both"/>
        <w:outlineLvl w:val="1"/>
        <w:rPr>
          <w:b/>
          <w:color w:val="000000" w:themeColor="text1"/>
          <w:spacing w:val="2"/>
        </w:rPr>
      </w:pPr>
      <w:bookmarkStart w:id="665" w:name="_Toc118358081"/>
      <w:bookmarkStart w:id="666" w:name="_Toc149736236"/>
      <w:r w:rsidRPr="00E852FC">
        <w:rPr>
          <w:b/>
          <w:color w:val="000000" w:themeColor="text1"/>
          <w:spacing w:val="2"/>
        </w:rPr>
        <w:t>Đánh giá, dự báo tác đông các nguồn không liên quan đến chất thải</w:t>
      </w:r>
      <w:bookmarkEnd w:id="665"/>
      <w:bookmarkEnd w:id="666"/>
    </w:p>
    <w:p w:rsidR="00D05540" w:rsidRPr="00E852FC" w:rsidRDefault="00D05540" w:rsidP="00573448">
      <w:pPr>
        <w:pStyle w:val="ListParagraph"/>
        <w:numPr>
          <w:ilvl w:val="3"/>
          <w:numId w:val="49"/>
        </w:numPr>
        <w:tabs>
          <w:tab w:val="left" w:pos="-5529"/>
        </w:tabs>
        <w:spacing w:line="276" w:lineRule="auto"/>
        <w:ind w:left="0" w:firstLine="284"/>
        <w:jc w:val="both"/>
        <w:outlineLvl w:val="1"/>
        <w:rPr>
          <w:b/>
          <w:color w:val="000000" w:themeColor="text1"/>
          <w:spacing w:val="2"/>
        </w:rPr>
      </w:pPr>
      <w:bookmarkStart w:id="667" w:name="_Toc149736237"/>
      <w:r w:rsidRPr="00E852FC">
        <w:rPr>
          <w:b/>
          <w:color w:val="000000" w:themeColor="text1"/>
          <w:spacing w:val="2"/>
        </w:rPr>
        <w:t>Nhiệt thừa, độ ẩm trong quá trình sản xuất</w:t>
      </w:r>
      <w:bookmarkEnd w:id="667"/>
    </w:p>
    <w:p w:rsidR="00D05540" w:rsidRPr="00E852FC" w:rsidRDefault="00D05540" w:rsidP="008C4B45">
      <w:pPr>
        <w:pStyle w:val="ListParagraph1"/>
        <w:tabs>
          <w:tab w:val="left" w:pos="-5103"/>
          <w:tab w:val="left" w:pos="-3119"/>
        </w:tabs>
        <w:spacing w:line="276" w:lineRule="auto"/>
        <w:ind w:left="0" w:firstLine="284"/>
        <w:rPr>
          <w:color w:val="000000" w:themeColor="text1"/>
        </w:rPr>
      </w:pPr>
      <w:r w:rsidRPr="00E852FC">
        <w:rPr>
          <w:color w:val="000000" w:themeColor="text1"/>
        </w:rPr>
        <w:t xml:space="preserve">Ô nhiễm nhiệt là một trong các nguồn ô nhiễm đáng quan tâm tại các dự án có sử dụng máy móc, </w:t>
      </w:r>
      <w:r w:rsidRPr="00E852FC">
        <w:rPr>
          <w:color w:val="000000" w:themeColor="text1"/>
          <w:spacing w:val="2"/>
        </w:rPr>
        <w:t>thiết</w:t>
      </w:r>
      <w:r w:rsidRPr="00E852FC">
        <w:rPr>
          <w:color w:val="000000" w:themeColor="text1"/>
        </w:rPr>
        <w:t xml:space="preserve"> bị trong dây chuyền sản xuất. Trong quá trình hoạt động sản xuất của công ty, nhiệt thừa chủ yếu phát sinh từ quá trình vận hành máy móc thiết bị, quá trình </w:t>
      </w:r>
      <w:r w:rsidR="00573448" w:rsidRPr="00E852FC">
        <w:rPr>
          <w:color w:val="000000" w:themeColor="text1"/>
          <w:lang w:val="en-US"/>
        </w:rPr>
        <w:t>gia nhiệt phối trộn</w:t>
      </w:r>
      <w:r w:rsidRPr="00E852FC">
        <w:rPr>
          <w:color w:val="000000" w:themeColor="text1"/>
        </w:rPr>
        <w:t>,… ảnh hưởng đến sức khỏe của công nhân vận hành.</w:t>
      </w:r>
    </w:p>
    <w:p w:rsidR="00D05540" w:rsidRPr="00E852FC" w:rsidRDefault="00D05540" w:rsidP="00573448">
      <w:pPr>
        <w:pStyle w:val="ListParagraph1"/>
        <w:tabs>
          <w:tab w:val="left" w:pos="-5103"/>
          <w:tab w:val="left" w:pos="-3119"/>
        </w:tabs>
        <w:spacing w:line="276" w:lineRule="auto"/>
        <w:ind w:left="0" w:firstLine="284"/>
        <w:rPr>
          <w:color w:val="000000" w:themeColor="text1"/>
        </w:rPr>
      </w:pPr>
      <w:r w:rsidRPr="00E852FC">
        <w:rPr>
          <w:color w:val="000000" w:themeColor="text1"/>
        </w:rPr>
        <w:t>Bên cạnh đó, do điều kiện khí hậu vùng nhiệt đới ở miền Nam khá nóng bức, nhất là vào các tháng mùa khô, bức xạ mặt trời xuyên qua mái nhà xưởng vào những ngày nắng gắt sẽ góp phần làm tăng nhiệt trong nhà xưởng. Nhiệt độ trong môi trường làm việc cao sẽ ảnh hưởng đến sức khỏe và năng suất làm việc của công nhân.</w:t>
      </w:r>
    </w:p>
    <w:p w:rsidR="00D05540" w:rsidRPr="00E852FC" w:rsidRDefault="00D05540" w:rsidP="008C4B45">
      <w:pPr>
        <w:pStyle w:val="ListParagraph1"/>
        <w:tabs>
          <w:tab w:val="left" w:pos="-5103"/>
          <w:tab w:val="left" w:pos="-3119"/>
        </w:tabs>
        <w:spacing w:line="276" w:lineRule="auto"/>
        <w:ind w:left="0" w:firstLine="284"/>
        <w:rPr>
          <w:color w:val="000000" w:themeColor="text1"/>
        </w:rPr>
      </w:pPr>
      <w:r w:rsidRPr="00E852FC">
        <w:rPr>
          <w:color w:val="000000" w:themeColor="text1"/>
        </w:rPr>
        <w:t xml:space="preserve">Tác động: </w:t>
      </w:r>
    </w:p>
    <w:p w:rsidR="00D05540" w:rsidRPr="00E852FC" w:rsidRDefault="00D05540" w:rsidP="008C4B45">
      <w:pPr>
        <w:numPr>
          <w:ilvl w:val="0"/>
          <w:numId w:val="18"/>
        </w:numPr>
        <w:spacing w:line="276" w:lineRule="auto"/>
        <w:ind w:left="0" w:firstLine="284"/>
        <w:contextualSpacing/>
        <w:jc w:val="both"/>
        <w:rPr>
          <w:color w:val="000000" w:themeColor="text1"/>
        </w:rPr>
      </w:pPr>
      <w:r w:rsidRPr="00E852FC">
        <w:rPr>
          <w:color w:val="000000" w:themeColor="text1"/>
        </w:rPr>
        <w:t>Nhiệt độ cao trong nhà xưởng sản xuất là nguyên nhân của một số bệnh nghề nghiệp. Công nhân làm việc ở những nơi có nhiệt độ cao thường có tỉ lệ mắc bệnh cao hơn so với các nhóm khác như bệnh tiêu hóa chiếm 15% so với 7,5%, bệnh ngoài da 6,3% so với 1,6%.</w:t>
      </w:r>
    </w:p>
    <w:p w:rsidR="00D05540" w:rsidRPr="00E852FC" w:rsidRDefault="00D05540" w:rsidP="008C4B45">
      <w:pPr>
        <w:numPr>
          <w:ilvl w:val="0"/>
          <w:numId w:val="18"/>
        </w:numPr>
        <w:spacing w:line="276" w:lineRule="auto"/>
        <w:ind w:left="0" w:firstLine="284"/>
        <w:contextualSpacing/>
        <w:jc w:val="both"/>
        <w:rPr>
          <w:color w:val="000000" w:themeColor="text1"/>
        </w:rPr>
      </w:pPr>
      <w:r w:rsidRPr="00E852FC">
        <w:rPr>
          <w:color w:val="000000" w:themeColor="text1"/>
        </w:rPr>
        <w:t>Rối loạn bệnh lý thường gặp khi làm việc ở nhiệt độ cao là chứng say nóng và co giật. Chứng say nóng có triệu chứng chóng mặt, đau đầu, đau thắt ngực, buồn nôn, mạch nhanh, nhịp thở nhanh, suy nhược cơ thể… nặng hơn có thể bị choáng, hôn mê. Chứng co giật gây nên do sự mất cân bằng nước và điện giải, thường bị giãn mạch, mạch nhanh nhỏ và đặc biệt có các cơn co giật kéo dài từ 1 – 3 phút.</w:t>
      </w:r>
    </w:p>
    <w:p w:rsidR="00D05540" w:rsidRPr="00E852FC" w:rsidRDefault="00D05540" w:rsidP="008C4B45">
      <w:pPr>
        <w:numPr>
          <w:ilvl w:val="0"/>
          <w:numId w:val="18"/>
        </w:numPr>
        <w:spacing w:line="276" w:lineRule="auto"/>
        <w:ind w:left="0" w:firstLine="284"/>
        <w:contextualSpacing/>
        <w:jc w:val="both"/>
        <w:rPr>
          <w:color w:val="000000" w:themeColor="text1"/>
        </w:rPr>
      </w:pPr>
      <w:r w:rsidRPr="00E852FC">
        <w:rPr>
          <w:color w:val="000000" w:themeColor="text1"/>
        </w:rPr>
        <w:t>Những ảnh hưởng của nhiệt từ quá trình sản xuất có gia nhiệt và từ các bức xạ mặt trời sẽ gây ra các chứng như: Rối loạn điều hòa nhiệt, say nóng, nhức đầu, chóng mặt, mất nước và mất muối khoáng… từ đó dẫn đến hiện tượng giảm năng suất lao động và tăng cao khả năng gây tai nạn. Trong cơ thể con người sự chống đỡ với nhiệt chủ yếu bằng cách mất nhiệt qua da khi tiếp xúc với khí mát, nếu nhiệt độ bên ngoài bằng nhiệt độ cơ thể thì sự mất nhiệt bằng bức xạ và đối lưu giảm, dẫn đến cơ thể chống đỡ bằng cách ra mồ hôi và xung huyết ngoại biên. Sự giản mạch ngoại biên có thể làm tụt áp, thiếu máu não. Ra mồ hôi nhiều gây khát dữ dội nếu uống nước mà không có thêm muối thì gây giảm clo trong huyết tương. Lượng muối mất cao nếu không bù đắp sẽ gây các tai biến do giảm clo như: Nhức đầu, mệt mỏi, nôn và đặc biệt là co rút cơ ngoài ý muốn. Nếu làm việc lâu dài sẽ gây chứng đau đầu kinh niên.</w:t>
      </w:r>
    </w:p>
    <w:p w:rsidR="00D05540" w:rsidRPr="00E852FC" w:rsidRDefault="00D05540" w:rsidP="008C4B45">
      <w:pPr>
        <w:pStyle w:val="ListParagraph1"/>
        <w:tabs>
          <w:tab w:val="left" w:pos="-5103"/>
          <w:tab w:val="left" w:pos="-3119"/>
        </w:tabs>
        <w:spacing w:line="276" w:lineRule="auto"/>
        <w:ind w:left="0" w:firstLine="284"/>
        <w:rPr>
          <w:color w:val="000000" w:themeColor="text1"/>
        </w:rPr>
      </w:pPr>
      <w:r w:rsidRPr="00E852FC">
        <w:rPr>
          <w:color w:val="000000" w:themeColor="text1"/>
        </w:rPr>
        <w:t xml:space="preserve">Khi dự án đi vào hoạt động, nhiệt thừa phát sinh từ máy móc thiết bị sẽ gây ảnh hưởng đến công nhân </w:t>
      </w:r>
      <w:r w:rsidRPr="00E852FC">
        <w:rPr>
          <w:color w:val="000000" w:themeColor="text1"/>
          <w:lang w:val="vi-VN"/>
        </w:rPr>
        <w:t xml:space="preserve">lao động </w:t>
      </w:r>
      <w:r w:rsidRPr="00E852FC">
        <w:rPr>
          <w:color w:val="000000" w:themeColor="text1"/>
        </w:rPr>
        <w:t xml:space="preserve">trực tiếp sản xuất. </w:t>
      </w:r>
    </w:p>
    <w:p w:rsidR="00D05540" w:rsidRPr="00E852FC" w:rsidRDefault="00D05540" w:rsidP="00573448">
      <w:pPr>
        <w:pStyle w:val="ListParagraph"/>
        <w:numPr>
          <w:ilvl w:val="3"/>
          <w:numId w:val="49"/>
        </w:numPr>
        <w:tabs>
          <w:tab w:val="left" w:pos="-5529"/>
        </w:tabs>
        <w:spacing w:line="276" w:lineRule="auto"/>
        <w:ind w:left="0" w:firstLine="284"/>
        <w:jc w:val="both"/>
        <w:outlineLvl w:val="1"/>
        <w:rPr>
          <w:color w:val="000000" w:themeColor="text1"/>
        </w:rPr>
      </w:pPr>
      <w:bookmarkStart w:id="668" w:name="_Toc149736238"/>
      <w:r w:rsidRPr="00E852FC">
        <w:rPr>
          <w:b/>
          <w:color w:val="000000" w:themeColor="text1"/>
          <w:spacing w:val="2"/>
        </w:rPr>
        <w:t>Tiếng</w:t>
      </w:r>
      <w:r w:rsidRPr="00E852FC">
        <w:rPr>
          <w:b/>
          <w:bCs/>
          <w:color w:val="000000" w:themeColor="text1"/>
        </w:rPr>
        <w:t xml:space="preserve"> </w:t>
      </w:r>
      <w:r w:rsidRPr="00E852FC">
        <w:rPr>
          <w:b/>
          <w:color w:val="000000" w:themeColor="text1"/>
          <w:spacing w:val="2"/>
        </w:rPr>
        <w:t>ồn</w:t>
      </w:r>
      <w:r w:rsidRPr="00E852FC">
        <w:rPr>
          <w:b/>
          <w:bCs/>
          <w:color w:val="000000" w:themeColor="text1"/>
        </w:rPr>
        <w:t>:</w:t>
      </w:r>
      <w:bookmarkEnd w:id="668"/>
      <w:r w:rsidRPr="00E852FC">
        <w:rPr>
          <w:b/>
          <w:bCs/>
          <w:color w:val="000000" w:themeColor="text1"/>
        </w:rPr>
        <w:t xml:space="preserve"> </w:t>
      </w:r>
    </w:p>
    <w:p w:rsidR="00D05540" w:rsidRPr="00E852FC" w:rsidRDefault="00D05540" w:rsidP="008C4B45">
      <w:pPr>
        <w:numPr>
          <w:ilvl w:val="0"/>
          <w:numId w:val="18"/>
        </w:numPr>
        <w:spacing w:line="276" w:lineRule="auto"/>
        <w:ind w:left="0" w:firstLine="284"/>
        <w:contextualSpacing/>
        <w:jc w:val="both"/>
        <w:rPr>
          <w:color w:val="000000" w:themeColor="text1"/>
        </w:rPr>
      </w:pPr>
      <w:r w:rsidRPr="00E852FC">
        <w:rPr>
          <w:color w:val="000000" w:themeColor="text1"/>
        </w:rPr>
        <w:t>Tiếng ồn là nguồn ô nhiễm chủ yếu của các nhà máy sản xuất hạt nhựa với các nguồn phát sinh như sau:</w:t>
      </w:r>
    </w:p>
    <w:p w:rsidR="00D05540" w:rsidRPr="00E852FC" w:rsidRDefault="00D05540" w:rsidP="008C4B45">
      <w:pPr>
        <w:numPr>
          <w:ilvl w:val="1"/>
          <w:numId w:val="18"/>
        </w:numPr>
        <w:spacing w:line="276" w:lineRule="auto"/>
        <w:ind w:left="0" w:firstLine="284"/>
        <w:contextualSpacing/>
        <w:jc w:val="both"/>
        <w:rPr>
          <w:color w:val="000000" w:themeColor="text1"/>
        </w:rPr>
      </w:pPr>
      <w:r w:rsidRPr="00E852FC">
        <w:rPr>
          <w:color w:val="000000" w:themeColor="text1"/>
        </w:rPr>
        <w:t>Nguồn phát sinh tiếng ồn trong giai đoạn hoạt động sản xuất phát sinh từ hoạt động vận chuyển nguyên vật liệu, sản phẩm nhưng chỉ mang tính chất gián đoạn không liên tục và chỉ trong khuôn viên nhà máy.</w:t>
      </w:r>
    </w:p>
    <w:p w:rsidR="00D05540" w:rsidRPr="00E852FC" w:rsidRDefault="00D05540" w:rsidP="008C4B45">
      <w:pPr>
        <w:numPr>
          <w:ilvl w:val="1"/>
          <w:numId w:val="18"/>
        </w:numPr>
        <w:spacing w:line="276" w:lineRule="auto"/>
        <w:ind w:left="0" w:firstLine="284"/>
        <w:contextualSpacing/>
        <w:jc w:val="both"/>
        <w:rPr>
          <w:color w:val="000000" w:themeColor="text1"/>
        </w:rPr>
      </w:pPr>
      <w:r w:rsidRPr="00E852FC">
        <w:rPr>
          <w:color w:val="000000" w:themeColor="text1"/>
        </w:rPr>
        <w:t>Từ hoạt động của các máy móc, thiết bị trong nhà máy như: máy cắt, máy trộn,... Tiếng ồn là nguồn ô nhiễm cục bộ và chủ yếu của dự án, chủ dự án sẽ thực hiện các biện pháp nhằm hạn chế tối đa tác động của quá trình này đến người công nhân lao động trực tiếp tại các công đoạn này.</w:t>
      </w:r>
    </w:p>
    <w:p w:rsidR="00D05540" w:rsidRPr="00E852FC" w:rsidRDefault="00D05540" w:rsidP="008C4B45">
      <w:pPr>
        <w:numPr>
          <w:ilvl w:val="1"/>
          <w:numId w:val="18"/>
        </w:numPr>
        <w:spacing w:line="276" w:lineRule="auto"/>
        <w:ind w:left="0" w:firstLine="284"/>
        <w:contextualSpacing/>
        <w:jc w:val="both"/>
        <w:rPr>
          <w:color w:val="000000" w:themeColor="text1"/>
        </w:rPr>
      </w:pPr>
      <w:r w:rsidRPr="00E852FC">
        <w:rPr>
          <w:color w:val="000000" w:themeColor="text1"/>
        </w:rPr>
        <w:t>Từ các hệ thống giải nhiệt công nghiệp và hệ thống điều hòa nhiệt độ tại các khu nhà văn phòng.</w:t>
      </w:r>
    </w:p>
    <w:p w:rsidR="00D05540" w:rsidRPr="00E852FC" w:rsidRDefault="00D05540" w:rsidP="008C4B45">
      <w:pPr>
        <w:numPr>
          <w:ilvl w:val="1"/>
          <w:numId w:val="18"/>
        </w:numPr>
        <w:spacing w:line="276" w:lineRule="auto"/>
        <w:ind w:left="0" w:firstLine="284"/>
        <w:contextualSpacing/>
        <w:jc w:val="both"/>
        <w:rPr>
          <w:color w:val="000000" w:themeColor="text1"/>
        </w:rPr>
      </w:pPr>
      <w:r w:rsidRPr="00E852FC">
        <w:rPr>
          <w:color w:val="000000" w:themeColor="text1"/>
        </w:rPr>
        <w:t xml:space="preserve">Từ các phương tiện vận tải vận chuyển hàng ra vào nhà máy. Tiếng ồn này phát sinh từ động cơ, sự rung động của các bộ phận xe, từ ống xả khói… </w:t>
      </w:r>
    </w:p>
    <w:p w:rsidR="00D05540" w:rsidRPr="00E852FC" w:rsidRDefault="00D05540" w:rsidP="008C4B45">
      <w:pPr>
        <w:numPr>
          <w:ilvl w:val="0"/>
          <w:numId w:val="18"/>
        </w:numPr>
        <w:spacing w:line="276" w:lineRule="auto"/>
        <w:ind w:left="0" w:firstLine="284"/>
        <w:contextualSpacing/>
        <w:jc w:val="both"/>
        <w:rPr>
          <w:color w:val="000000" w:themeColor="text1"/>
        </w:rPr>
      </w:pPr>
      <w:r w:rsidRPr="00E852FC">
        <w:rPr>
          <w:color w:val="000000" w:themeColor="text1"/>
        </w:rPr>
        <w:t>Tiếng ồn từ các phương tiện giao thông:</w:t>
      </w:r>
    </w:p>
    <w:p w:rsidR="00D05540" w:rsidRPr="00E852FC" w:rsidRDefault="00D05540" w:rsidP="008C4B45">
      <w:pPr>
        <w:numPr>
          <w:ilvl w:val="1"/>
          <w:numId w:val="18"/>
        </w:numPr>
        <w:spacing w:line="276" w:lineRule="auto"/>
        <w:ind w:left="0" w:firstLine="284"/>
        <w:contextualSpacing/>
        <w:jc w:val="both"/>
        <w:rPr>
          <w:color w:val="000000" w:themeColor="text1"/>
        </w:rPr>
      </w:pPr>
      <w:r w:rsidRPr="00E852FC">
        <w:rPr>
          <w:color w:val="000000" w:themeColor="text1"/>
        </w:rPr>
        <w:t>Các phương tiện giao thông ra vào dự án làm phát sinh tiếng ồn. Đây là nguồn ồn phân tán, chúng thay đổi tùy thuộc vào mật độ giao thông ở từng thời điểm khác nhau.</w:t>
      </w:r>
    </w:p>
    <w:p w:rsidR="00D05540" w:rsidRPr="00E852FC" w:rsidRDefault="00D05540" w:rsidP="008C4B45">
      <w:pPr>
        <w:numPr>
          <w:ilvl w:val="1"/>
          <w:numId w:val="18"/>
        </w:numPr>
        <w:spacing w:line="276" w:lineRule="auto"/>
        <w:ind w:left="0" w:firstLine="284"/>
        <w:contextualSpacing/>
        <w:jc w:val="both"/>
        <w:rPr>
          <w:color w:val="000000" w:themeColor="text1"/>
        </w:rPr>
      </w:pPr>
      <w:r w:rsidRPr="00E852FC">
        <w:rPr>
          <w:color w:val="000000" w:themeColor="text1"/>
        </w:rPr>
        <w:t xml:space="preserve">Mức ồn từ các phương tiện giao thông giao động từ 65-80 dBA. </w:t>
      </w:r>
    </w:p>
    <w:p w:rsidR="00D05540" w:rsidRPr="00E852FC" w:rsidRDefault="00D05540" w:rsidP="008C4B45">
      <w:pPr>
        <w:numPr>
          <w:ilvl w:val="1"/>
          <w:numId w:val="18"/>
        </w:numPr>
        <w:spacing w:line="276" w:lineRule="auto"/>
        <w:ind w:left="0" w:firstLine="284"/>
        <w:contextualSpacing/>
        <w:jc w:val="both"/>
        <w:rPr>
          <w:color w:val="000000" w:themeColor="text1"/>
        </w:rPr>
      </w:pPr>
      <w:r w:rsidRPr="00E852FC">
        <w:rPr>
          <w:color w:val="000000" w:themeColor="text1"/>
        </w:rPr>
        <w:t>Phạm vi tác động của tiếng ồn: tiếng ồn chủ yếu tác động đến nội bộ nhà máy và các khu vực lân cận nhà máy. Mức độ gây ồn khác nhau tùy thuộc vào từng thời điểm khác nhau.</w:t>
      </w:r>
    </w:p>
    <w:p w:rsidR="00D05540" w:rsidRPr="00E852FC" w:rsidRDefault="00D05540" w:rsidP="00573448">
      <w:pPr>
        <w:pStyle w:val="ListParagraph"/>
        <w:numPr>
          <w:ilvl w:val="3"/>
          <w:numId w:val="49"/>
        </w:numPr>
        <w:tabs>
          <w:tab w:val="left" w:pos="-5529"/>
        </w:tabs>
        <w:spacing w:line="276" w:lineRule="auto"/>
        <w:ind w:left="0" w:firstLine="284"/>
        <w:jc w:val="both"/>
        <w:outlineLvl w:val="1"/>
        <w:rPr>
          <w:color w:val="000000" w:themeColor="text1"/>
        </w:rPr>
      </w:pPr>
      <w:bookmarkStart w:id="669" w:name="_Toc149736239"/>
      <w:r w:rsidRPr="00E852FC">
        <w:rPr>
          <w:b/>
          <w:bCs/>
          <w:color w:val="000000" w:themeColor="text1"/>
        </w:rPr>
        <w:t>Độ rung:</w:t>
      </w:r>
      <w:bookmarkEnd w:id="669"/>
      <w:r w:rsidRPr="00E852FC">
        <w:rPr>
          <w:b/>
          <w:bCs/>
          <w:color w:val="000000" w:themeColor="text1"/>
        </w:rPr>
        <w:t xml:space="preserve"> </w:t>
      </w:r>
    </w:p>
    <w:p w:rsidR="00D05540" w:rsidRPr="00E852FC" w:rsidRDefault="00D05540" w:rsidP="008C4B45">
      <w:pPr>
        <w:pStyle w:val="ListParagraph1"/>
        <w:tabs>
          <w:tab w:val="left" w:pos="-5103"/>
          <w:tab w:val="left" w:pos="-3119"/>
        </w:tabs>
        <w:spacing w:line="276" w:lineRule="auto"/>
        <w:ind w:left="0" w:firstLine="284"/>
        <w:rPr>
          <w:color w:val="000000" w:themeColor="text1"/>
        </w:rPr>
      </w:pPr>
      <w:r w:rsidRPr="00E852FC">
        <w:rPr>
          <w:color w:val="000000" w:themeColor="text1"/>
        </w:rPr>
        <w:t>Rung động phát sinh từ hoạt động của các máy móc, thiết bị trong nhà máy đặc biệ</w:t>
      </w:r>
      <w:r w:rsidR="0082244F" w:rsidRPr="00E852FC">
        <w:rPr>
          <w:color w:val="000000" w:themeColor="text1"/>
        </w:rPr>
        <w:t>t máy gia nhiệt nhựa</w:t>
      </w:r>
      <w:r w:rsidRPr="00E852FC">
        <w:rPr>
          <w:color w:val="000000" w:themeColor="text1"/>
        </w:rPr>
        <w:t>, máy trộn,... Với đặc trưng của ngành nghề này, rung động phát sinh không quá lớn và nó còn tùy theo thiết bị máy móc và cách quản lý, khống chế. Dự án nằm trong khu vực ít dân, độ rung chủ yếu ảnh hưởng trong phạm vi nhà máy và ảnh hưởng tới công nhân trực tiếp sản xuất. Dự án sẽ quan tâm khắc phục các nguồn gây rung động để đảm bảo sức khỏe cho công nhân.</w:t>
      </w:r>
    </w:p>
    <w:p w:rsidR="00D05540" w:rsidRPr="00E852FC" w:rsidRDefault="00D05540" w:rsidP="00573448">
      <w:pPr>
        <w:pStyle w:val="ListParagraph1"/>
        <w:tabs>
          <w:tab w:val="left" w:pos="-5103"/>
          <w:tab w:val="left" w:pos="-3119"/>
        </w:tabs>
        <w:spacing w:line="276" w:lineRule="auto"/>
        <w:ind w:left="0" w:firstLine="284"/>
        <w:rPr>
          <w:b/>
          <w:color w:val="000000" w:themeColor="text1"/>
        </w:rPr>
      </w:pPr>
      <w:r w:rsidRPr="00E852FC">
        <w:rPr>
          <w:b/>
          <w:color w:val="000000" w:themeColor="text1"/>
        </w:rPr>
        <w:t xml:space="preserve">Tác động: </w:t>
      </w:r>
    </w:p>
    <w:p w:rsidR="00D05540" w:rsidRPr="00E852FC" w:rsidRDefault="00D05540" w:rsidP="00573448">
      <w:pPr>
        <w:numPr>
          <w:ilvl w:val="0"/>
          <w:numId w:val="18"/>
        </w:numPr>
        <w:spacing w:line="276" w:lineRule="auto"/>
        <w:ind w:left="0" w:firstLine="284"/>
        <w:contextualSpacing/>
        <w:jc w:val="both"/>
        <w:rPr>
          <w:color w:val="000000" w:themeColor="text1"/>
        </w:rPr>
      </w:pPr>
      <w:r w:rsidRPr="00E852FC">
        <w:rPr>
          <w:color w:val="000000" w:themeColor="text1"/>
        </w:rPr>
        <w:t>Tiếng ồn, rung động phát sinh trong khu vực sản xuất chủ yếu từ quá trình vận hành các loại máy móc phục vụ sản xuất và từ quá trình xuất – nhập nguyên vật liệu và sản phẩm, đồng thời tiếng ồn, rung động cũng phát sinh từ các phương tiện vận chuyển nguyên vật liệu.</w:t>
      </w:r>
    </w:p>
    <w:p w:rsidR="00D05540" w:rsidRPr="00E852FC" w:rsidRDefault="00D05540" w:rsidP="00573448">
      <w:pPr>
        <w:numPr>
          <w:ilvl w:val="0"/>
          <w:numId w:val="18"/>
        </w:numPr>
        <w:spacing w:line="276" w:lineRule="auto"/>
        <w:ind w:left="0" w:firstLine="284"/>
        <w:contextualSpacing/>
        <w:jc w:val="both"/>
        <w:rPr>
          <w:color w:val="000000" w:themeColor="text1"/>
        </w:rPr>
      </w:pPr>
      <w:r w:rsidRPr="00E852FC">
        <w:rPr>
          <w:color w:val="000000" w:themeColor="text1"/>
        </w:rPr>
        <w:t>Tiếng ồn cao sẽ gây ảnh hưởng đến công nhân trực tiếp sản xuất và gây ảnh hưởng đến môi trường xung quanh. Tác hại của tiếng ồn trước hết là cơ quan thính giác chịu tác động trực tiếp của tiếng ồn làm giảm độ nhạy của tai, thính lực giảm sút gây nên bệnh điếc nghề nghiệp. Ngoài ra, tiếng ồn gây ra các chứng đau đầu, ù tai, chóng mặt, buồn nôn, rối loạn thần kinh, rối loạn tim mạch, các bệnh về hệ thống tiêu hóa. Rung động gây nên các bệnh về thần kinh, khớp xương.</w:t>
      </w:r>
    </w:p>
    <w:p w:rsidR="00D05540" w:rsidRPr="00E852FC" w:rsidRDefault="00D05540" w:rsidP="00573448">
      <w:pPr>
        <w:numPr>
          <w:ilvl w:val="0"/>
          <w:numId w:val="18"/>
        </w:numPr>
        <w:spacing w:line="276" w:lineRule="auto"/>
        <w:ind w:left="0" w:firstLine="284"/>
        <w:contextualSpacing/>
        <w:jc w:val="both"/>
        <w:rPr>
          <w:color w:val="000000" w:themeColor="text1"/>
        </w:rPr>
      </w:pPr>
      <w:r w:rsidRPr="00E852FC">
        <w:rPr>
          <w:color w:val="000000" w:themeColor="text1"/>
        </w:rPr>
        <w:t>Cường độ ồn phát sinh trong nhà máy thường tương đối cao nhưng không liên tục (trung bình 75 – 85 dBA). Ngoài ra, tùy theo chu kỳ vận hành thiết bị, tiếng ồn cục bộ có thể &gt; 80 dBA và chưa vượt tiêu chuẩn cho phép tại khu vực sản xuất (Quyết định số 3733/2002/QĐ-BYT của bộ trưởng Bộ Y tế ngày 10/10/2002 quy định cho phép cường độ ồn ≤ 85 dBA). Việc tiếp xúc thường xuyên với nguồn ồn từ 80 dBA trở lên làm ức chế thần kinh trung ương, gây trạng thái mệt mỏi khó chịu và làm giảm năng suất lao động, dễ dẫn đến tai nạn lao động.</w:t>
      </w:r>
    </w:p>
    <w:p w:rsidR="00D05540" w:rsidRPr="00E852FC" w:rsidRDefault="00D05540" w:rsidP="00573448">
      <w:pPr>
        <w:numPr>
          <w:ilvl w:val="0"/>
          <w:numId w:val="18"/>
        </w:numPr>
        <w:spacing w:line="276" w:lineRule="auto"/>
        <w:ind w:left="0" w:firstLine="284"/>
        <w:contextualSpacing/>
        <w:jc w:val="both"/>
        <w:rPr>
          <w:color w:val="000000" w:themeColor="text1"/>
        </w:rPr>
      </w:pPr>
      <w:r w:rsidRPr="00E852FC">
        <w:rPr>
          <w:color w:val="000000" w:themeColor="text1"/>
        </w:rPr>
        <w:t>Các thiết bị trong dây chuyền sản xuất là các thiết bị mới hoàn toàn. Khi dự án đi vào hoạt động, tiếng ồn phát sinh từ máy móc thiết bị sẽ gây ảnh hưởng đến công nhân trực tiếp sản xuất và gây ảnh hưởng đến môi trường xung quanh.</w:t>
      </w:r>
    </w:p>
    <w:p w:rsidR="00D05540" w:rsidRPr="00E852FC" w:rsidRDefault="00D05540" w:rsidP="008C4B45">
      <w:pPr>
        <w:pStyle w:val="Caption"/>
        <w:spacing w:line="276" w:lineRule="auto"/>
        <w:rPr>
          <w:color w:val="000000" w:themeColor="text1"/>
          <w:sz w:val="26"/>
          <w:szCs w:val="26"/>
          <w:lang w:val="es-CL"/>
        </w:rPr>
      </w:pPr>
      <w:bookmarkStart w:id="670" w:name="_Toc39015970"/>
      <w:bookmarkStart w:id="671" w:name="_Toc529286806"/>
      <w:bookmarkStart w:id="672" w:name="_Toc91005908"/>
      <w:bookmarkStart w:id="673" w:name="_Toc118365141"/>
      <w:bookmarkStart w:id="674" w:name="_Toc126317359"/>
      <w:bookmarkStart w:id="675" w:name="_Toc149736408"/>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50</w:t>
      </w:r>
      <w:r w:rsidR="001B6A76" w:rsidRPr="00E852FC">
        <w:rPr>
          <w:color w:val="000000" w:themeColor="text1"/>
          <w:sz w:val="26"/>
          <w:szCs w:val="26"/>
        </w:rPr>
        <w:fldChar w:fldCharType="end"/>
      </w:r>
      <w:r w:rsidRPr="00E852FC">
        <w:rPr>
          <w:color w:val="000000" w:themeColor="text1"/>
          <w:sz w:val="26"/>
          <w:szCs w:val="26"/>
          <w:lang w:val="en-US"/>
        </w:rPr>
        <w:t xml:space="preserve">: </w:t>
      </w:r>
      <w:r w:rsidRPr="00E852FC">
        <w:rPr>
          <w:b w:val="0"/>
          <w:color w:val="000000" w:themeColor="text1"/>
          <w:sz w:val="26"/>
          <w:szCs w:val="26"/>
          <w:lang w:val="es-CL"/>
        </w:rPr>
        <w:t>Mức độ ồn ảnh hưởng đến cơ thể</w:t>
      </w:r>
      <w:bookmarkEnd w:id="670"/>
      <w:bookmarkEnd w:id="671"/>
      <w:bookmarkEnd w:id="672"/>
      <w:bookmarkEnd w:id="673"/>
      <w:bookmarkEnd w:id="674"/>
      <w:bookmarkEnd w:id="6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9"/>
        <w:gridCol w:w="2847"/>
        <w:gridCol w:w="5807"/>
      </w:tblGrid>
      <w:tr w:rsidR="00D05540" w:rsidRPr="00E852FC" w:rsidTr="00D05540">
        <w:trPr>
          <w:tblHeader/>
        </w:trPr>
        <w:tc>
          <w:tcPr>
            <w:tcW w:w="559" w:type="pct"/>
            <w:vAlign w:val="center"/>
          </w:tcPr>
          <w:p w:rsidR="00D05540" w:rsidRPr="00E852FC" w:rsidRDefault="00D05540" w:rsidP="008C4B45">
            <w:pPr>
              <w:pStyle w:val="Heading7"/>
              <w:numPr>
                <w:ilvl w:val="0"/>
                <w:numId w:val="0"/>
              </w:numPr>
              <w:spacing w:before="0" w:after="0" w:line="276" w:lineRule="auto"/>
              <w:jc w:val="center"/>
              <w:rPr>
                <w:rFonts w:ascii="Times New Roman" w:hAnsi="Times New Roman"/>
                <w:b/>
                <w:color w:val="000000" w:themeColor="text1"/>
                <w:sz w:val="26"/>
                <w:szCs w:val="26"/>
              </w:rPr>
            </w:pPr>
            <w:r w:rsidRPr="00E852FC">
              <w:rPr>
                <w:rFonts w:ascii="Times New Roman" w:hAnsi="Times New Roman"/>
                <w:b/>
                <w:color w:val="000000" w:themeColor="text1"/>
                <w:sz w:val="26"/>
                <w:szCs w:val="26"/>
              </w:rPr>
              <w:t>STT</w:t>
            </w:r>
          </w:p>
        </w:tc>
        <w:tc>
          <w:tcPr>
            <w:tcW w:w="1461" w:type="pct"/>
            <w:vAlign w:val="center"/>
          </w:tcPr>
          <w:p w:rsidR="00D05540" w:rsidRPr="00E852FC" w:rsidRDefault="00D05540" w:rsidP="008C4B45">
            <w:pPr>
              <w:pStyle w:val="Heading7"/>
              <w:numPr>
                <w:ilvl w:val="0"/>
                <w:numId w:val="0"/>
              </w:numPr>
              <w:spacing w:before="0" w:after="0" w:line="276" w:lineRule="auto"/>
              <w:jc w:val="center"/>
              <w:rPr>
                <w:rFonts w:ascii="Times New Roman" w:hAnsi="Times New Roman"/>
                <w:b/>
                <w:color w:val="000000" w:themeColor="text1"/>
                <w:sz w:val="26"/>
                <w:szCs w:val="26"/>
              </w:rPr>
            </w:pPr>
            <w:r w:rsidRPr="00E852FC">
              <w:rPr>
                <w:rFonts w:ascii="Times New Roman" w:hAnsi="Times New Roman"/>
                <w:b/>
                <w:color w:val="000000" w:themeColor="text1"/>
                <w:sz w:val="26"/>
                <w:szCs w:val="26"/>
              </w:rPr>
              <w:t>Cường độ ồn</w:t>
            </w:r>
          </w:p>
        </w:tc>
        <w:tc>
          <w:tcPr>
            <w:tcW w:w="2980" w:type="pct"/>
            <w:vAlign w:val="center"/>
          </w:tcPr>
          <w:p w:rsidR="00D05540" w:rsidRPr="00E852FC" w:rsidRDefault="00D05540" w:rsidP="008C4B45">
            <w:pPr>
              <w:pStyle w:val="Heading7"/>
              <w:numPr>
                <w:ilvl w:val="0"/>
                <w:numId w:val="0"/>
              </w:numPr>
              <w:spacing w:before="0" w:after="0" w:line="276" w:lineRule="auto"/>
              <w:jc w:val="center"/>
              <w:rPr>
                <w:rFonts w:ascii="Times New Roman" w:hAnsi="Times New Roman"/>
                <w:b/>
                <w:color w:val="000000" w:themeColor="text1"/>
                <w:sz w:val="26"/>
                <w:szCs w:val="26"/>
              </w:rPr>
            </w:pPr>
            <w:r w:rsidRPr="00E852FC">
              <w:rPr>
                <w:rFonts w:ascii="Times New Roman" w:hAnsi="Times New Roman"/>
                <w:b/>
                <w:color w:val="000000" w:themeColor="text1"/>
                <w:sz w:val="26"/>
                <w:szCs w:val="26"/>
              </w:rPr>
              <w:t>Ảnh hưởng tới cơ thể</w:t>
            </w:r>
          </w:p>
        </w:tc>
      </w:tr>
      <w:tr w:rsidR="00D05540" w:rsidRPr="00E852FC" w:rsidTr="00D05540">
        <w:tc>
          <w:tcPr>
            <w:tcW w:w="559" w:type="pct"/>
          </w:tcPr>
          <w:p w:rsidR="00D05540" w:rsidRPr="00E852FC" w:rsidRDefault="00D05540" w:rsidP="008C4B45">
            <w:pPr>
              <w:pStyle w:val="Heading7"/>
              <w:numPr>
                <w:ilvl w:val="0"/>
                <w:numId w:val="0"/>
              </w:numPr>
              <w:spacing w:before="0" w:after="0" w:line="276" w:lineRule="auto"/>
              <w:jc w:val="center"/>
              <w:rPr>
                <w:rFonts w:ascii="Times New Roman" w:hAnsi="Times New Roman"/>
                <w:bCs/>
                <w:color w:val="000000" w:themeColor="text1"/>
                <w:sz w:val="26"/>
                <w:szCs w:val="26"/>
              </w:rPr>
            </w:pPr>
            <w:bookmarkStart w:id="676" w:name="_Toc529286807"/>
            <w:bookmarkStart w:id="677" w:name="_Toc8743795"/>
            <w:bookmarkStart w:id="678" w:name="_Toc8743888"/>
            <w:bookmarkStart w:id="679" w:name="_Toc10198905"/>
            <w:bookmarkStart w:id="680" w:name="_Toc10199139"/>
            <w:bookmarkStart w:id="681" w:name="_Toc14080385"/>
            <w:bookmarkStart w:id="682" w:name="_Toc14080450"/>
            <w:bookmarkStart w:id="683" w:name="_Toc14080658"/>
            <w:bookmarkStart w:id="684" w:name="_Toc14190316"/>
            <w:bookmarkEnd w:id="676"/>
            <w:bookmarkEnd w:id="677"/>
            <w:bookmarkEnd w:id="678"/>
            <w:bookmarkEnd w:id="679"/>
            <w:bookmarkEnd w:id="680"/>
            <w:bookmarkEnd w:id="681"/>
            <w:bookmarkEnd w:id="682"/>
            <w:bookmarkEnd w:id="683"/>
            <w:bookmarkEnd w:id="684"/>
            <w:r w:rsidRPr="00E852FC">
              <w:rPr>
                <w:rFonts w:ascii="Times New Roman" w:hAnsi="Times New Roman"/>
                <w:bCs/>
                <w:color w:val="000000" w:themeColor="text1"/>
                <w:sz w:val="26"/>
                <w:szCs w:val="26"/>
              </w:rPr>
              <w:t>1</w:t>
            </w:r>
          </w:p>
        </w:tc>
        <w:tc>
          <w:tcPr>
            <w:tcW w:w="1461" w:type="pct"/>
            <w:vAlign w:val="center"/>
          </w:tcPr>
          <w:p w:rsidR="00D05540" w:rsidRPr="00E852FC" w:rsidRDefault="00D05540" w:rsidP="008C4B45">
            <w:pPr>
              <w:pStyle w:val="Heading7"/>
              <w:numPr>
                <w:ilvl w:val="0"/>
                <w:numId w:val="0"/>
              </w:numPr>
              <w:spacing w:before="0" w:after="0" w:line="276" w:lineRule="auto"/>
              <w:jc w:val="center"/>
              <w:rPr>
                <w:rFonts w:ascii="Times New Roman" w:hAnsi="Times New Roman"/>
                <w:bCs/>
                <w:color w:val="000000" w:themeColor="text1"/>
                <w:sz w:val="26"/>
                <w:szCs w:val="26"/>
              </w:rPr>
            </w:pPr>
            <w:r w:rsidRPr="00E852FC">
              <w:rPr>
                <w:rFonts w:ascii="Times New Roman" w:hAnsi="Times New Roman"/>
                <w:bCs/>
                <w:color w:val="000000" w:themeColor="text1"/>
                <w:sz w:val="26"/>
                <w:szCs w:val="26"/>
              </w:rPr>
              <w:t>20 – 35 dB</w:t>
            </w:r>
          </w:p>
        </w:tc>
        <w:tc>
          <w:tcPr>
            <w:tcW w:w="2980" w:type="pct"/>
            <w:vAlign w:val="center"/>
          </w:tcPr>
          <w:p w:rsidR="00D05540" w:rsidRPr="00E852FC" w:rsidRDefault="00D05540" w:rsidP="008C4B45">
            <w:pPr>
              <w:pStyle w:val="Heading7"/>
              <w:numPr>
                <w:ilvl w:val="0"/>
                <w:numId w:val="0"/>
              </w:numPr>
              <w:spacing w:before="0" w:after="0" w:line="276" w:lineRule="auto"/>
              <w:rPr>
                <w:rFonts w:ascii="Times New Roman" w:hAnsi="Times New Roman"/>
                <w:bCs/>
                <w:color w:val="000000" w:themeColor="text1"/>
                <w:sz w:val="26"/>
                <w:szCs w:val="26"/>
              </w:rPr>
            </w:pPr>
            <w:r w:rsidRPr="00E852FC">
              <w:rPr>
                <w:rFonts w:ascii="Times New Roman" w:hAnsi="Times New Roman"/>
                <w:bCs/>
                <w:color w:val="000000" w:themeColor="text1"/>
                <w:sz w:val="26"/>
                <w:szCs w:val="26"/>
              </w:rPr>
              <w:t>Dễ chịu (phục hồi sức nghe, sức khỏe)</w:t>
            </w:r>
          </w:p>
        </w:tc>
      </w:tr>
      <w:tr w:rsidR="00D05540" w:rsidRPr="00E852FC" w:rsidTr="00D05540">
        <w:tc>
          <w:tcPr>
            <w:tcW w:w="559" w:type="pct"/>
          </w:tcPr>
          <w:p w:rsidR="00D05540" w:rsidRPr="00E852FC" w:rsidRDefault="00D05540" w:rsidP="008C4B45">
            <w:pPr>
              <w:pStyle w:val="Heading7"/>
              <w:numPr>
                <w:ilvl w:val="0"/>
                <w:numId w:val="0"/>
              </w:numPr>
              <w:spacing w:before="0" w:after="0" w:line="276" w:lineRule="auto"/>
              <w:jc w:val="center"/>
              <w:rPr>
                <w:rFonts w:ascii="Times New Roman" w:hAnsi="Times New Roman"/>
                <w:bCs/>
                <w:color w:val="000000" w:themeColor="text1"/>
                <w:sz w:val="26"/>
                <w:szCs w:val="26"/>
              </w:rPr>
            </w:pPr>
            <w:bookmarkStart w:id="685" w:name="_Toc529286808"/>
            <w:bookmarkStart w:id="686" w:name="_Toc8743796"/>
            <w:bookmarkStart w:id="687" w:name="_Toc8743889"/>
            <w:bookmarkStart w:id="688" w:name="_Toc10198906"/>
            <w:bookmarkStart w:id="689" w:name="_Toc10199140"/>
            <w:bookmarkStart w:id="690" w:name="_Toc14080386"/>
            <w:bookmarkStart w:id="691" w:name="_Toc14080451"/>
            <w:bookmarkStart w:id="692" w:name="_Toc14080659"/>
            <w:bookmarkStart w:id="693" w:name="_Toc14190317"/>
            <w:bookmarkEnd w:id="685"/>
            <w:bookmarkEnd w:id="686"/>
            <w:bookmarkEnd w:id="687"/>
            <w:bookmarkEnd w:id="688"/>
            <w:bookmarkEnd w:id="689"/>
            <w:bookmarkEnd w:id="690"/>
            <w:bookmarkEnd w:id="691"/>
            <w:bookmarkEnd w:id="692"/>
            <w:bookmarkEnd w:id="693"/>
            <w:r w:rsidRPr="00E852FC">
              <w:rPr>
                <w:rFonts w:ascii="Times New Roman" w:hAnsi="Times New Roman"/>
                <w:bCs/>
                <w:color w:val="000000" w:themeColor="text1"/>
                <w:sz w:val="26"/>
                <w:szCs w:val="26"/>
              </w:rPr>
              <w:t>2</w:t>
            </w:r>
          </w:p>
        </w:tc>
        <w:tc>
          <w:tcPr>
            <w:tcW w:w="1461" w:type="pct"/>
            <w:vAlign w:val="center"/>
          </w:tcPr>
          <w:p w:rsidR="00D05540" w:rsidRPr="00E852FC" w:rsidRDefault="00D05540" w:rsidP="008C4B45">
            <w:pPr>
              <w:pStyle w:val="Heading7"/>
              <w:numPr>
                <w:ilvl w:val="0"/>
                <w:numId w:val="0"/>
              </w:numPr>
              <w:spacing w:before="0" w:after="0" w:line="276" w:lineRule="auto"/>
              <w:jc w:val="center"/>
              <w:rPr>
                <w:rFonts w:ascii="Times New Roman" w:hAnsi="Times New Roman"/>
                <w:bCs/>
                <w:color w:val="000000" w:themeColor="text1"/>
                <w:sz w:val="26"/>
                <w:szCs w:val="26"/>
              </w:rPr>
            </w:pPr>
            <w:r w:rsidRPr="00E852FC">
              <w:rPr>
                <w:rFonts w:ascii="Times New Roman" w:hAnsi="Times New Roman"/>
                <w:bCs/>
                <w:color w:val="000000" w:themeColor="text1"/>
                <w:sz w:val="26"/>
                <w:szCs w:val="26"/>
              </w:rPr>
              <w:t>40 – 50 dB</w:t>
            </w:r>
          </w:p>
        </w:tc>
        <w:tc>
          <w:tcPr>
            <w:tcW w:w="2980" w:type="pct"/>
            <w:vAlign w:val="center"/>
          </w:tcPr>
          <w:p w:rsidR="00D05540" w:rsidRPr="00E852FC" w:rsidRDefault="00D05540" w:rsidP="008C4B45">
            <w:pPr>
              <w:pStyle w:val="Heading7"/>
              <w:numPr>
                <w:ilvl w:val="0"/>
                <w:numId w:val="0"/>
              </w:numPr>
              <w:spacing w:before="0" w:after="0" w:line="276" w:lineRule="auto"/>
              <w:rPr>
                <w:rFonts w:ascii="Times New Roman" w:hAnsi="Times New Roman"/>
                <w:bCs/>
                <w:color w:val="000000" w:themeColor="text1"/>
                <w:sz w:val="26"/>
                <w:szCs w:val="26"/>
              </w:rPr>
            </w:pPr>
            <w:r w:rsidRPr="00E852FC">
              <w:rPr>
                <w:rFonts w:ascii="Times New Roman" w:hAnsi="Times New Roman"/>
                <w:bCs/>
                <w:color w:val="000000" w:themeColor="text1"/>
                <w:sz w:val="26"/>
                <w:szCs w:val="26"/>
              </w:rPr>
              <w:t>Thích hợp (thoải mái để làm việc)</w:t>
            </w:r>
          </w:p>
        </w:tc>
      </w:tr>
      <w:tr w:rsidR="00D05540" w:rsidRPr="00E852FC" w:rsidTr="00D05540">
        <w:tc>
          <w:tcPr>
            <w:tcW w:w="559" w:type="pct"/>
          </w:tcPr>
          <w:p w:rsidR="00D05540" w:rsidRPr="00E852FC" w:rsidRDefault="00D05540" w:rsidP="008C4B45">
            <w:pPr>
              <w:pStyle w:val="Heading7"/>
              <w:numPr>
                <w:ilvl w:val="0"/>
                <w:numId w:val="0"/>
              </w:numPr>
              <w:spacing w:before="0" w:after="0" w:line="276" w:lineRule="auto"/>
              <w:jc w:val="center"/>
              <w:rPr>
                <w:rFonts w:ascii="Times New Roman" w:hAnsi="Times New Roman"/>
                <w:bCs/>
                <w:color w:val="000000" w:themeColor="text1"/>
                <w:sz w:val="26"/>
                <w:szCs w:val="26"/>
              </w:rPr>
            </w:pPr>
            <w:bookmarkStart w:id="694" w:name="_Toc529286809"/>
            <w:bookmarkStart w:id="695" w:name="_Toc8743797"/>
            <w:bookmarkStart w:id="696" w:name="_Toc8743890"/>
            <w:bookmarkStart w:id="697" w:name="_Toc10198907"/>
            <w:bookmarkStart w:id="698" w:name="_Toc10199141"/>
            <w:bookmarkStart w:id="699" w:name="_Toc14080387"/>
            <w:bookmarkStart w:id="700" w:name="_Toc14080452"/>
            <w:bookmarkStart w:id="701" w:name="_Toc14080660"/>
            <w:bookmarkStart w:id="702" w:name="_Toc14190318"/>
            <w:bookmarkEnd w:id="694"/>
            <w:bookmarkEnd w:id="695"/>
            <w:bookmarkEnd w:id="696"/>
            <w:bookmarkEnd w:id="697"/>
            <w:bookmarkEnd w:id="698"/>
            <w:bookmarkEnd w:id="699"/>
            <w:bookmarkEnd w:id="700"/>
            <w:bookmarkEnd w:id="701"/>
            <w:bookmarkEnd w:id="702"/>
            <w:r w:rsidRPr="00E852FC">
              <w:rPr>
                <w:rFonts w:ascii="Times New Roman" w:hAnsi="Times New Roman"/>
                <w:bCs/>
                <w:color w:val="000000" w:themeColor="text1"/>
                <w:sz w:val="26"/>
                <w:szCs w:val="26"/>
              </w:rPr>
              <w:t>3</w:t>
            </w:r>
          </w:p>
        </w:tc>
        <w:tc>
          <w:tcPr>
            <w:tcW w:w="1461" w:type="pct"/>
            <w:vAlign w:val="center"/>
          </w:tcPr>
          <w:p w:rsidR="00D05540" w:rsidRPr="00E852FC" w:rsidRDefault="00D05540" w:rsidP="008C4B45">
            <w:pPr>
              <w:pStyle w:val="Heading7"/>
              <w:numPr>
                <w:ilvl w:val="0"/>
                <w:numId w:val="0"/>
              </w:numPr>
              <w:spacing w:before="0" w:after="0" w:line="276" w:lineRule="auto"/>
              <w:jc w:val="center"/>
              <w:rPr>
                <w:rFonts w:ascii="Times New Roman" w:hAnsi="Times New Roman"/>
                <w:bCs/>
                <w:color w:val="000000" w:themeColor="text1"/>
                <w:sz w:val="26"/>
                <w:szCs w:val="26"/>
              </w:rPr>
            </w:pPr>
            <w:r w:rsidRPr="00E852FC">
              <w:rPr>
                <w:rFonts w:ascii="Times New Roman" w:hAnsi="Times New Roman"/>
                <w:bCs/>
                <w:color w:val="000000" w:themeColor="text1"/>
                <w:sz w:val="26"/>
                <w:szCs w:val="26"/>
              </w:rPr>
              <w:t>60-80 dB</w:t>
            </w:r>
          </w:p>
        </w:tc>
        <w:tc>
          <w:tcPr>
            <w:tcW w:w="2980" w:type="pct"/>
            <w:vAlign w:val="center"/>
          </w:tcPr>
          <w:p w:rsidR="00D05540" w:rsidRPr="00E852FC" w:rsidRDefault="00D05540" w:rsidP="008C4B45">
            <w:pPr>
              <w:pStyle w:val="Heading7"/>
              <w:numPr>
                <w:ilvl w:val="0"/>
                <w:numId w:val="0"/>
              </w:numPr>
              <w:spacing w:before="0" w:after="0" w:line="276" w:lineRule="auto"/>
              <w:rPr>
                <w:rFonts w:ascii="Times New Roman" w:hAnsi="Times New Roman"/>
                <w:bCs/>
                <w:color w:val="000000" w:themeColor="text1"/>
                <w:sz w:val="26"/>
                <w:szCs w:val="26"/>
              </w:rPr>
            </w:pPr>
            <w:r w:rsidRPr="00E852FC">
              <w:rPr>
                <w:rFonts w:ascii="Times New Roman" w:hAnsi="Times New Roman"/>
                <w:bCs/>
                <w:color w:val="000000" w:themeColor="text1"/>
                <w:sz w:val="26"/>
                <w:szCs w:val="26"/>
              </w:rPr>
              <w:t>Chịu được (trong thời gian có hạn)</w:t>
            </w:r>
          </w:p>
        </w:tc>
      </w:tr>
      <w:tr w:rsidR="00D05540" w:rsidRPr="00E852FC" w:rsidTr="00D05540">
        <w:tc>
          <w:tcPr>
            <w:tcW w:w="559" w:type="pct"/>
          </w:tcPr>
          <w:p w:rsidR="00D05540" w:rsidRPr="00E852FC" w:rsidRDefault="00D05540" w:rsidP="008C4B45">
            <w:pPr>
              <w:pStyle w:val="Heading7"/>
              <w:numPr>
                <w:ilvl w:val="0"/>
                <w:numId w:val="0"/>
              </w:numPr>
              <w:spacing w:before="0" w:after="0" w:line="276" w:lineRule="auto"/>
              <w:jc w:val="center"/>
              <w:rPr>
                <w:rFonts w:ascii="Times New Roman" w:hAnsi="Times New Roman"/>
                <w:bCs/>
                <w:color w:val="000000" w:themeColor="text1"/>
                <w:sz w:val="26"/>
                <w:szCs w:val="26"/>
              </w:rPr>
            </w:pPr>
            <w:bookmarkStart w:id="703" w:name="_Toc529286810"/>
            <w:bookmarkStart w:id="704" w:name="_Toc8743798"/>
            <w:bookmarkStart w:id="705" w:name="_Toc8743891"/>
            <w:bookmarkStart w:id="706" w:name="_Toc10198908"/>
            <w:bookmarkStart w:id="707" w:name="_Toc10199142"/>
            <w:bookmarkStart w:id="708" w:name="_Toc14080388"/>
            <w:bookmarkStart w:id="709" w:name="_Toc14080453"/>
            <w:bookmarkStart w:id="710" w:name="_Toc14080661"/>
            <w:bookmarkStart w:id="711" w:name="_Toc14190319"/>
            <w:bookmarkEnd w:id="703"/>
            <w:bookmarkEnd w:id="704"/>
            <w:bookmarkEnd w:id="705"/>
            <w:bookmarkEnd w:id="706"/>
            <w:bookmarkEnd w:id="707"/>
            <w:bookmarkEnd w:id="708"/>
            <w:bookmarkEnd w:id="709"/>
            <w:bookmarkEnd w:id="710"/>
            <w:bookmarkEnd w:id="711"/>
            <w:r w:rsidRPr="00E852FC">
              <w:rPr>
                <w:rFonts w:ascii="Times New Roman" w:hAnsi="Times New Roman"/>
                <w:bCs/>
                <w:color w:val="000000" w:themeColor="text1"/>
                <w:sz w:val="26"/>
                <w:szCs w:val="26"/>
              </w:rPr>
              <w:t>4</w:t>
            </w:r>
          </w:p>
        </w:tc>
        <w:tc>
          <w:tcPr>
            <w:tcW w:w="1461" w:type="pct"/>
            <w:vAlign w:val="center"/>
          </w:tcPr>
          <w:p w:rsidR="00D05540" w:rsidRPr="00E852FC" w:rsidRDefault="00D05540" w:rsidP="008C4B45">
            <w:pPr>
              <w:pStyle w:val="Heading7"/>
              <w:numPr>
                <w:ilvl w:val="0"/>
                <w:numId w:val="0"/>
              </w:numPr>
              <w:spacing w:before="0" w:after="0" w:line="276" w:lineRule="auto"/>
              <w:jc w:val="center"/>
              <w:rPr>
                <w:rFonts w:ascii="Times New Roman" w:hAnsi="Times New Roman"/>
                <w:bCs/>
                <w:color w:val="000000" w:themeColor="text1"/>
                <w:sz w:val="26"/>
                <w:szCs w:val="26"/>
              </w:rPr>
            </w:pPr>
            <w:r w:rsidRPr="00E852FC">
              <w:rPr>
                <w:rFonts w:ascii="Times New Roman" w:hAnsi="Times New Roman"/>
                <w:bCs/>
                <w:color w:val="000000" w:themeColor="text1"/>
                <w:sz w:val="26"/>
                <w:szCs w:val="26"/>
              </w:rPr>
              <w:t>&gt;80 dB</w:t>
            </w:r>
          </w:p>
        </w:tc>
        <w:tc>
          <w:tcPr>
            <w:tcW w:w="2980" w:type="pct"/>
            <w:vAlign w:val="center"/>
          </w:tcPr>
          <w:p w:rsidR="00D05540" w:rsidRPr="00E852FC" w:rsidRDefault="00D05540" w:rsidP="008C4B45">
            <w:pPr>
              <w:pStyle w:val="Heading7"/>
              <w:numPr>
                <w:ilvl w:val="0"/>
                <w:numId w:val="0"/>
              </w:numPr>
              <w:spacing w:before="0" w:after="0" w:line="276" w:lineRule="auto"/>
              <w:rPr>
                <w:rFonts w:ascii="Times New Roman" w:hAnsi="Times New Roman"/>
                <w:bCs/>
                <w:color w:val="000000" w:themeColor="text1"/>
                <w:sz w:val="26"/>
                <w:szCs w:val="26"/>
              </w:rPr>
            </w:pPr>
            <w:r w:rsidRPr="00E852FC">
              <w:rPr>
                <w:rFonts w:ascii="Times New Roman" w:hAnsi="Times New Roman"/>
                <w:bCs/>
                <w:color w:val="000000" w:themeColor="text1"/>
                <w:sz w:val="26"/>
                <w:szCs w:val="26"/>
              </w:rPr>
              <w:t>Gây hại đến sức nghe, sức khoẻ</w:t>
            </w:r>
          </w:p>
        </w:tc>
      </w:tr>
      <w:tr w:rsidR="00D05540" w:rsidRPr="00E852FC" w:rsidTr="00D05540">
        <w:tc>
          <w:tcPr>
            <w:tcW w:w="559" w:type="pct"/>
          </w:tcPr>
          <w:p w:rsidR="00D05540" w:rsidRPr="00E852FC" w:rsidRDefault="00D05540" w:rsidP="008C4B45">
            <w:pPr>
              <w:pStyle w:val="Heading7"/>
              <w:numPr>
                <w:ilvl w:val="0"/>
                <w:numId w:val="0"/>
              </w:numPr>
              <w:spacing w:before="0" w:after="0" w:line="276" w:lineRule="auto"/>
              <w:jc w:val="center"/>
              <w:rPr>
                <w:rFonts w:ascii="Times New Roman" w:hAnsi="Times New Roman"/>
                <w:bCs/>
                <w:color w:val="000000" w:themeColor="text1"/>
                <w:sz w:val="26"/>
                <w:szCs w:val="26"/>
              </w:rPr>
            </w:pPr>
            <w:bookmarkStart w:id="712" w:name="_Toc529286811"/>
            <w:bookmarkStart w:id="713" w:name="_Toc8743799"/>
            <w:bookmarkStart w:id="714" w:name="_Toc8743892"/>
            <w:bookmarkStart w:id="715" w:name="_Toc10198909"/>
            <w:bookmarkStart w:id="716" w:name="_Toc10199143"/>
            <w:bookmarkStart w:id="717" w:name="_Toc14080389"/>
            <w:bookmarkStart w:id="718" w:name="_Toc14080454"/>
            <w:bookmarkStart w:id="719" w:name="_Toc14080662"/>
            <w:bookmarkStart w:id="720" w:name="_Toc14190320"/>
            <w:bookmarkEnd w:id="712"/>
            <w:bookmarkEnd w:id="713"/>
            <w:bookmarkEnd w:id="714"/>
            <w:bookmarkEnd w:id="715"/>
            <w:bookmarkEnd w:id="716"/>
            <w:bookmarkEnd w:id="717"/>
            <w:bookmarkEnd w:id="718"/>
            <w:bookmarkEnd w:id="719"/>
            <w:bookmarkEnd w:id="720"/>
            <w:r w:rsidRPr="00E852FC">
              <w:rPr>
                <w:rFonts w:ascii="Times New Roman" w:hAnsi="Times New Roman"/>
                <w:bCs/>
                <w:color w:val="000000" w:themeColor="text1"/>
                <w:sz w:val="26"/>
                <w:szCs w:val="26"/>
              </w:rPr>
              <w:t>5</w:t>
            </w:r>
          </w:p>
        </w:tc>
        <w:tc>
          <w:tcPr>
            <w:tcW w:w="1461" w:type="pct"/>
            <w:vAlign w:val="center"/>
          </w:tcPr>
          <w:p w:rsidR="00D05540" w:rsidRPr="00E852FC" w:rsidRDefault="00D05540" w:rsidP="008C4B45">
            <w:pPr>
              <w:pStyle w:val="Heading7"/>
              <w:numPr>
                <w:ilvl w:val="0"/>
                <w:numId w:val="0"/>
              </w:numPr>
              <w:spacing w:before="0" w:after="0" w:line="276" w:lineRule="auto"/>
              <w:jc w:val="center"/>
              <w:rPr>
                <w:rFonts w:ascii="Times New Roman" w:hAnsi="Times New Roman"/>
                <w:bCs/>
                <w:color w:val="000000" w:themeColor="text1"/>
                <w:sz w:val="26"/>
                <w:szCs w:val="26"/>
              </w:rPr>
            </w:pPr>
            <w:r w:rsidRPr="00E852FC">
              <w:rPr>
                <w:rFonts w:ascii="Times New Roman" w:hAnsi="Times New Roman"/>
                <w:bCs/>
                <w:color w:val="000000" w:themeColor="text1"/>
                <w:sz w:val="26"/>
                <w:szCs w:val="26"/>
              </w:rPr>
              <w:t>130 dB</w:t>
            </w:r>
          </w:p>
        </w:tc>
        <w:tc>
          <w:tcPr>
            <w:tcW w:w="2980" w:type="pct"/>
            <w:vAlign w:val="center"/>
          </w:tcPr>
          <w:p w:rsidR="00D05540" w:rsidRPr="00E852FC" w:rsidRDefault="00D05540" w:rsidP="008C4B45">
            <w:pPr>
              <w:pStyle w:val="Heading7"/>
              <w:numPr>
                <w:ilvl w:val="0"/>
                <w:numId w:val="0"/>
              </w:numPr>
              <w:spacing w:before="0" w:after="0" w:line="276" w:lineRule="auto"/>
              <w:rPr>
                <w:rFonts w:ascii="Times New Roman" w:hAnsi="Times New Roman"/>
                <w:bCs/>
                <w:color w:val="000000" w:themeColor="text1"/>
                <w:sz w:val="26"/>
                <w:szCs w:val="26"/>
              </w:rPr>
            </w:pPr>
            <w:r w:rsidRPr="00E852FC">
              <w:rPr>
                <w:rFonts w:ascii="Times New Roman" w:hAnsi="Times New Roman"/>
                <w:bCs/>
                <w:color w:val="000000" w:themeColor="text1"/>
                <w:sz w:val="26"/>
                <w:szCs w:val="26"/>
              </w:rPr>
              <w:t>Gây đau</w:t>
            </w:r>
          </w:p>
        </w:tc>
      </w:tr>
      <w:tr w:rsidR="00D05540" w:rsidRPr="00E852FC" w:rsidTr="00D05540">
        <w:tc>
          <w:tcPr>
            <w:tcW w:w="559" w:type="pct"/>
          </w:tcPr>
          <w:p w:rsidR="00D05540" w:rsidRPr="00E852FC" w:rsidRDefault="00D05540" w:rsidP="008C4B45">
            <w:pPr>
              <w:pStyle w:val="Heading7"/>
              <w:numPr>
                <w:ilvl w:val="0"/>
                <w:numId w:val="0"/>
              </w:numPr>
              <w:spacing w:before="0" w:after="0" w:line="276" w:lineRule="auto"/>
              <w:jc w:val="center"/>
              <w:rPr>
                <w:rFonts w:ascii="Times New Roman" w:hAnsi="Times New Roman"/>
                <w:bCs/>
                <w:color w:val="000000" w:themeColor="text1"/>
                <w:sz w:val="26"/>
                <w:szCs w:val="26"/>
              </w:rPr>
            </w:pPr>
            <w:bookmarkStart w:id="721" w:name="_Toc529286812"/>
            <w:bookmarkStart w:id="722" w:name="_Toc8743800"/>
            <w:bookmarkStart w:id="723" w:name="_Toc8743893"/>
            <w:bookmarkStart w:id="724" w:name="_Toc10198910"/>
            <w:bookmarkStart w:id="725" w:name="_Toc10199144"/>
            <w:bookmarkStart w:id="726" w:name="_Toc14080390"/>
            <w:bookmarkStart w:id="727" w:name="_Toc14080455"/>
            <w:bookmarkStart w:id="728" w:name="_Toc14080663"/>
            <w:bookmarkStart w:id="729" w:name="_Toc14190321"/>
            <w:bookmarkEnd w:id="721"/>
            <w:bookmarkEnd w:id="722"/>
            <w:bookmarkEnd w:id="723"/>
            <w:bookmarkEnd w:id="724"/>
            <w:bookmarkEnd w:id="725"/>
            <w:bookmarkEnd w:id="726"/>
            <w:bookmarkEnd w:id="727"/>
            <w:bookmarkEnd w:id="728"/>
            <w:bookmarkEnd w:id="729"/>
            <w:r w:rsidRPr="00E852FC">
              <w:rPr>
                <w:rFonts w:ascii="Times New Roman" w:hAnsi="Times New Roman"/>
                <w:bCs/>
                <w:color w:val="000000" w:themeColor="text1"/>
                <w:sz w:val="26"/>
                <w:szCs w:val="26"/>
              </w:rPr>
              <w:t>6</w:t>
            </w:r>
          </w:p>
        </w:tc>
        <w:tc>
          <w:tcPr>
            <w:tcW w:w="1461" w:type="pct"/>
            <w:vAlign w:val="center"/>
          </w:tcPr>
          <w:p w:rsidR="00D05540" w:rsidRPr="00E852FC" w:rsidRDefault="00D05540" w:rsidP="008C4B45">
            <w:pPr>
              <w:pStyle w:val="Heading7"/>
              <w:numPr>
                <w:ilvl w:val="0"/>
                <w:numId w:val="0"/>
              </w:numPr>
              <w:spacing w:before="0" w:after="0" w:line="276" w:lineRule="auto"/>
              <w:jc w:val="center"/>
              <w:rPr>
                <w:rFonts w:ascii="Times New Roman" w:hAnsi="Times New Roman"/>
                <w:bCs/>
                <w:color w:val="000000" w:themeColor="text1"/>
                <w:sz w:val="26"/>
                <w:szCs w:val="26"/>
              </w:rPr>
            </w:pPr>
            <w:r w:rsidRPr="00E852FC">
              <w:rPr>
                <w:rFonts w:ascii="Times New Roman" w:hAnsi="Times New Roman"/>
                <w:bCs/>
                <w:color w:val="000000" w:themeColor="text1"/>
                <w:sz w:val="26"/>
                <w:szCs w:val="26"/>
              </w:rPr>
              <w:t>140 dB</w:t>
            </w:r>
          </w:p>
        </w:tc>
        <w:tc>
          <w:tcPr>
            <w:tcW w:w="2980" w:type="pct"/>
            <w:vAlign w:val="center"/>
          </w:tcPr>
          <w:p w:rsidR="00D05540" w:rsidRPr="00E852FC" w:rsidRDefault="00D05540" w:rsidP="008C4B45">
            <w:pPr>
              <w:pStyle w:val="Heading7"/>
              <w:numPr>
                <w:ilvl w:val="0"/>
                <w:numId w:val="0"/>
              </w:numPr>
              <w:spacing w:before="0" w:after="0" w:line="276" w:lineRule="auto"/>
              <w:rPr>
                <w:rFonts w:ascii="Times New Roman" w:hAnsi="Times New Roman"/>
                <w:bCs/>
                <w:color w:val="000000" w:themeColor="text1"/>
                <w:sz w:val="26"/>
                <w:szCs w:val="26"/>
              </w:rPr>
            </w:pPr>
            <w:r w:rsidRPr="00E852FC">
              <w:rPr>
                <w:rFonts w:ascii="Times New Roman" w:hAnsi="Times New Roman"/>
                <w:bCs/>
                <w:color w:val="000000" w:themeColor="text1"/>
                <w:sz w:val="26"/>
                <w:szCs w:val="26"/>
              </w:rPr>
              <w:t>Gây chấn thương (điếc, chảy máu)</w:t>
            </w:r>
          </w:p>
        </w:tc>
      </w:tr>
    </w:tbl>
    <w:p w:rsidR="00D05540" w:rsidRPr="00E852FC" w:rsidRDefault="00D05540" w:rsidP="00573448">
      <w:pPr>
        <w:numPr>
          <w:ilvl w:val="0"/>
          <w:numId w:val="18"/>
        </w:numPr>
        <w:spacing w:line="276" w:lineRule="auto"/>
        <w:ind w:left="0" w:firstLine="284"/>
        <w:contextualSpacing/>
        <w:jc w:val="both"/>
        <w:rPr>
          <w:b/>
          <w:color w:val="000000" w:themeColor="text1"/>
          <w:spacing w:val="2"/>
        </w:rPr>
      </w:pPr>
      <w:r w:rsidRPr="00E852FC">
        <w:rPr>
          <w:color w:val="000000" w:themeColor="text1"/>
        </w:rPr>
        <w:t>Dựa vào bảng phân tích mức độ ảnh hưởng tiếng ồn đối với cơ thể, công ty sẽ có những biện pháp để giảm thiểu tiếng ồn, không ảnh hưởng tiêu cực đến công nhân lao động trong nhà xưởng.</w:t>
      </w:r>
    </w:p>
    <w:p w:rsidR="00D05540" w:rsidRPr="00E852FC" w:rsidRDefault="00D05540" w:rsidP="00573448">
      <w:pPr>
        <w:pStyle w:val="ListParagraph"/>
        <w:numPr>
          <w:ilvl w:val="2"/>
          <w:numId w:val="49"/>
        </w:numPr>
        <w:tabs>
          <w:tab w:val="left" w:pos="-5529"/>
        </w:tabs>
        <w:spacing w:line="276" w:lineRule="auto"/>
        <w:ind w:left="0" w:firstLine="284"/>
        <w:jc w:val="both"/>
        <w:outlineLvl w:val="1"/>
        <w:rPr>
          <w:b/>
          <w:color w:val="000000" w:themeColor="text1"/>
          <w:spacing w:val="2"/>
          <w:lang w:val="vi-VN"/>
        </w:rPr>
      </w:pPr>
      <w:bookmarkStart w:id="730" w:name="_Toc14079834"/>
      <w:bookmarkStart w:id="731" w:name="_Toc14080577"/>
      <w:bookmarkStart w:id="732" w:name="_Toc14190514"/>
      <w:bookmarkStart w:id="733" w:name="_Toc118358082"/>
      <w:bookmarkStart w:id="734" w:name="_Toc149736240"/>
      <w:bookmarkStart w:id="735" w:name="_Toc472104683"/>
      <w:bookmarkStart w:id="736" w:name="_Toc485587974"/>
      <w:bookmarkStart w:id="737" w:name="_Toc522869003"/>
      <w:bookmarkEnd w:id="661"/>
      <w:bookmarkEnd w:id="662"/>
      <w:bookmarkEnd w:id="663"/>
      <w:bookmarkEnd w:id="664"/>
      <w:r w:rsidRPr="00E852FC">
        <w:rPr>
          <w:b/>
          <w:color w:val="000000" w:themeColor="text1"/>
          <w:spacing w:val="2"/>
          <w:lang w:val="vi-VN"/>
        </w:rPr>
        <w:t xml:space="preserve">Dự </w:t>
      </w:r>
      <w:r w:rsidRPr="00E852FC">
        <w:rPr>
          <w:b/>
          <w:color w:val="000000" w:themeColor="text1"/>
          <w:spacing w:val="2"/>
        </w:rPr>
        <w:t>báo</w:t>
      </w:r>
      <w:r w:rsidRPr="00E852FC">
        <w:rPr>
          <w:b/>
          <w:color w:val="000000" w:themeColor="text1"/>
          <w:spacing w:val="2"/>
          <w:lang w:val="vi-VN"/>
        </w:rPr>
        <w:t xml:space="preserve"> </w:t>
      </w:r>
      <w:r w:rsidRPr="00E852FC">
        <w:rPr>
          <w:b/>
          <w:bCs/>
          <w:color w:val="000000" w:themeColor="text1"/>
        </w:rPr>
        <w:t>các</w:t>
      </w:r>
      <w:r w:rsidRPr="00E852FC">
        <w:rPr>
          <w:b/>
          <w:color w:val="000000" w:themeColor="text1"/>
          <w:spacing w:val="2"/>
          <w:lang w:val="vi-VN"/>
        </w:rPr>
        <w:t xml:space="preserve"> rủi ro, sự cố</w:t>
      </w:r>
      <w:bookmarkEnd w:id="730"/>
      <w:bookmarkEnd w:id="731"/>
      <w:bookmarkEnd w:id="732"/>
      <w:bookmarkEnd w:id="733"/>
      <w:bookmarkEnd w:id="734"/>
      <w:r w:rsidRPr="00E852FC">
        <w:rPr>
          <w:b/>
          <w:color w:val="000000" w:themeColor="text1"/>
          <w:spacing w:val="2"/>
          <w:lang w:val="vi-VN"/>
        </w:rPr>
        <w:t xml:space="preserve"> </w:t>
      </w:r>
      <w:bookmarkEnd w:id="735"/>
      <w:bookmarkEnd w:id="736"/>
      <w:bookmarkEnd w:id="737"/>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lang w:val="vi-VN"/>
        </w:rPr>
      </w:pPr>
      <w:r w:rsidRPr="00E852FC">
        <w:rPr>
          <w:color w:val="000000" w:themeColor="text1"/>
        </w:rPr>
        <w:t>Những</w:t>
      </w:r>
      <w:r w:rsidRPr="00E852FC">
        <w:rPr>
          <w:color w:val="000000" w:themeColor="text1"/>
          <w:spacing w:val="2"/>
          <w:lang w:val="vi-VN"/>
        </w:rPr>
        <w:t xml:space="preserve"> rủi ro, sự cố có thể xảy ra trong giai đoạn hoạt động sản xuất của dự án được xác định như sau:</w:t>
      </w:r>
    </w:p>
    <w:p w:rsidR="00D05540" w:rsidRPr="00E852FC" w:rsidRDefault="00D05540" w:rsidP="00573448">
      <w:pPr>
        <w:pStyle w:val="ListParagraph"/>
        <w:numPr>
          <w:ilvl w:val="3"/>
          <w:numId w:val="49"/>
        </w:numPr>
        <w:tabs>
          <w:tab w:val="left" w:pos="-5529"/>
        </w:tabs>
        <w:spacing w:line="276" w:lineRule="auto"/>
        <w:ind w:left="0" w:firstLine="284"/>
        <w:jc w:val="both"/>
        <w:outlineLvl w:val="1"/>
        <w:rPr>
          <w:b/>
          <w:color w:val="000000" w:themeColor="text1"/>
          <w:spacing w:val="2"/>
        </w:rPr>
      </w:pPr>
      <w:bookmarkStart w:id="738" w:name="_Toc149736241"/>
      <w:r w:rsidRPr="00E852FC">
        <w:rPr>
          <w:b/>
          <w:color w:val="000000" w:themeColor="text1"/>
          <w:spacing w:val="2"/>
        </w:rPr>
        <w:t>Tai nạn lao động</w:t>
      </w:r>
      <w:bookmarkEnd w:id="738"/>
      <w:r w:rsidRPr="00E852FC">
        <w:rPr>
          <w:b/>
          <w:color w:val="000000" w:themeColor="text1"/>
          <w:spacing w:val="2"/>
        </w:rPr>
        <w:t xml:space="preserve"> </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rPr>
        <w:t>Sự cố tai nạn lao động có thể gây thiệt hại về người và tài sản cũng như hoạt động sản xuất của toàn công ty. Nguyên nhân chủ yếu gây tai nạn lao động là do:</w:t>
      </w:r>
    </w:p>
    <w:p w:rsidR="00D05540" w:rsidRPr="00E852FC" w:rsidRDefault="00D05540" w:rsidP="008C4B45">
      <w:pPr>
        <w:numPr>
          <w:ilvl w:val="0"/>
          <w:numId w:val="18"/>
        </w:numPr>
        <w:spacing w:line="276" w:lineRule="auto"/>
        <w:ind w:left="0" w:firstLine="284"/>
        <w:contextualSpacing/>
        <w:jc w:val="both"/>
        <w:rPr>
          <w:color w:val="000000" w:themeColor="text1"/>
        </w:rPr>
      </w:pPr>
      <w:r w:rsidRPr="00E852FC">
        <w:rPr>
          <w:color w:val="000000" w:themeColor="text1"/>
          <w:spacing w:val="2"/>
        </w:rPr>
        <w:t xml:space="preserve">Tình trạng </w:t>
      </w:r>
      <w:r w:rsidRPr="00E852FC">
        <w:rPr>
          <w:color w:val="000000" w:themeColor="text1"/>
        </w:rPr>
        <w:t>sức khỏe của nhân viên không tốt: ngủ gật trong lúc làm việc, làm việc quá sức gây choáng váng,…</w:t>
      </w:r>
    </w:p>
    <w:p w:rsidR="00D05540" w:rsidRPr="00E852FC" w:rsidRDefault="00D05540" w:rsidP="008C4B45">
      <w:pPr>
        <w:numPr>
          <w:ilvl w:val="0"/>
          <w:numId w:val="18"/>
        </w:numPr>
        <w:spacing w:line="276" w:lineRule="auto"/>
        <w:ind w:left="0" w:firstLine="284"/>
        <w:contextualSpacing/>
        <w:jc w:val="both"/>
        <w:rPr>
          <w:color w:val="000000" w:themeColor="text1"/>
          <w:spacing w:val="2"/>
        </w:rPr>
      </w:pPr>
      <w:r w:rsidRPr="00E852FC">
        <w:rPr>
          <w:color w:val="000000" w:themeColor="text1"/>
        </w:rPr>
        <w:t>Do công nhâ</w:t>
      </w:r>
      <w:r w:rsidRPr="00E852FC">
        <w:rPr>
          <w:color w:val="000000" w:themeColor="text1"/>
          <w:spacing w:val="2"/>
        </w:rPr>
        <w:t xml:space="preserve">n không tuân thủ nghiêm ngặt các nội quy về an toàn lao động như: </w:t>
      </w:r>
    </w:p>
    <w:p w:rsidR="00D05540" w:rsidRPr="00E852FC" w:rsidRDefault="00D05540" w:rsidP="0087001C">
      <w:pPr>
        <w:numPr>
          <w:ilvl w:val="0"/>
          <w:numId w:val="29"/>
        </w:numPr>
        <w:spacing w:line="276" w:lineRule="auto"/>
        <w:ind w:left="0" w:firstLine="357"/>
        <w:contextualSpacing/>
        <w:jc w:val="both"/>
        <w:rPr>
          <w:color w:val="000000" w:themeColor="text1"/>
          <w:spacing w:val="2"/>
        </w:rPr>
      </w:pPr>
      <w:r w:rsidRPr="00E852FC">
        <w:rPr>
          <w:color w:val="000000" w:themeColor="text1"/>
          <w:spacing w:val="2"/>
        </w:rPr>
        <w:t>Quần áo, tóc tai không gọn gàng khi làm việc tại các máy móc thiết bị;</w:t>
      </w:r>
    </w:p>
    <w:p w:rsidR="00D05540" w:rsidRPr="00E852FC" w:rsidRDefault="00D05540" w:rsidP="0087001C">
      <w:pPr>
        <w:numPr>
          <w:ilvl w:val="0"/>
          <w:numId w:val="29"/>
        </w:numPr>
        <w:spacing w:line="276" w:lineRule="auto"/>
        <w:ind w:left="0" w:firstLine="357"/>
        <w:contextualSpacing/>
        <w:jc w:val="both"/>
        <w:rPr>
          <w:color w:val="000000" w:themeColor="text1"/>
          <w:spacing w:val="2"/>
        </w:rPr>
      </w:pPr>
      <w:r w:rsidRPr="00E852FC">
        <w:rPr>
          <w:color w:val="000000" w:themeColor="text1"/>
          <w:spacing w:val="2"/>
        </w:rPr>
        <w:t>Bất cẩn của nhân viên trong quá trình làm việc, vận hành máy móc thiết bị, trong quá trình sử dụng điện;</w:t>
      </w:r>
    </w:p>
    <w:p w:rsidR="00D05540" w:rsidRPr="00E852FC" w:rsidRDefault="00D05540" w:rsidP="0087001C">
      <w:pPr>
        <w:numPr>
          <w:ilvl w:val="0"/>
          <w:numId w:val="29"/>
        </w:numPr>
        <w:spacing w:line="276" w:lineRule="auto"/>
        <w:ind w:left="0" w:firstLine="357"/>
        <w:contextualSpacing/>
        <w:jc w:val="both"/>
        <w:rPr>
          <w:color w:val="000000" w:themeColor="text1"/>
          <w:spacing w:val="2"/>
        </w:rPr>
      </w:pPr>
      <w:r w:rsidRPr="00E852FC">
        <w:rPr>
          <w:color w:val="000000" w:themeColor="text1"/>
          <w:spacing w:val="2"/>
        </w:rPr>
        <w:t>Thói quen không sử dụng bảo hộ lao động khi làm việc;</w:t>
      </w:r>
    </w:p>
    <w:p w:rsidR="00D05540" w:rsidRPr="00E852FC" w:rsidRDefault="00D05540" w:rsidP="0087001C">
      <w:pPr>
        <w:numPr>
          <w:ilvl w:val="0"/>
          <w:numId w:val="29"/>
        </w:numPr>
        <w:spacing w:line="276" w:lineRule="auto"/>
        <w:ind w:left="0" w:firstLine="357"/>
        <w:contextualSpacing/>
        <w:jc w:val="both"/>
        <w:rPr>
          <w:color w:val="000000" w:themeColor="text1"/>
          <w:spacing w:val="2"/>
        </w:rPr>
      </w:pPr>
      <w:r w:rsidRPr="00E852FC">
        <w:rPr>
          <w:color w:val="000000" w:themeColor="text1"/>
          <w:spacing w:val="2"/>
        </w:rPr>
        <w:t>Không thực hiện đầy đủ và đúng các nội quy sản xuất.</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rPr>
        <w:t>Những tác động khi xảy ra tai nạn lao động:</w:t>
      </w:r>
    </w:p>
    <w:p w:rsidR="00D05540" w:rsidRPr="00E852FC" w:rsidRDefault="00D05540" w:rsidP="008C4B45">
      <w:pPr>
        <w:numPr>
          <w:ilvl w:val="0"/>
          <w:numId w:val="18"/>
        </w:numPr>
        <w:spacing w:line="276" w:lineRule="auto"/>
        <w:ind w:left="0" w:firstLine="284"/>
        <w:contextualSpacing/>
        <w:jc w:val="both"/>
        <w:rPr>
          <w:color w:val="000000" w:themeColor="text1"/>
        </w:rPr>
      </w:pPr>
      <w:r w:rsidRPr="00E852FC">
        <w:rPr>
          <w:color w:val="000000" w:themeColor="text1"/>
          <w:spacing w:val="2"/>
        </w:rPr>
        <w:t xml:space="preserve">Ảnh hưởng </w:t>
      </w:r>
      <w:r w:rsidRPr="00E852FC">
        <w:rPr>
          <w:color w:val="000000" w:themeColor="text1"/>
        </w:rPr>
        <w:t>đến sức khỏe của công nhân viên trực tiếp lao động;</w:t>
      </w:r>
    </w:p>
    <w:p w:rsidR="00D05540" w:rsidRPr="00E852FC" w:rsidRDefault="00D05540" w:rsidP="008C4B45">
      <w:pPr>
        <w:numPr>
          <w:ilvl w:val="0"/>
          <w:numId w:val="18"/>
        </w:numPr>
        <w:spacing w:line="276" w:lineRule="auto"/>
        <w:ind w:left="0" w:firstLine="284"/>
        <w:contextualSpacing/>
        <w:jc w:val="both"/>
        <w:rPr>
          <w:color w:val="000000" w:themeColor="text1"/>
        </w:rPr>
      </w:pPr>
      <w:r w:rsidRPr="00E852FC">
        <w:rPr>
          <w:color w:val="000000" w:themeColor="text1"/>
        </w:rPr>
        <w:t>Có thể phải dừng sản xuất để xử lý sự cố, ảnh hưởng đến tiến độ, kế hoạch sản xuất của toàn nhà máy;</w:t>
      </w:r>
    </w:p>
    <w:p w:rsidR="00D05540" w:rsidRPr="00E852FC" w:rsidRDefault="00D05540" w:rsidP="008C4B45">
      <w:pPr>
        <w:numPr>
          <w:ilvl w:val="0"/>
          <w:numId w:val="18"/>
        </w:numPr>
        <w:spacing w:line="276" w:lineRule="auto"/>
        <w:ind w:left="0" w:firstLine="284"/>
        <w:contextualSpacing/>
        <w:jc w:val="both"/>
        <w:rPr>
          <w:color w:val="000000" w:themeColor="text1"/>
          <w:spacing w:val="2"/>
        </w:rPr>
      </w:pPr>
      <w:r w:rsidRPr="00E852FC">
        <w:rPr>
          <w:color w:val="000000" w:themeColor="text1"/>
        </w:rPr>
        <w:t>Tai nạn lao động xảy</w:t>
      </w:r>
      <w:r w:rsidRPr="00E852FC">
        <w:rPr>
          <w:color w:val="000000" w:themeColor="text1"/>
          <w:spacing w:val="2"/>
        </w:rPr>
        <w:t xml:space="preserve"> ra có thể là nguyên nhân dẫn đến những sự cố khác như: sự cố rò rỉ nhiên liệu, sự cố cháy nổ do công nhân không chủ động được công việc.</w:t>
      </w:r>
    </w:p>
    <w:p w:rsidR="00D05540" w:rsidRPr="00E852FC" w:rsidRDefault="00D05540" w:rsidP="00573448">
      <w:pPr>
        <w:pStyle w:val="ListParagraph"/>
        <w:numPr>
          <w:ilvl w:val="3"/>
          <w:numId w:val="49"/>
        </w:numPr>
        <w:tabs>
          <w:tab w:val="left" w:pos="-5529"/>
        </w:tabs>
        <w:spacing w:line="276" w:lineRule="auto"/>
        <w:ind w:left="0" w:firstLine="284"/>
        <w:jc w:val="both"/>
        <w:outlineLvl w:val="1"/>
        <w:rPr>
          <w:b/>
          <w:color w:val="000000" w:themeColor="text1"/>
          <w:spacing w:val="2"/>
        </w:rPr>
      </w:pPr>
      <w:bookmarkStart w:id="739" w:name="_Toc149736242"/>
      <w:r w:rsidRPr="00E852FC">
        <w:rPr>
          <w:b/>
          <w:color w:val="000000" w:themeColor="text1"/>
          <w:spacing w:val="2"/>
        </w:rPr>
        <w:t>Tai nạn, ùn tắc giao thông</w:t>
      </w:r>
      <w:bookmarkEnd w:id="739"/>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rPr>
        <w:t xml:space="preserve">Sự cố giao thông xảy ra trong khu vực khá thấp do hệ thống giao thông trong khu vực được quy hoạch, thiết kế rộng, thông thoáng. Có 4 làn xe đối với đường chính và 2 làn xe đối với đường nội bộ, tải trọng H30, lòng đường rộng từ 8 – 16m, vỉa hè rộng 8 m, thuận tiện cho việc lưu thông. </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rPr>
        <w:t>Việc tập trung lượng lớn công nhân lao động tại dự án sẽ góp phần tăng lưu lượng các phương tiện trên đường. Đặc biệt vào giờ cao điểm, tan ca của công nhân sẽ gây cản trở giao thông đi lại gây ùn tắc giao thông, tác động này khá quan trọng do làm gia tăng mật độ giao thông khu vực.</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rPr>
        <w:t>Khung giờ cao điểm khi khu vực có mật độ tham gia giao thông của các phương tiện là cao nhất vào thời điểm 7h-8h và 16h-17h (thời điểm đi làm và tăng ca của công nhân).</w:t>
      </w:r>
    </w:p>
    <w:p w:rsidR="00D05540" w:rsidRPr="00E852FC" w:rsidRDefault="00D05540" w:rsidP="00573448">
      <w:pPr>
        <w:pStyle w:val="ListParagraph"/>
        <w:numPr>
          <w:ilvl w:val="3"/>
          <w:numId w:val="49"/>
        </w:numPr>
        <w:tabs>
          <w:tab w:val="left" w:pos="-5529"/>
        </w:tabs>
        <w:spacing w:line="276" w:lineRule="auto"/>
        <w:ind w:left="0" w:firstLine="284"/>
        <w:jc w:val="both"/>
        <w:outlineLvl w:val="1"/>
        <w:rPr>
          <w:b/>
          <w:color w:val="000000" w:themeColor="text1"/>
          <w:spacing w:val="2"/>
        </w:rPr>
      </w:pPr>
      <w:bookmarkStart w:id="740" w:name="_Toc149736243"/>
      <w:r w:rsidRPr="00E852FC">
        <w:rPr>
          <w:b/>
          <w:color w:val="000000" w:themeColor="text1"/>
          <w:spacing w:val="2"/>
        </w:rPr>
        <w:t>An toàn vệ sinh thực phẩm</w:t>
      </w:r>
      <w:bookmarkEnd w:id="740"/>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rPr>
        <w:t xml:space="preserve">Dự án sử dụng khoảng </w:t>
      </w:r>
      <w:r w:rsidRPr="00E852FC">
        <w:rPr>
          <w:color w:val="000000" w:themeColor="text1"/>
          <w:spacing w:val="2"/>
          <w:lang w:val="en-US"/>
        </w:rPr>
        <w:t>12</w:t>
      </w:r>
      <w:r w:rsidRPr="00E852FC">
        <w:rPr>
          <w:color w:val="000000" w:themeColor="text1"/>
          <w:spacing w:val="2"/>
        </w:rPr>
        <w:t xml:space="preserve"> lao động và không thực hiện nấu ăn, dự án sử dụng suất ăn công nghiệp. Việc lựa chọn suất ăn công nghiệp có thể dẫn đến các tình trạng ngộ độc thực phẩm từ khâu chế biến, vận chuyển. Ngộ độc thực phẩm sẽ gây gián đoạn sản xuất và ảnh hưởng gần như hết công ty. Vì vậy khâu an toàn vệ sinh thực phẩm sẽ được công ty hết sức lưu ý. </w:t>
      </w:r>
    </w:p>
    <w:p w:rsidR="00D05540" w:rsidRPr="00E852FC" w:rsidRDefault="00D05540" w:rsidP="00573448">
      <w:pPr>
        <w:pStyle w:val="ListParagraph"/>
        <w:numPr>
          <w:ilvl w:val="3"/>
          <w:numId w:val="49"/>
        </w:numPr>
        <w:tabs>
          <w:tab w:val="left" w:pos="-5529"/>
        </w:tabs>
        <w:spacing w:line="276" w:lineRule="auto"/>
        <w:ind w:left="0" w:firstLine="284"/>
        <w:jc w:val="both"/>
        <w:outlineLvl w:val="1"/>
        <w:rPr>
          <w:b/>
          <w:color w:val="000000" w:themeColor="text1"/>
          <w:spacing w:val="2"/>
        </w:rPr>
      </w:pPr>
      <w:bookmarkStart w:id="741" w:name="_Toc149736244"/>
      <w:r w:rsidRPr="00E852FC">
        <w:rPr>
          <w:b/>
          <w:color w:val="000000" w:themeColor="text1"/>
          <w:spacing w:val="2"/>
        </w:rPr>
        <w:t>Sự cố cháy nổ</w:t>
      </w:r>
      <w:bookmarkEnd w:id="741"/>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lang w:val="vi-VN"/>
        </w:rPr>
        <w:t xml:space="preserve">Khi dự án đi vào hoạt động, các rủi ro và sự cố môi trường có khả năng xảy ra bao gồm sự cố </w:t>
      </w:r>
      <w:r w:rsidRPr="00E852FC">
        <w:rPr>
          <w:color w:val="000000" w:themeColor="text1"/>
          <w:spacing w:val="2"/>
        </w:rPr>
        <w:t>cháy</w:t>
      </w:r>
      <w:r w:rsidRPr="00E852FC">
        <w:rPr>
          <w:color w:val="000000" w:themeColor="text1"/>
          <w:lang w:val="vi-VN"/>
        </w:rPr>
        <w:t xml:space="preserve"> nổ, hỏa hoạn</w:t>
      </w:r>
      <w:r w:rsidRPr="00E852FC">
        <w:rPr>
          <w:color w:val="000000" w:themeColor="text1"/>
        </w:rPr>
        <w:t>.</w:t>
      </w:r>
      <w:r w:rsidRPr="00E852FC">
        <w:rPr>
          <w:color w:val="000000" w:themeColor="text1"/>
          <w:spacing w:val="2"/>
        </w:rPr>
        <w:t xml:space="preserve"> Khi sự cố gây cháy nổ xảy ra</w:t>
      </w:r>
      <w:r w:rsidRPr="00E852FC">
        <w:rPr>
          <w:color w:val="000000" w:themeColor="text1"/>
          <w:lang w:val="vi-VN"/>
        </w:rPr>
        <w:t xml:space="preserve"> tùy theo tính chất và mức độ xảy ra sự cố mà các tác động </w:t>
      </w:r>
      <w:r w:rsidRPr="00E852FC">
        <w:rPr>
          <w:color w:val="000000" w:themeColor="text1"/>
          <w:spacing w:val="2"/>
        </w:rPr>
        <w:t>có thể dẫn tới các thiệt hại về kinh tế - xã hội, làm ô nhiễm cả 3 hệ sinh thái đất, nước, không khí, đồng thời gây thiệt hại về người và tài sản cho Công ty cũng như cộng đồng dân cư xung quanh. Chính vì thế, chủ dự án sẽ có biện pháp cụ thể để phòng ngừa sự cố cháy nổ. Nguồn gốc phát sinh loại sự cố này có thể do các nguyên nhân sau:</w:t>
      </w:r>
    </w:p>
    <w:p w:rsidR="00D05540" w:rsidRPr="00E852FC" w:rsidRDefault="00D05540" w:rsidP="008C4B45">
      <w:pPr>
        <w:numPr>
          <w:ilvl w:val="0"/>
          <w:numId w:val="18"/>
        </w:numPr>
        <w:spacing w:line="276" w:lineRule="auto"/>
        <w:ind w:left="0" w:firstLine="284"/>
        <w:contextualSpacing/>
        <w:jc w:val="both"/>
        <w:rPr>
          <w:color w:val="000000" w:themeColor="text1"/>
        </w:rPr>
      </w:pPr>
      <w:r w:rsidRPr="00E852FC">
        <w:rPr>
          <w:color w:val="000000" w:themeColor="text1"/>
          <w:spacing w:val="2"/>
        </w:rPr>
        <w:t xml:space="preserve">Vận hành máy </w:t>
      </w:r>
      <w:r w:rsidRPr="00E852FC">
        <w:rPr>
          <w:color w:val="000000" w:themeColor="text1"/>
        </w:rPr>
        <w:t>móc thiết bị không đúng.</w:t>
      </w:r>
    </w:p>
    <w:p w:rsidR="00D05540" w:rsidRPr="00E852FC" w:rsidRDefault="00D05540" w:rsidP="008C4B45">
      <w:pPr>
        <w:numPr>
          <w:ilvl w:val="0"/>
          <w:numId w:val="18"/>
        </w:numPr>
        <w:spacing w:line="276" w:lineRule="auto"/>
        <w:ind w:left="0" w:firstLine="284"/>
        <w:contextualSpacing/>
        <w:jc w:val="both"/>
        <w:rPr>
          <w:color w:val="000000" w:themeColor="text1"/>
        </w:rPr>
      </w:pPr>
      <w:r w:rsidRPr="00E852FC">
        <w:rPr>
          <w:color w:val="000000" w:themeColor="text1"/>
        </w:rPr>
        <w:t>Sự cố rò rỉ nguyên nhiên liệu tại kho chứa nếu không được phát hiện và xử lý kịp thời có thể gây ra sự cố này.</w:t>
      </w:r>
    </w:p>
    <w:p w:rsidR="00D05540" w:rsidRPr="00E852FC" w:rsidRDefault="00D05540" w:rsidP="008C4B45">
      <w:pPr>
        <w:numPr>
          <w:ilvl w:val="0"/>
          <w:numId w:val="18"/>
        </w:numPr>
        <w:spacing w:line="276" w:lineRule="auto"/>
        <w:ind w:left="0" w:firstLine="284"/>
        <w:contextualSpacing/>
        <w:jc w:val="both"/>
        <w:rPr>
          <w:color w:val="000000" w:themeColor="text1"/>
        </w:rPr>
      </w:pPr>
      <w:r w:rsidRPr="00E852FC">
        <w:rPr>
          <w:color w:val="000000" w:themeColor="text1"/>
        </w:rPr>
        <w:t>Tồn trữ hoặc để nhiên liệu dễ bắt cháy ở khu vực có nguồn sinh nhiệt.</w:t>
      </w:r>
    </w:p>
    <w:p w:rsidR="00D05540" w:rsidRPr="00E852FC" w:rsidRDefault="00D05540" w:rsidP="008C4B45">
      <w:pPr>
        <w:numPr>
          <w:ilvl w:val="0"/>
          <w:numId w:val="18"/>
        </w:numPr>
        <w:spacing w:line="276" w:lineRule="auto"/>
        <w:ind w:left="0" w:firstLine="284"/>
        <w:contextualSpacing/>
        <w:jc w:val="both"/>
        <w:rPr>
          <w:color w:val="000000" w:themeColor="text1"/>
        </w:rPr>
      </w:pPr>
      <w:r w:rsidRPr="00E852FC">
        <w:rPr>
          <w:color w:val="000000" w:themeColor="text1"/>
        </w:rPr>
        <w:t>Các sự cố về thiết bị điện, lựa chọn thiết bị điện và dây điện không phù hợp với các trang thiết bị, máy móc khác dẫn đến sự cố chập điện, các loại máy móc, thiết bị điện, hệ thống chiếu sáng, máy lạnh hoạt động quá tải trong quá trình vận hành sẽ phát sinh nhiệt và dẫn đến cháy nổ, hoặc khi hệ thống cung cấp điện cho dự án bị chập, nổ,…</w:t>
      </w:r>
    </w:p>
    <w:p w:rsidR="00D05540" w:rsidRPr="00E852FC" w:rsidRDefault="00D05540" w:rsidP="008C4B45">
      <w:pPr>
        <w:numPr>
          <w:ilvl w:val="0"/>
          <w:numId w:val="18"/>
        </w:numPr>
        <w:spacing w:line="276" w:lineRule="auto"/>
        <w:ind w:left="0" w:firstLine="284"/>
        <w:contextualSpacing/>
        <w:jc w:val="both"/>
        <w:rPr>
          <w:color w:val="000000" w:themeColor="text1"/>
        </w:rPr>
      </w:pPr>
      <w:r w:rsidRPr="00E852FC">
        <w:rPr>
          <w:color w:val="000000" w:themeColor="text1"/>
        </w:rPr>
        <w:t>Sự bất cẩn của công nhân, vứt tàn thuốc bừa bãi tại các khu vực dễ gây cháy.</w:t>
      </w:r>
    </w:p>
    <w:p w:rsidR="00D05540" w:rsidRPr="00E852FC" w:rsidRDefault="00D05540" w:rsidP="008C4B45">
      <w:pPr>
        <w:numPr>
          <w:ilvl w:val="0"/>
          <w:numId w:val="18"/>
        </w:numPr>
        <w:spacing w:line="276" w:lineRule="auto"/>
        <w:ind w:left="0" w:firstLine="284"/>
        <w:contextualSpacing/>
        <w:jc w:val="both"/>
        <w:rPr>
          <w:color w:val="000000" w:themeColor="text1"/>
        </w:rPr>
      </w:pPr>
      <w:r w:rsidRPr="00E852FC">
        <w:rPr>
          <w:color w:val="000000" w:themeColor="text1"/>
        </w:rPr>
        <w:t>Do sét đánh.</w:t>
      </w:r>
    </w:p>
    <w:p w:rsidR="00D05540" w:rsidRPr="00E852FC" w:rsidRDefault="00D05540" w:rsidP="00573448">
      <w:pPr>
        <w:pStyle w:val="ListParagraph"/>
        <w:numPr>
          <w:ilvl w:val="3"/>
          <w:numId w:val="49"/>
        </w:numPr>
        <w:tabs>
          <w:tab w:val="left" w:pos="-5529"/>
        </w:tabs>
        <w:spacing w:line="276" w:lineRule="auto"/>
        <w:ind w:left="0" w:firstLine="284"/>
        <w:jc w:val="both"/>
        <w:outlineLvl w:val="1"/>
        <w:rPr>
          <w:b/>
          <w:color w:val="000000" w:themeColor="text1"/>
          <w:spacing w:val="2"/>
        </w:rPr>
      </w:pPr>
      <w:bookmarkStart w:id="742" w:name="_Toc149736245"/>
      <w:r w:rsidRPr="00E852FC">
        <w:rPr>
          <w:b/>
          <w:color w:val="000000" w:themeColor="text1"/>
          <w:spacing w:val="2"/>
        </w:rPr>
        <w:t>Sự cố rò rỉ nguyên nhiên liệu</w:t>
      </w:r>
      <w:bookmarkEnd w:id="742"/>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rPr>
        <w:t xml:space="preserve">Trong quá trình sử dụng, lưu trữ và vận chuyển nhiên liệu tại các kho chứa chủ yếu là nguyên liệu keo, dầu máy, dầu DO, có thể gây nhiều tiềm ẩn xảy ra rủi ro, sự cố về hóa chất như: </w:t>
      </w:r>
    </w:p>
    <w:p w:rsidR="00D05540" w:rsidRPr="00E852FC" w:rsidRDefault="00D05540" w:rsidP="008C4B45">
      <w:pPr>
        <w:numPr>
          <w:ilvl w:val="0"/>
          <w:numId w:val="18"/>
        </w:numPr>
        <w:spacing w:line="276" w:lineRule="auto"/>
        <w:ind w:left="0" w:firstLine="284"/>
        <w:contextualSpacing/>
        <w:jc w:val="both"/>
        <w:rPr>
          <w:color w:val="000000" w:themeColor="text1"/>
        </w:rPr>
      </w:pPr>
      <w:r w:rsidRPr="00E852FC">
        <w:rPr>
          <w:color w:val="000000" w:themeColor="text1"/>
          <w:spacing w:val="2"/>
        </w:rPr>
        <w:t xml:space="preserve">Sự bất </w:t>
      </w:r>
      <w:r w:rsidRPr="00E852FC">
        <w:rPr>
          <w:color w:val="000000" w:themeColor="text1"/>
        </w:rPr>
        <w:t>cẩn của công nhân như vứt tàn thuốc vào những khu vực lưu trữ nhiên liệu dễ cháy, nổ.</w:t>
      </w:r>
    </w:p>
    <w:p w:rsidR="00D05540" w:rsidRPr="00E852FC" w:rsidRDefault="00D05540" w:rsidP="008C4B45">
      <w:pPr>
        <w:numPr>
          <w:ilvl w:val="0"/>
          <w:numId w:val="18"/>
        </w:numPr>
        <w:spacing w:line="276" w:lineRule="auto"/>
        <w:ind w:left="0" w:firstLine="284"/>
        <w:contextualSpacing/>
        <w:jc w:val="both"/>
        <w:rPr>
          <w:color w:val="000000" w:themeColor="text1"/>
        </w:rPr>
      </w:pPr>
      <w:r w:rsidRPr="00E852FC">
        <w:rPr>
          <w:color w:val="000000" w:themeColor="text1"/>
        </w:rPr>
        <w:t xml:space="preserve">Những bao bì, thùng chứa đã sử dụng sẽ còn sót lại dầu (ở dạng chất lỏng hay dạng hơi) dễ gây ra nguy hiểm, dễ gây cháy nổ. </w:t>
      </w:r>
    </w:p>
    <w:p w:rsidR="00D05540" w:rsidRPr="00E852FC" w:rsidRDefault="00D05540" w:rsidP="008C4B45">
      <w:pPr>
        <w:numPr>
          <w:ilvl w:val="0"/>
          <w:numId w:val="18"/>
        </w:numPr>
        <w:spacing w:line="276" w:lineRule="auto"/>
        <w:ind w:left="0" w:firstLine="284"/>
        <w:contextualSpacing/>
        <w:jc w:val="both"/>
        <w:rPr>
          <w:color w:val="000000" w:themeColor="text1"/>
          <w:spacing w:val="2"/>
        </w:rPr>
      </w:pPr>
      <w:r w:rsidRPr="00E852FC">
        <w:rPr>
          <w:color w:val="000000" w:themeColor="text1"/>
        </w:rPr>
        <w:t>Sự cố rò rỉ hóa chất xuất phát từ một số nguyên nhân như: Các thùng chứa bị rò rỉ do có khiếm khuyết tại nắp đậy hoặc đậy không chặt. Không cẩn trọng trong việc vận chuyển, gây dịch chuyển</w:t>
      </w:r>
      <w:r w:rsidRPr="00E852FC">
        <w:rPr>
          <w:color w:val="000000" w:themeColor="text1"/>
          <w:spacing w:val="2"/>
        </w:rPr>
        <w:t xml:space="preserve"> các thùng chứa hoặc các bao đựng và đổ ra ngoài.</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rPr>
        <w:t>Sự cố rò rỉ xảy ra sẽ gây ra những tác hại lớn như gây độc cho con người, động thực vật, gây cháy, nổ… Các sự cố loại này có thể dẫn tới thiệt hại lớn về kinh tế - xã hội cũng như hệ sinh thái trong khu vực và các vùng lân cận</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rPr>
        <w:t>Sự cố này xuất phát từ nhiều nguyên nhân như sau:</w:t>
      </w:r>
    </w:p>
    <w:p w:rsidR="00D05540" w:rsidRPr="00E852FC" w:rsidRDefault="00D05540" w:rsidP="008C4B45">
      <w:pPr>
        <w:numPr>
          <w:ilvl w:val="0"/>
          <w:numId w:val="18"/>
        </w:numPr>
        <w:spacing w:line="276" w:lineRule="auto"/>
        <w:ind w:left="0" w:firstLine="284"/>
        <w:contextualSpacing/>
        <w:jc w:val="both"/>
        <w:rPr>
          <w:color w:val="000000" w:themeColor="text1"/>
        </w:rPr>
      </w:pPr>
      <w:r w:rsidRPr="00E852FC">
        <w:rPr>
          <w:color w:val="000000" w:themeColor="text1"/>
          <w:spacing w:val="2"/>
        </w:rPr>
        <w:t xml:space="preserve">Sử </w:t>
      </w:r>
      <w:r w:rsidRPr="00E852FC">
        <w:rPr>
          <w:color w:val="000000" w:themeColor="text1"/>
        </w:rPr>
        <w:t>dụng, vận chuyển nguyên nhiên liệu không đúng các nguyên tắc kỹ thuật an toàn đã đề ra với từng chủng loại;</w:t>
      </w:r>
    </w:p>
    <w:p w:rsidR="00D05540" w:rsidRPr="00E852FC" w:rsidRDefault="00D05540" w:rsidP="008C4B45">
      <w:pPr>
        <w:numPr>
          <w:ilvl w:val="0"/>
          <w:numId w:val="18"/>
        </w:numPr>
        <w:spacing w:line="276" w:lineRule="auto"/>
        <w:ind w:left="0" w:firstLine="284"/>
        <w:contextualSpacing/>
        <w:jc w:val="both"/>
        <w:rPr>
          <w:color w:val="000000" w:themeColor="text1"/>
        </w:rPr>
      </w:pPr>
      <w:r w:rsidRPr="00E852FC">
        <w:rPr>
          <w:color w:val="000000" w:themeColor="text1"/>
        </w:rPr>
        <w:t>Va chạm mạnh, gây đổ tràn trong quá trình lưu trữ và vận chuyển;</w:t>
      </w:r>
    </w:p>
    <w:p w:rsidR="00D05540" w:rsidRPr="00E852FC" w:rsidRDefault="00D05540" w:rsidP="008C4B45">
      <w:pPr>
        <w:numPr>
          <w:ilvl w:val="0"/>
          <w:numId w:val="18"/>
        </w:numPr>
        <w:spacing w:line="276" w:lineRule="auto"/>
        <w:ind w:left="0" w:firstLine="284"/>
        <w:contextualSpacing/>
        <w:jc w:val="both"/>
        <w:rPr>
          <w:color w:val="000000" w:themeColor="text1"/>
        </w:rPr>
      </w:pPr>
      <w:r w:rsidRPr="00E852FC">
        <w:rPr>
          <w:color w:val="000000" w:themeColor="text1"/>
        </w:rPr>
        <w:t>Lưu trữ nhiên liệu trong các thùng chứa không đạt yêu cầu về chất lượng, mục đích;</w:t>
      </w:r>
    </w:p>
    <w:p w:rsidR="00D05540" w:rsidRPr="00E852FC" w:rsidRDefault="00D05540" w:rsidP="008C4B45">
      <w:pPr>
        <w:numPr>
          <w:ilvl w:val="0"/>
          <w:numId w:val="18"/>
        </w:numPr>
        <w:spacing w:line="276" w:lineRule="auto"/>
        <w:ind w:left="0" w:firstLine="284"/>
        <w:contextualSpacing/>
        <w:jc w:val="both"/>
        <w:rPr>
          <w:color w:val="000000" w:themeColor="text1"/>
        </w:rPr>
      </w:pPr>
      <w:r w:rsidRPr="00E852FC">
        <w:rPr>
          <w:color w:val="000000" w:themeColor="text1"/>
        </w:rPr>
        <w:t>Sử dụng các bình chứa nhiên liệu sai mục đích.</w:t>
      </w:r>
    </w:p>
    <w:p w:rsidR="00D05540" w:rsidRPr="00E852FC" w:rsidRDefault="00D05540" w:rsidP="008C4B45">
      <w:pPr>
        <w:numPr>
          <w:ilvl w:val="0"/>
          <w:numId w:val="18"/>
        </w:numPr>
        <w:spacing w:line="276" w:lineRule="auto"/>
        <w:ind w:left="0" w:firstLine="284"/>
        <w:contextualSpacing/>
        <w:jc w:val="both"/>
        <w:rPr>
          <w:color w:val="000000" w:themeColor="text1"/>
        </w:rPr>
      </w:pPr>
      <w:r w:rsidRPr="00E852FC">
        <w:rPr>
          <w:color w:val="000000" w:themeColor="text1"/>
        </w:rPr>
        <w:t>Tràn đổ dầu.</w:t>
      </w:r>
    </w:p>
    <w:p w:rsidR="00D05540" w:rsidRPr="00E852FC" w:rsidRDefault="00D05540" w:rsidP="008C4B45">
      <w:pPr>
        <w:numPr>
          <w:ilvl w:val="0"/>
          <w:numId w:val="18"/>
        </w:numPr>
        <w:spacing w:line="276" w:lineRule="auto"/>
        <w:ind w:left="0" w:firstLine="284"/>
        <w:contextualSpacing/>
        <w:jc w:val="both"/>
        <w:rPr>
          <w:color w:val="000000" w:themeColor="text1"/>
        </w:rPr>
      </w:pPr>
      <w:r w:rsidRPr="00E852FC">
        <w:rPr>
          <w:color w:val="000000" w:themeColor="text1"/>
        </w:rPr>
        <w:t>Bốc hơi trong quá trình lưu trữ, bảo quản.</w:t>
      </w:r>
    </w:p>
    <w:p w:rsidR="00D05540" w:rsidRPr="00E852FC" w:rsidRDefault="00D05540" w:rsidP="008C4B45">
      <w:pPr>
        <w:numPr>
          <w:ilvl w:val="0"/>
          <w:numId w:val="18"/>
        </w:numPr>
        <w:spacing w:line="276" w:lineRule="auto"/>
        <w:ind w:left="0" w:firstLine="284"/>
        <w:contextualSpacing/>
        <w:jc w:val="both"/>
        <w:rPr>
          <w:color w:val="000000" w:themeColor="text1"/>
          <w:spacing w:val="2"/>
        </w:rPr>
      </w:pPr>
      <w:r w:rsidRPr="00E852FC">
        <w:rPr>
          <w:color w:val="000000" w:themeColor="text1"/>
        </w:rPr>
        <w:t>Sự cố cháy nổ</w:t>
      </w:r>
      <w:r w:rsidRPr="00E852FC">
        <w:rPr>
          <w:color w:val="000000" w:themeColor="text1"/>
          <w:spacing w:val="2"/>
        </w:rPr>
        <w:t xml:space="preserve"> hóa chất.</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rPr>
        <w:t>Tác hại đến sức khỏe công nhân trong trường hợp có sự cố hóa chất: Nếu xảy ra các sự cố cháy, nổ, rò rỉ, tràn đổ dầu sử dụng trong quá trình sản xuất thì sẽ ảnh hưởng trực tiếp đến những công nhân làm việc. Độc tố có thể đi vào cơ thể con người:</w:t>
      </w:r>
    </w:p>
    <w:p w:rsidR="00D05540" w:rsidRPr="00E852FC" w:rsidRDefault="00D05540" w:rsidP="008C4B45">
      <w:pPr>
        <w:numPr>
          <w:ilvl w:val="0"/>
          <w:numId w:val="18"/>
        </w:numPr>
        <w:spacing w:line="276" w:lineRule="auto"/>
        <w:ind w:left="0" w:firstLine="284"/>
        <w:contextualSpacing/>
        <w:jc w:val="both"/>
        <w:rPr>
          <w:color w:val="000000" w:themeColor="text1"/>
        </w:rPr>
      </w:pPr>
      <w:r w:rsidRPr="00E852FC">
        <w:rPr>
          <w:color w:val="000000" w:themeColor="text1"/>
          <w:spacing w:val="2"/>
        </w:rPr>
        <w:t xml:space="preserve">Đường </w:t>
      </w:r>
      <w:r w:rsidRPr="00E852FC">
        <w:rPr>
          <w:color w:val="000000" w:themeColor="text1"/>
        </w:rPr>
        <w:t>hô hấp: khi hít thở các độc tố dưới dạng hơi.</w:t>
      </w:r>
    </w:p>
    <w:p w:rsidR="00D05540" w:rsidRPr="00E852FC" w:rsidRDefault="00D05540" w:rsidP="008C4B45">
      <w:pPr>
        <w:numPr>
          <w:ilvl w:val="0"/>
          <w:numId w:val="18"/>
        </w:numPr>
        <w:spacing w:line="276" w:lineRule="auto"/>
        <w:ind w:left="0" w:firstLine="284"/>
        <w:contextualSpacing/>
        <w:jc w:val="both"/>
        <w:rPr>
          <w:color w:val="000000" w:themeColor="text1"/>
          <w:spacing w:val="2"/>
        </w:rPr>
      </w:pPr>
      <w:r w:rsidRPr="00E852FC">
        <w:rPr>
          <w:color w:val="000000" w:themeColor="text1"/>
        </w:rPr>
        <w:t>Hấp thụ qua da: khi độc tố dây dính</w:t>
      </w:r>
      <w:r w:rsidRPr="00E852FC">
        <w:rPr>
          <w:color w:val="000000" w:themeColor="text1"/>
          <w:spacing w:val="2"/>
        </w:rPr>
        <w:t xml:space="preserve"> vào da.</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rPr>
        <w:t xml:space="preserve">Tùy thuộc vào nồng độ và thời gian tiếp xúc mà ảnh hưởng của độc tố đối với người tiếp xúc có thể là cấp tính hoặc mãn tính. Gây ra các loại tác động như kích thích gây khó chịu, gây dị ứng, gây ngạt và gây mê. Như vậy, nếu xảy ra sự cố tràn đổ, những người phải tiếp xúc với hóa chất sẽ rất dễ bị ngộ độc vì chúng có thể thâm nhập vào cơ thể qua đường hô hấp, qua da, gây ảnh hưởng nghiêm trọng đến sức khỏe. Vì vậy, cần có biện pháp quy định chặt chẽ trong bảo quản, khu vực lưu trữ hóa chất, vận chuyển khi sử dụng để phòng ngừa các sự cố xảy ra. </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rPr>
        <w:t>Nếu xảy ra các sự cố rò rỉ, tràn đổ thì không những sẽ ảnh hưởng trực tiếp đến những công nhân trực tiếp phụ trách công việc mà còn gây ra ô nhiễm môi trường đất, nước ngầm khu vực dự án.</w:t>
      </w:r>
    </w:p>
    <w:p w:rsidR="00D05540" w:rsidRPr="00E852FC" w:rsidRDefault="00D05540" w:rsidP="00573448">
      <w:pPr>
        <w:pStyle w:val="ListParagraph"/>
        <w:numPr>
          <w:ilvl w:val="3"/>
          <w:numId w:val="49"/>
        </w:numPr>
        <w:tabs>
          <w:tab w:val="left" w:pos="-5529"/>
        </w:tabs>
        <w:spacing w:line="276" w:lineRule="auto"/>
        <w:ind w:left="0" w:firstLine="284"/>
        <w:jc w:val="both"/>
        <w:outlineLvl w:val="1"/>
        <w:rPr>
          <w:b/>
          <w:color w:val="000000" w:themeColor="text1"/>
          <w:spacing w:val="2"/>
        </w:rPr>
      </w:pPr>
      <w:bookmarkStart w:id="743" w:name="_Toc149736246"/>
      <w:r w:rsidRPr="00E852FC">
        <w:rPr>
          <w:b/>
          <w:color w:val="000000" w:themeColor="text1"/>
          <w:spacing w:val="2"/>
        </w:rPr>
        <w:t>Sự cố từ hệ thống giảm thiểu ô nhiễm</w:t>
      </w:r>
      <w:bookmarkEnd w:id="743"/>
    </w:p>
    <w:p w:rsidR="00D05540" w:rsidRPr="00E852FC" w:rsidRDefault="00D05540" w:rsidP="008C4B45">
      <w:pPr>
        <w:numPr>
          <w:ilvl w:val="0"/>
          <w:numId w:val="18"/>
        </w:numPr>
        <w:spacing w:line="276" w:lineRule="auto"/>
        <w:ind w:left="0" w:firstLine="284"/>
        <w:contextualSpacing/>
        <w:jc w:val="both"/>
        <w:rPr>
          <w:color w:val="000000" w:themeColor="text1"/>
          <w:spacing w:val="2"/>
          <w:lang w:val="vi-VN"/>
        </w:rPr>
      </w:pPr>
      <w:r w:rsidRPr="00E852FC">
        <w:rPr>
          <w:b/>
          <w:color w:val="000000" w:themeColor="text1"/>
          <w:spacing w:val="2"/>
          <w:lang w:val="vi-VN"/>
        </w:rPr>
        <w:t>Sự cố rò rỉ hoặc vỡ đường ống thoát nước thải</w:t>
      </w:r>
      <w:r w:rsidRPr="00E852FC">
        <w:rPr>
          <w:color w:val="000000" w:themeColor="text1"/>
          <w:spacing w:val="2"/>
          <w:lang w:val="vi-VN"/>
        </w:rPr>
        <w:t xml:space="preserve">: sự cố </w:t>
      </w:r>
      <w:r w:rsidRPr="00E852FC">
        <w:rPr>
          <w:color w:val="000000" w:themeColor="text1"/>
        </w:rPr>
        <w:t>trên</w:t>
      </w:r>
      <w:r w:rsidRPr="00E852FC">
        <w:rPr>
          <w:color w:val="000000" w:themeColor="text1"/>
          <w:spacing w:val="2"/>
          <w:lang w:val="vi-VN"/>
        </w:rPr>
        <w:t xml:space="preserve"> xảy ra thì xem như toàn bộ các chất ô nhiễm và vi sinh vật trong nước thải toàn bộ vào môi trường với nồng độ chưa đạt quy chuẩn quy định, gây ô nhiễm môi trường. Một số sự cố có thể xảy ra như sau:</w:t>
      </w:r>
    </w:p>
    <w:p w:rsidR="00D05540" w:rsidRPr="00E852FC" w:rsidRDefault="00D05540" w:rsidP="008C4B45">
      <w:pPr>
        <w:numPr>
          <w:ilvl w:val="1"/>
          <w:numId w:val="18"/>
        </w:numPr>
        <w:spacing w:line="276" w:lineRule="auto"/>
        <w:ind w:left="0" w:firstLine="284"/>
        <w:contextualSpacing/>
        <w:jc w:val="both"/>
        <w:rPr>
          <w:color w:val="000000" w:themeColor="text1"/>
        </w:rPr>
      </w:pPr>
      <w:r w:rsidRPr="00E852FC">
        <w:rPr>
          <w:color w:val="000000" w:themeColor="text1"/>
          <w:spacing w:val="2"/>
          <w:lang w:val="vi-VN"/>
        </w:rPr>
        <w:t xml:space="preserve">Tắc </w:t>
      </w:r>
      <w:r w:rsidRPr="00E852FC">
        <w:rPr>
          <w:color w:val="000000" w:themeColor="text1"/>
        </w:rPr>
        <w:t>nghẽn bồn cầu hoặc tắc đường ống dẫn, dẫn đến phân, nước tiểu không tiêu thoát được.</w:t>
      </w:r>
    </w:p>
    <w:p w:rsidR="00D05540" w:rsidRPr="00E852FC" w:rsidRDefault="00D05540" w:rsidP="008C4B45">
      <w:pPr>
        <w:numPr>
          <w:ilvl w:val="1"/>
          <w:numId w:val="18"/>
        </w:numPr>
        <w:spacing w:line="276" w:lineRule="auto"/>
        <w:ind w:left="0" w:firstLine="284"/>
        <w:contextualSpacing/>
        <w:jc w:val="both"/>
        <w:rPr>
          <w:color w:val="000000" w:themeColor="text1"/>
        </w:rPr>
      </w:pPr>
      <w:r w:rsidRPr="00E852FC">
        <w:rPr>
          <w:color w:val="000000" w:themeColor="text1"/>
        </w:rPr>
        <w:t>Tắc đường ống thoát khí bể tự hoại gây mùi hôi thối trong nhà vệ sinh hoặc có thể gây nổ hầm cầu.</w:t>
      </w:r>
    </w:p>
    <w:p w:rsidR="00D05540" w:rsidRPr="00E852FC" w:rsidRDefault="00D05540" w:rsidP="008C4B45">
      <w:pPr>
        <w:numPr>
          <w:ilvl w:val="1"/>
          <w:numId w:val="18"/>
        </w:numPr>
        <w:spacing w:line="276" w:lineRule="auto"/>
        <w:ind w:left="0" w:firstLine="284"/>
        <w:contextualSpacing/>
        <w:jc w:val="both"/>
        <w:rPr>
          <w:color w:val="000000" w:themeColor="text1"/>
          <w:spacing w:val="2"/>
          <w:lang w:val="vi-VN"/>
        </w:rPr>
      </w:pPr>
      <w:r w:rsidRPr="00E852FC">
        <w:rPr>
          <w:color w:val="000000" w:themeColor="text1"/>
        </w:rPr>
        <w:t>Lượng vi</w:t>
      </w:r>
      <w:r w:rsidRPr="00E852FC">
        <w:rPr>
          <w:color w:val="000000" w:themeColor="text1"/>
          <w:spacing w:val="2"/>
          <w:lang w:val="vi-VN"/>
        </w:rPr>
        <w:t xml:space="preserve"> sinh trong hệ thống hết khả năng hoạt động dẫn đến hiệu quả xử lý không cao.</w:t>
      </w:r>
    </w:p>
    <w:p w:rsidR="00D05540" w:rsidRPr="00E852FC" w:rsidRDefault="00D05540" w:rsidP="008C4B45">
      <w:pPr>
        <w:numPr>
          <w:ilvl w:val="0"/>
          <w:numId w:val="18"/>
        </w:numPr>
        <w:spacing w:line="276" w:lineRule="auto"/>
        <w:ind w:left="0" w:firstLine="284"/>
        <w:contextualSpacing/>
        <w:jc w:val="both"/>
        <w:rPr>
          <w:color w:val="000000" w:themeColor="text1"/>
          <w:spacing w:val="2"/>
          <w:lang w:val="vi-VN"/>
        </w:rPr>
      </w:pPr>
      <w:r w:rsidRPr="00E852FC">
        <w:rPr>
          <w:b/>
          <w:color w:val="000000" w:themeColor="text1"/>
          <w:spacing w:val="2"/>
          <w:lang w:val="vi-VN"/>
        </w:rPr>
        <w:t>Sự cố từ khu vực lưu giữ CTR:</w:t>
      </w:r>
      <w:r w:rsidRPr="00E852FC">
        <w:rPr>
          <w:color w:val="000000" w:themeColor="text1"/>
          <w:spacing w:val="2"/>
          <w:lang w:val="vi-VN"/>
        </w:rPr>
        <w:t xml:space="preserve"> Khu vực lưu giữ CTR bị quá tải, mái bị hỏng do sử dụng quá lâu dẫn đến việc nước mưa tràn vào bên trong và cuốn theo các chất ô nhiễm ra bên ngoài môi trường.</w:t>
      </w:r>
    </w:p>
    <w:p w:rsidR="00646822" w:rsidRPr="00E852FC" w:rsidRDefault="00646822" w:rsidP="0087001C">
      <w:pPr>
        <w:pStyle w:val="ListParagraph"/>
        <w:numPr>
          <w:ilvl w:val="1"/>
          <w:numId w:val="49"/>
        </w:numPr>
        <w:tabs>
          <w:tab w:val="left" w:pos="-5529"/>
        </w:tabs>
        <w:spacing w:line="276" w:lineRule="auto"/>
        <w:ind w:left="0" w:firstLine="284"/>
        <w:jc w:val="both"/>
        <w:outlineLvl w:val="1"/>
        <w:rPr>
          <w:b/>
          <w:color w:val="000000" w:themeColor="text1"/>
          <w:lang w:eastAsia="zh-CN"/>
        </w:rPr>
      </w:pPr>
      <w:bookmarkStart w:id="744" w:name="_Toc103953977"/>
      <w:bookmarkStart w:id="745" w:name="_Toc141949970"/>
      <w:bookmarkStart w:id="746" w:name="_Toc149736247"/>
      <w:bookmarkStart w:id="747" w:name="_Toc407604572"/>
      <w:r w:rsidRPr="00E852FC">
        <w:rPr>
          <w:b/>
          <w:color w:val="000000" w:themeColor="text1"/>
        </w:rPr>
        <w:t>Các</w:t>
      </w:r>
      <w:r w:rsidRPr="00E852FC">
        <w:rPr>
          <w:b/>
          <w:color w:val="000000" w:themeColor="text1"/>
          <w:spacing w:val="2"/>
          <w:lang w:val="nl-NL"/>
        </w:rPr>
        <w:t xml:space="preserve"> </w:t>
      </w:r>
      <w:r w:rsidRPr="00E852FC">
        <w:rPr>
          <w:rStyle w:val="Emphasis"/>
          <w:b/>
          <w:i w:val="0"/>
          <w:color w:val="000000" w:themeColor="text1"/>
        </w:rPr>
        <w:t>công</w:t>
      </w:r>
      <w:r w:rsidR="00BF337D" w:rsidRPr="00E852FC">
        <w:rPr>
          <w:b/>
          <w:color w:val="000000" w:themeColor="text1"/>
          <w:spacing w:val="2"/>
        </w:rPr>
        <w:t xml:space="preserve"> </w:t>
      </w:r>
      <w:r w:rsidRPr="00E852FC">
        <w:rPr>
          <w:b/>
          <w:color w:val="000000" w:themeColor="text1"/>
          <w:spacing w:val="2"/>
          <w:lang w:val="vi-VN"/>
        </w:rPr>
        <w:t>trình</w:t>
      </w:r>
      <w:r w:rsidRPr="00E852FC">
        <w:rPr>
          <w:b/>
          <w:color w:val="000000" w:themeColor="text1"/>
          <w:spacing w:val="2"/>
          <w:lang w:val="nl-NL"/>
        </w:rPr>
        <w:t>, biện pháp bảo vệ môi trường đề xuất thực hiện</w:t>
      </w:r>
      <w:bookmarkEnd w:id="744"/>
      <w:bookmarkEnd w:id="745"/>
      <w:bookmarkEnd w:id="746"/>
    </w:p>
    <w:p w:rsidR="00D05540" w:rsidRPr="00E852FC" w:rsidRDefault="00D05540" w:rsidP="00573448">
      <w:pPr>
        <w:pStyle w:val="ListParagraph"/>
        <w:numPr>
          <w:ilvl w:val="2"/>
          <w:numId w:val="49"/>
        </w:numPr>
        <w:tabs>
          <w:tab w:val="left" w:pos="-5529"/>
        </w:tabs>
        <w:spacing w:line="276" w:lineRule="auto"/>
        <w:ind w:left="0" w:firstLine="284"/>
        <w:jc w:val="both"/>
        <w:outlineLvl w:val="1"/>
        <w:rPr>
          <w:b/>
          <w:color w:val="000000" w:themeColor="text1"/>
          <w:spacing w:val="2"/>
          <w:lang w:val="vi-VN"/>
        </w:rPr>
      </w:pPr>
      <w:bookmarkStart w:id="748" w:name="_Toc14079844"/>
      <w:bookmarkStart w:id="749" w:name="_Toc14080587"/>
      <w:bookmarkStart w:id="750" w:name="_Toc14190524"/>
      <w:bookmarkStart w:id="751" w:name="_Toc118358092"/>
      <w:bookmarkStart w:id="752" w:name="_Toc149736248"/>
      <w:bookmarkEnd w:id="747"/>
      <w:r w:rsidRPr="00E852FC">
        <w:rPr>
          <w:b/>
          <w:color w:val="000000" w:themeColor="text1"/>
          <w:lang w:val="vi-VN"/>
        </w:rPr>
        <w:t xml:space="preserve">Các </w:t>
      </w:r>
      <w:r w:rsidRPr="00E852FC">
        <w:rPr>
          <w:rStyle w:val="Emphasis"/>
          <w:b/>
          <w:i w:val="0"/>
          <w:color w:val="000000" w:themeColor="text1"/>
        </w:rPr>
        <w:t>biện</w:t>
      </w:r>
      <w:r w:rsidRPr="00E852FC">
        <w:rPr>
          <w:b/>
          <w:color w:val="000000" w:themeColor="text1"/>
          <w:lang w:val="vi-VN"/>
        </w:rPr>
        <w:t xml:space="preserve"> pháp khống chế và giảm thiểu ô nhiễm môi trường không khí</w:t>
      </w:r>
      <w:bookmarkEnd w:id="748"/>
      <w:bookmarkEnd w:id="749"/>
      <w:bookmarkEnd w:id="750"/>
      <w:bookmarkEnd w:id="751"/>
      <w:r w:rsidRPr="00E852FC">
        <w:rPr>
          <w:b/>
          <w:color w:val="000000" w:themeColor="text1"/>
        </w:rPr>
        <w:t xml:space="preserve"> của nhà xưởng số</w:t>
      </w:r>
      <w:bookmarkEnd w:id="752"/>
      <w:r w:rsidRPr="00E852FC">
        <w:rPr>
          <w:b/>
          <w:color w:val="000000" w:themeColor="text1"/>
        </w:rPr>
        <w:t xml:space="preserve"> </w:t>
      </w:r>
    </w:p>
    <w:p w:rsidR="00D05540" w:rsidRPr="00E852FC" w:rsidRDefault="00D05540" w:rsidP="0087001C">
      <w:pPr>
        <w:pStyle w:val="ListParagraph"/>
        <w:numPr>
          <w:ilvl w:val="3"/>
          <w:numId w:val="49"/>
        </w:numPr>
        <w:tabs>
          <w:tab w:val="left" w:pos="-5529"/>
        </w:tabs>
        <w:spacing w:line="276" w:lineRule="auto"/>
        <w:ind w:left="0" w:firstLine="284"/>
        <w:jc w:val="both"/>
        <w:outlineLvl w:val="1"/>
        <w:rPr>
          <w:b/>
          <w:color w:val="000000" w:themeColor="text1"/>
          <w:spacing w:val="2"/>
          <w:lang w:val="vi-VN"/>
        </w:rPr>
      </w:pPr>
      <w:bookmarkStart w:id="753" w:name="_Toc118358094"/>
      <w:bookmarkStart w:id="754" w:name="_Toc149736249"/>
      <w:r w:rsidRPr="00E852FC">
        <w:rPr>
          <w:b/>
          <w:color w:val="000000" w:themeColor="text1"/>
          <w:spacing w:val="2"/>
          <w:lang w:val="vi-VN"/>
        </w:rPr>
        <w:t xml:space="preserve">Biện </w:t>
      </w:r>
      <w:r w:rsidRPr="00E852FC">
        <w:rPr>
          <w:rStyle w:val="Emphasis"/>
          <w:b/>
          <w:i w:val="0"/>
          <w:color w:val="000000" w:themeColor="text1"/>
        </w:rPr>
        <w:t>pháp</w:t>
      </w:r>
      <w:r w:rsidRPr="00E852FC">
        <w:rPr>
          <w:b/>
          <w:color w:val="000000" w:themeColor="text1"/>
          <w:spacing w:val="2"/>
          <w:lang w:val="vi-VN"/>
        </w:rPr>
        <w:t xml:space="preserve"> phòng ngừa, giảm thiểu bụi phát sinh từ công đoạn nhập nguyên liệu và xuất sản phẩm</w:t>
      </w:r>
      <w:bookmarkEnd w:id="753"/>
      <w:r w:rsidRPr="00E852FC">
        <w:rPr>
          <w:b/>
          <w:color w:val="000000" w:themeColor="text1"/>
          <w:spacing w:val="2"/>
        </w:rPr>
        <w:t xml:space="preserve"> </w:t>
      </w:r>
      <w:r w:rsidRPr="00E852FC">
        <w:rPr>
          <w:b/>
          <w:color w:val="000000" w:themeColor="text1"/>
        </w:rPr>
        <w:t>nhà xưởng</w:t>
      </w:r>
      <w:bookmarkEnd w:id="754"/>
      <w:r w:rsidRPr="00E852FC">
        <w:rPr>
          <w:b/>
          <w:color w:val="000000" w:themeColor="text1"/>
        </w:rPr>
        <w:t xml:space="preserve"> </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spacing w:val="2"/>
          <w:lang w:val="vi-VN"/>
        </w:rPr>
        <w:t xml:space="preserve">Quá trình nhập nguyên liệu và xuất sản phẩm phát sinh ra bụi, tuy nhiên bụi chỉ phát sinh mang tính cục bộ trong thời gian nhập và xuất kho. Ngoài ra, còn tùy thuộc vào thời tiết, thao tác </w:t>
      </w:r>
      <w:r w:rsidRPr="00E852FC">
        <w:rPr>
          <w:color w:val="000000" w:themeColor="text1"/>
        </w:rPr>
        <w:t>của</w:t>
      </w:r>
      <w:r w:rsidRPr="00E852FC">
        <w:rPr>
          <w:color w:val="000000" w:themeColor="text1"/>
          <w:spacing w:val="2"/>
          <w:lang w:val="vi-VN"/>
        </w:rPr>
        <w:t xml:space="preserve"> các phương tiện và nhân công cũng như điều kiện vệ sinh công nghiệp mà lượng bụi phát sinh nhiều hay ít. Do đó, Chủ dự án sẽ quan tâm đến công tác vệ sinh công nghiệp trong khu vực sản xuất và kho chứa nguyên liệu.</w:t>
      </w:r>
      <w:r w:rsidRPr="00E852FC">
        <w:rPr>
          <w:color w:val="000000" w:themeColor="text1"/>
          <w:lang w:val="vi-VN"/>
        </w:rPr>
        <w:t xml:space="preserve"> </w:t>
      </w:r>
    </w:p>
    <w:p w:rsidR="00D05540" w:rsidRPr="00E852FC" w:rsidRDefault="00D05540" w:rsidP="008C4B45">
      <w:pPr>
        <w:numPr>
          <w:ilvl w:val="0"/>
          <w:numId w:val="18"/>
        </w:numPr>
        <w:spacing w:line="276" w:lineRule="auto"/>
        <w:ind w:left="0" w:firstLine="284"/>
        <w:contextualSpacing/>
        <w:jc w:val="both"/>
        <w:rPr>
          <w:color w:val="000000" w:themeColor="text1"/>
        </w:rPr>
      </w:pPr>
      <w:r w:rsidRPr="00E852FC">
        <w:rPr>
          <w:color w:val="000000" w:themeColor="text1"/>
          <w:lang w:val="vi-VN"/>
        </w:rPr>
        <w:t xml:space="preserve">Trang bị bảo hộ lao động cho công nhân làm việc như: khẩu trang chống bụi, kính, giày bảo </w:t>
      </w:r>
      <w:r w:rsidRPr="00E852FC">
        <w:rPr>
          <w:color w:val="000000" w:themeColor="text1"/>
        </w:rPr>
        <w:t>hộ, quần áo,...</w:t>
      </w:r>
    </w:p>
    <w:p w:rsidR="00D05540" w:rsidRPr="00E852FC" w:rsidRDefault="00D05540" w:rsidP="008C4B45">
      <w:pPr>
        <w:numPr>
          <w:ilvl w:val="0"/>
          <w:numId w:val="18"/>
        </w:numPr>
        <w:spacing w:line="276" w:lineRule="auto"/>
        <w:ind w:left="0" w:firstLine="284"/>
        <w:contextualSpacing/>
        <w:jc w:val="both"/>
        <w:rPr>
          <w:color w:val="000000" w:themeColor="text1"/>
        </w:rPr>
      </w:pPr>
      <w:r w:rsidRPr="00E852FC">
        <w:rPr>
          <w:color w:val="000000" w:themeColor="text1"/>
        </w:rPr>
        <w:t xml:space="preserve">Thường xuyên quét dọn đất, cát, nguyên liệu rơi vãi nhằm làm giảm lượng bụi khô phát tán vào không khí trong những ngày nắng to, gió nhiều. </w:t>
      </w:r>
    </w:p>
    <w:p w:rsidR="00D05540" w:rsidRPr="00E852FC" w:rsidRDefault="00D05540" w:rsidP="008C4B45">
      <w:pPr>
        <w:numPr>
          <w:ilvl w:val="0"/>
          <w:numId w:val="18"/>
        </w:numPr>
        <w:spacing w:line="276" w:lineRule="auto"/>
        <w:ind w:left="0" w:firstLine="284"/>
        <w:contextualSpacing/>
        <w:jc w:val="both"/>
        <w:rPr>
          <w:color w:val="000000" w:themeColor="text1"/>
        </w:rPr>
      </w:pPr>
      <w:r w:rsidRPr="00E852FC">
        <w:rPr>
          <w:color w:val="000000" w:themeColor="text1"/>
        </w:rPr>
        <w:t xml:space="preserve">Sử dụng xe phun nước hàng ngày, nhất là vào mùa nắng để tránh bụi bay từ mặt đất vào không khí. </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rPr>
        <w:t>Các phương tiện vận chuyển nguyên liệu về dự án cũng như vận chuyển sản phẩm đi sẽ được</w:t>
      </w:r>
      <w:r w:rsidRPr="00E852FC">
        <w:rPr>
          <w:color w:val="000000" w:themeColor="text1"/>
          <w:lang w:val="vi-VN"/>
        </w:rPr>
        <w:t xml:space="preserve"> phủ kín bằng bạt để tránh bụi phát tán vào không khí.</w:t>
      </w:r>
    </w:p>
    <w:p w:rsidR="00D05540" w:rsidRPr="00E852FC" w:rsidRDefault="00BB6B6A" w:rsidP="008C4B45">
      <w:pPr>
        <w:numPr>
          <w:ilvl w:val="0"/>
          <w:numId w:val="18"/>
        </w:numPr>
        <w:spacing w:line="276" w:lineRule="auto"/>
        <w:ind w:left="0" w:firstLine="284"/>
        <w:contextualSpacing/>
        <w:jc w:val="both"/>
        <w:rPr>
          <w:color w:val="000000" w:themeColor="text1"/>
          <w:spacing w:val="2"/>
          <w:lang w:val="vi-VN"/>
        </w:rPr>
      </w:pPr>
      <w:r w:rsidRPr="00E852FC">
        <w:rPr>
          <w:color w:val="000000" w:themeColor="text1"/>
          <w:spacing w:val="2"/>
        </w:rPr>
        <w:t>D</w:t>
      </w:r>
      <w:r w:rsidR="00D05540" w:rsidRPr="00E852FC">
        <w:rPr>
          <w:color w:val="000000" w:themeColor="text1"/>
          <w:spacing w:val="2"/>
          <w:lang w:val="vi-VN"/>
        </w:rPr>
        <w:t xml:space="preserve">ự </w:t>
      </w:r>
      <w:r w:rsidR="00D05540" w:rsidRPr="00E852FC">
        <w:rPr>
          <w:color w:val="000000" w:themeColor="text1"/>
        </w:rPr>
        <w:t>án</w:t>
      </w:r>
      <w:r w:rsidR="00D05540" w:rsidRPr="00E852FC">
        <w:rPr>
          <w:color w:val="000000" w:themeColor="text1"/>
          <w:spacing w:val="2"/>
          <w:lang w:val="vi-VN"/>
        </w:rPr>
        <w:t xml:space="preserve"> trồng cây xanh </w:t>
      </w:r>
      <w:r w:rsidR="00CD78BB" w:rsidRPr="00E852FC">
        <w:rPr>
          <w:color w:val="000000" w:themeColor="text1"/>
          <w:spacing w:val="2"/>
        </w:rPr>
        <w:t xml:space="preserve">đảm bảo 20% diện tích </w:t>
      </w:r>
      <w:r w:rsidR="00D05540" w:rsidRPr="00E852FC">
        <w:rPr>
          <w:color w:val="000000" w:themeColor="text1"/>
          <w:spacing w:val="2"/>
          <w:lang w:val="vi-VN"/>
        </w:rPr>
        <w:t>xung quanh khu vực Nhà máy để cải thiện các điều kiện vi khí hậu của Nhà máy, đặc biệt là giảm thiểu bụi bên ngoài khu vực nhà xưởng.</w:t>
      </w:r>
    </w:p>
    <w:p w:rsidR="00D05540" w:rsidRPr="00E852FC" w:rsidRDefault="00D05540"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lang w:val="vi-VN"/>
        </w:rPr>
        <w:t xml:space="preserve">Dự án sử dụng công nghệ nạp liệu tự động hóa, mặt khác, dự án sử dụng máy móc hiện đại khép kín và nguyên liệu đầu vào </w:t>
      </w:r>
      <w:r w:rsidRPr="00E852FC">
        <w:rPr>
          <w:color w:val="000000" w:themeColor="text1"/>
          <w:spacing w:val="2"/>
        </w:rPr>
        <w:t>đã được kiểm tra kỹ</w:t>
      </w:r>
      <w:r w:rsidR="00D44345" w:rsidRPr="00E852FC">
        <w:rPr>
          <w:color w:val="000000" w:themeColor="text1"/>
          <w:spacing w:val="2"/>
          <w:lang w:val="vi-VN"/>
        </w:rPr>
        <w:t>.</w:t>
      </w:r>
    </w:p>
    <w:p w:rsidR="00D05540" w:rsidRPr="00E852FC" w:rsidRDefault="00D05540" w:rsidP="008C4B45">
      <w:pPr>
        <w:numPr>
          <w:ilvl w:val="0"/>
          <w:numId w:val="18"/>
        </w:numPr>
        <w:spacing w:line="276" w:lineRule="auto"/>
        <w:ind w:left="0" w:firstLine="284"/>
        <w:contextualSpacing/>
        <w:jc w:val="both"/>
        <w:rPr>
          <w:color w:val="000000" w:themeColor="text1"/>
        </w:rPr>
      </w:pPr>
      <w:r w:rsidRPr="00E852FC">
        <w:rPr>
          <w:color w:val="000000" w:themeColor="text1"/>
          <w:spacing w:val="2"/>
          <w:lang w:val="vi-VN"/>
        </w:rPr>
        <w:t xml:space="preserve">Tại </w:t>
      </w:r>
      <w:r w:rsidRPr="00E852FC">
        <w:rPr>
          <w:color w:val="000000" w:themeColor="text1"/>
        </w:rPr>
        <w:t xml:space="preserve">khu vực </w:t>
      </w:r>
      <w:r w:rsidR="00D44345" w:rsidRPr="00E852FC">
        <w:rPr>
          <w:color w:val="000000" w:themeColor="text1"/>
        </w:rPr>
        <w:t>làm mát</w:t>
      </w:r>
      <w:r w:rsidRPr="00E852FC">
        <w:rPr>
          <w:color w:val="000000" w:themeColor="text1"/>
        </w:rPr>
        <w:t xml:space="preserve">, dự án đã bố trí </w:t>
      </w:r>
      <w:r w:rsidR="00D44345" w:rsidRPr="00E852FC">
        <w:rPr>
          <w:color w:val="000000" w:themeColor="text1"/>
        </w:rPr>
        <w:t xml:space="preserve">đường ống thu hơi </w:t>
      </w:r>
      <w:r w:rsidRPr="00E852FC">
        <w:rPr>
          <w:color w:val="000000" w:themeColor="text1"/>
        </w:rPr>
        <w:t xml:space="preserve">nhà xưởng </w:t>
      </w:r>
      <w:r w:rsidR="00D44345" w:rsidRPr="00E852FC">
        <w:rPr>
          <w:color w:val="000000" w:themeColor="text1"/>
        </w:rPr>
        <w:t>kết hợp với</w:t>
      </w:r>
      <w:r w:rsidRPr="00E852FC">
        <w:rPr>
          <w:color w:val="000000" w:themeColor="text1"/>
        </w:rPr>
        <w:t xml:space="preserve"> các quạt thông gió để </w:t>
      </w:r>
      <w:r w:rsidR="00D44345" w:rsidRPr="00E852FC">
        <w:rPr>
          <w:color w:val="000000" w:themeColor="text1"/>
        </w:rPr>
        <w:t xml:space="preserve">thu gom, hạ nhiệt độ hơi nước hơi nước trước khi thoát ra môi trường, </w:t>
      </w:r>
      <w:r w:rsidRPr="00E852FC">
        <w:rPr>
          <w:color w:val="000000" w:themeColor="text1"/>
        </w:rPr>
        <w:t>giảm thiểu tác động đến công nhân viên cũng như môi trường làm việc.</w:t>
      </w:r>
    </w:p>
    <w:p w:rsidR="00D05540" w:rsidRPr="00E852FC" w:rsidRDefault="00D05540" w:rsidP="008C4B45">
      <w:pPr>
        <w:numPr>
          <w:ilvl w:val="0"/>
          <w:numId w:val="18"/>
        </w:numPr>
        <w:spacing w:line="276" w:lineRule="auto"/>
        <w:ind w:left="0" w:firstLine="284"/>
        <w:contextualSpacing/>
        <w:jc w:val="both"/>
        <w:rPr>
          <w:color w:val="000000" w:themeColor="text1"/>
        </w:rPr>
      </w:pPr>
      <w:r w:rsidRPr="00E852FC">
        <w:rPr>
          <w:color w:val="000000" w:themeColor="text1"/>
        </w:rPr>
        <w:t>Ngoài việc thông gió tự nhiên Công ty lắp đặt hệ thống thông gió cưỡng bức cho các khu vực cần thiết: sử dụng quạt hút gió công nghiệp có công suất lớn tại khu vực nhà xưởng sản xuất nhằm cấp gió tươi và hút khí thải ra ngoài. Trang bị quạt thông gió, quạt hút công nghiệp dọc nhà xưởng và bố trí các quạt công nghiệp, đảm bảo duy trì nhiệt độ trong xưởng vào mùa khô từ 29 – 30</w:t>
      </w:r>
      <w:r w:rsidRPr="00E852FC">
        <w:rPr>
          <w:color w:val="000000" w:themeColor="text1"/>
          <w:vertAlign w:val="superscript"/>
        </w:rPr>
        <w:t>o</w:t>
      </w:r>
      <w:r w:rsidRPr="00E852FC">
        <w:rPr>
          <w:color w:val="000000" w:themeColor="text1"/>
        </w:rPr>
        <w:t>C, độ ẩm dưới 80% và tốc độ gió tại khu vực làm việc của công nhân từ 1 – 1,5m/s.</w:t>
      </w:r>
    </w:p>
    <w:p w:rsidR="00D05540" w:rsidRPr="00E852FC" w:rsidRDefault="00D05540" w:rsidP="0087001C">
      <w:pPr>
        <w:pStyle w:val="ListParagraph"/>
        <w:numPr>
          <w:ilvl w:val="3"/>
          <w:numId w:val="49"/>
        </w:numPr>
        <w:tabs>
          <w:tab w:val="left" w:pos="-5529"/>
        </w:tabs>
        <w:spacing w:line="276" w:lineRule="auto"/>
        <w:ind w:left="0" w:firstLine="284"/>
        <w:jc w:val="both"/>
        <w:outlineLvl w:val="1"/>
        <w:rPr>
          <w:b/>
          <w:color w:val="000000" w:themeColor="text1"/>
          <w:spacing w:val="2"/>
          <w:lang w:val="vi-VN"/>
        </w:rPr>
      </w:pPr>
      <w:bookmarkStart w:id="755" w:name="_Toc118358095"/>
      <w:bookmarkStart w:id="756" w:name="_Toc149736250"/>
      <w:r w:rsidRPr="00E852FC">
        <w:rPr>
          <w:b/>
          <w:color w:val="000000" w:themeColor="text1"/>
          <w:spacing w:val="2"/>
          <w:lang w:val="vi-VN"/>
        </w:rPr>
        <w:t>Kiểm soát bụi, khí thải từ các phương tiện giao thông</w:t>
      </w:r>
      <w:bookmarkEnd w:id="755"/>
      <w:r w:rsidRPr="00E852FC">
        <w:rPr>
          <w:b/>
          <w:color w:val="000000" w:themeColor="text1"/>
          <w:spacing w:val="2"/>
        </w:rPr>
        <w:t xml:space="preserve"> tại </w:t>
      </w:r>
      <w:r w:rsidRPr="00E852FC">
        <w:rPr>
          <w:b/>
          <w:color w:val="000000" w:themeColor="text1"/>
        </w:rPr>
        <w:t>nhà xưởng</w:t>
      </w:r>
      <w:bookmarkEnd w:id="756"/>
      <w:r w:rsidRPr="00E852FC">
        <w:rPr>
          <w:b/>
          <w:color w:val="000000" w:themeColor="text1"/>
        </w:rPr>
        <w:t xml:space="preserve"> </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lang w:val="vi-VN"/>
        </w:rPr>
      </w:pPr>
      <w:r w:rsidRPr="00E852FC">
        <w:rPr>
          <w:color w:val="000000" w:themeColor="text1"/>
          <w:spacing w:val="2"/>
          <w:lang w:val="vi-VN"/>
        </w:rPr>
        <w:t xml:space="preserve">Về vấn đề ô nhiễm không khí do hoạt động giao thông vận tải trong giai đoạn vận hành thử </w:t>
      </w:r>
      <w:r w:rsidRPr="00E852FC">
        <w:rPr>
          <w:color w:val="000000" w:themeColor="text1"/>
          <w:lang w:val="en-US"/>
        </w:rPr>
        <w:t>nghiệm</w:t>
      </w:r>
      <w:r w:rsidRPr="00E852FC">
        <w:rPr>
          <w:color w:val="000000" w:themeColor="text1"/>
          <w:spacing w:val="2"/>
          <w:lang w:val="vi-VN"/>
        </w:rPr>
        <w:t>, nhà máy đã áp dụng các biện pháp thích hợp để hạn chế tối đa nguồn ô nhiễm trên gồm:</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Kho bãi, đường giao thông nội bộ trong khuôn viên dự án đã được bê tông và được vệ sinh thường xuyên;</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Quy định cho các phương tiện giao thông không được chở quá trọng tải quy định;</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Không để xe nổ máy lâu trong khu vực khi chờ bốc hàng hoặc đổ hàng;</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Bê tông hóa các tuyến đường giao thông bên trong Công ty.</w:t>
      </w:r>
    </w:p>
    <w:p w:rsidR="00D05540" w:rsidRPr="00E852FC" w:rsidRDefault="00D05540" w:rsidP="008C4B45">
      <w:pPr>
        <w:numPr>
          <w:ilvl w:val="0"/>
          <w:numId w:val="18"/>
        </w:numPr>
        <w:spacing w:line="276" w:lineRule="auto"/>
        <w:ind w:left="0" w:firstLine="284"/>
        <w:contextualSpacing/>
        <w:jc w:val="both"/>
        <w:rPr>
          <w:color w:val="000000" w:themeColor="text1"/>
          <w:spacing w:val="2"/>
          <w:lang w:val="vi-VN"/>
        </w:rPr>
      </w:pPr>
      <w:r w:rsidRPr="00E852FC">
        <w:rPr>
          <w:color w:val="000000" w:themeColor="text1"/>
          <w:lang w:val="vi-VN"/>
        </w:rPr>
        <w:t>Các biện pháp trên sẽ làm giảm thiểu ô nhiễm không khí bởi các tác nhân như khói bụi, khí thải,</w:t>
      </w:r>
      <w:r w:rsidRPr="00E852FC">
        <w:rPr>
          <w:color w:val="000000" w:themeColor="text1"/>
          <w:spacing w:val="2"/>
          <w:lang w:val="vi-VN"/>
        </w:rPr>
        <w:t xml:space="preserve"> bụi do lưu thông, tiếng ồn động cơ và tai nạn giao thông do chất lượng xe được bảo dưỡng thường xuyên.</w:t>
      </w:r>
    </w:p>
    <w:p w:rsidR="00D05540" w:rsidRPr="00E852FC" w:rsidRDefault="00D05540" w:rsidP="0087001C">
      <w:pPr>
        <w:pStyle w:val="ListParagraph"/>
        <w:numPr>
          <w:ilvl w:val="2"/>
          <w:numId w:val="49"/>
        </w:numPr>
        <w:tabs>
          <w:tab w:val="left" w:pos="-5529"/>
        </w:tabs>
        <w:spacing w:line="276" w:lineRule="auto"/>
        <w:ind w:left="0" w:firstLine="284"/>
        <w:jc w:val="both"/>
        <w:outlineLvl w:val="1"/>
        <w:rPr>
          <w:b/>
          <w:color w:val="000000" w:themeColor="text1"/>
          <w:spacing w:val="2"/>
        </w:rPr>
      </w:pPr>
      <w:bookmarkStart w:id="757" w:name="_Toc118358096"/>
      <w:bookmarkStart w:id="758" w:name="_Toc149736251"/>
      <w:r w:rsidRPr="00E852FC">
        <w:rPr>
          <w:b/>
          <w:color w:val="000000" w:themeColor="text1"/>
          <w:spacing w:val="2"/>
        </w:rPr>
        <w:t xml:space="preserve">Kiểm </w:t>
      </w:r>
      <w:r w:rsidRPr="00E852FC">
        <w:rPr>
          <w:b/>
          <w:color w:val="000000" w:themeColor="text1"/>
          <w:spacing w:val="2"/>
          <w:lang w:val="vi-VN"/>
        </w:rPr>
        <w:t>soát</w:t>
      </w:r>
      <w:r w:rsidRPr="00E852FC">
        <w:rPr>
          <w:b/>
          <w:color w:val="000000" w:themeColor="text1"/>
          <w:spacing w:val="2"/>
        </w:rPr>
        <w:t xml:space="preserve"> ô </w:t>
      </w:r>
      <w:r w:rsidRPr="00E852FC">
        <w:rPr>
          <w:b/>
          <w:color w:val="000000" w:themeColor="text1"/>
          <w:lang w:val="vi-VN"/>
        </w:rPr>
        <w:t>nhiễm</w:t>
      </w:r>
      <w:r w:rsidRPr="00E852FC">
        <w:rPr>
          <w:b/>
          <w:color w:val="000000" w:themeColor="text1"/>
          <w:spacing w:val="2"/>
        </w:rPr>
        <w:t xml:space="preserve"> nhiệt</w:t>
      </w:r>
      <w:bookmarkEnd w:id="757"/>
      <w:r w:rsidRPr="00E852FC">
        <w:rPr>
          <w:b/>
          <w:color w:val="000000" w:themeColor="text1"/>
          <w:spacing w:val="2"/>
        </w:rPr>
        <w:t xml:space="preserve"> tại </w:t>
      </w:r>
      <w:r w:rsidRPr="00E852FC">
        <w:rPr>
          <w:b/>
          <w:color w:val="000000" w:themeColor="text1"/>
        </w:rPr>
        <w:t>nhà xưởng</w:t>
      </w:r>
      <w:bookmarkEnd w:id="758"/>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lang w:val="vi-VN"/>
        </w:rPr>
      </w:pPr>
      <w:r w:rsidRPr="00E852FC">
        <w:rPr>
          <w:color w:val="000000" w:themeColor="text1"/>
          <w:spacing w:val="2"/>
          <w:lang w:val="vi-VN"/>
        </w:rPr>
        <w:t xml:space="preserve">Để hạn chế ảnh hưởng của nhiệt độ cũng như để đảm bảo tốt môi trường cho công nhân </w:t>
      </w:r>
      <w:r w:rsidRPr="00E852FC">
        <w:rPr>
          <w:color w:val="000000" w:themeColor="text1"/>
          <w:lang w:val="en-US"/>
        </w:rPr>
        <w:t>làm</w:t>
      </w:r>
      <w:r w:rsidRPr="00E852FC">
        <w:rPr>
          <w:color w:val="000000" w:themeColor="text1"/>
          <w:spacing w:val="2"/>
          <w:lang w:val="vi-VN"/>
        </w:rPr>
        <w:t xml:space="preserve"> việc</w:t>
      </w:r>
      <w:r w:rsidRPr="00E852FC">
        <w:rPr>
          <w:color w:val="000000" w:themeColor="text1"/>
          <w:spacing w:val="2"/>
        </w:rPr>
        <w:t xml:space="preserve"> </w:t>
      </w:r>
      <w:r w:rsidRPr="00E852FC">
        <w:rPr>
          <w:color w:val="000000" w:themeColor="text1"/>
          <w:lang w:val="en-US"/>
        </w:rPr>
        <w:t>trong</w:t>
      </w:r>
      <w:r w:rsidRPr="00E852FC">
        <w:rPr>
          <w:color w:val="000000" w:themeColor="text1"/>
          <w:spacing w:val="2"/>
        </w:rPr>
        <w:t xml:space="preserve"> giai đoạn vận hành thử nghiệm</w:t>
      </w:r>
      <w:r w:rsidRPr="00E852FC">
        <w:rPr>
          <w:color w:val="000000" w:themeColor="text1"/>
          <w:spacing w:val="2"/>
          <w:lang w:val="vi-VN"/>
        </w:rPr>
        <w:t xml:space="preserve">, chủ đầu tư dự án </w:t>
      </w:r>
      <w:r w:rsidRPr="00E852FC">
        <w:rPr>
          <w:color w:val="000000" w:themeColor="text1"/>
          <w:spacing w:val="2"/>
        </w:rPr>
        <w:t xml:space="preserve">đã </w:t>
      </w:r>
      <w:r w:rsidRPr="00E852FC">
        <w:rPr>
          <w:color w:val="000000" w:themeColor="text1"/>
          <w:spacing w:val="2"/>
          <w:lang w:val="vi-VN"/>
        </w:rPr>
        <w:t>áp dụng một số biện pháp sau:</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spacing w:val="2"/>
          <w:lang w:val="vi-VN"/>
        </w:rPr>
        <w:t xml:space="preserve">Bố </w:t>
      </w:r>
      <w:r w:rsidRPr="00E852FC">
        <w:rPr>
          <w:color w:val="000000" w:themeColor="text1"/>
          <w:lang w:val="vi-VN"/>
        </w:rPr>
        <w:t>trí chuyền sản xuất khoa học, hợp lý;</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Khu vực văn phòng làm việc được trang bị hệ thống điều hòa nhiệt độ kiểm soát nhiệt trong môi trường làm việc.</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Thông thoáng bằng phương pháp thông gió tự nhiên kết hợp với hệ thống quạt công nghiệp xung quanh nhà xưởng nhằm cấp gió tươi và hút khí thải ra ngoài đảm bảo tiêu chuẩn vệ sinh lao động.</w:t>
      </w:r>
    </w:p>
    <w:p w:rsidR="00D05540" w:rsidRPr="00E852FC" w:rsidRDefault="00D05540" w:rsidP="008C4B45">
      <w:pPr>
        <w:numPr>
          <w:ilvl w:val="0"/>
          <w:numId w:val="18"/>
        </w:numPr>
        <w:spacing w:line="276" w:lineRule="auto"/>
        <w:ind w:left="0" w:firstLine="284"/>
        <w:contextualSpacing/>
        <w:jc w:val="both"/>
        <w:rPr>
          <w:color w:val="000000" w:themeColor="text1"/>
          <w:spacing w:val="2"/>
          <w:lang w:val="vi-VN"/>
        </w:rPr>
      </w:pPr>
      <w:r w:rsidRPr="00E852FC">
        <w:rPr>
          <w:color w:val="000000" w:themeColor="text1"/>
          <w:lang w:val="vi-VN"/>
        </w:rPr>
        <w:t>Trang bị các trang</w:t>
      </w:r>
      <w:r w:rsidRPr="00E852FC">
        <w:rPr>
          <w:color w:val="000000" w:themeColor="text1"/>
          <w:spacing w:val="2"/>
          <w:lang w:val="vi-VN"/>
        </w:rPr>
        <w:t xml:space="preserve"> thiết bị bảo hộ lao động như: găng tay, khẩu trang cho cán bộ công nhân trong các trường hợp cần thiết;</w:t>
      </w:r>
    </w:p>
    <w:p w:rsidR="00D05540" w:rsidRPr="00E852FC" w:rsidRDefault="00D05540" w:rsidP="0087001C">
      <w:pPr>
        <w:pStyle w:val="ListParagraph"/>
        <w:numPr>
          <w:ilvl w:val="2"/>
          <w:numId w:val="49"/>
        </w:numPr>
        <w:tabs>
          <w:tab w:val="left" w:pos="-5529"/>
        </w:tabs>
        <w:spacing w:line="276" w:lineRule="auto"/>
        <w:ind w:left="0" w:firstLine="284"/>
        <w:jc w:val="both"/>
        <w:outlineLvl w:val="1"/>
        <w:rPr>
          <w:b/>
          <w:color w:val="000000" w:themeColor="text1"/>
          <w:spacing w:val="2"/>
        </w:rPr>
      </w:pPr>
      <w:bookmarkStart w:id="759" w:name="_Toc118358097"/>
      <w:bookmarkStart w:id="760" w:name="_Toc149736252"/>
      <w:r w:rsidRPr="00E852FC">
        <w:rPr>
          <w:b/>
          <w:color w:val="000000" w:themeColor="text1"/>
          <w:spacing w:val="2"/>
        </w:rPr>
        <w:t>Kiểm soát tiếng ồn, rung</w:t>
      </w:r>
      <w:bookmarkEnd w:id="759"/>
      <w:r w:rsidRPr="00E852FC">
        <w:rPr>
          <w:b/>
          <w:color w:val="000000" w:themeColor="text1"/>
          <w:spacing w:val="2"/>
        </w:rPr>
        <w:t xml:space="preserve"> tại </w:t>
      </w:r>
      <w:r w:rsidRPr="00E852FC">
        <w:rPr>
          <w:b/>
          <w:color w:val="000000" w:themeColor="text1"/>
        </w:rPr>
        <w:t>nhà xưởng</w:t>
      </w:r>
      <w:bookmarkEnd w:id="760"/>
      <w:r w:rsidRPr="00E852FC">
        <w:rPr>
          <w:b/>
          <w:color w:val="000000" w:themeColor="text1"/>
        </w:rPr>
        <w:t xml:space="preserve"> </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lang w:val="vi-VN"/>
        </w:rPr>
      </w:pPr>
      <w:r w:rsidRPr="00E852FC">
        <w:rPr>
          <w:color w:val="000000" w:themeColor="text1"/>
          <w:spacing w:val="2"/>
          <w:lang w:val="vi-VN"/>
        </w:rPr>
        <w:t xml:space="preserve">Để hạn chế </w:t>
      </w:r>
      <w:r w:rsidRPr="00E852FC">
        <w:rPr>
          <w:color w:val="000000" w:themeColor="text1"/>
          <w:lang w:val="en-US"/>
        </w:rPr>
        <w:t>tiếng</w:t>
      </w:r>
      <w:r w:rsidRPr="00E852FC">
        <w:rPr>
          <w:color w:val="000000" w:themeColor="text1"/>
          <w:spacing w:val="2"/>
          <w:lang w:val="vi-VN"/>
        </w:rPr>
        <w:t xml:space="preserve"> ồn từ các phương tiện giao thông khi dự án đi vào hoạt động được khống chế bằng các phương pháp sau:</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spacing w:val="2"/>
          <w:lang w:val="vi-VN"/>
        </w:rPr>
        <w:t xml:space="preserve">Sử </w:t>
      </w:r>
      <w:r w:rsidRPr="00E852FC">
        <w:rPr>
          <w:color w:val="000000" w:themeColor="text1"/>
          <w:lang w:val="vi-VN"/>
        </w:rPr>
        <w:t>dụng các phương tiện giao thông tiết kiệm nhiên liệu, giảm thếu ô nhiễm;</w:t>
      </w:r>
    </w:p>
    <w:p w:rsidR="00D05540" w:rsidRPr="00E852FC" w:rsidRDefault="00D05540" w:rsidP="008C4B45">
      <w:pPr>
        <w:numPr>
          <w:ilvl w:val="0"/>
          <w:numId w:val="18"/>
        </w:numPr>
        <w:spacing w:line="276" w:lineRule="auto"/>
        <w:ind w:left="0" w:firstLine="284"/>
        <w:contextualSpacing/>
        <w:jc w:val="both"/>
        <w:rPr>
          <w:color w:val="000000" w:themeColor="text1"/>
          <w:spacing w:val="2"/>
          <w:lang w:val="vi-VN"/>
        </w:rPr>
      </w:pPr>
      <w:r w:rsidRPr="00E852FC">
        <w:rPr>
          <w:color w:val="000000" w:themeColor="text1"/>
          <w:lang w:val="vi-VN"/>
        </w:rPr>
        <w:t>Kiểm tra độ</w:t>
      </w:r>
      <w:r w:rsidRPr="00E852FC">
        <w:rPr>
          <w:color w:val="000000" w:themeColor="text1"/>
          <w:spacing w:val="2"/>
          <w:lang w:val="vi-VN"/>
        </w:rPr>
        <w:t xml:space="preserve"> mòn chi tiết và cho dầu bôi trơn hoặc thay những chi tiết hư hỏng cho các phương tiện giao thông.</w:t>
      </w:r>
    </w:p>
    <w:p w:rsidR="00D05540" w:rsidRPr="00E852FC" w:rsidRDefault="00D05540" w:rsidP="0087001C">
      <w:pPr>
        <w:pStyle w:val="ListParagraph"/>
        <w:numPr>
          <w:ilvl w:val="2"/>
          <w:numId w:val="49"/>
        </w:numPr>
        <w:tabs>
          <w:tab w:val="left" w:pos="-5529"/>
        </w:tabs>
        <w:spacing w:line="276" w:lineRule="auto"/>
        <w:ind w:left="0" w:firstLine="284"/>
        <w:jc w:val="both"/>
        <w:outlineLvl w:val="1"/>
        <w:rPr>
          <w:b/>
          <w:color w:val="000000" w:themeColor="text1"/>
          <w:lang w:val="vi-VN"/>
        </w:rPr>
      </w:pPr>
      <w:bookmarkStart w:id="761" w:name="_Toc14079846"/>
      <w:bookmarkStart w:id="762" w:name="_Toc14080589"/>
      <w:bookmarkStart w:id="763" w:name="_Toc14190526"/>
      <w:bookmarkStart w:id="764" w:name="_Toc118358098"/>
      <w:bookmarkStart w:id="765" w:name="_Toc149736253"/>
      <w:r w:rsidRPr="00E852FC">
        <w:rPr>
          <w:b/>
          <w:color w:val="000000" w:themeColor="text1"/>
          <w:lang w:val="vi-VN"/>
        </w:rPr>
        <w:t xml:space="preserve">Các </w:t>
      </w:r>
      <w:r w:rsidRPr="00E852FC">
        <w:rPr>
          <w:b/>
          <w:color w:val="000000" w:themeColor="text1"/>
          <w:spacing w:val="2"/>
        </w:rPr>
        <w:t>biện</w:t>
      </w:r>
      <w:r w:rsidRPr="00E852FC">
        <w:rPr>
          <w:b/>
          <w:color w:val="000000" w:themeColor="text1"/>
          <w:lang w:val="vi-VN"/>
        </w:rPr>
        <w:t xml:space="preserve"> pháp khống chế và giảm thiểu nguồn phát sinh nước thải</w:t>
      </w:r>
      <w:bookmarkEnd w:id="761"/>
      <w:bookmarkEnd w:id="762"/>
      <w:bookmarkEnd w:id="763"/>
      <w:bookmarkEnd w:id="764"/>
      <w:bookmarkEnd w:id="765"/>
    </w:p>
    <w:p w:rsidR="00D05540" w:rsidRPr="00E852FC" w:rsidRDefault="00D05540" w:rsidP="008C4B45">
      <w:pPr>
        <w:spacing w:line="276" w:lineRule="auto"/>
        <w:jc w:val="both"/>
        <w:rPr>
          <w:b/>
          <w:color w:val="000000" w:themeColor="text1"/>
        </w:rPr>
      </w:pPr>
      <w:bookmarkStart w:id="766" w:name="_Toc14079847"/>
      <w:bookmarkStart w:id="767" w:name="_Toc14080590"/>
      <w:bookmarkStart w:id="768" w:name="_Toc14190527"/>
      <w:r w:rsidRPr="00E852FC">
        <w:rPr>
          <w:b/>
          <w:color w:val="000000" w:themeColor="text1"/>
          <w:spacing w:val="2"/>
        </w:rPr>
        <w:t xml:space="preserve">tại </w:t>
      </w:r>
      <w:r w:rsidRPr="00E852FC">
        <w:rPr>
          <w:b/>
          <w:color w:val="000000" w:themeColor="text1"/>
        </w:rPr>
        <w:t xml:space="preserve">nhà xưởng </w:t>
      </w:r>
    </w:p>
    <w:p w:rsidR="00D05540" w:rsidRPr="00E852FC" w:rsidRDefault="00D05540" w:rsidP="008C4B45">
      <w:pPr>
        <w:pStyle w:val="Caption"/>
        <w:spacing w:line="276" w:lineRule="auto"/>
        <w:rPr>
          <w:color w:val="000000" w:themeColor="text1"/>
          <w:sz w:val="26"/>
          <w:szCs w:val="26"/>
        </w:rPr>
      </w:pPr>
      <w:bookmarkStart w:id="769" w:name="_Toc118365153"/>
      <w:bookmarkStart w:id="770" w:name="_Toc126317375"/>
      <w:bookmarkStart w:id="771" w:name="_Toc149736409"/>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51</w:t>
      </w:r>
      <w:r w:rsidR="001B6A76" w:rsidRPr="00E852FC">
        <w:rPr>
          <w:color w:val="000000" w:themeColor="text1"/>
          <w:sz w:val="26"/>
          <w:szCs w:val="26"/>
        </w:rPr>
        <w:fldChar w:fldCharType="end"/>
      </w:r>
      <w:r w:rsidRPr="00E852FC">
        <w:rPr>
          <w:color w:val="000000" w:themeColor="text1"/>
          <w:sz w:val="26"/>
          <w:szCs w:val="26"/>
          <w:lang w:val="en-US"/>
        </w:rPr>
        <w:t xml:space="preserve">: </w:t>
      </w:r>
      <w:r w:rsidRPr="00E852FC">
        <w:rPr>
          <w:b w:val="0"/>
          <w:color w:val="000000" w:themeColor="text1"/>
          <w:sz w:val="26"/>
          <w:szCs w:val="26"/>
        </w:rPr>
        <w:t xml:space="preserve">Thống kê lượng nước thải </w:t>
      </w:r>
      <w:r w:rsidRPr="00E852FC">
        <w:rPr>
          <w:b w:val="0"/>
          <w:color w:val="000000" w:themeColor="text1"/>
          <w:sz w:val="26"/>
          <w:szCs w:val="26"/>
          <w:lang w:val="en-US"/>
        </w:rPr>
        <w:t>khi dự án đi vào hoạt động ổn định</w:t>
      </w:r>
      <w:bookmarkEnd w:id="769"/>
      <w:bookmarkEnd w:id="770"/>
      <w:bookmarkEnd w:id="771"/>
      <w:r w:rsidRPr="00E852FC">
        <w:rPr>
          <w:b w:val="0"/>
          <w:color w:val="000000" w:themeColor="text1"/>
          <w:sz w:val="26"/>
          <w:szCs w:val="26"/>
          <w:lang w:val="en-U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1934"/>
        <w:gridCol w:w="840"/>
        <w:gridCol w:w="947"/>
        <w:gridCol w:w="824"/>
        <w:gridCol w:w="840"/>
        <w:gridCol w:w="947"/>
        <w:gridCol w:w="774"/>
        <w:gridCol w:w="1806"/>
      </w:tblGrid>
      <w:tr w:rsidR="00A7172E" w:rsidRPr="00E852FC" w:rsidTr="0041153B">
        <w:trPr>
          <w:tblHeader/>
          <w:jc w:val="center"/>
        </w:trPr>
        <w:tc>
          <w:tcPr>
            <w:tcW w:w="426" w:type="pct"/>
            <w:vMerge w:val="restart"/>
            <w:shd w:val="clear" w:color="auto" w:fill="auto"/>
            <w:vAlign w:val="center"/>
          </w:tcPr>
          <w:p w:rsidR="00A7172E" w:rsidRPr="00E852FC" w:rsidRDefault="00A7172E" w:rsidP="008C4B45">
            <w:pPr>
              <w:spacing w:line="276" w:lineRule="auto"/>
              <w:jc w:val="center"/>
              <w:rPr>
                <w:b/>
                <w:bCs/>
                <w:color w:val="000000" w:themeColor="text1"/>
              </w:rPr>
            </w:pPr>
            <w:r w:rsidRPr="00E852FC">
              <w:rPr>
                <w:b/>
                <w:bCs/>
                <w:color w:val="000000" w:themeColor="text1"/>
              </w:rPr>
              <w:t>STT</w:t>
            </w:r>
          </w:p>
        </w:tc>
        <w:tc>
          <w:tcPr>
            <w:tcW w:w="992" w:type="pct"/>
            <w:vMerge w:val="restart"/>
            <w:shd w:val="clear" w:color="auto" w:fill="auto"/>
            <w:vAlign w:val="center"/>
          </w:tcPr>
          <w:p w:rsidR="00A7172E" w:rsidRPr="00E852FC" w:rsidRDefault="00A7172E" w:rsidP="008C4B45">
            <w:pPr>
              <w:spacing w:line="276" w:lineRule="auto"/>
              <w:jc w:val="center"/>
              <w:rPr>
                <w:b/>
                <w:bCs/>
                <w:color w:val="000000" w:themeColor="text1"/>
              </w:rPr>
            </w:pPr>
            <w:r w:rsidRPr="00E852FC">
              <w:rPr>
                <w:b/>
                <w:bCs/>
                <w:color w:val="000000" w:themeColor="text1"/>
              </w:rPr>
              <w:t>Mục đích sử dụng</w:t>
            </w:r>
          </w:p>
        </w:tc>
        <w:tc>
          <w:tcPr>
            <w:tcW w:w="1340" w:type="pct"/>
            <w:gridSpan w:val="3"/>
            <w:vAlign w:val="center"/>
          </w:tcPr>
          <w:p w:rsidR="00A7172E" w:rsidRPr="00E852FC" w:rsidRDefault="00A7172E" w:rsidP="008C4B45">
            <w:pPr>
              <w:spacing w:line="276" w:lineRule="auto"/>
              <w:jc w:val="center"/>
              <w:rPr>
                <w:b/>
                <w:bCs/>
                <w:color w:val="000000" w:themeColor="text1"/>
              </w:rPr>
            </w:pPr>
            <w:r w:rsidRPr="00E852FC">
              <w:rPr>
                <w:b/>
                <w:bCs/>
                <w:color w:val="000000" w:themeColor="text1"/>
              </w:rPr>
              <w:t>Lượng nước sử dụng (</w:t>
            </w:r>
            <w:r w:rsidRPr="00E852FC">
              <w:rPr>
                <w:bCs/>
                <w:color w:val="000000" w:themeColor="text1"/>
              </w:rPr>
              <w:t>m</w:t>
            </w:r>
            <w:r w:rsidRPr="00E852FC">
              <w:rPr>
                <w:bCs/>
                <w:color w:val="000000" w:themeColor="text1"/>
                <w:vertAlign w:val="superscript"/>
              </w:rPr>
              <w:t>3</w:t>
            </w:r>
            <w:r w:rsidRPr="00E852FC">
              <w:rPr>
                <w:bCs/>
                <w:color w:val="000000" w:themeColor="text1"/>
              </w:rPr>
              <w:t>/ngày</w:t>
            </w:r>
            <w:r w:rsidRPr="00E852FC">
              <w:rPr>
                <w:b/>
                <w:bCs/>
                <w:color w:val="000000" w:themeColor="text1"/>
              </w:rPr>
              <w:t>)</w:t>
            </w:r>
          </w:p>
        </w:tc>
        <w:tc>
          <w:tcPr>
            <w:tcW w:w="1314" w:type="pct"/>
            <w:gridSpan w:val="3"/>
            <w:vAlign w:val="center"/>
          </w:tcPr>
          <w:p w:rsidR="00A7172E" w:rsidRPr="00E852FC" w:rsidRDefault="00A7172E" w:rsidP="008C4B45">
            <w:pPr>
              <w:spacing w:line="276" w:lineRule="auto"/>
              <w:jc w:val="center"/>
              <w:rPr>
                <w:b/>
                <w:bCs/>
                <w:color w:val="000000" w:themeColor="text1"/>
              </w:rPr>
            </w:pPr>
            <w:r w:rsidRPr="00E852FC">
              <w:rPr>
                <w:b/>
                <w:bCs/>
                <w:color w:val="000000" w:themeColor="text1"/>
              </w:rPr>
              <w:t>Lượng nước thải (</w:t>
            </w:r>
            <w:r w:rsidRPr="00E852FC">
              <w:rPr>
                <w:bCs/>
                <w:color w:val="000000" w:themeColor="text1"/>
              </w:rPr>
              <w:t>m</w:t>
            </w:r>
            <w:r w:rsidRPr="00E852FC">
              <w:rPr>
                <w:bCs/>
                <w:color w:val="000000" w:themeColor="text1"/>
                <w:vertAlign w:val="superscript"/>
              </w:rPr>
              <w:t>3</w:t>
            </w:r>
            <w:r w:rsidRPr="00E852FC">
              <w:rPr>
                <w:bCs/>
                <w:color w:val="000000" w:themeColor="text1"/>
              </w:rPr>
              <w:t>/ngày</w:t>
            </w:r>
            <w:r w:rsidRPr="00E852FC">
              <w:rPr>
                <w:b/>
                <w:bCs/>
                <w:color w:val="000000" w:themeColor="text1"/>
              </w:rPr>
              <w:t>)</w:t>
            </w:r>
          </w:p>
        </w:tc>
        <w:tc>
          <w:tcPr>
            <w:tcW w:w="927" w:type="pct"/>
            <w:vMerge w:val="restart"/>
            <w:vAlign w:val="center"/>
          </w:tcPr>
          <w:p w:rsidR="00A7172E" w:rsidRPr="00E852FC" w:rsidRDefault="00A7172E" w:rsidP="008C4B45">
            <w:pPr>
              <w:spacing w:line="276" w:lineRule="auto"/>
              <w:jc w:val="center"/>
              <w:rPr>
                <w:b/>
                <w:bCs/>
                <w:color w:val="000000" w:themeColor="text1"/>
              </w:rPr>
            </w:pPr>
            <w:r w:rsidRPr="00E852FC">
              <w:rPr>
                <w:b/>
                <w:bCs/>
                <w:color w:val="000000" w:themeColor="text1"/>
              </w:rPr>
              <w:t>Phương án xử lý nước thải</w:t>
            </w:r>
          </w:p>
        </w:tc>
      </w:tr>
      <w:tr w:rsidR="0041153B" w:rsidRPr="00E852FC" w:rsidTr="0041153B">
        <w:trPr>
          <w:trHeight w:val="720"/>
          <w:tblHeader/>
          <w:jc w:val="center"/>
        </w:trPr>
        <w:tc>
          <w:tcPr>
            <w:tcW w:w="426" w:type="pct"/>
            <w:vMerge/>
            <w:shd w:val="clear" w:color="auto" w:fill="auto"/>
            <w:vAlign w:val="center"/>
          </w:tcPr>
          <w:p w:rsidR="0041153B" w:rsidRPr="00E852FC" w:rsidRDefault="0041153B" w:rsidP="008C4B45">
            <w:pPr>
              <w:spacing w:line="276" w:lineRule="auto"/>
              <w:jc w:val="center"/>
              <w:rPr>
                <w:b/>
                <w:bCs/>
                <w:color w:val="000000" w:themeColor="text1"/>
              </w:rPr>
            </w:pPr>
          </w:p>
        </w:tc>
        <w:tc>
          <w:tcPr>
            <w:tcW w:w="992" w:type="pct"/>
            <w:vMerge/>
            <w:shd w:val="clear" w:color="auto" w:fill="auto"/>
            <w:vAlign w:val="center"/>
          </w:tcPr>
          <w:p w:rsidR="0041153B" w:rsidRPr="00E852FC" w:rsidRDefault="0041153B" w:rsidP="008C4B45">
            <w:pPr>
              <w:spacing w:line="276" w:lineRule="auto"/>
              <w:jc w:val="center"/>
              <w:rPr>
                <w:b/>
                <w:bCs/>
                <w:color w:val="000000" w:themeColor="text1"/>
              </w:rPr>
            </w:pPr>
          </w:p>
        </w:tc>
        <w:tc>
          <w:tcPr>
            <w:tcW w:w="431" w:type="pct"/>
            <w:shd w:val="clear" w:color="auto" w:fill="auto"/>
            <w:vAlign w:val="center"/>
          </w:tcPr>
          <w:p w:rsidR="0041153B" w:rsidRPr="00E852FC" w:rsidRDefault="0041153B" w:rsidP="008C4B45">
            <w:pPr>
              <w:spacing w:line="276" w:lineRule="auto"/>
              <w:jc w:val="center"/>
              <w:rPr>
                <w:b/>
                <w:bCs/>
                <w:color w:val="000000" w:themeColor="text1"/>
              </w:rPr>
            </w:pPr>
            <w:r w:rsidRPr="00E852FC">
              <w:rPr>
                <w:b/>
                <w:bCs/>
                <w:color w:val="000000" w:themeColor="text1"/>
              </w:rPr>
              <w:t>Hiện hữu</w:t>
            </w:r>
          </w:p>
        </w:tc>
        <w:tc>
          <w:tcPr>
            <w:tcW w:w="486" w:type="pct"/>
            <w:vAlign w:val="center"/>
          </w:tcPr>
          <w:p w:rsidR="0041153B" w:rsidRPr="00E852FC" w:rsidRDefault="0041153B" w:rsidP="008C4B45">
            <w:pPr>
              <w:spacing w:line="276" w:lineRule="auto"/>
              <w:jc w:val="center"/>
              <w:rPr>
                <w:b/>
                <w:color w:val="000000" w:themeColor="text1"/>
                <w:lang w:val="sv-SE"/>
              </w:rPr>
            </w:pPr>
            <w:r w:rsidRPr="00E852FC">
              <w:rPr>
                <w:b/>
                <w:bCs/>
                <w:color w:val="000000" w:themeColor="text1"/>
              </w:rPr>
              <w:t>Nâng công suất</w:t>
            </w:r>
          </w:p>
        </w:tc>
        <w:tc>
          <w:tcPr>
            <w:tcW w:w="423" w:type="pct"/>
            <w:shd w:val="clear" w:color="auto" w:fill="auto"/>
            <w:vAlign w:val="center"/>
          </w:tcPr>
          <w:p w:rsidR="0041153B" w:rsidRPr="00E852FC" w:rsidRDefault="0041153B" w:rsidP="008C4B45">
            <w:pPr>
              <w:spacing w:line="276" w:lineRule="auto"/>
              <w:jc w:val="center"/>
              <w:rPr>
                <w:b/>
                <w:bCs/>
                <w:color w:val="000000" w:themeColor="text1"/>
              </w:rPr>
            </w:pPr>
            <w:r w:rsidRPr="00E852FC">
              <w:rPr>
                <w:b/>
                <w:color w:val="000000" w:themeColor="text1"/>
                <w:lang w:val="sv-SE"/>
              </w:rPr>
              <w:t>Ổn định</w:t>
            </w:r>
          </w:p>
        </w:tc>
        <w:tc>
          <w:tcPr>
            <w:tcW w:w="431" w:type="pct"/>
            <w:vAlign w:val="center"/>
          </w:tcPr>
          <w:p w:rsidR="0041153B" w:rsidRPr="00E852FC" w:rsidRDefault="0041153B" w:rsidP="008C4B45">
            <w:pPr>
              <w:spacing w:line="276" w:lineRule="auto"/>
              <w:jc w:val="center"/>
              <w:rPr>
                <w:b/>
                <w:bCs/>
                <w:color w:val="000000" w:themeColor="text1"/>
              </w:rPr>
            </w:pPr>
            <w:r w:rsidRPr="00E852FC">
              <w:rPr>
                <w:b/>
                <w:bCs/>
                <w:color w:val="000000" w:themeColor="text1"/>
              </w:rPr>
              <w:t>Hiện hữu</w:t>
            </w:r>
          </w:p>
        </w:tc>
        <w:tc>
          <w:tcPr>
            <w:tcW w:w="486" w:type="pct"/>
            <w:vAlign w:val="center"/>
          </w:tcPr>
          <w:p w:rsidR="0041153B" w:rsidRPr="00E852FC" w:rsidRDefault="0041153B" w:rsidP="00957A70">
            <w:pPr>
              <w:spacing w:line="276" w:lineRule="auto"/>
              <w:jc w:val="center"/>
              <w:rPr>
                <w:b/>
                <w:color w:val="000000" w:themeColor="text1"/>
                <w:lang w:val="sv-SE"/>
              </w:rPr>
            </w:pPr>
            <w:r w:rsidRPr="00E852FC">
              <w:rPr>
                <w:b/>
                <w:bCs/>
                <w:color w:val="000000" w:themeColor="text1"/>
              </w:rPr>
              <w:t>Nâng công suất</w:t>
            </w:r>
          </w:p>
        </w:tc>
        <w:tc>
          <w:tcPr>
            <w:tcW w:w="397" w:type="pct"/>
            <w:vAlign w:val="center"/>
          </w:tcPr>
          <w:p w:rsidR="0041153B" w:rsidRPr="00E852FC" w:rsidRDefault="0041153B" w:rsidP="008C4B45">
            <w:pPr>
              <w:spacing w:line="276" w:lineRule="auto"/>
              <w:jc w:val="center"/>
              <w:rPr>
                <w:b/>
                <w:color w:val="000000" w:themeColor="text1"/>
                <w:lang w:val="sv-SE"/>
              </w:rPr>
            </w:pPr>
            <w:r w:rsidRPr="00E852FC">
              <w:rPr>
                <w:b/>
                <w:color w:val="000000" w:themeColor="text1"/>
                <w:lang w:val="sv-SE"/>
              </w:rPr>
              <w:t>Ổn định</w:t>
            </w:r>
          </w:p>
        </w:tc>
        <w:tc>
          <w:tcPr>
            <w:tcW w:w="927" w:type="pct"/>
            <w:vMerge/>
          </w:tcPr>
          <w:p w:rsidR="0041153B" w:rsidRPr="00E852FC" w:rsidRDefault="0041153B" w:rsidP="008C4B45">
            <w:pPr>
              <w:spacing w:line="276" w:lineRule="auto"/>
              <w:jc w:val="center"/>
              <w:rPr>
                <w:b/>
                <w:color w:val="000000" w:themeColor="text1"/>
                <w:lang w:val="sv-SE"/>
              </w:rPr>
            </w:pPr>
          </w:p>
        </w:tc>
      </w:tr>
      <w:tr w:rsidR="00A7172E" w:rsidRPr="00E852FC" w:rsidTr="0041153B">
        <w:trPr>
          <w:trHeight w:val="580"/>
          <w:jc w:val="center"/>
        </w:trPr>
        <w:tc>
          <w:tcPr>
            <w:tcW w:w="426" w:type="pct"/>
            <w:shd w:val="clear" w:color="auto" w:fill="auto"/>
            <w:vAlign w:val="center"/>
          </w:tcPr>
          <w:p w:rsidR="00A7172E" w:rsidRPr="00E852FC" w:rsidRDefault="00A7172E" w:rsidP="008C4B45">
            <w:pPr>
              <w:spacing w:line="276" w:lineRule="auto"/>
              <w:jc w:val="center"/>
              <w:rPr>
                <w:bCs/>
                <w:color w:val="000000" w:themeColor="text1"/>
              </w:rPr>
            </w:pPr>
            <w:r w:rsidRPr="00E852FC">
              <w:rPr>
                <w:bCs/>
                <w:color w:val="000000" w:themeColor="text1"/>
              </w:rPr>
              <w:t>1</w:t>
            </w:r>
          </w:p>
        </w:tc>
        <w:tc>
          <w:tcPr>
            <w:tcW w:w="992" w:type="pct"/>
            <w:shd w:val="clear" w:color="auto" w:fill="auto"/>
            <w:vAlign w:val="center"/>
          </w:tcPr>
          <w:p w:rsidR="00A7172E" w:rsidRPr="00E852FC" w:rsidRDefault="00A7172E" w:rsidP="008C4B45">
            <w:pPr>
              <w:spacing w:line="276" w:lineRule="auto"/>
              <w:jc w:val="both"/>
              <w:rPr>
                <w:bCs/>
                <w:color w:val="000000" w:themeColor="text1"/>
              </w:rPr>
            </w:pPr>
            <w:r w:rsidRPr="00E852FC">
              <w:rPr>
                <w:bCs/>
                <w:color w:val="000000" w:themeColor="text1"/>
              </w:rPr>
              <w:t>Nước cấp sinh hoạt công nhân viên</w:t>
            </w:r>
          </w:p>
        </w:tc>
        <w:tc>
          <w:tcPr>
            <w:tcW w:w="431" w:type="pct"/>
            <w:shd w:val="clear" w:color="auto" w:fill="auto"/>
            <w:vAlign w:val="center"/>
          </w:tcPr>
          <w:p w:rsidR="00A7172E" w:rsidRPr="00E852FC" w:rsidRDefault="00A035AD" w:rsidP="008C4B45">
            <w:pPr>
              <w:spacing w:line="276" w:lineRule="auto"/>
              <w:jc w:val="center"/>
              <w:rPr>
                <w:iCs/>
                <w:color w:val="000000" w:themeColor="text1"/>
              </w:rPr>
            </w:pPr>
            <w:r w:rsidRPr="00E852FC">
              <w:rPr>
                <w:iCs/>
                <w:color w:val="000000" w:themeColor="text1"/>
              </w:rPr>
              <w:t>2,9</w:t>
            </w:r>
          </w:p>
        </w:tc>
        <w:tc>
          <w:tcPr>
            <w:tcW w:w="486" w:type="pct"/>
            <w:vAlign w:val="center"/>
          </w:tcPr>
          <w:p w:rsidR="00A7172E" w:rsidRPr="00E852FC" w:rsidRDefault="00A035AD" w:rsidP="008C4B45">
            <w:pPr>
              <w:spacing w:line="276" w:lineRule="auto"/>
              <w:jc w:val="center"/>
              <w:rPr>
                <w:color w:val="000000" w:themeColor="text1"/>
              </w:rPr>
            </w:pPr>
            <w:r w:rsidRPr="00E852FC">
              <w:rPr>
                <w:color w:val="000000" w:themeColor="text1"/>
              </w:rPr>
              <w:t>3,4</w:t>
            </w:r>
          </w:p>
        </w:tc>
        <w:tc>
          <w:tcPr>
            <w:tcW w:w="423" w:type="pct"/>
            <w:vAlign w:val="center"/>
          </w:tcPr>
          <w:p w:rsidR="00A7172E" w:rsidRPr="00E852FC" w:rsidRDefault="00A035AD" w:rsidP="008C4B45">
            <w:pPr>
              <w:spacing w:line="276" w:lineRule="auto"/>
              <w:jc w:val="center"/>
              <w:rPr>
                <w:color w:val="000000" w:themeColor="text1"/>
              </w:rPr>
            </w:pPr>
            <w:r w:rsidRPr="00E852FC">
              <w:rPr>
                <w:color w:val="000000" w:themeColor="text1"/>
              </w:rPr>
              <w:t>6,3</w:t>
            </w:r>
          </w:p>
        </w:tc>
        <w:tc>
          <w:tcPr>
            <w:tcW w:w="431" w:type="pct"/>
            <w:vAlign w:val="center"/>
          </w:tcPr>
          <w:p w:rsidR="00A7172E" w:rsidRPr="00E852FC" w:rsidRDefault="00A035AD" w:rsidP="008C4B45">
            <w:pPr>
              <w:spacing w:line="276" w:lineRule="auto"/>
              <w:jc w:val="center"/>
              <w:rPr>
                <w:iCs/>
                <w:color w:val="000000" w:themeColor="text1"/>
              </w:rPr>
            </w:pPr>
            <w:r w:rsidRPr="00E852FC">
              <w:rPr>
                <w:iCs/>
                <w:color w:val="000000" w:themeColor="text1"/>
              </w:rPr>
              <w:t>2,9</w:t>
            </w:r>
          </w:p>
        </w:tc>
        <w:tc>
          <w:tcPr>
            <w:tcW w:w="486" w:type="pct"/>
            <w:vAlign w:val="center"/>
          </w:tcPr>
          <w:p w:rsidR="00A7172E" w:rsidRPr="00E852FC" w:rsidRDefault="00A035AD" w:rsidP="008C4B45">
            <w:pPr>
              <w:spacing w:line="276" w:lineRule="auto"/>
              <w:jc w:val="center"/>
              <w:rPr>
                <w:iCs/>
                <w:color w:val="000000" w:themeColor="text1"/>
              </w:rPr>
            </w:pPr>
            <w:r w:rsidRPr="00E852FC">
              <w:rPr>
                <w:iCs/>
                <w:color w:val="000000" w:themeColor="text1"/>
              </w:rPr>
              <w:t>3,4</w:t>
            </w:r>
          </w:p>
        </w:tc>
        <w:tc>
          <w:tcPr>
            <w:tcW w:w="397" w:type="pct"/>
            <w:vAlign w:val="center"/>
          </w:tcPr>
          <w:p w:rsidR="00A7172E" w:rsidRPr="00E852FC" w:rsidRDefault="00A035AD" w:rsidP="008C4B45">
            <w:pPr>
              <w:spacing w:line="276" w:lineRule="auto"/>
              <w:jc w:val="center"/>
              <w:rPr>
                <w:color w:val="000000" w:themeColor="text1"/>
              </w:rPr>
            </w:pPr>
            <w:r w:rsidRPr="00E852FC">
              <w:rPr>
                <w:color w:val="000000" w:themeColor="text1"/>
              </w:rPr>
              <w:t>6,3</w:t>
            </w:r>
          </w:p>
        </w:tc>
        <w:tc>
          <w:tcPr>
            <w:tcW w:w="927" w:type="pct"/>
          </w:tcPr>
          <w:p w:rsidR="00A7172E" w:rsidRPr="00E852FC" w:rsidRDefault="00A7172E" w:rsidP="008C4B45">
            <w:pPr>
              <w:spacing w:line="276" w:lineRule="auto"/>
              <w:jc w:val="both"/>
              <w:rPr>
                <w:color w:val="000000" w:themeColor="text1"/>
              </w:rPr>
            </w:pPr>
            <w:r w:rsidRPr="00E852FC">
              <w:rPr>
                <w:color w:val="000000" w:themeColor="text1"/>
              </w:rPr>
              <w:t xml:space="preserve">Đưa về xử lý sơ bộ bằng bể tự hoại </w:t>
            </w:r>
          </w:p>
        </w:tc>
      </w:tr>
      <w:tr w:rsidR="00A7172E" w:rsidRPr="00E852FC" w:rsidTr="0041153B">
        <w:trPr>
          <w:jc w:val="center"/>
        </w:trPr>
        <w:tc>
          <w:tcPr>
            <w:tcW w:w="426" w:type="pct"/>
            <w:shd w:val="clear" w:color="auto" w:fill="auto"/>
            <w:vAlign w:val="center"/>
          </w:tcPr>
          <w:p w:rsidR="00A7172E" w:rsidRPr="00E852FC" w:rsidRDefault="00A7172E" w:rsidP="008C4B45">
            <w:pPr>
              <w:spacing w:line="276" w:lineRule="auto"/>
              <w:jc w:val="center"/>
              <w:rPr>
                <w:bCs/>
                <w:color w:val="000000" w:themeColor="text1"/>
              </w:rPr>
            </w:pPr>
            <w:r w:rsidRPr="00E852FC">
              <w:rPr>
                <w:bCs/>
                <w:color w:val="000000" w:themeColor="text1"/>
              </w:rPr>
              <w:t>2</w:t>
            </w:r>
          </w:p>
        </w:tc>
        <w:tc>
          <w:tcPr>
            <w:tcW w:w="992" w:type="pct"/>
            <w:shd w:val="clear" w:color="auto" w:fill="auto"/>
            <w:vAlign w:val="center"/>
          </w:tcPr>
          <w:p w:rsidR="00A7172E" w:rsidRPr="00E852FC" w:rsidRDefault="00A7172E" w:rsidP="008C4B45">
            <w:pPr>
              <w:spacing w:line="276" w:lineRule="auto"/>
              <w:jc w:val="both"/>
              <w:rPr>
                <w:color w:val="000000" w:themeColor="text1"/>
                <w:spacing w:val="2"/>
                <w:lang w:val="nl-NL"/>
              </w:rPr>
            </w:pPr>
            <w:r w:rsidRPr="00E852FC">
              <w:rPr>
                <w:color w:val="000000" w:themeColor="text1"/>
                <w:spacing w:val="2"/>
                <w:lang w:val="nl-NL"/>
              </w:rPr>
              <w:t>Nước cấp cho công đoạn làm mát</w:t>
            </w:r>
          </w:p>
        </w:tc>
        <w:tc>
          <w:tcPr>
            <w:tcW w:w="431" w:type="pct"/>
            <w:shd w:val="clear" w:color="auto" w:fill="auto"/>
            <w:vAlign w:val="center"/>
          </w:tcPr>
          <w:p w:rsidR="00A7172E" w:rsidRPr="00E852FC" w:rsidRDefault="009B347C" w:rsidP="008C4B45">
            <w:pPr>
              <w:spacing w:line="276" w:lineRule="auto"/>
              <w:jc w:val="center"/>
              <w:rPr>
                <w:bCs/>
                <w:color w:val="000000" w:themeColor="text1"/>
              </w:rPr>
            </w:pPr>
            <w:r w:rsidRPr="00E852FC">
              <w:rPr>
                <w:bCs/>
                <w:color w:val="000000" w:themeColor="text1"/>
              </w:rPr>
              <w:t>5,3</w:t>
            </w:r>
          </w:p>
        </w:tc>
        <w:tc>
          <w:tcPr>
            <w:tcW w:w="486" w:type="pct"/>
            <w:vAlign w:val="center"/>
          </w:tcPr>
          <w:p w:rsidR="00A7172E" w:rsidRPr="00E852FC" w:rsidRDefault="009B347C" w:rsidP="008C4B45">
            <w:pPr>
              <w:spacing w:line="276" w:lineRule="auto"/>
              <w:jc w:val="center"/>
              <w:rPr>
                <w:bCs/>
                <w:color w:val="000000" w:themeColor="text1"/>
              </w:rPr>
            </w:pPr>
            <w:r w:rsidRPr="00E852FC">
              <w:rPr>
                <w:bCs/>
                <w:color w:val="000000" w:themeColor="text1"/>
              </w:rPr>
              <w:t>40</w:t>
            </w:r>
          </w:p>
        </w:tc>
        <w:tc>
          <w:tcPr>
            <w:tcW w:w="423" w:type="pct"/>
            <w:vAlign w:val="center"/>
          </w:tcPr>
          <w:p w:rsidR="00A7172E" w:rsidRPr="00E852FC" w:rsidRDefault="009B347C" w:rsidP="008C4B45">
            <w:pPr>
              <w:spacing w:line="276" w:lineRule="auto"/>
              <w:jc w:val="center"/>
              <w:rPr>
                <w:bCs/>
                <w:color w:val="000000" w:themeColor="text1"/>
              </w:rPr>
            </w:pPr>
            <w:r w:rsidRPr="00E852FC">
              <w:rPr>
                <w:bCs/>
                <w:color w:val="000000" w:themeColor="text1"/>
              </w:rPr>
              <w:t>45,3</w:t>
            </w:r>
          </w:p>
        </w:tc>
        <w:tc>
          <w:tcPr>
            <w:tcW w:w="431" w:type="pct"/>
            <w:vAlign w:val="center"/>
          </w:tcPr>
          <w:p w:rsidR="00A7172E" w:rsidRPr="00E852FC" w:rsidRDefault="009B347C" w:rsidP="008C4B45">
            <w:pPr>
              <w:spacing w:line="276" w:lineRule="auto"/>
              <w:jc w:val="center"/>
              <w:rPr>
                <w:bCs/>
                <w:color w:val="000000" w:themeColor="text1"/>
              </w:rPr>
            </w:pPr>
            <w:r w:rsidRPr="00E852FC">
              <w:rPr>
                <w:bCs/>
                <w:color w:val="000000" w:themeColor="text1"/>
              </w:rPr>
              <w:t>5,3</w:t>
            </w:r>
          </w:p>
        </w:tc>
        <w:tc>
          <w:tcPr>
            <w:tcW w:w="486" w:type="pct"/>
            <w:vAlign w:val="center"/>
          </w:tcPr>
          <w:p w:rsidR="00A7172E" w:rsidRPr="00E852FC" w:rsidRDefault="009B347C" w:rsidP="008C4B45">
            <w:pPr>
              <w:spacing w:line="276" w:lineRule="auto"/>
              <w:jc w:val="center"/>
              <w:rPr>
                <w:bCs/>
                <w:color w:val="000000" w:themeColor="text1"/>
              </w:rPr>
            </w:pPr>
            <w:r w:rsidRPr="00E852FC">
              <w:rPr>
                <w:bCs/>
                <w:color w:val="000000" w:themeColor="text1"/>
              </w:rPr>
              <w:t>40</w:t>
            </w:r>
          </w:p>
        </w:tc>
        <w:tc>
          <w:tcPr>
            <w:tcW w:w="397" w:type="pct"/>
            <w:vAlign w:val="center"/>
          </w:tcPr>
          <w:p w:rsidR="00A7172E" w:rsidRPr="00E852FC" w:rsidRDefault="009B347C" w:rsidP="008C4B45">
            <w:pPr>
              <w:spacing w:line="276" w:lineRule="auto"/>
              <w:jc w:val="center"/>
              <w:rPr>
                <w:bCs/>
                <w:color w:val="000000" w:themeColor="text1"/>
              </w:rPr>
            </w:pPr>
            <w:r w:rsidRPr="00E852FC">
              <w:rPr>
                <w:bCs/>
                <w:color w:val="000000" w:themeColor="text1"/>
              </w:rPr>
              <w:t>45,3</w:t>
            </w:r>
          </w:p>
        </w:tc>
        <w:tc>
          <w:tcPr>
            <w:tcW w:w="927" w:type="pct"/>
          </w:tcPr>
          <w:p w:rsidR="00A7172E" w:rsidRPr="00E852FC" w:rsidRDefault="00A7172E" w:rsidP="008C4B45">
            <w:pPr>
              <w:spacing w:line="276" w:lineRule="auto"/>
              <w:jc w:val="both"/>
              <w:rPr>
                <w:color w:val="000000" w:themeColor="text1"/>
              </w:rPr>
            </w:pPr>
            <w:r w:rsidRPr="00E852FC">
              <w:rPr>
                <w:color w:val="000000" w:themeColor="text1"/>
              </w:rPr>
              <w:t>Thu gom, đấu nối vào hệ thống thoát nước thải chung của KCN</w:t>
            </w:r>
          </w:p>
        </w:tc>
      </w:tr>
      <w:tr w:rsidR="00A7172E" w:rsidRPr="00E852FC" w:rsidTr="0041153B">
        <w:trPr>
          <w:jc w:val="center"/>
        </w:trPr>
        <w:tc>
          <w:tcPr>
            <w:tcW w:w="426" w:type="pct"/>
            <w:shd w:val="clear" w:color="auto" w:fill="auto"/>
            <w:vAlign w:val="center"/>
          </w:tcPr>
          <w:p w:rsidR="00A7172E" w:rsidRPr="00E852FC" w:rsidRDefault="00A7172E" w:rsidP="008C4B45">
            <w:pPr>
              <w:spacing w:line="276" w:lineRule="auto"/>
              <w:ind w:left="66"/>
              <w:jc w:val="center"/>
              <w:rPr>
                <w:bCs/>
                <w:color w:val="000000" w:themeColor="text1"/>
              </w:rPr>
            </w:pPr>
            <w:r w:rsidRPr="00E852FC">
              <w:rPr>
                <w:bCs/>
                <w:color w:val="000000" w:themeColor="text1"/>
              </w:rPr>
              <w:t>3</w:t>
            </w:r>
          </w:p>
        </w:tc>
        <w:tc>
          <w:tcPr>
            <w:tcW w:w="992" w:type="pct"/>
            <w:shd w:val="clear" w:color="auto" w:fill="auto"/>
            <w:vAlign w:val="center"/>
          </w:tcPr>
          <w:p w:rsidR="00A7172E" w:rsidRPr="00E852FC" w:rsidRDefault="00A7172E" w:rsidP="008C4B45">
            <w:pPr>
              <w:spacing w:line="276" w:lineRule="auto"/>
              <w:rPr>
                <w:bCs/>
                <w:color w:val="000000" w:themeColor="text1"/>
              </w:rPr>
            </w:pPr>
            <w:r w:rsidRPr="00E852FC">
              <w:rPr>
                <w:bCs/>
                <w:color w:val="000000" w:themeColor="text1"/>
              </w:rPr>
              <w:t>Nước phục vụ cho tưới cây</w:t>
            </w:r>
          </w:p>
        </w:tc>
        <w:tc>
          <w:tcPr>
            <w:tcW w:w="431" w:type="pct"/>
            <w:shd w:val="clear" w:color="auto" w:fill="auto"/>
            <w:vAlign w:val="center"/>
          </w:tcPr>
          <w:p w:rsidR="00A7172E" w:rsidRPr="00E852FC" w:rsidRDefault="009B347C" w:rsidP="008C4B45">
            <w:pPr>
              <w:spacing w:line="276" w:lineRule="auto"/>
              <w:jc w:val="center"/>
              <w:rPr>
                <w:color w:val="000000" w:themeColor="text1"/>
              </w:rPr>
            </w:pPr>
            <w:r w:rsidRPr="00E852FC">
              <w:rPr>
                <w:color w:val="000000" w:themeColor="text1"/>
              </w:rPr>
              <w:t>5,4</w:t>
            </w:r>
          </w:p>
        </w:tc>
        <w:tc>
          <w:tcPr>
            <w:tcW w:w="486" w:type="pct"/>
            <w:vAlign w:val="center"/>
          </w:tcPr>
          <w:p w:rsidR="00A7172E" w:rsidRPr="00E852FC" w:rsidRDefault="00A7172E" w:rsidP="008C4B45">
            <w:pPr>
              <w:spacing w:line="276" w:lineRule="auto"/>
              <w:jc w:val="center"/>
              <w:rPr>
                <w:color w:val="000000" w:themeColor="text1"/>
              </w:rPr>
            </w:pPr>
            <w:r w:rsidRPr="00E852FC">
              <w:rPr>
                <w:color w:val="000000" w:themeColor="text1"/>
              </w:rPr>
              <w:t>-</w:t>
            </w:r>
          </w:p>
        </w:tc>
        <w:tc>
          <w:tcPr>
            <w:tcW w:w="423" w:type="pct"/>
            <w:vAlign w:val="center"/>
          </w:tcPr>
          <w:p w:rsidR="00A7172E" w:rsidRPr="00E852FC" w:rsidRDefault="009B347C" w:rsidP="008C4B45">
            <w:pPr>
              <w:spacing w:line="276" w:lineRule="auto"/>
              <w:jc w:val="center"/>
              <w:rPr>
                <w:color w:val="000000" w:themeColor="text1"/>
              </w:rPr>
            </w:pPr>
            <w:r w:rsidRPr="00E852FC">
              <w:rPr>
                <w:color w:val="000000" w:themeColor="text1"/>
              </w:rPr>
              <w:t>5,4</w:t>
            </w:r>
          </w:p>
        </w:tc>
        <w:tc>
          <w:tcPr>
            <w:tcW w:w="431" w:type="pct"/>
            <w:vAlign w:val="center"/>
          </w:tcPr>
          <w:p w:rsidR="00A7172E" w:rsidRPr="00E852FC" w:rsidRDefault="009B347C" w:rsidP="008C4B45">
            <w:pPr>
              <w:spacing w:line="276" w:lineRule="auto"/>
              <w:jc w:val="center"/>
              <w:rPr>
                <w:color w:val="000000" w:themeColor="text1"/>
              </w:rPr>
            </w:pPr>
            <w:r w:rsidRPr="00E852FC">
              <w:rPr>
                <w:color w:val="000000" w:themeColor="text1"/>
              </w:rPr>
              <w:t>-</w:t>
            </w:r>
          </w:p>
        </w:tc>
        <w:tc>
          <w:tcPr>
            <w:tcW w:w="486" w:type="pct"/>
            <w:vAlign w:val="center"/>
          </w:tcPr>
          <w:p w:rsidR="00A7172E" w:rsidRPr="00E852FC" w:rsidRDefault="00A7172E" w:rsidP="008C4B45">
            <w:pPr>
              <w:spacing w:line="276" w:lineRule="auto"/>
              <w:jc w:val="center"/>
              <w:rPr>
                <w:color w:val="000000" w:themeColor="text1"/>
              </w:rPr>
            </w:pPr>
            <w:r w:rsidRPr="00E852FC">
              <w:rPr>
                <w:color w:val="000000" w:themeColor="text1"/>
              </w:rPr>
              <w:t>-</w:t>
            </w:r>
          </w:p>
        </w:tc>
        <w:tc>
          <w:tcPr>
            <w:tcW w:w="397" w:type="pct"/>
            <w:vAlign w:val="center"/>
          </w:tcPr>
          <w:p w:rsidR="00A7172E" w:rsidRPr="00E852FC" w:rsidRDefault="00A7172E" w:rsidP="008C4B45">
            <w:pPr>
              <w:spacing w:line="276" w:lineRule="auto"/>
              <w:jc w:val="center"/>
              <w:rPr>
                <w:color w:val="000000" w:themeColor="text1"/>
              </w:rPr>
            </w:pPr>
            <w:r w:rsidRPr="00E852FC">
              <w:rPr>
                <w:color w:val="000000" w:themeColor="text1"/>
              </w:rPr>
              <w:t>-</w:t>
            </w:r>
          </w:p>
        </w:tc>
        <w:tc>
          <w:tcPr>
            <w:tcW w:w="927" w:type="pct"/>
            <w:vAlign w:val="center"/>
          </w:tcPr>
          <w:p w:rsidR="00A7172E" w:rsidRPr="00E852FC" w:rsidRDefault="00A7172E" w:rsidP="008C4B45">
            <w:pPr>
              <w:spacing w:line="276" w:lineRule="auto"/>
              <w:jc w:val="both"/>
              <w:rPr>
                <w:color w:val="000000" w:themeColor="text1"/>
              </w:rPr>
            </w:pPr>
            <w:r w:rsidRPr="00E852FC">
              <w:rPr>
                <w:color w:val="000000" w:themeColor="text1"/>
              </w:rPr>
              <w:t>Không phát sinh nước thải</w:t>
            </w:r>
          </w:p>
        </w:tc>
      </w:tr>
      <w:tr w:rsidR="00A7172E" w:rsidRPr="00E852FC" w:rsidTr="0041153B">
        <w:trPr>
          <w:trHeight w:val="436"/>
          <w:jc w:val="center"/>
        </w:trPr>
        <w:tc>
          <w:tcPr>
            <w:tcW w:w="426" w:type="pct"/>
            <w:shd w:val="clear" w:color="auto" w:fill="auto"/>
            <w:vAlign w:val="center"/>
          </w:tcPr>
          <w:p w:rsidR="00A7172E" w:rsidRPr="00E852FC" w:rsidRDefault="00A7172E" w:rsidP="008C4B45">
            <w:pPr>
              <w:spacing w:line="276" w:lineRule="auto"/>
              <w:ind w:left="66"/>
              <w:jc w:val="center"/>
              <w:rPr>
                <w:bCs/>
                <w:color w:val="000000" w:themeColor="text1"/>
              </w:rPr>
            </w:pPr>
            <w:r w:rsidRPr="00E852FC">
              <w:rPr>
                <w:bCs/>
                <w:color w:val="000000" w:themeColor="text1"/>
              </w:rPr>
              <w:t>4</w:t>
            </w:r>
          </w:p>
        </w:tc>
        <w:tc>
          <w:tcPr>
            <w:tcW w:w="992" w:type="pct"/>
            <w:shd w:val="clear" w:color="auto" w:fill="auto"/>
            <w:vAlign w:val="center"/>
          </w:tcPr>
          <w:p w:rsidR="00A7172E" w:rsidRPr="00E852FC" w:rsidRDefault="00A7172E" w:rsidP="008C4B45">
            <w:pPr>
              <w:spacing w:line="276" w:lineRule="auto"/>
              <w:rPr>
                <w:bCs/>
                <w:color w:val="000000" w:themeColor="text1"/>
              </w:rPr>
            </w:pPr>
            <w:r w:rsidRPr="00E852FC">
              <w:rPr>
                <w:bCs/>
                <w:color w:val="000000" w:themeColor="text1"/>
              </w:rPr>
              <w:t>Nước cấp PCCC</w:t>
            </w:r>
          </w:p>
        </w:tc>
        <w:tc>
          <w:tcPr>
            <w:tcW w:w="431" w:type="pct"/>
            <w:shd w:val="clear" w:color="auto" w:fill="auto"/>
            <w:vAlign w:val="center"/>
          </w:tcPr>
          <w:p w:rsidR="00A7172E" w:rsidRPr="00E852FC" w:rsidRDefault="00A7172E" w:rsidP="008C4B45">
            <w:pPr>
              <w:spacing w:line="276" w:lineRule="auto"/>
              <w:jc w:val="center"/>
              <w:rPr>
                <w:color w:val="000000" w:themeColor="text1"/>
              </w:rPr>
            </w:pPr>
            <w:r w:rsidRPr="00E852FC">
              <w:rPr>
                <w:color w:val="000000" w:themeColor="text1"/>
              </w:rPr>
              <w:t>(200)</w:t>
            </w:r>
          </w:p>
        </w:tc>
        <w:tc>
          <w:tcPr>
            <w:tcW w:w="486" w:type="pct"/>
            <w:vAlign w:val="center"/>
          </w:tcPr>
          <w:p w:rsidR="00A7172E" w:rsidRPr="00E852FC" w:rsidRDefault="00A7172E" w:rsidP="008C4B45">
            <w:pPr>
              <w:spacing w:line="276" w:lineRule="auto"/>
              <w:jc w:val="center"/>
              <w:rPr>
                <w:color w:val="000000" w:themeColor="text1"/>
              </w:rPr>
            </w:pPr>
            <w:r w:rsidRPr="00E852FC">
              <w:rPr>
                <w:color w:val="000000" w:themeColor="text1"/>
              </w:rPr>
              <w:t>-</w:t>
            </w:r>
          </w:p>
        </w:tc>
        <w:tc>
          <w:tcPr>
            <w:tcW w:w="423" w:type="pct"/>
            <w:vAlign w:val="center"/>
          </w:tcPr>
          <w:p w:rsidR="00A7172E" w:rsidRPr="00E852FC" w:rsidRDefault="00A7172E" w:rsidP="008C4B45">
            <w:pPr>
              <w:spacing w:line="276" w:lineRule="auto"/>
              <w:jc w:val="center"/>
              <w:rPr>
                <w:color w:val="000000" w:themeColor="text1"/>
              </w:rPr>
            </w:pPr>
            <w:r w:rsidRPr="00E852FC">
              <w:rPr>
                <w:color w:val="000000" w:themeColor="text1"/>
              </w:rPr>
              <w:t>(200)</w:t>
            </w:r>
          </w:p>
        </w:tc>
        <w:tc>
          <w:tcPr>
            <w:tcW w:w="431" w:type="pct"/>
            <w:vAlign w:val="center"/>
          </w:tcPr>
          <w:p w:rsidR="00A7172E" w:rsidRPr="00E852FC" w:rsidRDefault="00A7172E" w:rsidP="008C4B45">
            <w:pPr>
              <w:spacing w:line="276" w:lineRule="auto"/>
              <w:jc w:val="center"/>
              <w:rPr>
                <w:color w:val="000000" w:themeColor="text1"/>
              </w:rPr>
            </w:pPr>
            <w:r w:rsidRPr="00E852FC">
              <w:rPr>
                <w:color w:val="000000" w:themeColor="text1"/>
              </w:rPr>
              <w:t>(200)</w:t>
            </w:r>
          </w:p>
        </w:tc>
        <w:tc>
          <w:tcPr>
            <w:tcW w:w="486" w:type="pct"/>
            <w:vAlign w:val="center"/>
          </w:tcPr>
          <w:p w:rsidR="00A7172E" w:rsidRPr="00E852FC" w:rsidRDefault="00A7172E" w:rsidP="008C4B45">
            <w:pPr>
              <w:spacing w:line="276" w:lineRule="auto"/>
              <w:jc w:val="center"/>
              <w:rPr>
                <w:color w:val="000000" w:themeColor="text1"/>
              </w:rPr>
            </w:pPr>
            <w:r w:rsidRPr="00E852FC">
              <w:rPr>
                <w:color w:val="000000" w:themeColor="text1"/>
              </w:rPr>
              <w:t>-</w:t>
            </w:r>
          </w:p>
        </w:tc>
        <w:tc>
          <w:tcPr>
            <w:tcW w:w="397" w:type="pct"/>
            <w:vAlign w:val="center"/>
          </w:tcPr>
          <w:p w:rsidR="00A7172E" w:rsidRPr="00E852FC" w:rsidRDefault="00A7172E" w:rsidP="008C4B45">
            <w:pPr>
              <w:spacing w:line="276" w:lineRule="auto"/>
              <w:jc w:val="center"/>
              <w:rPr>
                <w:color w:val="000000" w:themeColor="text1"/>
              </w:rPr>
            </w:pPr>
            <w:r w:rsidRPr="00E852FC">
              <w:rPr>
                <w:color w:val="000000" w:themeColor="text1"/>
              </w:rPr>
              <w:t>-</w:t>
            </w:r>
          </w:p>
        </w:tc>
        <w:tc>
          <w:tcPr>
            <w:tcW w:w="927" w:type="pct"/>
            <w:vAlign w:val="center"/>
          </w:tcPr>
          <w:p w:rsidR="00A7172E" w:rsidRPr="00E852FC" w:rsidRDefault="00A7172E" w:rsidP="008C4B45">
            <w:pPr>
              <w:spacing w:line="276" w:lineRule="auto"/>
              <w:jc w:val="both"/>
              <w:rPr>
                <w:color w:val="000000" w:themeColor="text1"/>
              </w:rPr>
            </w:pPr>
            <w:r w:rsidRPr="00E852FC">
              <w:rPr>
                <w:color w:val="000000" w:themeColor="text1"/>
              </w:rPr>
              <w:t>Không phát sinh nước thải</w:t>
            </w:r>
          </w:p>
        </w:tc>
      </w:tr>
      <w:tr w:rsidR="00A7172E" w:rsidRPr="00E852FC" w:rsidTr="0041153B">
        <w:trPr>
          <w:trHeight w:val="79"/>
          <w:jc w:val="center"/>
        </w:trPr>
        <w:tc>
          <w:tcPr>
            <w:tcW w:w="1418" w:type="pct"/>
            <w:gridSpan w:val="2"/>
            <w:shd w:val="clear" w:color="auto" w:fill="auto"/>
            <w:vAlign w:val="center"/>
          </w:tcPr>
          <w:p w:rsidR="00A7172E" w:rsidRPr="00E852FC" w:rsidRDefault="00A7172E" w:rsidP="008C4B45">
            <w:pPr>
              <w:spacing w:line="276" w:lineRule="auto"/>
              <w:jc w:val="both"/>
              <w:rPr>
                <w:bCs/>
                <w:color w:val="000000" w:themeColor="text1"/>
              </w:rPr>
            </w:pPr>
            <w:r w:rsidRPr="00E852FC">
              <w:rPr>
                <w:b/>
                <w:bCs/>
                <w:color w:val="000000" w:themeColor="text1"/>
              </w:rPr>
              <w:t xml:space="preserve">Tổng cộng lượng nước sử dụng và cần xử lý </w:t>
            </w:r>
            <w:r w:rsidRPr="00E852FC">
              <w:rPr>
                <w:bCs/>
                <w:color w:val="000000" w:themeColor="text1"/>
              </w:rPr>
              <w:t>(tính cho ngày sử dụng lớn nhất, không tính nước PCCC)</w:t>
            </w:r>
          </w:p>
        </w:tc>
        <w:tc>
          <w:tcPr>
            <w:tcW w:w="431" w:type="pct"/>
            <w:shd w:val="clear" w:color="auto" w:fill="auto"/>
            <w:vAlign w:val="center"/>
          </w:tcPr>
          <w:p w:rsidR="00A7172E" w:rsidRPr="00E852FC" w:rsidRDefault="009B347C" w:rsidP="008C4B45">
            <w:pPr>
              <w:spacing w:line="276" w:lineRule="auto"/>
              <w:jc w:val="center"/>
              <w:rPr>
                <w:b/>
                <w:color w:val="000000" w:themeColor="text1"/>
              </w:rPr>
            </w:pPr>
            <w:r w:rsidRPr="00E852FC">
              <w:rPr>
                <w:b/>
                <w:color w:val="000000" w:themeColor="text1"/>
              </w:rPr>
              <w:t>13,6</w:t>
            </w:r>
          </w:p>
        </w:tc>
        <w:tc>
          <w:tcPr>
            <w:tcW w:w="486" w:type="pct"/>
            <w:vAlign w:val="center"/>
          </w:tcPr>
          <w:p w:rsidR="00A7172E" w:rsidRPr="00E852FC" w:rsidRDefault="009B347C" w:rsidP="008C4B45">
            <w:pPr>
              <w:spacing w:line="276" w:lineRule="auto"/>
              <w:jc w:val="center"/>
              <w:rPr>
                <w:b/>
                <w:color w:val="000000" w:themeColor="text1"/>
              </w:rPr>
            </w:pPr>
            <w:r w:rsidRPr="00E852FC">
              <w:rPr>
                <w:b/>
                <w:color w:val="000000" w:themeColor="text1"/>
              </w:rPr>
              <w:t>43,4</w:t>
            </w:r>
          </w:p>
        </w:tc>
        <w:tc>
          <w:tcPr>
            <w:tcW w:w="423" w:type="pct"/>
            <w:vAlign w:val="center"/>
          </w:tcPr>
          <w:p w:rsidR="00A7172E" w:rsidRPr="00E852FC" w:rsidRDefault="009B347C" w:rsidP="008C4B45">
            <w:pPr>
              <w:spacing w:line="276" w:lineRule="auto"/>
              <w:jc w:val="center"/>
              <w:rPr>
                <w:b/>
                <w:color w:val="000000" w:themeColor="text1"/>
              </w:rPr>
            </w:pPr>
            <w:r w:rsidRPr="00E852FC">
              <w:rPr>
                <w:b/>
                <w:bCs/>
                <w:color w:val="000000" w:themeColor="text1"/>
              </w:rPr>
              <w:t>57</w:t>
            </w:r>
          </w:p>
        </w:tc>
        <w:tc>
          <w:tcPr>
            <w:tcW w:w="431" w:type="pct"/>
            <w:vAlign w:val="center"/>
          </w:tcPr>
          <w:p w:rsidR="00A7172E" w:rsidRPr="00E852FC" w:rsidRDefault="009B347C" w:rsidP="008C4B45">
            <w:pPr>
              <w:spacing w:line="276" w:lineRule="auto"/>
              <w:jc w:val="center"/>
              <w:rPr>
                <w:b/>
                <w:bCs/>
                <w:color w:val="000000" w:themeColor="text1"/>
              </w:rPr>
            </w:pPr>
            <w:r w:rsidRPr="00E852FC">
              <w:rPr>
                <w:b/>
                <w:bCs/>
                <w:color w:val="000000" w:themeColor="text1"/>
              </w:rPr>
              <w:t>8,2</w:t>
            </w:r>
          </w:p>
        </w:tc>
        <w:tc>
          <w:tcPr>
            <w:tcW w:w="486" w:type="pct"/>
            <w:vAlign w:val="center"/>
          </w:tcPr>
          <w:p w:rsidR="00A7172E" w:rsidRPr="00E852FC" w:rsidRDefault="009B347C" w:rsidP="008C4B45">
            <w:pPr>
              <w:spacing w:line="276" w:lineRule="auto"/>
              <w:jc w:val="center"/>
              <w:rPr>
                <w:b/>
                <w:color w:val="000000" w:themeColor="text1"/>
              </w:rPr>
            </w:pPr>
            <w:r w:rsidRPr="00E852FC">
              <w:rPr>
                <w:b/>
                <w:bCs/>
                <w:color w:val="000000" w:themeColor="text1"/>
              </w:rPr>
              <w:t>43,4</w:t>
            </w:r>
          </w:p>
        </w:tc>
        <w:tc>
          <w:tcPr>
            <w:tcW w:w="397" w:type="pct"/>
            <w:vAlign w:val="center"/>
          </w:tcPr>
          <w:p w:rsidR="00A7172E" w:rsidRPr="00E852FC" w:rsidRDefault="009B347C" w:rsidP="008C4B45">
            <w:pPr>
              <w:spacing w:line="276" w:lineRule="auto"/>
              <w:jc w:val="center"/>
              <w:rPr>
                <w:b/>
                <w:bCs/>
                <w:color w:val="000000" w:themeColor="text1"/>
              </w:rPr>
            </w:pPr>
            <w:r w:rsidRPr="00E852FC">
              <w:rPr>
                <w:b/>
                <w:bCs/>
                <w:color w:val="000000" w:themeColor="text1"/>
              </w:rPr>
              <w:t>51,6</w:t>
            </w:r>
          </w:p>
        </w:tc>
        <w:tc>
          <w:tcPr>
            <w:tcW w:w="927" w:type="pct"/>
            <w:vAlign w:val="center"/>
          </w:tcPr>
          <w:p w:rsidR="00A7172E" w:rsidRPr="00E852FC" w:rsidRDefault="00A7172E" w:rsidP="008C4B45">
            <w:pPr>
              <w:spacing w:line="276" w:lineRule="auto"/>
              <w:jc w:val="center"/>
              <w:rPr>
                <w:b/>
                <w:color w:val="000000" w:themeColor="text1"/>
              </w:rPr>
            </w:pPr>
            <w:r w:rsidRPr="00E852FC">
              <w:rPr>
                <w:b/>
                <w:bCs/>
                <w:color w:val="000000" w:themeColor="text1"/>
              </w:rPr>
              <w:t>-</w:t>
            </w:r>
          </w:p>
        </w:tc>
      </w:tr>
    </w:tbl>
    <w:p w:rsidR="00D05540" w:rsidRPr="00E852FC" w:rsidRDefault="00D05540" w:rsidP="00D44345">
      <w:pPr>
        <w:pStyle w:val="ListParagraph"/>
        <w:numPr>
          <w:ilvl w:val="3"/>
          <w:numId w:val="49"/>
        </w:numPr>
        <w:tabs>
          <w:tab w:val="left" w:pos="-5529"/>
        </w:tabs>
        <w:spacing w:line="276" w:lineRule="auto"/>
        <w:ind w:left="0" w:firstLine="284"/>
        <w:jc w:val="both"/>
        <w:outlineLvl w:val="1"/>
        <w:rPr>
          <w:b/>
          <w:color w:val="000000" w:themeColor="text1"/>
          <w:lang w:val="vi-VN"/>
        </w:rPr>
      </w:pPr>
      <w:bookmarkStart w:id="772" w:name="_Toc149736254"/>
      <w:bookmarkStart w:id="773" w:name="_Toc118358103"/>
      <w:bookmarkEnd w:id="766"/>
      <w:bookmarkEnd w:id="767"/>
      <w:bookmarkEnd w:id="768"/>
      <w:r w:rsidRPr="00E852FC">
        <w:rPr>
          <w:b/>
          <w:color w:val="000000" w:themeColor="text1"/>
          <w:lang w:val="vi-VN"/>
        </w:rPr>
        <w:t>Các biện pháp khống chế và giảm thiểu nguồn phát sinh nước thải</w:t>
      </w:r>
      <w:r w:rsidRPr="00E852FC">
        <w:rPr>
          <w:b/>
          <w:color w:val="000000" w:themeColor="text1"/>
        </w:rPr>
        <w:t xml:space="preserve"> xưởng</w:t>
      </w:r>
      <w:bookmarkEnd w:id="772"/>
      <w:r w:rsidRPr="00E852FC">
        <w:rPr>
          <w:b/>
          <w:color w:val="000000" w:themeColor="text1"/>
        </w:rPr>
        <w:t xml:space="preserve"> </w:t>
      </w:r>
      <w:bookmarkEnd w:id="773"/>
    </w:p>
    <w:p w:rsidR="00D05540" w:rsidRPr="00E852FC" w:rsidRDefault="00A035AD" w:rsidP="008C4B45">
      <w:pPr>
        <w:pStyle w:val="ListParagraph1"/>
        <w:tabs>
          <w:tab w:val="left" w:pos="-5103"/>
          <w:tab w:val="left" w:pos="-3119"/>
        </w:tabs>
        <w:spacing w:line="276" w:lineRule="auto"/>
        <w:ind w:left="0" w:firstLine="284"/>
        <w:rPr>
          <w:b/>
          <w:color w:val="000000" w:themeColor="text1"/>
          <w:spacing w:val="2"/>
        </w:rPr>
      </w:pPr>
      <w:bookmarkStart w:id="774" w:name="_Toc117018935"/>
      <w:bookmarkStart w:id="775" w:name="_Toc118358104"/>
      <w:bookmarkStart w:id="776" w:name="_Toc114596818"/>
      <w:r w:rsidRPr="00E852FC">
        <w:rPr>
          <w:b/>
          <w:color w:val="000000" w:themeColor="text1"/>
          <w:spacing w:val="2"/>
          <w:lang w:val="en-US"/>
        </w:rPr>
        <w:t>Hệ thống t</w:t>
      </w:r>
      <w:r w:rsidR="00D05540" w:rsidRPr="00E852FC">
        <w:rPr>
          <w:b/>
          <w:color w:val="000000" w:themeColor="text1"/>
          <w:spacing w:val="2"/>
        </w:rPr>
        <w:t xml:space="preserve">hu </w:t>
      </w:r>
      <w:r w:rsidR="00D05540" w:rsidRPr="00E852FC">
        <w:rPr>
          <w:b/>
          <w:color w:val="000000" w:themeColor="text1"/>
          <w:spacing w:val="2"/>
          <w:lang w:val="en-US"/>
        </w:rPr>
        <w:t>gom</w:t>
      </w:r>
      <w:r w:rsidR="00D05540" w:rsidRPr="00E852FC">
        <w:rPr>
          <w:b/>
          <w:color w:val="000000" w:themeColor="text1"/>
          <w:spacing w:val="2"/>
        </w:rPr>
        <w:t xml:space="preserve">, </w:t>
      </w:r>
      <w:r w:rsidR="00D05540" w:rsidRPr="00E852FC">
        <w:rPr>
          <w:b/>
          <w:color w:val="000000" w:themeColor="text1"/>
          <w:spacing w:val="2"/>
          <w:lang w:val="vi-VN"/>
        </w:rPr>
        <w:t>thoát</w:t>
      </w:r>
      <w:r w:rsidR="00D05540" w:rsidRPr="00E852FC">
        <w:rPr>
          <w:b/>
          <w:color w:val="000000" w:themeColor="text1"/>
          <w:spacing w:val="2"/>
        </w:rPr>
        <w:t xml:space="preserve"> nước </w:t>
      </w:r>
      <w:r w:rsidR="00D05540" w:rsidRPr="00E852FC">
        <w:rPr>
          <w:b/>
          <w:color w:val="000000" w:themeColor="text1"/>
          <w:spacing w:val="2"/>
          <w:lang w:val="en-US"/>
        </w:rPr>
        <w:t>mưa</w:t>
      </w:r>
      <w:r w:rsidR="00D05540" w:rsidRPr="00E852FC">
        <w:rPr>
          <w:b/>
          <w:color w:val="000000" w:themeColor="text1"/>
          <w:spacing w:val="2"/>
        </w:rPr>
        <w:t>:</w:t>
      </w:r>
    </w:p>
    <w:p w:rsidR="00D05540" w:rsidRPr="00E852FC" w:rsidRDefault="00884EB4" w:rsidP="008C4B45">
      <w:pPr>
        <w:numPr>
          <w:ilvl w:val="0"/>
          <w:numId w:val="18"/>
        </w:numPr>
        <w:spacing w:line="276" w:lineRule="auto"/>
        <w:ind w:left="0" w:firstLine="284"/>
        <w:contextualSpacing/>
        <w:jc w:val="both"/>
        <w:rPr>
          <w:rFonts w:eastAsia="Batang"/>
          <w:bCs/>
          <w:color w:val="000000" w:themeColor="text1"/>
        </w:rPr>
      </w:pPr>
      <w:r w:rsidRPr="00E852FC">
        <w:rPr>
          <w:color w:val="000000" w:themeColor="text1"/>
          <w:spacing w:val="2"/>
        </w:rPr>
        <w:t xml:space="preserve">Hệ thống thu gom nước mưa: </w:t>
      </w:r>
      <w:r w:rsidR="00D05540" w:rsidRPr="00E852FC">
        <w:rPr>
          <w:color w:val="000000" w:themeColor="text1"/>
          <w:spacing w:val="2"/>
        </w:rPr>
        <w:t xml:space="preserve">Nước mưa chảy tràn trên bề mặt đường giao thông nội bộ, sân,… được lọc rác có kích thước lớn bằng </w:t>
      </w:r>
      <w:r w:rsidR="00D05540" w:rsidRPr="00E852FC">
        <w:rPr>
          <w:rFonts w:eastAsia="Batang"/>
          <w:bCs/>
          <w:color w:val="000000" w:themeColor="text1"/>
        </w:rPr>
        <w:t>các song chắn rác (0,5m x 0,5m) bằng thép bề dày 5mm, khoảng cách giữa các thanh là 15mm tại các hố ga trước khi chảy vào hệ thống cống thoát nước mưa cùng với nước mưa từ mái tôn được thu gom vào các ống đứng bằng nhựa PVC Φ114.</w:t>
      </w:r>
    </w:p>
    <w:p w:rsidR="00D05540" w:rsidRPr="00E852FC" w:rsidRDefault="00D05540" w:rsidP="008C4B45">
      <w:pPr>
        <w:numPr>
          <w:ilvl w:val="0"/>
          <w:numId w:val="18"/>
        </w:numPr>
        <w:spacing w:line="276" w:lineRule="auto"/>
        <w:ind w:left="0" w:firstLine="284"/>
        <w:contextualSpacing/>
        <w:jc w:val="both"/>
        <w:rPr>
          <w:color w:val="000000" w:themeColor="text1"/>
          <w:spacing w:val="2"/>
          <w:lang w:val="nl-NL"/>
        </w:rPr>
      </w:pPr>
      <w:r w:rsidRPr="00E852FC">
        <w:rPr>
          <w:rFonts w:eastAsia="Batang"/>
          <w:bCs/>
          <w:color w:val="000000" w:themeColor="text1"/>
        </w:rPr>
        <w:t xml:space="preserve">Hệ </w:t>
      </w:r>
      <w:r w:rsidRPr="00E852FC">
        <w:rPr>
          <w:color w:val="000000" w:themeColor="text1"/>
          <w:spacing w:val="2"/>
        </w:rPr>
        <w:t>thống</w:t>
      </w:r>
      <w:r w:rsidRPr="00E852FC">
        <w:rPr>
          <w:rFonts w:eastAsia="Batang"/>
          <w:bCs/>
          <w:color w:val="000000" w:themeColor="text1"/>
        </w:rPr>
        <w:t xml:space="preserve"> thoát nước</w:t>
      </w:r>
      <w:r w:rsidRPr="00E852FC">
        <w:rPr>
          <w:color w:val="000000" w:themeColor="text1"/>
          <w:spacing w:val="2"/>
        </w:rPr>
        <w:t xml:space="preserve"> mưa của cơ sở</w:t>
      </w:r>
      <w:r w:rsidR="00884EB4" w:rsidRPr="00E852FC">
        <w:rPr>
          <w:color w:val="000000" w:themeColor="text1"/>
          <w:spacing w:val="2"/>
        </w:rPr>
        <w:t>: Nước mưa theo</w:t>
      </w:r>
      <w:r w:rsidRPr="00E852FC">
        <w:rPr>
          <w:color w:val="000000" w:themeColor="text1"/>
          <w:spacing w:val="2"/>
        </w:rPr>
        <w:t xml:space="preserve"> hệ thống bê tông li tâm Φ</w:t>
      </w:r>
      <w:r w:rsidR="007F643D" w:rsidRPr="00E852FC">
        <w:rPr>
          <w:color w:val="000000" w:themeColor="text1"/>
          <w:spacing w:val="2"/>
        </w:rPr>
        <w:t>4</w:t>
      </w:r>
      <w:r w:rsidRPr="00E852FC">
        <w:rPr>
          <w:color w:val="000000" w:themeColor="text1"/>
          <w:spacing w:val="2"/>
        </w:rPr>
        <w:t xml:space="preserve">00 - </w:t>
      </w:r>
      <w:r w:rsidR="007F643D" w:rsidRPr="00E852FC">
        <w:rPr>
          <w:color w:val="000000" w:themeColor="text1"/>
          <w:spacing w:val="2"/>
        </w:rPr>
        <w:t>8</w:t>
      </w:r>
      <w:r w:rsidRPr="00E852FC">
        <w:rPr>
          <w:color w:val="000000" w:themeColor="text1"/>
          <w:spacing w:val="2"/>
        </w:rPr>
        <w:t xml:space="preserve">00mm, tổng chiều dài </w:t>
      </w:r>
      <w:r w:rsidR="00591E4C" w:rsidRPr="00E852FC">
        <w:rPr>
          <w:color w:val="000000" w:themeColor="text1"/>
          <w:spacing w:val="2"/>
        </w:rPr>
        <w:t>640</w:t>
      </w:r>
      <w:r w:rsidRPr="00E852FC">
        <w:rPr>
          <w:color w:val="000000" w:themeColor="text1"/>
          <w:spacing w:val="2"/>
        </w:rPr>
        <w:t xml:space="preserve">m. Nước mưa được thu gom, đấu nối vào hệ thống thoát nước mưa chung của KCN tại 1 vị trí đấu nối trên đường số </w:t>
      </w:r>
      <w:r w:rsidR="00F61993" w:rsidRPr="00E852FC">
        <w:rPr>
          <w:color w:val="000000" w:themeColor="text1"/>
          <w:spacing w:val="2"/>
        </w:rPr>
        <w:t>06</w:t>
      </w:r>
      <w:r w:rsidRPr="00E852FC">
        <w:rPr>
          <w:color w:val="000000" w:themeColor="text1"/>
          <w:spacing w:val="2"/>
        </w:rPr>
        <w:t xml:space="preserve"> của KCN </w:t>
      </w:r>
      <w:r w:rsidR="00404CA6" w:rsidRPr="00E852FC">
        <w:rPr>
          <w:color w:val="000000" w:themeColor="text1"/>
          <w:spacing w:val="2"/>
        </w:rPr>
        <w:t>Nhơn Trạch VI</w:t>
      </w:r>
      <w:r w:rsidRPr="00E852FC">
        <w:rPr>
          <w:color w:val="000000" w:themeColor="text1"/>
          <w:spacing w:val="2"/>
        </w:rPr>
        <w:t xml:space="preserve"> (tọa độ X;Y = </w:t>
      </w:r>
      <w:r w:rsidR="00F61993" w:rsidRPr="00E852FC">
        <w:rPr>
          <w:color w:val="000000" w:themeColor="text1"/>
          <w:spacing w:val="2"/>
        </w:rPr>
        <w:t>1.182.970</w:t>
      </w:r>
      <w:r w:rsidRPr="00E852FC">
        <w:rPr>
          <w:color w:val="000000" w:themeColor="text1"/>
          <w:spacing w:val="2"/>
        </w:rPr>
        <w:t xml:space="preserve">, </w:t>
      </w:r>
      <w:r w:rsidR="00F61993" w:rsidRPr="00E852FC">
        <w:rPr>
          <w:color w:val="000000" w:themeColor="text1"/>
          <w:spacing w:val="2"/>
        </w:rPr>
        <w:t>411.869</w:t>
      </w:r>
      <w:r w:rsidRPr="00E852FC">
        <w:rPr>
          <w:color w:val="000000" w:themeColor="text1"/>
          <w:spacing w:val="2"/>
        </w:rPr>
        <w:t>)</w:t>
      </w:r>
      <w:r w:rsidRPr="00E852FC">
        <w:rPr>
          <w:color w:val="000000" w:themeColor="text1"/>
          <w:spacing w:val="2"/>
          <w:lang w:val="nl-NL"/>
        </w:rPr>
        <w:t xml:space="preserve">. </w:t>
      </w:r>
    </w:p>
    <w:p w:rsidR="00D05540" w:rsidRPr="00E852FC" w:rsidRDefault="00A67129" w:rsidP="008C4B45">
      <w:pPr>
        <w:spacing w:line="276" w:lineRule="auto"/>
        <w:ind w:firstLine="426"/>
        <w:jc w:val="both"/>
        <w:rPr>
          <w:color w:val="000000" w:themeColor="text1"/>
          <w:spacing w:val="2"/>
        </w:rPr>
      </w:pPr>
      <w:r>
        <w:rPr>
          <w:noProof/>
          <w:color w:val="000000" w:themeColor="text1"/>
          <w:spacing w:val="2"/>
        </w:rPr>
        <mc:AlternateContent>
          <mc:Choice Requires="wpg">
            <w:drawing>
              <wp:anchor distT="0" distB="0" distL="114300" distR="114300" simplePos="0" relativeHeight="251687936" behindDoc="0" locked="0" layoutInCell="1" allowOverlap="1">
                <wp:simplePos x="0" y="0"/>
                <wp:positionH relativeFrom="column">
                  <wp:posOffset>116205</wp:posOffset>
                </wp:positionH>
                <wp:positionV relativeFrom="paragraph">
                  <wp:posOffset>50800</wp:posOffset>
                </wp:positionV>
                <wp:extent cx="5629275" cy="2814955"/>
                <wp:effectExtent l="11430" t="3175" r="7620" b="10795"/>
                <wp:wrapNone/>
                <wp:docPr id="96" name="Group 2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275" cy="2814955"/>
                          <a:chOff x="1863" y="1042"/>
                          <a:chExt cx="8865" cy="4433"/>
                        </a:xfrm>
                      </wpg:grpSpPr>
                      <wps:wsp>
                        <wps:cNvPr id="97" name="Text Box 2249"/>
                        <wps:cNvSpPr txBox="1">
                          <a:spLocks noChangeArrowheads="1"/>
                        </wps:cNvSpPr>
                        <wps:spPr bwMode="auto">
                          <a:xfrm>
                            <a:off x="1863" y="1114"/>
                            <a:ext cx="1799" cy="775"/>
                          </a:xfrm>
                          <a:prstGeom prst="rect">
                            <a:avLst/>
                          </a:prstGeom>
                          <a:solidFill>
                            <a:srgbClr val="FFFFFF"/>
                          </a:solidFill>
                          <a:ln w="9525">
                            <a:solidFill>
                              <a:srgbClr val="000000"/>
                            </a:solidFill>
                            <a:prstDash val="sysDot"/>
                            <a:miter lim="800000"/>
                            <a:headEnd/>
                            <a:tailEnd/>
                          </a:ln>
                        </wps:spPr>
                        <wps:txbx>
                          <w:txbxContent>
                            <w:p w:rsidR="0023278A" w:rsidRDefault="0023278A" w:rsidP="00D05540">
                              <w:pPr>
                                <w:jc w:val="center"/>
                              </w:pPr>
                              <w:r>
                                <w:t xml:space="preserve">Nước mưa từ mái tôn </w:t>
                              </w:r>
                            </w:p>
                          </w:txbxContent>
                        </wps:txbx>
                        <wps:bodyPr rot="0" vert="horz" wrap="square" lIns="91440" tIns="45720" rIns="91440" bIns="45720" anchor="t" anchorCtr="0" upright="1">
                          <a:noAutofit/>
                        </wps:bodyPr>
                      </wps:wsp>
                      <wps:wsp>
                        <wps:cNvPr id="98" name="Text Box 2250"/>
                        <wps:cNvSpPr txBox="1">
                          <a:spLocks noChangeArrowheads="1"/>
                        </wps:cNvSpPr>
                        <wps:spPr bwMode="auto">
                          <a:xfrm>
                            <a:off x="4725" y="1114"/>
                            <a:ext cx="1799" cy="775"/>
                          </a:xfrm>
                          <a:prstGeom prst="rect">
                            <a:avLst/>
                          </a:prstGeom>
                          <a:solidFill>
                            <a:srgbClr val="FFFFFF"/>
                          </a:solidFill>
                          <a:ln w="9525">
                            <a:solidFill>
                              <a:srgbClr val="000000"/>
                            </a:solidFill>
                            <a:prstDash val="sysDot"/>
                            <a:miter lim="800000"/>
                            <a:headEnd/>
                            <a:tailEnd/>
                          </a:ln>
                        </wps:spPr>
                        <wps:txbx>
                          <w:txbxContent>
                            <w:p w:rsidR="0023278A" w:rsidRDefault="0023278A" w:rsidP="00D05540">
                              <w:pPr>
                                <w:jc w:val="center"/>
                              </w:pPr>
                              <w:r>
                                <w:t>Song chắn rác</w:t>
                              </w:r>
                            </w:p>
                          </w:txbxContent>
                        </wps:txbx>
                        <wps:bodyPr rot="0" vert="horz" wrap="square" lIns="91440" tIns="45720" rIns="91440" bIns="45720" anchor="t" anchorCtr="0" upright="1">
                          <a:noAutofit/>
                        </wps:bodyPr>
                      </wps:wsp>
                      <wps:wsp>
                        <wps:cNvPr id="99" name="Text Box 2251"/>
                        <wps:cNvSpPr txBox="1">
                          <a:spLocks noChangeArrowheads="1"/>
                        </wps:cNvSpPr>
                        <wps:spPr bwMode="auto">
                          <a:xfrm>
                            <a:off x="7587" y="1114"/>
                            <a:ext cx="3141" cy="775"/>
                          </a:xfrm>
                          <a:prstGeom prst="rect">
                            <a:avLst/>
                          </a:prstGeom>
                          <a:solidFill>
                            <a:srgbClr val="FFFFFF"/>
                          </a:solidFill>
                          <a:ln w="9525">
                            <a:solidFill>
                              <a:srgbClr val="000000"/>
                            </a:solidFill>
                            <a:prstDash val="sysDot"/>
                            <a:miter lim="800000"/>
                            <a:headEnd/>
                            <a:tailEnd/>
                          </a:ln>
                        </wps:spPr>
                        <wps:txbx>
                          <w:txbxContent>
                            <w:p w:rsidR="0023278A" w:rsidRDefault="0023278A" w:rsidP="00D05540">
                              <w:pPr>
                                <w:jc w:val="center"/>
                              </w:pPr>
                              <w:r>
                                <w:t xml:space="preserve">Hệ thống thoát nước mưa </w:t>
                              </w:r>
                              <w:r w:rsidRPr="00F61993">
                                <w:rPr>
                                  <w:color w:val="C00000"/>
                                  <w:spacing w:val="2"/>
                                </w:rPr>
                                <w:t>Φ400 - 600mm</w:t>
                              </w:r>
                            </w:p>
                          </w:txbxContent>
                        </wps:txbx>
                        <wps:bodyPr rot="0" vert="horz" wrap="square" lIns="91440" tIns="45720" rIns="91440" bIns="45720" anchor="t" anchorCtr="0" upright="1">
                          <a:noAutofit/>
                        </wps:bodyPr>
                      </wps:wsp>
                      <wps:wsp>
                        <wps:cNvPr id="100" name="AutoShape 2252"/>
                        <wps:cNvCnPr>
                          <a:cxnSpLocks noChangeShapeType="1"/>
                        </wps:cNvCnPr>
                        <wps:spPr bwMode="auto">
                          <a:xfrm>
                            <a:off x="9158" y="1881"/>
                            <a:ext cx="0" cy="646"/>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01" name="Text Box 2253"/>
                        <wps:cNvSpPr txBox="1">
                          <a:spLocks noChangeArrowheads="1"/>
                        </wps:cNvSpPr>
                        <wps:spPr bwMode="auto">
                          <a:xfrm>
                            <a:off x="7587" y="2511"/>
                            <a:ext cx="3141" cy="1135"/>
                          </a:xfrm>
                          <a:prstGeom prst="rect">
                            <a:avLst/>
                          </a:prstGeom>
                          <a:solidFill>
                            <a:srgbClr val="FFFFFF"/>
                          </a:solidFill>
                          <a:ln w="9525">
                            <a:solidFill>
                              <a:srgbClr val="000000"/>
                            </a:solidFill>
                            <a:prstDash val="sysDot"/>
                            <a:miter lim="800000"/>
                            <a:headEnd/>
                            <a:tailEnd/>
                          </a:ln>
                        </wps:spPr>
                        <wps:txbx>
                          <w:txbxContent>
                            <w:p w:rsidR="0023278A" w:rsidRDefault="0023278A" w:rsidP="00D05540">
                              <w:pPr>
                                <w:jc w:val="center"/>
                              </w:pPr>
                              <w:r>
                                <w:t xml:space="preserve">01 vị trí đấu nối trên đường số 06 </w:t>
                              </w:r>
                              <w:r w:rsidRPr="00E542D1">
                                <w:rPr>
                                  <w:color w:val="000000"/>
                                  <w:spacing w:val="2"/>
                                </w:rPr>
                                <w:t xml:space="preserve">(tọa độ X; Y = </w:t>
                              </w:r>
                              <w:r>
                                <w:rPr>
                                  <w:color w:val="C00000"/>
                                  <w:spacing w:val="2"/>
                                </w:rPr>
                                <w:t>1.182.970, 411.869</w:t>
                              </w:r>
                              <w:r w:rsidRPr="00E542D1">
                                <w:rPr>
                                  <w:color w:val="000000"/>
                                  <w:spacing w:val="2"/>
                                </w:rPr>
                                <w:t>)</w:t>
                              </w:r>
                            </w:p>
                          </w:txbxContent>
                        </wps:txbx>
                        <wps:bodyPr rot="0" vert="horz" wrap="square" lIns="91440" tIns="45720" rIns="91440" bIns="45720" anchor="t" anchorCtr="0" upright="1">
                          <a:noAutofit/>
                        </wps:bodyPr>
                      </wps:wsp>
                      <wps:wsp>
                        <wps:cNvPr id="102" name="Text Box 2254"/>
                        <wps:cNvSpPr txBox="1">
                          <a:spLocks noChangeArrowheads="1"/>
                        </wps:cNvSpPr>
                        <wps:spPr bwMode="auto">
                          <a:xfrm>
                            <a:off x="3709" y="1042"/>
                            <a:ext cx="969"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23278A" w:rsidRDefault="0023278A" w:rsidP="00D05540">
                              <w:r>
                                <w:t xml:space="preserve">uPVC </w:t>
                              </w:r>
                              <w:r>
                                <w:br/>
                              </w:r>
                              <w:r w:rsidRPr="00E542D1">
                                <w:rPr>
                                  <w:color w:val="000000"/>
                                  <w:spacing w:val="2"/>
                                </w:rPr>
                                <w:t>Φ140</w:t>
                              </w:r>
                            </w:p>
                          </w:txbxContent>
                        </wps:txbx>
                        <wps:bodyPr rot="0" vert="horz" wrap="square" lIns="91440" tIns="45720" rIns="91440" bIns="45720" anchor="t" anchorCtr="0" upright="1">
                          <a:noAutofit/>
                        </wps:bodyPr>
                      </wps:wsp>
                      <wps:wsp>
                        <wps:cNvPr id="103" name="AutoShape 2255"/>
                        <wps:cNvCnPr>
                          <a:cxnSpLocks noChangeShapeType="1"/>
                        </wps:cNvCnPr>
                        <wps:spPr bwMode="auto">
                          <a:xfrm>
                            <a:off x="3662" y="1502"/>
                            <a:ext cx="1063" cy="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04" name="Text Box 2256"/>
                        <wps:cNvSpPr txBox="1">
                          <a:spLocks noChangeArrowheads="1"/>
                        </wps:cNvSpPr>
                        <wps:spPr bwMode="auto">
                          <a:xfrm>
                            <a:off x="4725" y="2511"/>
                            <a:ext cx="1799" cy="775"/>
                          </a:xfrm>
                          <a:prstGeom prst="rect">
                            <a:avLst/>
                          </a:prstGeom>
                          <a:solidFill>
                            <a:srgbClr val="FFFFFF"/>
                          </a:solidFill>
                          <a:ln w="9525">
                            <a:solidFill>
                              <a:srgbClr val="000000"/>
                            </a:solidFill>
                            <a:prstDash val="sysDot"/>
                            <a:miter lim="800000"/>
                            <a:headEnd/>
                            <a:tailEnd/>
                          </a:ln>
                        </wps:spPr>
                        <wps:txbx>
                          <w:txbxContent>
                            <w:p w:rsidR="0023278A" w:rsidRDefault="0023278A" w:rsidP="00D05540">
                              <w:pPr>
                                <w:jc w:val="center"/>
                              </w:pPr>
                              <w:r>
                                <w:t>Nước mưa chảy tràn</w:t>
                              </w:r>
                            </w:p>
                          </w:txbxContent>
                        </wps:txbx>
                        <wps:bodyPr rot="0" vert="horz" wrap="square" lIns="91440" tIns="45720" rIns="91440" bIns="45720" anchor="t" anchorCtr="0" upright="1">
                          <a:noAutofit/>
                        </wps:bodyPr>
                      </wps:wsp>
                      <wps:wsp>
                        <wps:cNvPr id="105" name="AutoShape 2257"/>
                        <wps:cNvCnPr>
                          <a:cxnSpLocks noChangeShapeType="1"/>
                        </wps:cNvCnPr>
                        <wps:spPr bwMode="auto">
                          <a:xfrm flipV="1">
                            <a:off x="5624" y="1849"/>
                            <a:ext cx="0" cy="646"/>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06" name="AutoShape 2258"/>
                        <wps:cNvCnPr>
                          <a:cxnSpLocks noChangeShapeType="1"/>
                        </wps:cNvCnPr>
                        <wps:spPr bwMode="auto">
                          <a:xfrm>
                            <a:off x="6524" y="1502"/>
                            <a:ext cx="1063" cy="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07" name="AutoShape 2259"/>
                        <wps:cNvCnPr>
                          <a:cxnSpLocks noChangeShapeType="1"/>
                        </wps:cNvCnPr>
                        <wps:spPr bwMode="auto">
                          <a:xfrm>
                            <a:off x="9157" y="3741"/>
                            <a:ext cx="0" cy="645"/>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08" name="Text Box 2260"/>
                        <wps:cNvSpPr txBox="1">
                          <a:spLocks noChangeArrowheads="1"/>
                        </wps:cNvSpPr>
                        <wps:spPr bwMode="auto">
                          <a:xfrm>
                            <a:off x="7587" y="4370"/>
                            <a:ext cx="3141" cy="1105"/>
                          </a:xfrm>
                          <a:prstGeom prst="rect">
                            <a:avLst/>
                          </a:prstGeom>
                          <a:solidFill>
                            <a:srgbClr val="FFFFFF"/>
                          </a:solidFill>
                          <a:ln w="9525">
                            <a:solidFill>
                              <a:srgbClr val="000000"/>
                            </a:solidFill>
                            <a:prstDash val="sysDot"/>
                            <a:miter lim="800000"/>
                            <a:headEnd/>
                            <a:tailEnd/>
                          </a:ln>
                        </wps:spPr>
                        <wps:txbx>
                          <w:txbxContent>
                            <w:p w:rsidR="0023278A" w:rsidRPr="00F61993" w:rsidRDefault="0023278A" w:rsidP="00D05540">
                              <w:pPr>
                                <w:jc w:val="center"/>
                                <w:rPr>
                                  <w:color w:val="C00000"/>
                                </w:rPr>
                              </w:pPr>
                              <w:r>
                                <w:t xml:space="preserve">Hệ thống thoát nước mưa của </w:t>
                              </w:r>
                              <w:r w:rsidRPr="00E542D1">
                                <w:rPr>
                                  <w:rFonts w:eastAsia="Calibri"/>
                                  <w:color w:val="000000"/>
                                </w:rPr>
                                <w:t xml:space="preserve">KCN </w:t>
                              </w:r>
                              <w:r>
                                <w:rPr>
                                  <w:rFonts w:eastAsia="Calibri"/>
                                  <w:color w:val="C00000"/>
                                </w:rPr>
                                <w:t>Nhơn Trạch VI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8" o:spid="_x0000_s1173" style="position:absolute;left:0;text-align:left;margin-left:9.15pt;margin-top:4pt;width:443.25pt;height:221.65pt;z-index:251687936" coordorigin="1863,1042" coordsize="8865,4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">
                <v:shape id="Text Box 2249" o:spid="_x0000_s1174" type="#_x0000_t202" style="position:absolute;left:1863;top:1114;width:1799;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oJsQA&#10;AADbAAAADwAAAGRycy9kb3ducmV2LnhtbESPzWrDMBCE74W8g9hALyGR20OdOFFCSAj0UCi1g8+L&#10;tf7B1spYqu326atCocdhZr5hDqfZdGKkwTWWFTxtIhDEhdUNVwru2W29BeE8ssbOMin4Igen4+Lh&#10;gIm2E3/QmPpKBAi7BBXU3veJlK6oyaDb2J44eKUdDPogh0rqAacAN518jqIXabDhsFBjT5eaijb9&#10;NArIrKj8fuvz9r3EuL2u0jjPGqUel/N5D8LT7P/Df+1XrWAXw++X8AP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AqCbEAAAA2wAAAA8AAAAAAAAAAAAAAAAAmAIAAGRycy9k&#10;b3ducmV2LnhtbFBLBQYAAAAABAAEAPUAAACJAwAAAAA=&#10;">
                  <v:stroke dashstyle="1 1"/>
                  <v:textbox>
                    <w:txbxContent>
                      <w:p w:rsidR="0023278A" w:rsidRDefault="0023278A" w:rsidP="00D05540">
                        <w:pPr>
                          <w:jc w:val="center"/>
                        </w:pPr>
                        <w:r>
                          <w:t xml:space="preserve">Nước mưa từ mái tôn </w:t>
                        </w:r>
                      </w:p>
                    </w:txbxContent>
                  </v:textbox>
                </v:shape>
                <v:shape id="Text Box 2250" o:spid="_x0000_s1175" type="#_x0000_t202" style="position:absolute;left:4725;top:1114;width:1799;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88VMEA&#10;AADbAAAADwAAAGRycy9kb3ducmV2LnhtbERPy2rCQBTdF/oPwxXcSJ3ootroKEURXBRKE8n6krl5&#10;kMydkBmT6Nd3FoUuD+e9P06mFQP1rrasYLWMQBDnVtdcKrill7ctCOeRNbaWScGDHBwPry97jLUd&#10;+YeGxJcihLCLUUHlfRdL6fKKDLql7YgDV9jeoA+wL6XucQzhppXrKHqXBmsODRV2dKoob5K7UUBm&#10;QcXzq8ua7wI3zXmRbLK0Vmo+mz53IDxN/l/8575qBR9hbPgSfoA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fPFTBAAAA2wAAAA8AAAAAAAAAAAAAAAAAmAIAAGRycy9kb3du&#10;cmV2LnhtbFBLBQYAAAAABAAEAPUAAACGAwAAAAA=&#10;">
                  <v:stroke dashstyle="1 1"/>
                  <v:textbox>
                    <w:txbxContent>
                      <w:p w:rsidR="0023278A" w:rsidRDefault="0023278A" w:rsidP="00D05540">
                        <w:pPr>
                          <w:jc w:val="center"/>
                        </w:pPr>
                        <w:r>
                          <w:t>Song chắn rác</w:t>
                        </w:r>
                      </w:p>
                    </w:txbxContent>
                  </v:textbox>
                </v:shape>
                <v:shape id="Text Box 2251" o:spid="_x0000_s1176" type="#_x0000_t202" style="position:absolute;left:7587;top:1114;width:3141;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Zz8QA&#10;AADbAAAADwAAAGRycy9kb3ducmV2LnhtbESPQWvCQBSE70L/w/IKvUjdtIdqUlcRReihUEwk50f2&#10;JVmSfRuyW03767sFweMwM98w6+1ke3Gh0RvHCl4WCQjiymnDjYJzcXxegfABWWPvmBT8kIft5mG2&#10;xky7K5/okodGRAj7DBW0IQyZlL5qyaJfuIE4erUbLYYox0bqEa8Rbnv5miRv0qLhuNDiQPuWqi7/&#10;tgrIzqn+/RzK7qvGZXeY58uyMEo9PU67dxCBpnAP39ofWkGawv+X+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Tmc/EAAAA2wAAAA8AAAAAAAAAAAAAAAAAmAIAAGRycy9k&#10;b3ducmV2LnhtbFBLBQYAAAAABAAEAPUAAACJAwAAAAA=&#10;">
                  <v:stroke dashstyle="1 1"/>
                  <v:textbox>
                    <w:txbxContent>
                      <w:p w:rsidR="0023278A" w:rsidRDefault="0023278A" w:rsidP="00D05540">
                        <w:pPr>
                          <w:jc w:val="center"/>
                        </w:pPr>
                        <w:r>
                          <w:t xml:space="preserve">Hệ thống thoát nước mưa </w:t>
                        </w:r>
                        <w:r w:rsidRPr="00F61993">
                          <w:rPr>
                            <w:color w:val="C00000"/>
                            <w:spacing w:val="2"/>
                          </w:rPr>
                          <w:t>Φ400 - 600mm</w:t>
                        </w:r>
                      </w:p>
                    </w:txbxContent>
                  </v:textbox>
                </v:shape>
                <v:shape id="AutoShape 2252" o:spid="_x0000_s1177" type="#_x0000_t32" style="position:absolute;left:9158;top:1881;width:0;height:6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Yg/cIAAADcAAAADwAAAGRycy9kb3ducmV2LnhtbESPzW7CQAyE75V4h5UrcSubckAoZUFQ&#10;CYlrEy7cTNb5UbPeNGsgfXt8qNSbrRnPfN7sptCbO42pi+zgfZGBIa6i77hxcC6Pb2swSZA99pHJ&#10;wS8l2G1nLxvMfXzwF90LaYyGcMrRQSsy5NamqqWAaREHYtXqOAYUXcfG+hEfGh56u8yylQ3YsTa0&#10;ONBnS9V3cQsOePUzXJeCh17W9XWqy7K42NK5+eu0/wAjNMm/+e/65BU/U3x9Riew2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Yg/cIAAADcAAAADwAAAAAAAAAAAAAA&#10;AAChAgAAZHJzL2Rvd25yZXYueG1sUEsFBgAAAAAEAAQA+QAAAJADAAAAAA==&#10;">
                  <v:stroke dashstyle="1 1" endarrow="block"/>
                </v:shape>
                <v:shape id="Text Box 2253" o:spid="_x0000_s1178" type="#_x0000_t202" style="position:absolute;left:7587;top:2511;width:3141;height:1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TScIA&#10;AADcAAAADwAAAGRycy9kb3ducmV2LnhtbERPS2vCQBC+F/wPywi9BN3YQ5XoKqIIPQilieQ8ZCcP&#10;kp0N2dWk/vpuodDbfHzP2R0m04kHDa6xrGC1jEEQF1Y3XCm4ZZfFBoTzyBo7y6Tgmxwc9rOXHSba&#10;jvxFj9RXIoSwS1BB7X2fSOmKmgy6pe2JA1fawaAPcKikHnAM4aaTb3H8Lg02HBpq7OlUU9Gmd6OA&#10;TETl89rn7WeJ6/Ycpes8a5R6nU/HLQhPk/8X/7k/dJgfr+D3mXC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lpNJwgAAANwAAAAPAAAAAAAAAAAAAAAAAJgCAABkcnMvZG93&#10;bnJldi54bWxQSwUGAAAAAAQABAD1AAAAhwMAAAAA&#10;">
                  <v:stroke dashstyle="1 1"/>
                  <v:textbox>
                    <w:txbxContent>
                      <w:p w:rsidR="0023278A" w:rsidRDefault="0023278A" w:rsidP="00D05540">
                        <w:pPr>
                          <w:jc w:val="center"/>
                        </w:pPr>
                        <w:r>
                          <w:t xml:space="preserve">01 vị trí đấu nối trên đường số 06 </w:t>
                        </w:r>
                        <w:r w:rsidRPr="00E542D1">
                          <w:rPr>
                            <w:color w:val="000000"/>
                            <w:spacing w:val="2"/>
                          </w:rPr>
                          <w:t xml:space="preserve">(tọa độ X; Y = </w:t>
                        </w:r>
                        <w:r>
                          <w:rPr>
                            <w:color w:val="C00000"/>
                            <w:spacing w:val="2"/>
                          </w:rPr>
                          <w:t>1.182.970, 411.869</w:t>
                        </w:r>
                        <w:r w:rsidRPr="00E542D1">
                          <w:rPr>
                            <w:color w:val="000000"/>
                            <w:spacing w:val="2"/>
                          </w:rPr>
                          <w:t>)</w:t>
                        </w:r>
                      </w:p>
                    </w:txbxContent>
                  </v:textbox>
                </v:shape>
                <v:shape id="Text Box 2254" o:spid="_x0000_s1179" type="#_x0000_t202" style="position:absolute;left:3709;top:1042;width:969;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6o8IA&#10;AADcAAAADwAAAGRycy9kb3ducmV2LnhtbERPPW/CMBDdK/EfrEPqVuwwtJBiEEIiYqSUAbYjviaB&#10;+BzFJgn/Hleq1O2e3uctVoOtRUetrxxrSCYKBHHuTMWFhuP39m0Gwgdkg7Vj0vAgD6vl6GWBqXE9&#10;f1F3CIWIIexT1FCG0KRS+rwki37iGuLI/bjWYoiwLaRpsY/htpZTpd6lxYpjQ4kNbUrKb4e71XDm&#10;7PoxV1myPe1nu/sl6bOi22v9Oh7WnyACDeFf/OfemThfTeH3mXiB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fqjwgAAANwAAAAPAAAAAAAAAAAAAAAAAJgCAABkcnMvZG93&#10;bnJldi54bWxQSwUGAAAAAAQABAD1AAAAhwMAAAAA&#10;" filled="f" stroked="f">
                  <v:stroke dashstyle="1 1"/>
                  <v:textbox>
                    <w:txbxContent>
                      <w:p w:rsidR="0023278A" w:rsidRDefault="0023278A" w:rsidP="00D05540">
                        <w:r>
                          <w:t xml:space="preserve">uPVC </w:t>
                        </w:r>
                        <w:r>
                          <w:br/>
                        </w:r>
                        <w:r w:rsidRPr="00E542D1">
                          <w:rPr>
                            <w:color w:val="000000"/>
                            <w:spacing w:val="2"/>
                          </w:rPr>
                          <w:t>Φ140</w:t>
                        </w:r>
                      </w:p>
                    </w:txbxContent>
                  </v:textbox>
                </v:shape>
                <v:shape id="AutoShape 2255" o:spid="_x0000_s1180" type="#_x0000_t32" style="position:absolute;left:3662;top:1502;width:10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S+isAAAADcAAAADwAAAGRycy9kb3ducmV2LnhtbERPS0vDQBC+C/0PyxR6sxtbCCF2W7Qg&#10;eG3ixds0O3lgdjZmp0n6711B8DYf33MOp8X1aqIxdJ4NPG0TUMSVtx03Bj7Kt8cMVBBki71nMnCn&#10;AKfj6uGAufUzX2gqpFExhEOOBlqRIdc6VC05DFs/EEeu9qNDiXBstB1xjuGu17skSbXDjmNDiwOd&#10;W6q+ipszwOn3cN0JvvaS1delLsviU5fGbNbLyzMooUX+xX/udxvnJ3v4fSZeoI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w0vorAAAAA3AAAAA8AAAAAAAAAAAAAAAAA&#10;oQIAAGRycy9kb3ducmV2LnhtbFBLBQYAAAAABAAEAPkAAACOAwAAAAA=&#10;">
                  <v:stroke dashstyle="1 1" endarrow="block"/>
                </v:shape>
                <v:shape id="Text Box 2256" o:spid="_x0000_s1181" type="#_x0000_t202" style="position:absolute;left:4725;top:2511;width:1799;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w0cEA&#10;AADcAAAADwAAAGRycy9kb3ducmV2LnhtbERPS4vCMBC+C/sfwix4EU1dRKVrlMVlwYMgtuJ5aKYP&#10;2kxKk9XqrzeC4G0+vuesNr1pxIU6V1lWMJ1EIIgzqysuFJzSv/EShPPIGhvLpOBGDjbrj8EKY22v&#10;fKRL4gsRQtjFqKD0vo2ldFlJBt3EtsSBy21n0AfYFVJ3eA3hppFfUTSXBisODSW2tC0pq5N/o4DM&#10;iPL7vj3XhxwX9e8oWZzTSqnhZ//zDcJT79/il3unw/xoBs9nw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hMNHBAAAA3AAAAA8AAAAAAAAAAAAAAAAAmAIAAGRycy9kb3du&#10;cmV2LnhtbFBLBQYAAAAABAAEAPUAAACGAwAAAAA=&#10;">
                  <v:stroke dashstyle="1 1"/>
                  <v:textbox>
                    <w:txbxContent>
                      <w:p w:rsidR="0023278A" w:rsidRDefault="0023278A" w:rsidP="00D05540">
                        <w:pPr>
                          <w:jc w:val="center"/>
                        </w:pPr>
                        <w:r>
                          <w:t>Nước mưa chảy tràn</w:t>
                        </w:r>
                      </w:p>
                    </w:txbxContent>
                  </v:textbox>
                </v:shape>
                <v:shape id="AutoShape 2257" o:spid="_x0000_s1182" type="#_x0000_t32" style="position:absolute;left:5624;top:1849;width:0;height:6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53gsEAAADcAAAADwAAAGRycy9kb3ducmV2LnhtbERPS2vCQBC+F/wPyxR6q5sGoyW6CUEQ&#10;e62KeByy0zzMzobsmqT/vlso9DYf33N2+Ww6MdLgGssK3pYRCOLS6oYrBZfz4fUdhPPIGjvLpOCb&#10;HOTZ4mmHqbYTf9J48pUIIexSVFB736dSurImg25pe+LAfdnBoA9wqKQecArhppNxFK2lwYZDQ409&#10;7Wsq76eHUXB9bG5xbPqiLY8H3cbzbXLJSqmX57nYgvA0+3/xn/tDh/lRAr/PhAtk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vneCwQAAANwAAAAPAAAAAAAAAAAAAAAA&#10;AKECAABkcnMvZG93bnJldi54bWxQSwUGAAAAAAQABAD5AAAAjwMAAAAA&#10;">
                  <v:stroke dashstyle="1 1" endarrow="block"/>
                </v:shape>
                <v:shape id="AutoShape 2258" o:spid="_x0000_s1183" type="#_x0000_t32" style="position:absolute;left:6524;top:1502;width:10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MdEr4AAADcAAAADwAAAGRycy9kb3ducmV2LnhtbERPS4vCMBC+L/gfwgje1lQPRapRVBD2&#10;uu1e9jY20wc2k9qMWv+9ERb2Nh/fcza70XXqTkNoPRtYzBNQxKW3LdcGforT5wpUEGSLnWcy8KQA&#10;u+3kY4OZ9Q/+pnsutYohHDI00Ij0mdahbMhhmPueOHKVHxxKhEOt7YCPGO46vUySVDtsOTY02NOx&#10;ofKS35wBTq/9eSl46GRVnceqKPJfXRgzm477NSihUf7Ff+4vG+cnKbyfiRfo7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Qx0SvgAAANwAAAAPAAAAAAAAAAAAAAAAAKEC&#10;AABkcnMvZG93bnJldi54bWxQSwUGAAAAAAQABAD5AAAAjAMAAAAA&#10;">
                  <v:stroke dashstyle="1 1" endarrow="block"/>
                </v:shape>
                <v:shape id="AutoShape 2259" o:spid="_x0000_s1184" type="#_x0000_t32" style="position:absolute;left:9157;top:3741;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4icAAAADcAAAADwAAAGRycy9kb3ducmV2LnhtbERPS0vDQBC+C/0PyxS8mY09xBC7LVoo&#10;9NrEi7dJdvLA7GzMTtv037uC4G0+vuds94sb1ZXmMHg28JykoIgbbwfuDHxUx6ccVBBki6NnMnCn&#10;APvd6mGLhfU3PtO1lE7FEA4FGuhFpkLr0PTkMCR+Io5c62eHEuHcaTvjLYa7UW/SNNMOB44NPU50&#10;6Kn5Ki/OAGffU70RfB8lb+ulraryU1fGPK6Xt1dQQov8i//cJxvnpy/w+0y8QO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PuInAAAAA3AAAAA8AAAAAAAAAAAAAAAAA&#10;oQIAAGRycy9kb3ducmV2LnhtbFBLBQYAAAAABAAEAPkAAACOAwAAAAA=&#10;">
                  <v:stroke dashstyle="1 1" endarrow="block"/>
                </v:shape>
                <v:shape id="Text Box 2260" o:spid="_x0000_s1185" type="#_x0000_t202" style="position:absolute;left:7587;top:4370;width:3141;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61MQA&#10;AADcAAAADwAAAGRycy9kb3ducmV2LnhtbESPT2vCQBDF7wW/wzJCL6Kb9lAluooogodCaRTPQ3by&#10;h2RnQ3ar0U/fOQjeZnhv3vvNajO4Vl2pD7VnAx+zBBRx7m3NpYHz6TBdgAoR2WLrmQzcKcBmPXpb&#10;YWr9jX/pmsVSSQiHFA1UMXap1iGvyGGY+Y5YtML3DqOsfaltjzcJd63+TJIv7bBmaaiwo11FeZP9&#10;OQPkJlQ8vrtL81PgvNlPsvnlVBvzPh62S1CRhvgyP6+PVvAT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sOtTEAAAA3AAAAA8AAAAAAAAAAAAAAAAAmAIAAGRycy9k&#10;b3ducmV2LnhtbFBLBQYAAAAABAAEAPUAAACJAwAAAAA=&#10;">
                  <v:stroke dashstyle="1 1"/>
                  <v:textbox>
                    <w:txbxContent>
                      <w:p w:rsidR="0023278A" w:rsidRPr="00F61993" w:rsidRDefault="0023278A" w:rsidP="00D05540">
                        <w:pPr>
                          <w:jc w:val="center"/>
                          <w:rPr>
                            <w:color w:val="C00000"/>
                          </w:rPr>
                        </w:pPr>
                        <w:r>
                          <w:t xml:space="preserve">Hệ thống thoát nước mưa của </w:t>
                        </w:r>
                        <w:r w:rsidRPr="00E542D1">
                          <w:rPr>
                            <w:rFonts w:eastAsia="Calibri"/>
                            <w:color w:val="000000"/>
                          </w:rPr>
                          <w:t xml:space="preserve">KCN </w:t>
                        </w:r>
                        <w:r>
                          <w:rPr>
                            <w:rFonts w:eastAsia="Calibri"/>
                            <w:color w:val="C00000"/>
                          </w:rPr>
                          <w:t>Nhơn Trạch VI</w:t>
                        </w:r>
                      </w:p>
                    </w:txbxContent>
                  </v:textbox>
                </v:shape>
              </v:group>
            </w:pict>
          </mc:Fallback>
        </mc:AlternateContent>
      </w:r>
    </w:p>
    <w:p w:rsidR="00D05540" w:rsidRPr="00E852FC" w:rsidRDefault="00D05540" w:rsidP="008C4B45">
      <w:pPr>
        <w:spacing w:line="276" w:lineRule="auto"/>
        <w:ind w:firstLine="426"/>
        <w:jc w:val="both"/>
        <w:rPr>
          <w:color w:val="000000" w:themeColor="text1"/>
          <w:spacing w:val="2"/>
        </w:rPr>
      </w:pPr>
    </w:p>
    <w:p w:rsidR="00D05540" w:rsidRPr="00E852FC" w:rsidRDefault="00D05540" w:rsidP="008C4B45">
      <w:pPr>
        <w:spacing w:line="276" w:lineRule="auto"/>
        <w:ind w:firstLine="426"/>
        <w:jc w:val="both"/>
        <w:rPr>
          <w:color w:val="000000" w:themeColor="text1"/>
          <w:spacing w:val="2"/>
        </w:rPr>
      </w:pPr>
    </w:p>
    <w:p w:rsidR="00D05540" w:rsidRPr="00E852FC" w:rsidRDefault="00D05540" w:rsidP="008C4B45">
      <w:pPr>
        <w:spacing w:line="276" w:lineRule="auto"/>
        <w:ind w:firstLine="426"/>
        <w:jc w:val="both"/>
        <w:rPr>
          <w:color w:val="000000" w:themeColor="text1"/>
          <w:spacing w:val="2"/>
        </w:rPr>
      </w:pPr>
    </w:p>
    <w:p w:rsidR="00D05540" w:rsidRPr="00E852FC" w:rsidRDefault="00D05540" w:rsidP="008C4B45">
      <w:pPr>
        <w:spacing w:line="276" w:lineRule="auto"/>
        <w:ind w:firstLine="426"/>
        <w:jc w:val="both"/>
        <w:rPr>
          <w:color w:val="000000" w:themeColor="text1"/>
          <w:spacing w:val="2"/>
        </w:rPr>
      </w:pPr>
    </w:p>
    <w:p w:rsidR="00D05540" w:rsidRPr="00E852FC" w:rsidRDefault="00D05540" w:rsidP="008C4B45">
      <w:pPr>
        <w:spacing w:line="276" w:lineRule="auto"/>
        <w:ind w:firstLine="426"/>
        <w:jc w:val="both"/>
        <w:rPr>
          <w:color w:val="000000" w:themeColor="text1"/>
          <w:spacing w:val="2"/>
        </w:rPr>
      </w:pPr>
    </w:p>
    <w:p w:rsidR="00D05540" w:rsidRPr="00E852FC" w:rsidRDefault="00D05540" w:rsidP="008C4B45">
      <w:pPr>
        <w:spacing w:line="276" w:lineRule="auto"/>
        <w:ind w:firstLine="426"/>
        <w:jc w:val="both"/>
        <w:rPr>
          <w:color w:val="000000" w:themeColor="text1"/>
          <w:spacing w:val="2"/>
        </w:rPr>
      </w:pPr>
    </w:p>
    <w:p w:rsidR="00D05540" w:rsidRPr="00E852FC" w:rsidRDefault="00D05540" w:rsidP="008C4B45">
      <w:pPr>
        <w:spacing w:line="276" w:lineRule="auto"/>
        <w:ind w:firstLine="426"/>
        <w:jc w:val="both"/>
        <w:rPr>
          <w:color w:val="000000" w:themeColor="text1"/>
          <w:spacing w:val="2"/>
        </w:rPr>
      </w:pPr>
    </w:p>
    <w:p w:rsidR="00D05540" w:rsidRPr="00E852FC" w:rsidRDefault="00D05540" w:rsidP="008C4B45">
      <w:pPr>
        <w:spacing w:line="276" w:lineRule="auto"/>
        <w:ind w:firstLine="426"/>
        <w:jc w:val="both"/>
        <w:rPr>
          <w:color w:val="000000" w:themeColor="text1"/>
          <w:spacing w:val="2"/>
        </w:rPr>
      </w:pPr>
    </w:p>
    <w:p w:rsidR="00D05540" w:rsidRPr="00E852FC" w:rsidRDefault="00D05540" w:rsidP="008C4B45">
      <w:pPr>
        <w:spacing w:line="276" w:lineRule="auto"/>
        <w:ind w:firstLine="426"/>
        <w:jc w:val="both"/>
        <w:rPr>
          <w:color w:val="000000" w:themeColor="text1"/>
          <w:spacing w:val="2"/>
        </w:rPr>
      </w:pPr>
    </w:p>
    <w:p w:rsidR="00D05540" w:rsidRPr="00E852FC" w:rsidRDefault="00D05540" w:rsidP="008C4B45">
      <w:pPr>
        <w:spacing w:line="276" w:lineRule="auto"/>
        <w:ind w:firstLine="426"/>
        <w:jc w:val="both"/>
        <w:rPr>
          <w:color w:val="000000" w:themeColor="text1"/>
          <w:spacing w:val="2"/>
        </w:rPr>
      </w:pPr>
    </w:p>
    <w:p w:rsidR="00D05540" w:rsidRPr="00E852FC" w:rsidRDefault="00D05540" w:rsidP="008C4B45">
      <w:pPr>
        <w:spacing w:line="276" w:lineRule="auto"/>
        <w:ind w:firstLine="426"/>
        <w:jc w:val="both"/>
        <w:rPr>
          <w:color w:val="000000" w:themeColor="text1"/>
          <w:spacing w:val="2"/>
          <w:lang w:val="nl-NL"/>
        </w:rPr>
      </w:pPr>
    </w:p>
    <w:p w:rsidR="00D05540" w:rsidRPr="00E852FC" w:rsidRDefault="00D05540" w:rsidP="008C4B45">
      <w:pPr>
        <w:pStyle w:val="Caption"/>
        <w:spacing w:line="276" w:lineRule="auto"/>
        <w:jc w:val="center"/>
        <w:rPr>
          <w:color w:val="000000" w:themeColor="text1"/>
          <w:spacing w:val="2"/>
          <w:sz w:val="26"/>
          <w:szCs w:val="26"/>
          <w:lang w:val="en-US"/>
        </w:rPr>
      </w:pPr>
      <w:bookmarkStart w:id="777" w:name="_Toc149719892"/>
      <w:bookmarkStart w:id="778" w:name="_Toc126317405"/>
      <w:r w:rsidRPr="00E852FC">
        <w:rPr>
          <w:color w:val="000000" w:themeColor="text1"/>
          <w:sz w:val="26"/>
          <w:szCs w:val="26"/>
        </w:rPr>
        <w:t xml:space="preserve">Hình </w:t>
      </w:r>
      <w:r w:rsidR="001B6A76" w:rsidRPr="00E852FC">
        <w:rPr>
          <w:color w:val="000000" w:themeColor="text1"/>
          <w:sz w:val="26"/>
          <w:szCs w:val="26"/>
        </w:rPr>
        <w:fldChar w:fldCharType="begin"/>
      </w:r>
      <w:r w:rsidRPr="00E852FC">
        <w:rPr>
          <w:color w:val="000000" w:themeColor="text1"/>
          <w:sz w:val="26"/>
          <w:szCs w:val="26"/>
        </w:rPr>
        <w:instrText xml:space="preserve"> SEQ Hình \* ARABIC </w:instrText>
      </w:r>
      <w:r w:rsidR="001B6A76" w:rsidRPr="00E852FC">
        <w:rPr>
          <w:color w:val="000000" w:themeColor="text1"/>
          <w:sz w:val="26"/>
          <w:szCs w:val="26"/>
        </w:rPr>
        <w:fldChar w:fldCharType="separate"/>
      </w:r>
      <w:r w:rsidR="009C670E">
        <w:rPr>
          <w:noProof/>
          <w:color w:val="000000" w:themeColor="text1"/>
          <w:sz w:val="26"/>
          <w:szCs w:val="26"/>
        </w:rPr>
        <w:t>7</w:t>
      </w:r>
      <w:r w:rsidR="001B6A76" w:rsidRPr="00E852FC">
        <w:rPr>
          <w:color w:val="000000" w:themeColor="text1"/>
          <w:sz w:val="26"/>
          <w:szCs w:val="26"/>
        </w:rPr>
        <w:fldChar w:fldCharType="end"/>
      </w:r>
      <w:r w:rsidRPr="00E852FC">
        <w:rPr>
          <w:color w:val="000000" w:themeColor="text1"/>
          <w:sz w:val="26"/>
          <w:szCs w:val="26"/>
          <w:lang w:val="en-US"/>
        </w:rPr>
        <w:t xml:space="preserve">. </w:t>
      </w:r>
      <w:r w:rsidRPr="00E852FC">
        <w:rPr>
          <w:rStyle w:val="danhmuchinhChar"/>
          <w:b w:val="0"/>
          <w:color w:val="000000" w:themeColor="text1"/>
          <w:lang w:val="nl-NL"/>
        </w:rPr>
        <w:t>Sơ đồ thu gom nước mưa chung của nhà xưởng</w:t>
      </w:r>
      <w:bookmarkEnd w:id="777"/>
      <w:r w:rsidRPr="00E852FC">
        <w:rPr>
          <w:rStyle w:val="danhmuchinhChar"/>
          <w:b w:val="0"/>
          <w:color w:val="000000" w:themeColor="text1"/>
          <w:lang w:val="nl-NL"/>
        </w:rPr>
        <w:t xml:space="preserve"> </w:t>
      </w:r>
      <w:bookmarkEnd w:id="778"/>
    </w:p>
    <w:p w:rsidR="00D05540" w:rsidRPr="00E852FC" w:rsidRDefault="00F61993" w:rsidP="008C4B45">
      <w:pPr>
        <w:pStyle w:val="ListParagraph1"/>
        <w:tabs>
          <w:tab w:val="left" w:pos="-5103"/>
          <w:tab w:val="left" w:pos="-3119"/>
        </w:tabs>
        <w:spacing w:line="276" w:lineRule="auto"/>
        <w:ind w:left="0" w:firstLine="284"/>
        <w:rPr>
          <w:b/>
          <w:color w:val="000000" w:themeColor="text1"/>
          <w:spacing w:val="2"/>
          <w:lang w:val="en-US"/>
        </w:rPr>
      </w:pPr>
      <w:r w:rsidRPr="00E852FC">
        <w:rPr>
          <w:b/>
          <w:color w:val="000000" w:themeColor="text1"/>
          <w:spacing w:val="2"/>
          <w:lang w:val="en-US"/>
        </w:rPr>
        <w:t>Hệ thống t</w:t>
      </w:r>
      <w:r w:rsidR="00D05540" w:rsidRPr="00E852FC">
        <w:rPr>
          <w:b/>
          <w:color w:val="000000" w:themeColor="text1"/>
          <w:spacing w:val="2"/>
        </w:rPr>
        <w:t>hu gom, thoát nước thải</w:t>
      </w:r>
      <w:r w:rsidR="00D05540" w:rsidRPr="00E852FC">
        <w:rPr>
          <w:b/>
          <w:color w:val="000000" w:themeColor="text1"/>
          <w:spacing w:val="2"/>
          <w:lang w:val="en-US"/>
        </w:rPr>
        <w:t xml:space="preserve"> tại nhà xưởng</w:t>
      </w:r>
      <w:bookmarkEnd w:id="774"/>
      <w:bookmarkEnd w:id="775"/>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lang w:val="en-US"/>
        </w:rPr>
      </w:pPr>
      <w:r w:rsidRPr="00E852FC">
        <w:rPr>
          <w:color w:val="000000" w:themeColor="text1"/>
          <w:spacing w:val="2"/>
          <w:lang w:val="en-US"/>
        </w:rPr>
        <w:t>N</w:t>
      </w:r>
      <w:r w:rsidRPr="00E852FC">
        <w:rPr>
          <w:color w:val="000000" w:themeColor="text1"/>
          <w:spacing w:val="2"/>
        </w:rPr>
        <w:t>hà xưở</w:t>
      </w:r>
      <w:r w:rsidR="00F61993" w:rsidRPr="00E852FC">
        <w:rPr>
          <w:color w:val="000000" w:themeColor="text1"/>
          <w:spacing w:val="2"/>
        </w:rPr>
        <w:t xml:space="preserve">ng </w:t>
      </w:r>
      <w:r w:rsidRPr="00E852FC">
        <w:rPr>
          <w:color w:val="000000" w:themeColor="text1"/>
          <w:spacing w:val="2"/>
        </w:rPr>
        <w:t xml:space="preserve">của Công ty đã xây dựng hệ thống thoát nước mưa hoàn </w:t>
      </w:r>
      <w:r w:rsidRPr="00E852FC">
        <w:rPr>
          <w:color w:val="000000" w:themeColor="text1"/>
          <w:spacing w:val="2"/>
          <w:lang w:val="en-US"/>
        </w:rPr>
        <w:t>chỉnh</w:t>
      </w:r>
      <w:r w:rsidRPr="00E852FC">
        <w:rPr>
          <w:color w:val="000000" w:themeColor="text1"/>
          <w:spacing w:val="2"/>
        </w:rPr>
        <w:t xml:space="preserve">, khi dự án đi vào hoạt động, công ty sẽ tiếp tục sử dụng hệ thống thoát nước thải có sẵn của nhà xưởng. </w:t>
      </w:r>
    </w:p>
    <w:p w:rsidR="00884EB4" w:rsidRPr="00E852FC" w:rsidRDefault="00884EB4"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Hệ thống thu gom nước thải:</w:t>
      </w:r>
    </w:p>
    <w:p w:rsidR="00D05540" w:rsidRPr="00E852FC" w:rsidRDefault="00D05540" w:rsidP="008C4B45">
      <w:pPr>
        <w:numPr>
          <w:ilvl w:val="1"/>
          <w:numId w:val="18"/>
        </w:numPr>
        <w:spacing w:line="276" w:lineRule="auto"/>
        <w:ind w:left="0" w:firstLine="284"/>
        <w:contextualSpacing/>
        <w:jc w:val="both"/>
        <w:rPr>
          <w:color w:val="000000" w:themeColor="text1"/>
          <w:spacing w:val="2"/>
        </w:rPr>
      </w:pPr>
      <w:r w:rsidRPr="00E852FC">
        <w:rPr>
          <w:color w:val="000000" w:themeColor="text1"/>
          <w:spacing w:val="2"/>
          <w:lang w:val="vi-VN"/>
        </w:rPr>
        <w:t xml:space="preserve">Nước thải </w:t>
      </w:r>
      <w:r w:rsidRPr="00E852FC">
        <w:rPr>
          <w:color w:val="000000" w:themeColor="text1"/>
          <w:spacing w:val="2"/>
        </w:rPr>
        <w:t>sinh</w:t>
      </w:r>
      <w:r w:rsidRPr="00E852FC">
        <w:rPr>
          <w:color w:val="000000" w:themeColor="text1"/>
          <w:spacing w:val="2"/>
          <w:lang w:val="vi-VN"/>
        </w:rPr>
        <w:t xml:space="preserve"> hoạt phát sinh từ khu vực nhà vệ sinh được thu gom </w:t>
      </w:r>
      <w:r w:rsidRPr="00E852FC">
        <w:rPr>
          <w:color w:val="000000" w:themeColor="text1"/>
          <w:spacing w:val="2"/>
        </w:rPr>
        <w:t xml:space="preserve">và xử lý tại chỗ bằng </w:t>
      </w:r>
      <w:r w:rsidR="002D2259" w:rsidRPr="00E852FC">
        <w:rPr>
          <w:color w:val="000000" w:themeColor="text1"/>
          <w:spacing w:val="2"/>
        </w:rPr>
        <w:t xml:space="preserve">04 </w:t>
      </w:r>
      <w:r w:rsidRPr="00E852FC">
        <w:rPr>
          <w:color w:val="000000" w:themeColor="text1"/>
          <w:spacing w:val="2"/>
        </w:rPr>
        <w:t>bể tự hoại với tổng thể</w:t>
      </w:r>
      <w:r w:rsidR="00F61993" w:rsidRPr="00E852FC">
        <w:rPr>
          <w:color w:val="000000" w:themeColor="text1"/>
          <w:spacing w:val="2"/>
        </w:rPr>
        <w:t xml:space="preserve"> tích V=18</w:t>
      </w:r>
      <w:r w:rsidRPr="00E852FC">
        <w:rPr>
          <w:color w:val="000000" w:themeColor="text1"/>
          <w:spacing w:val="2"/>
        </w:rPr>
        <w:t xml:space="preserve"> m</w:t>
      </w:r>
      <w:r w:rsidRPr="00E852FC">
        <w:rPr>
          <w:color w:val="000000" w:themeColor="text1"/>
          <w:spacing w:val="2"/>
          <w:vertAlign w:val="superscript"/>
        </w:rPr>
        <w:t>3</w:t>
      </w:r>
      <w:r w:rsidRPr="00E852FC">
        <w:rPr>
          <w:color w:val="000000" w:themeColor="text1"/>
          <w:spacing w:val="2"/>
        </w:rPr>
        <w:t xml:space="preserve"> </w:t>
      </w:r>
      <w:r w:rsidR="002D2259" w:rsidRPr="00E852FC">
        <w:rPr>
          <w:color w:val="000000" w:themeColor="text1"/>
          <w:spacing w:val="2"/>
        </w:rPr>
        <w:t>(01 bể ở nhà bảo vệ V</w:t>
      </w:r>
      <w:r w:rsidR="002D2259" w:rsidRPr="00E852FC">
        <w:rPr>
          <w:color w:val="000000" w:themeColor="text1"/>
          <w:spacing w:val="2"/>
          <w:vertAlign w:val="subscript"/>
        </w:rPr>
        <w:t>bv</w:t>
      </w:r>
      <w:r w:rsidR="002D2259" w:rsidRPr="00E852FC">
        <w:rPr>
          <w:color w:val="000000" w:themeColor="text1"/>
          <w:spacing w:val="2"/>
        </w:rPr>
        <w:t xml:space="preserve"> =3m</w:t>
      </w:r>
      <w:r w:rsidR="002D2259" w:rsidRPr="00E852FC">
        <w:rPr>
          <w:color w:val="000000" w:themeColor="text1"/>
          <w:spacing w:val="2"/>
          <w:vertAlign w:val="superscript"/>
        </w:rPr>
        <w:t>3</w:t>
      </w:r>
      <w:r w:rsidR="002D2259" w:rsidRPr="00E852FC">
        <w:rPr>
          <w:color w:val="000000" w:themeColor="text1"/>
          <w:spacing w:val="2"/>
        </w:rPr>
        <w:t>; 02 bể ở nhà xưởng V</w:t>
      </w:r>
      <w:r w:rsidR="002D2259" w:rsidRPr="00E852FC">
        <w:rPr>
          <w:color w:val="000000" w:themeColor="text1"/>
          <w:spacing w:val="2"/>
          <w:vertAlign w:val="subscript"/>
        </w:rPr>
        <w:t>nx</w:t>
      </w:r>
      <w:r w:rsidR="002D2259" w:rsidRPr="00E852FC">
        <w:rPr>
          <w:color w:val="000000" w:themeColor="text1"/>
          <w:spacing w:val="2"/>
        </w:rPr>
        <w:t xml:space="preserve"> =5m</w:t>
      </w:r>
      <w:r w:rsidR="002D2259" w:rsidRPr="00E852FC">
        <w:rPr>
          <w:color w:val="000000" w:themeColor="text1"/>
          <w:spacing w:val="2"/>
          <w:vertAlign w:val="superscript"/>
        </w:rPr>
        <w:t>3</w:t>
      </w:r>
      <w:r w:rsidR="002D2259" w:rsidRPr="00E852FC">
        <w:rPr>
          <w:color w:val="000000" w:themeColor="text1"/>
          <w:spacing w:val="2"/>
        </w:rPr>
        <w:t>/bể; 01 bể ở nhà văn phòng V</w:t>
      </w:r>
      <w:r w:rsidR="002D2259" w:rsidRPr="00E852FC">
        <w:rPr>
          <w:color w:val="000000" w:themeColor="text1"/>
          <w:spacing w:val="2"/>
          <w:vertAlign w:val="subscript"/>
        </w:rPr>
        <w:t>vp</w:t>
      </w:r>
      <w:r w:rsidR="002D2259" w:rsidRPr="00E852FC">
        <w:rPr>
          <w:color w:val="000000" w:themeColor="text1"/>
          <w:spacing w:val="2"/>
        </w:rPr>
        <w:t>=5m</w:t>
      </w:r>
      <w:r w:rsidR="002D2259" w:rsidRPr="00E852FC">
        <w:rPr>
          <w:color w:val="000000" w:themeColor="text1"/>
          <w:spacing w:val="2"/>
          <w:vertAlign w:val="superscript"/>
        </w:rPr>
        <w:t>3</w:t>
      </w:r>
      <w:r w:rsidR="002D2259" w:rsidRPr="00E852FC">
        <w:rPr>
          <w:color w:val="000000" w:themeColor="text1"/>
          <w:spacing w:val="2"/>
        </w:rPr>
        <w:t xml:space="preserve">) </w:t>
      </w:r>
      <w:r w:rsidRPr="00E852FC">
        <w:rPr>
          <w:color w:val="000000" w:themeColor="text1"/>
          <w:spacing w:val="2"/>
        </w:rPr>
        <w:t xml:space="preserve">nằm dưới </w:t>
      </w:r>
      <w:r w:rsidR="002D2259" w:rsidRPr="00E852FC">
        <w:rPr>
          <w:color w:val="000000" w:themeColor="text1"/>
          <w:spacing w:val="2"/>
        </w:rPr>
        <w:t xml:space="preserve">từng khu </w:t>
      </w:r>
      <w:r w:rsidRPr="00E852FC">
        <w:rPr>
          <w:color w:val="000000" w:themeColor="text1"/>
          <w:spacing w:val="2"/>
        </w:rPr>
        <w:t>nhà vệ sinh.</w:t>
      </w:r>
    </w:p>
    <w:p w:rsidR="00D05540" w:rsidRPr="00E852FC" w:rsidRDefault="00D05540" w:rsidP="008C4B45">
      <w:pPr>
        <w:numPr>
          <w:ilvl w:val="1"/>
          <w:numId w:val="18"/>
        </w:numPr>
        <w:spacing w:line="276" w:lineRule="auto"/>
        <w:ind w:left="0" w:firstLine="284"/>
        <w:contextualSpacing/>
        <w:jc w:val="both"/>
        <w:rPr>
          <w:color w:val="000000" w:themeColor="text1"/>
          <w:spacing w:val="2"/>
          <w:lang w:val="vi-VN"/>
        </w:rPr>
      </w:pPr>
      <w:r w:rsidRPr="00E852FC">
        <w:rPr>
          <w:color w:val="000000" w:themeColor="text1"/>
          <w:spacing w:val="2"/>
        </w:rPr>
        <w:t>Nướ</w:t>
      </w:r>
      <w:r w:rsidR="00B57322" w:rsidRPr="00E852FC">
        <w:rPr>
          <w:color w:val="000000" w:themeColor="text1"/>
          <w:spacing w:val="2"/>
        </w:rPr>
        <w:t xml:space="preserve">c </w:t>
      </w:r>
      <w:r w:rsidR="00E33718" w:rsidRPr="00E852FC">
        <w:rPr>
          <w:color w:val="000000" w:themeColor="text1"/>
          <w:spacing w:val="2"/>
        </w:rPr>
        <w:t>làm mát</w:t>
      </w:r>
      <w:r w:rsidR="002D2259" w:rsidRPr="00E852FC">
        <w:rPr>
          <w:color w:val="000000" w:themeColor="text1"/>
          <w:spacing w:val="2"/>
        </w:rPr>
        <w:t xml:space="preserve"> </w:t>
      </w:r>
      <w:r w:rsidR="00884EB4" w:rsidRPr="00E852FC">
        <w:rPr>
          <w:color w:val="000000" w:themeColor="text1"/>
          <w:spacing w:val="2"/>
        </w:rPr>
        <w:t xml:space="preserve">sau khi sử dụng được bơm về </w:t>
      </w:r>
      <w:r w:rsidR="00AF52BC" w:rsidRPr="00E852FC">
        <w:rPr>
          <w:color w:val="000000" w:themeColor="text1"/>
          <w:spacing w:val="2"/>
        </w:rPr>
        <w:t xml:space="preserve">06 </w:t>
      </w:r>
      <w:r w:rsidR="00884EB4" w:rsidRPr="00E852FC">
        <w:rPr>
          <w:color w:val="000000" w:themeColor="text1"/>
          <w:spacing w:val="2"/>
        </w:rPr>
        <w:t>bồn làm mát V</w:t>
      </w:r>
      <w:r w:rsidR="00AF52BC" w:rsidRPr="00E852FC">
        <w:rPr>
          <w:color w:val="000000" w:themeColor="text1"/>
          <w:spacing w:val="2"/>
        </w:rPr>
        <w:t xml:space="preserve"> </w:t>
      </w:r>
      <w:r w:rsidR="00884EB4" w:rsidRPr="00E852FC">
        <w:rPr>
          <w:color w:val="000000" w:themeColor="text1"/>
          <w:spacing w:val="2"/>
        </w:rPr>
        <w:t>=</w:t>
      </w:r>
      <w:r w:rsidR="00AF52BC" w:rsidRPr="00E852FC">
        <w:rPr>
          <w:color w:val="000000" w:themeColor="text1"/>
          <w:spacing w:val="2"/>
        </w:rPr>
        <w:t xml:space="preserve"> 46,5</w:t>
      </w:r>
      <w:r w:rsidR="00884EB4" w:rsidRPr="00E852FC">
        <w:rPr>
          <w:color w:val="000000" w:themeColor="text1"/>
          <w:spacing w:val="2"/>
        </w:rPr>
        <w:t>m</w:t>
      </w:r>
      <w:r w:rsidR="00884EB4" w:rsidRPr="00E852FC">
        <w:rPr>
          <w:color w:val="000000" w:themeColor="text1"/>
          <w:spacing w:val="2"/>
          <w:vertAlign w:val="superscript"/>
        </w:rPr>
        <w:t>3</w:t>
      </w:r>
      <w:r w:rsidR="00E33718" w:rsidRPr="00E852FC">
        <w:rPr>
          <w:color w:val="000000" w:themeColor="text1"/>
          <w:spacing w:val="2"/>
        </w:rPr>
        <w:t xml:space="preserve"> bố trí dưới máy đúc nhựa để hạ nhiệt độ rồi bơm lên tái sử dụng</w:t>
      </w:r>
      <w:r w:rsidR="00884EB4" w:rsidRPr="00E852FC">
        <w:rPr>
          <w:color w:val="000000" w:themeColor="text1"/>
          <w:spacing w:val="2"/>
        </w:rPr>
        <w:t xml:space="preserve">. </w:t>
      </w:r>
      <w:r w:rsidR="00E33718" w:rsidRPr="00E852FC">
        <w:rPr>
          <w:color w:val="000000" w:themeColor="text1"/>
          <w:spacing w:val="2"/>
        </w:rPr>
        <w:t>Cuối tháng, bồn nước làm mát sẽ ngưng hoạt 6 tiếng để lắng cặn.</w:t>
      </w:r>
    </w:p>
    <w:p w:rsidR="00D05540" w:rsidRPr="00E852FC" w:rsidRDefault="00E33718" w:rsidP="008C4B45">
      <w:pPr>
        <w:numPr>
          <w:ilvl w:val="0"/>
          <w:numId w:val="18"/>
        </w:numPr>
        <w:tabs>
          <w:tab w:val="left" w:pos="-5103"/>
          <w:tab w:val="left" w:pos="-3119"/>
        </w:tabs>
        <w:spacing w:line="276" w:lineRule="auto"/>
        <w:ind w:left="0" w:firstLine="284"/>
        <w:contextualSpacing/>
        <w:jc w:val="both"/>
        <w:rPr>
          <w:color w:val="000000" w:themeColor="text1"/>
          <w:spacing w:val="2"/>
        </w:rPr>
      </w:pPr>
      <w:r w:rsidRPr="00E852FC">
        <w:rPr>
          <w:color w:val="000000" w:themeColor="text1"/>
          <w:spacing w:val="2"/>
        </w:rPr>
        <w:t xml:space="preserve">Hệ thống thoát nước thải: </w:t>
      </w:r>
      <w:r w:rsidR="00D05540" w:rsidRPr="00E852FC">
        <w:rPr>
          <w:color w:val="000000" w:themeColor="text1"/>
          <w:spacing w:val="2"/>
        </w:rPr>
        <w:t>Nước thải sinh hoạt sau bể tự hoại 3 ngăn và nước thải sản xuất</w:t>
      </w:r>
      <w:r w:rsidR="00B60068" w:rsidRPr="00E852FC">
        <w:rPr>
          <w:color w:val="000000" w:themeColor="text1"/>
          <w:spacing w:val="2"/>
        </w:rPr>
        <w:t xml:space="preserve"> sau </w:t>
      </w:r>
      <w:r w:rsidR="00AF52BC" w:rsidRPr="00E852FC">
        <w:rPr>
          <w:color w:val="000000" w:themeColor="text1"/>
          <w:spacing w:val="2"/>
        </w:rPr>
        <w:t xml:space="preserve">06 </w:t>
      </w:r>
      <w:r w:rsidR="00B60068" w:rsidRPr="00E852FC">
        <w:rPr>
          <w:color w:val="000000" w:themeColor="text1"/>
          <w:spacing w:val="2"/>
        </w:rPr>
        <w:t>bồn làm mát V=</w:t>
      </w:r>
      <w:r w:rsidR="00AF52BC" w:rsidRPr="00E852FC">
        <w:rPr>
          <w:color w:val="000000" w:themeColor="text1"/>
          <w:spacing w:val="2"/>
        </w:rPr>
        <w:t>46,5</w:t>
      </w:r>
      <w:r w:rsidR="00B60068" w:rsidRPr="00E852FC">
        <w:rPr>
          <w:color w:val="000000" w:themeColor="text1"/>
          <w:spacing w:val="2"/>
        </w:rPr>
        <w:t xml:space="preserve"> m</w:t>
      </w:r>
      <w:r w:rsidR="00B60068" w:rsidRPr="00E852FC">
        <w:rPr>
          <w:color w:val="000000" w:themeColor="text1"/>
          <w:spacing w:val="2"/>
          <w:vertAlign w:val="superscript"/>
        </w:rPr>
        <w:t>3</w:t>
      </w:r>
      <w:r w:rsidR="00D05540" w:rsidRPr="00E852FC">
        <w:rPr>
          <w:color w:val="000000" w:themeColor="text1"/>
          <w:spacing w:val="2"/>
        </w:rPr>
        <w:t xml:space="preserve"> </w:t>
      </w:r>
      <w:r w:rsidR="00B60068" w:rsidRPr="00E852FC">
        <w:rPr>
          <w:color w:val="000000" w:themeColor="text1"/>
          <w:spacing w:val="2"/>
        </w:rPr>
        <w:t>theo hệ thống thoát nước thải của nhà máy ống nhựa PVC Ø200, tổng chiều dài L=250m</w:t>
      </w:r>
      <w:r w:rsidR="00D05540" w:rsidRPr="00E852FC">
        <w:rPr>
          <w:color w:val="000000" w:themeColor="text1"/>
          <w:spacing w:val="2"/>
        </w:rPr>
        <w:t xml:space="preserve"> dẫn ra 01 hố ga tập trung trên đường số </w:t>
      </w:r>
      <w:r w:rsidR="00B60068" w:rsidRPr="00E852FC">
        <w:rPr>
          <w:color w:val="000000" w:themeColor="text1"/>
          <w:spacing w:val="2"/>
        </w:rPr>
        <w:t>6</w:t>
      </w:r>
      <w:r w:rsidR="00D05540" w:rsidRPr="00E852FC">
        <w:rPr>
          <w:color w:val="000000" w:themeColor="text1"/>
          <w:spacing w:val="2"/>
        </w:rPr>
        <w:t xml:space="preserve">, KCN </w:t>
      </w:r>
      <w:r w:rsidR="00404CA6" w:rsidRPr="00E852FC">
        <w:rPr>
          <w:color w:val="000000" w:themeColor="text1"/>
          <w:spacing w:val="2"/>
        </w:rPr>
        <w:t>Nhơn Trạch VI</w:t>
      </w:r>
      <w:r w:rsidR="00B60068" w:rsidRPr="00E852FC">
        <w:rPr>
          <w:color w:val="000000" w:themeColor="text1"/>
          <w:spacing w:val="2"/>
        </w:rPr>
        <w:t xml:space="preserve"> </w:t>
      </w:r>
      <w:r w:rsidR="00D05540" w:rsidRPr="00E852FC">
        <w:rPr>
          <w:color w:val="000000" w:themeColor="text1"/>
          <w:spacing w:val="2"/>
        </w:rPr>
        <w:t xml:space="preserve">(tọa độ X; Y = </w:t>
      </w:r>
      <w:r w:rsidR="00B60068" w:rsidRPr="00E852FC">
        <w:rPr>
          <w:color w:val="000000" w:themeColor="text1"/>
          <w:spacing w:val="2"/>
        </w:rPr>
        <w:t>1.182.971</w:t>
      </w:r>
      <w:r w:rsidR="00D05540" w:rsidRPr="00E852FC">
        <w:rPr>
          <w:color w:val="000000" w:themeColor="text1"/>
          <w:spacing w:val="2"/>
        </w:rPr>
        <w:t xml:space="preserve">; </w:t>
      </w:r>
      <w:r w:rsidR="00B60068" w:rsidRPr="00E852FC">
        <w:rPr>
          <w:color w:val="000000" w:themeColor="text1"/>
          <w:spacing w:val="2"/>
        </w:rPr>
        <w:t>411.871</w:t>
      </w:r>
      <w:r w:rsidR="00D05540" w:rsidRPr="00E852FC">
        <w:rPr>
          <w:color w:val="000000" w:themeColor="text1"/>
          <w:spacing w:val="2"/>
        </w:rPr>
        <w:t xml:space="preserve">) </w:t>
      </w:r>
      <w:r w:rsidR="00D05540" w:rsidRPr="00E852FC">
        <w:rPr>
          <w:rFonts w:eastAsiaTheme="minorHAnsi"/>
          <w:color w:val="000000" w:themeColor="text1"/>
        </w:rPr>
        <w:t>sau đó tự chảy</w:t>
      </w:r>
      <w:r w:rsidR="00D05540" w:rsidRPr="00E852FC">
        <w:rPr>
          <w:rFonts w:eastAsiaTheme="minorHAnsi"/>
          <w:color w:val="000000" w:themeColor="text1"/>
          <w:lang w:val="vi-VN"/>
        </w:rPr>
        <w:t xml:space="preserve"> về hệ thống </w:t>
      </w:r>
      <w:r w:rsidR="00D05540" w:rsidRPr="00E852FC">
        <w:rPr>
          <w:rFonts w:eastAsiaTheme="minorHAnsi"/>
          <w:color w:val="000000" w:themeColor="text1"/>
        </w:rPr>
        <w:t>xử lý</w:t>
      </w:r>
      <w:r w:rsidR="00D05540" w:rsidRPr="00E852FC">
        <w:rPr>
          <w:rFonts w:eastAsiaTheme="minorHAnsi"/>
          <w:color w:val="000000" w:themeColor="text1"/>
          <w:lang w:val="vi-VN"/>
        </w:rPr>
        <w:t xml:space="preserve"> nước thải </w:t>
      </w:r>
      <w:r w:rsidR="00D05540" w:rsidRPr="00E852FC">
        <w:rPr>
          <w:rFonts w:eastAsiaTheme="minorHAnsi"/>
          <w:color w:val="000000" w:themeColor="text1"/>
        </w:rPr>
        <w:t xml:space="preserve">tập trung </w:t>
      </w:r>
      <w:r w:rsidR="00D05540" w:rsidRPr="00E852FC">
        <w:rPr>
          <w:rFonts w:eastAsiaTheme="minorHAnsi"/>
          <w:color w:val="000000" w:themeColor="text1"/>
          <w:lang w:val="vi-VN"/>
        </w:rPr>
        <w:t xml:space="preserve">của </w:t>
      </w:r>
      <w:r w:rsidR="00D05540" w:rsidRPr="00E852FC">
        <w:rPr>
          <w:rFonts w:eastAsiaTheme="minorHAnsi"/>
          <w:color w:val="000000" w:themeColor="text1"/>
        </w:rPr>
        <w:t xml:space="preserve">KCN </w:t>
      </w:r>
      <w:r w:rsidR="00404CA6" w:rsidRPr="00E852FC">
        <w:rPr>
          <w:rFonts w:eastAsiaTheme="minorHAnsi"/>
          <w:color w:val="000000" w:themeColor="text1"/>
        </w:rPr>
        <w:t>Nhơn Trạch VI</w:t>
      </w:r>
      <w:r w:rsidR="00D05540" w:rsidRPr="00E852FC">
        <w:rPr>
          <w:rFonts w:eastAsiaTheme="minorHAnsi"/>
          <w:color w:val="000000" w:themeColor="text1"/>
        </w:rPr>
        <w:t>.</w:t>
      </w:r>
    </w:p>
    <w:p w:rsidR="00D05540" w:rsidRPr="00E852FC" w:rsidRDefault="00D05540" w:rsidP="008C4B45">
      <w:pPr>
        <w:pStyle w:val="ListParagraph1"/>
        <w:tabs>
          <w:tab w:val="left" w:pos="-5103"/>
          <w:tab w:val="left" w:pos="-3119"/>
        </w:tabs>
        <w:spacing w:line="276" w:lineRule="auto"/>
        <w:ind w:left="0" w:firstLine="284"/>
        <w:rPr>
          <w:color w:val="000000" w:themeColor="text1"/>
        </w:rPr>
      </w:pPr>
      <w:r w:rsidRPr="00E852FC">
        <w:rPr>
          <w:rFonts w:eastAsiaTheme="minorHAnsi"/>
          <w:color w:val="000000" w:themeColor="text1"/>
        </w:rPr>
        <w:t>Vị trí đấu nối nước thải là 01 hố ga trên đường số</w:t>
      </w:r>
      <w:r w:rsidR="00B60068" w:rsidRPr="00E852FC">
        <w:rPr>
          <w:rFonts w:eastAsiaTheme="minorHAnsi"/>
          <w:color w:val="000000" w:themeColor="text1"/>
        </w:rPr>
        <w:t xml:space="preserve"> </w:t>
      </w:r>
      <w:r w:rsidR="00B60068" w:rsidRPr="00E852FC">
        <w:rPr>
          <w:rFonts w:eastAsiaTheme="minorHAnsi"/>
          <w:color w:val="000000" w:themeColor="text1"/>
          <w:lang w:val="en-US"/>
        </w:rPr>
        <w:t>6</w:t>
      </w:r>
      <w:r w:rsidRPr="00E852FC">
        <w:rPr>
          <w:rFonts w:eastAsiaTheme="minorHAnsi"/>
          <w:color w:val="000000" w:themeColor="text1"/>
        </w:rPr>
        <w:t xml:space="preserve"> </w:t>
      </w:r>
      <w:r w:rsidRPr="00E852FC">
        <w:rPr>
          <w:color w:val="000000" w:themeColor="text1"/>
          <w:spacing w:val="2"/>
        </w:rPr>
        <w:t xml:space="preserve">của </w:t>
      </w:r>
      <w:r w:rsidRPr="00E852FC">
        <w:rPr>
          <w:rFonts w:eastAsiaTheme="minorHAnsi"/>
          <w:color w:val="000000" w:themeColor="text1"/>
        </w:rPr>
        <w:t xml:space="preserve">KCN </w:t>
      </w:r>
      <w:r w:rsidR="00404CA6" w:rsidRPr="00E852FC">
        <w:rPr>
          <w:rFonts w:eastAsiaTheme="minorHAnsi"/>
          <w:color w:val="000000" w:themeColor="text1"/>
          <w:lang w:val="en-US"/>
        </w:rPr>
        <w:t>Nhơn Trạch VI</w:t>
      </w:r>
      <w:r w:rsidRPr="00E852FC">
        <w:rPr>
          <w:rFonts w:eastAsiaTheme="minorHAnsi"/>
          <w:color w:val="000000" w:themeColor="text1"/>
        </w:rPr>
        <w:t xml:space="preserve"> </w:t>
      </w:r>
      <w:r w:rsidRPr="00E852FC">
        <w:rPr>
          <w:color w:val="000000" w:themeColor="text1"/>
          <w:spacing w:val="2"/>
        </w:rPr>
        <w:t xml:space="preserve">(tọa độ X; Y = </w:t>
      </w:r>
      <w:r w:rsidR="00B60068" w:rsidRPr="00E852FC">
        <w:rPr>
          <w:color w:val="000000" w:themeColor="text1"/>
          <w:spacing w:val="2"/>
        </w:rPr>
        <w:t>1.182.971; 411.871</w:t>
      </w:r>
      <w:r w:rsidRPr="00E852FC">
        <w:rPr>
          <w:color w:val="000000" w:themeColor="text1"/>
          <w:spacing w:val="2"/>
        </w:rPr>
        <w:t>)</w:t>
      </w:r>
      <w:r w:rsidRPr="00E852FC">
        <w:rPr>
          <w:rFonts w:eastAsiaTheme="minorHAnsi"/>
          <w:color w:val="000000" w:themeColor="text1"/>
        </w:rPr>
        <w:t>,</w:t>
      </w:r>
      <w:r w:rsidRPr="00E852FC">
        <w:rPr>
          <w:rFonts w:eastAsiaTheme="minorHAnsi"/>
          <w:color w:val="000000" w:themeColor="text1"/>
          <w:lang w:val="en-US"/>
        </w:rPr>
        <w:t xml:space="preserve"> hố ga đấu nối và</w:t>
      </w:r>
      <w:r w:rsidRPr="00E852FC">
        <w:rPr>
          <w:rFonts w:eastAsiaTheme="minorHAnsi"/>
          <w:color w:val="000000" w:themeColor="text1"/>
        </w:rPr>
        <w:t xml:space="preserve"> h</w:t>
      </w:r>
      <w:r w:rsidRPr="00E852FC">
        <w:rPr>
          <w:color w:val="000000" w:themeColor="text1"/>
        </w:rPr>
        <w:t xml:space="preserve">ệ thống thoát nước thải của </w:t>
      </w:r>
      <w:r w:rsidRPr="00E852FC">
        <w:rPr>
          <w:rFonts w:eastAsiaTheme="minorHAnsi"/>
          <w:color w:val="000000" w:themeColor="text1"/>
        </w:rPr>
        <w:t xml:space="preserve">KCN </w:t>
      </w:r>
      <w:r w:rsidR="00404CA6" w:rsidRPr="00E852FC">
        <w:rPr>
          <w:rFonts w:eastAsiaTheme="minorHAnsi"/>
          <w:color w:val="000000" w:themeColor="text1"/>
          <w:lang w:val="en-US"/>
        </w:rPr>
        <w:t>Nhơn Trạch VI</w:t>
      </w:r>
      <w:r w:rsidRPr="00E852FC">
        <w:rPr>
          <w:rFonts w:eastAsiaTheme="minorHAnsi"/>
          <w:color w:val="000000" w:themeColor="text1"/>
        </w:rPr>
        <w:t xml:space="preserve"> </w:t>
      </w:r>
      <w:r w:rsidRPr="00E852FC">
        <w:rPr>
          <w:color w:val="000000" w:themeColor="text1"/>
        </w:rPr>
        <w:t>đã được đầu tư thực hiện hoàn chỉnh,</w:t>
      </w:r>
      <w:r w:rsidR="00B60068" w:rsidRPr="00E852FC">
        <w:rPr>
          <w:color w:val="000000" w:themeColor="text1"/>
          <w:lang w:val="en-US"/>
        </w:rPr>
        <w:t xml:space="preserve"> công ty</w:t>
      </w:r>
      <w:r w:rsidRPr="00E852FC">
        <w:rPr>
          <w:color w:val="000000" w:themeColor="text1"/>
        </w:rPr>
        <w:t xml:space="preserve"> chỉ cần đấu </w:t>
      </w:r>
      <w:r w:rsidRPr="00E852FC">
        <w:rPr>
          <w:color w:val="000000" w:themeColor="text1"/>
          <w:spacing w:val="2"/>
        </w:rPr>
        <w:t>nối</w:t>
      </w:r>
      <w:r w:rsidRPr="00E852FC">
        <w:rPr>
          <w:color w:val="000000" w:themeColor="text1"/>
        </w:rPr>
        <w:t xml:space="preserve"> vào hệ thống thoát nước chung của KCN và được dẫn về trạm xử lý nước thải tập trung của </w:t>
      </w:r>
      <w:r w:rsidRPr="00E852FC">
        <w:rPr>
          <w:rFonts w:eastAsiaTheme="minorHAnsi"/>
          <w:color w:val="000000" w:themeColor="text1"/>
        </w:rPr>
        <w:t xml:space="preserve">KCN </w:t>
      </w:r>
      <w:r w:rsidR="00404CA6" w:rsidRPr="00E852FC">
        <w:rPr>
          <w:rFonts w:eastAsiaTheme="minorHAnsi"/>
          <w:color w:val="000000" w:themeColor="text1"/>
          <w:lang w:val="en-US"/>
        </w:rPr>
        <w:t>Nhơn Trạch VI</w:t>
      </w:r>
      <w:r w:rsidRPr="00E852FC">
        <w:rPr>
          <w:color w:val="000000" w:themeColor="text1"/>
        </w:rPr>
        <w:t>.</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rPr>
        <w:t xml:space="preserve">Sơ đồ phương án thu gom và xử lý nước thải của công ty được trình bày như sau: </w:t>
      </w:r>
    </w:p>
    <w:p w:rsidR="00D05540" w:rsidRPr="00E852FC" w:rsidRDefault="00A67129" w:rsidP="008C4B45">
      <w:pPr>
        <w:spacing w:line="276" w:lineRule="auto"/>
        <w:ind w:firstLine="426"/>
        <w:jc w:val="both"/>
        <w:rPr>
          <w:color w:val="000000" w:themeColor="text1"/>
          <w:spacing w:val="2"/>
        </w:rPr>
      </w:pPr>
      <w:r>
        <w:rPr>
          <w:noProof/>
          <w:color w:val="000000" w:themeColor="text1"/>
          <w:spacing w:val="2"/>
        </w:rPr>
        <mc:AlternateContent>
          <mc:Choice Requires="wpg">
            <w:drawing>
              <wp:anchor distT="0" distB="0" distL="114300" distR="114300" simplePos="0" relativeHeight="251683840" behindDoc="0" locked="0" layoutInCell="1" allowOverlap="1">
                <wp:simplePos x="0" y="0"/>
                <wp:positionH relativeFrom="column">
                  <wp:posOffset>-53975</wp:posOffset>
                </wp:positionH>
                <wp:positionV relativeFrom="paragraph">
                  <wp:posOffset>54610</wp:posOffset>
                </wp:positionV>
                <wp:extent cx="6063615" cy="2516505"/>
                <wp:effectExtent l="12700" t="6985" r="10160" b="10160"/>
                <wp:wrapNone/>
                <wp:docPr id="82" name="Group 2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3615" cy="2516505"/>
                          <a:chOff x="1616" y="10847"/>
                          <a:chExt cx="9243" cy="3963"/>
                        </a:xfrm>
                      </wpg:grpSpPr>
                      <wps:wsp>
                        <wps:cNvPr id="83" name="Text Box 21021"/>
                        <wps:cNvSpPr txBox="1">
                          <a:spLocks noChangeArrowheads="1"/>
                        </wps:cNvSpPr>
                        <wps:spPr bwMode="auto">
                          <a:xfrm>
                            <a:off x="1616" y="11044"/>
                            <a:ext cx="1846" cy="854"/>
                          </a:xfrm>
                          <a:prstGeom prst="rect">
                            <a:avLst/>
                          </a:prstGeom>
                          <a:solidFill>
                            <a:srgbClr val="FFFFFF"/>
                          </a:solidFill>
                          <a:ln w="6350">
                            <a:solidFill>
                              <a:srgbClr val="000000"/>
                            </a:solidFill>
                            <a:miter lim="800000"/>
                            <a:headEnd/>
                            <a:tailEnd/>
                          </a:ln>
                        </wps:spPr>
                        <wps:txbx>
                          <w:txbxContent>
                            <w:p w:rsidR="0023278A" w:rsidRPr="00E434C4" w:rsidRDefault="0023278A" w:rsidP="00D05540">
                              <w:pPr>
                                <w:jc w:val="center"/>
                                <w:rPr>
                                  <w:color w:val="000000" w:themeColor="text1"/>
                                </w:rPr>
                              </w:pPr>
                              <w:r w:rsidRPr="00E434C4">
                                <w:rPr>
                                  <w:color w:val="000000" w:themeColor="text1"/>
                                </w:rPr>
                                <w:t>Nước thải sinh hoạ</w:t>
                              </w:r>
                              <w:r>
                                <w:rPr>
                                  <w:color w:val="000000" w:themeColor="text1"/>
                                </w:rPr>
                                <w:t>t</w:t>
                              </w:r>
                            </w:p>
                          </w:txbxContent>
                        </wps:txbx>
                        <wps:bodyPr rot="0" vert="horz" wrap="square" lIns="91440" tIns="45720" rIns="91440" bIns="45720" anchor="t" anchorCtr="0" upright="1">
                          <a:noAutofit/>
                        </wps:bodyPr>
                      </wps:wsp>
                      <wps:wsp>
                        <wps:cNvPr id="84" name="Text Box 21022"/>
                        <wps:cNvSpPr txBox="1">
                          <a:spLocks noChangeArrowheads="1"/>
                        </wps:cNvSpPr>
                        <wps:spPr bwMode="auto">
                          <a:xfrm>
                            <a:off x="1616" y="12614"/>
                            <a:ext cx="1846" cy="1406"/>
                          </a:xfrm>
                          <a:prstGeom prst="rect">
                            <a:avLst/>
                          </a:prstGeom>
                          <a:solidFill>
                            <a:srgbClr val="FFFFFF"/>
                          </a:solidFill>
                          <a:ln w="6350">
                            <a:solidFill>
                              <a:srgbClr val="000000"/>
                            </a:solidFill>
                            <a:miter lim="800000"/>
                            <a:headEnd/>
                            <a:tailEnd/>
                          </a:ln>
                        </wps:spPr>
                        <wps:txbx>
                          <w:txbxContent>
                            <w:p w:rsidR="0023278A" w:rsidRPr="00E434C4" w:rsidRDefault="0023278A" w:rsidP="00D05540">
                              <w:pPr>
                                <w:jc w:val="center"/>
                                <w:rPr>
                                  <w:color w:val="000000" w:themeColor="text1"/>
                                </w:rPr>
                              </w:pPr>
                              <w:r>
                                <w:rPr>
                                  <w:color w:val="000000" w:themeColor="text1"/>
                                </w:rPr>
                                <w:t xml:space="preserve">Nước thải </w:t>
                              </w:r>
                              <w:r>
                                <w:rPr>
                                  <w:color w:val="000000" w:themeColor="text1"/>
                                </w:rPr>
                                <w:br/>
                              </w:r>
                              <w:r>
                                <w:rPr>
                                  <w:color w:val="C00000"/>
                                </w:rPr>
                                <w:t>làm mát</w:t>
                              </w:r>
                            </w:p>
                          </w:txbxContent>
                        </wps:txbx>
                        <wps:bodyPr rot="0" vert="horz" wrap="square" lIns="91440" tIns="45720" rIns="91440" bIns="45720" anchor="t" anchorCtr="0" upright="1">
                          <a:noAutofit/>
                        </wps:bodyPr>
                      </wps:wsp>
                      <wps:wsp>
                        <wps:cNvPr id="85" name="Straight Arrow Connector 21023"/>
                        <wps:cNvCnPr>
                          <a:cxnSpLocks noChangeShapeType="1"/>
                        </wps:cNvCnPr>
                        <wps:spPr bwMode="auto">
                          <a:xfrm>
                            <a:off x="3462" y="11471"/>
                            <a:ext cx="57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6" name="Text Box 258"/>
                        <wps:cNvSpPr txBox="1">
                          <a:spLocks noChangeArrowheads="1"/>
                        </wps:cNvSpPr>
                        <wps:spPr bwMode="auto">
                          <a:xfrm>
                            <a:off x="4032" y="10847"/>
                            <a:ext cx="2110" cy="1248"/>
                          </a:xfrm>
                          <a:prstGeom prst="rect">
                            <a:avLst/>
                          </a:prstGeom>
                          <a:solidFill>
                            <a:srgbClr val="FFFFFF"/>
                          </a:solidFill>
                          <a:ln w="6350">
                            <a:solidFill>
                              <a:srgbClr val="000000"/>
                            </a:solidFill>
                            <a:miter lim="800000"/>
                            <a:headEnd/>
                            <a:tailEnd/>
                          </a:ln>
                        </wps:spPr>
                        <wps:txbx>
                          <w:txbxContent>
                            <w:p w:rsidR="0023278A" w:rsidRPr="00E434C4" w:rsidRDefault="0023278A" w:rsidP="00D05540">
                              <w:pPr>
                                <w:spacing w:before="120"/>
                                <w:jc w:val="center"/>
                                <w:rPr>
                                  <w:color w:val="000000" w:themeColor="text1"/>
                                </w:rPr>
                              </w:pPr>
                              <w:r w:rsidRPr="00E434C4">
                                <w:rPr>
                                  <w:color w:val="000000" w:themeColor="text1"/>
                                  <w:lang w:val="vi-VN"/>
                                </w:rPr>
                                <w:t>Bể</w:t>
                              </w:r>
                              <w:r>
                                <w:rPr>
                                  <w:color w:val="000000" w:themeColor="text1"/>
                                </w:rPr>
                                <w:t xml:space="preserve"> </w:t>
                              </w:r>
                              <w:r w:rsidRPr="00E434C4">
                                <w:rPr>
                                  <w:color w:val="000000" w:themeColor="text1"/>
                                </w:rPr>
                                <w:t xml:space="preserve">tự hoại </w:t>
                              </w:r>
                              <w:r>
                                <w:rPr>
                                  <w:color w:val="000000" w:themeColor="text1"/>
                                </w:rPr>
                                <w:br/>
                                <w:t>3</w:t>
                              </w:r>
                              <w:r w:rsidRPr="00E434C4">
                                <w:rPr>
                                  <w:color w:val="000000" w:themeColor="text1"/>
                                </w:rPr>
                                <w:t xml:space="preserve"> ngăn </w:t>
                              </w:r>
                              <w:r w:rsidRPr="00E434C4">
                                <w:rPr>
                                  <w:color w:val="000000" w:themeColor="text1"/>
                                </w:rPr>
                                <w:br/>
                                <w:t xml:space="preserve">V= </w:t>
                              </w:r>
                              <w:r>
                                <w:rPr>
                                  <w:color w:val="000000" w:themeColor="text1"/>
                                </w:rPr>
                                <w:t>18</w:t>
                              </w:r>
                              <w:r w:rsidRPr="00E434C4">
                                <w:rPr>
                                  <w:color w:val="000000" w:themeColor="text1"/>
                                </w:rPr>
                                <w:t xml:space="preserve"> m</w:t>
                              </w:r>
                              <w:r w:rsidRPr="00E434C4">
                                <w:rPr>
                                  <w:color w:val="000000" w:themeColor="text1"/>
                                  <w:vertAlign w:val="superscript"/>
                                </w:rPr>
                                <w:t>3</w:t>
                              </w:r>
                            </w:p>
                            <w:p w:rsidR="0023278A" w:rsidRPr="00E434C4" w:rsidRDefault="0023278A" w:rsidP="00D05540">
                              <w:pPr>
                                <w:spacing w:before="120"/>
                                <w:jc w:val="center"/>
                                <w:rPr>
                                  <w:color w:val="000000" w:themeColor="text1"/>
                                  <w:vertAlign w:val="superscript"/>
                                </w:rPr>
                              </w:pPr>
                              <w:r w:rsidRPr="00E434C4">
                                <w:rPr>
                                  <w:color w:val="000000" w:themeColor="text1"/>
                                </w:rPr>
                                <w:br/>
                              </w:r>
                            </w:p>
                          </w:txbxContent>
                        </wps:txbx>
                        <wps:bodyPr rot="0" vert="horz" wrap="square" lIns="91440" tIns="45720" rIns="91440" bIns="45720" anchor="t" anchorCtr="0" upright="1">
                          <a:noAutofit/>
                        </wps:bodyPr>
                      </wps:wsp>
                      <wps:wsp>
                        <wps:cNvPr id="87" name="Straight Arrow Connector 260"/>
                        <wps:cNvCnPr>
                          <a:cxnSpLocks noChangeShapeType="1"/>
                        </wps:cNvCnPr>
                        <wps:spPr bwMode="auto">
                          <a:xfrm>
                            <a:off x="6142" y="11471"/>
                            <a:ext cx="57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 name="Text Box 262"/>
                        <wps:cNvSpPr txBox="1">
                          <a:spLocks noChangeArrowheads="1"/>
                        </wps:cNvSpPr>
                        <wps:spPr bwMode="auto">
                          <a:xfrm>
                            <a:off x="7282" y="12374"/>
                            <a:ext cx="3577" cy="1170"/>
                          </a:xfrm>
                          <a:prstGeom prst="rect">
                            <a:avLst/>
                          </a:prstGeom>
                          <a:solidFill>
                            <a:srgbClr val="FFFFFF"/>
                          </a:solidFill>
                          <a:ln w="6350">
                            <a:solidFill>
                              <a:srgbClr val="000000"/>
                            </a:solidFill>
                            <a:miter lim="800000"/>
                            <a:headEnd/>
                            <a:tailEnd/>
                          </a:ln>
                        </wps:spPr>
                        <wps:txbx>
                          <w:txbxContent>
                            <w:p w:rsidR="0023278A" w:rsidRPr="00E434C4" w:rsidRDefault="0023278A" w:rsidP="00D05540">
                              <w:pPr>
                                <w:jc w:val="center"/>
                                <w:rPr>
                                  <w:color w:val="000000" w:themeColor="text1"/>
                                </w:rPr>
                              </w:pPr>
                              <w:r>
                                <w:rPr>
                                  <w:color w:val="000000" w:themeColor="text1"/>
                                </w:rPr>
                                <w:t xml:space="preserve">01 hố ga </w:t>
                              </w:r>
                              <w:r w:rsidRPr="00907548">
                                <w:rPr>
                                  <w:color w:val="000000" w:themeColor="text1"/>
                                  <w:spacing w:val="2"/>
                                </w:rPr>
                                <w:t xml:space="preserve">của </w:t>
                              </w:r>
                              <w:r w:rsidRPr="00CE2C3E">
                                <w:rPr>
                                  <w:rFonts w:eastAsiaTheme="minorHAnsi" w:cstheme="minorBidi"/>
                                  <w:color w:val="000000" w:themeColor="text1"/>
                                </w:rPr>
                                <w:t xml:space="preserve">KCN </w:t>
                              </w:r>
                              <w:r>
                                <w:rPr>
                                  <w:rFonts w:eastAsiaTheme="minorHAnsi" w:cstheme="minorBidi"/>
                                  <w:color w:val="C00000"/>
                                </w:rPr>
                                <w:t>Nhơn Trạch 6</w:t>
                              </w:r>
                              <w:r w:rsidRPr="00907548">
                                <w:rPr>
                                  <w:rFonts w:eastAsiaTheme="minorHAnsi" w:cstheme="minorBidi"/>
                                  <w:color w:val="C00000"/>
                                </w:rPr>
                                <w:t xml:space="preserve"> </w:t>
                              </w:r>
                              <w:r w:rsidRPr="005C3BEA">
                                <w:rPr>
                                  <w:color w:val="000000" w:themeColor="text1"/>
                                  <w:spacing w:val="2"/>
                                </w:rPr>
                                <w:t xml:space="preserve">(tọa độ X; Y = </w:t>
                              </w:r>
                              <w:r>
                                <w:rPr>
                                  <w:color w:val="C00000"/>
                                  <w:spacing w:val="2"/>
                                </w:rPr>
                                <w:t>1.182.971</w:t>
                              </w:r>
                              <w:r w:rsidRPr="00E33718">
                                <w:rPr>
                                  <w:color w:val="000000" w:themeColor="text1"/>
                                  <w:spacing w:val="2"/>
                                </w:rPr>
                                <w:t xml:space="preserve">; </w:t>
                              </w:r>
                              <w:r>
                                <w:rPr>
                                  <w:color w:val="C00000"/>
                                  <w:spacing w:val="2"/>
                                </w:rPr>
                                <w:t>411.871</w:t>
                              </w:r>
                              <w:r w:rsidRPr="005C3BEA">
                                <w:rPr>
                                  <w:color w:val="000000" w:themeColor="text1"/>
                                  <w:spacing w:val="2"/>
                                </w:rPr>
                                <w:t>)</w:t>
                              </w:r>
                            </w:p>
                          </w:txbxContent>
                        </wps:txbx>
                        <wps:bodyPr rot="0" vert="horz" wrap="square" lIns="91440" tIns="45720" rIns="91440" bIns="45720" anchor="t" anchorCtr="0" upright="1">
                          <a:noAutofit/>
                        </wps:bodyPr>
                      </wps:wsp>
                      <wps:wsp>
                        <wps:cNvPr id="89" name="Straight Arrow Connector 263"/>
                        <wps:cNvCnPr>
                          <a:cxnSpLocks noChangeShapeType="1"/>
                        </wps:cNvCnPr>
                        <wps:spPr bwMode="auto">
                          <a:xfrm>
                            <a:off x="6712" y="11798"/>
                            <a:ext cx="57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 name="Straight Connector 264"/>
                        <wps:cNvCnPr>
                          <a:cxnSpLocks noChangeShapeType="1"/>
                        </wps:cNvCnPr>
                        <wps:spPr bwMode="auto">
                          <a:xfrm flipH="1">
                            <a:off x="6712" y="11468"/>
                            <a:ext cx="0" cy="1586"/>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1" name="Text Box 269"/>
                        <wps:cNvSpPr txBox="1">
                          <a:spLocks noChangeArrowheads="1"/>
                        </wps:cNvSpPr>
                        <wps:spPr bwMode="auto">
                          <a:xfrm>
                            <a:off x="7282" y="13993"/>
                            <a:ext cx="3577" cy="817"/>
                          </a:xfrm>
                          <a:prstGeom prst="rect">
                            <a:avLst/>
                          </a:prstGeom>
                          <a:solidFill>
                            <a:srgbClr val="FFFFFF"/>
                          </a:solidFill>
                          <a:ln w="6350">
                            <a:solidFill>
                              <a:srgbClr val="000000"/>
                            </a:solidFill>
                            <a:miter lim="800000"/>
                            <a:headEnd/>
                            <a:tailEnd/>
                          </a:ln>
                        </wps:spPr>
                        <wps:txbx>
                          <w:txbxContent>
                            <w:p w:rsidR="0023278A" w:rsidRPr="00E434C4" w:rsidRDefault="0023278A" w:rsidP="00D05540">
                              <w:pPr>
                                <w:jc w:val="center"/>
                                <w:rPr>
                                  <w:color w:val="000000" w:themeColor="text1"/>
                                </w:rPr>
                              </w:pPr>
                              <w:r w:rsidRPr="00E434C4">
                                <w:rPr>
                                  <w:color w:val="000000" w:themeColor="text1"/>
                                </w:rPr>
                                <w:t>HTXL nước thải tập trung củ</w:t>
                              </w:r>
                              <w:r>
                                <w:rPr>
                                  <w:color w:val="000000" w:themeColor="text1"/>
                                </w:rPr>
                                <w:t xml:space="preserve">a </w:t>
                              </w:r>
                              <w:r w:rsidRPr="00CE2C3E">
                                <w:rPr>
                                  <w:rFonts w:eastAsiaTheme="minorHAnsi" w:cstheme="minorBidi"/>
                                  <w:color w:val="000000" w:themeColor="text1"/>
                                </w:rPr>
                                <w:t xml:space="preserve">KCN </w:t>
                              </w:r>
                              <w:r>
                                <w:rPr>
                                  <w:rFonts w:eastAsiaTheme="minorHAnsi" w:cstheme="minorBidi"/>
                                  <w:color w:val="C00000"/>
                                </w:rPr>
                                <w:t>Nhơn Trạch VI</w:t>
                              </w:r>
                            </w:p>
                          </w:txbxContent>
                        </wps:txbx>
                        <wps:bodyPr rot="0" vert="horz" wrap="square" lIns="91440" tIns="45720" rIns="91440" bIns="45720" anchor="t" anchorCtr="0" upright="1">
                          <a:noAutofit/>
                        </wps:bodyPr>
                      </wps:wsp>
                      <wps:wsp>
                        <wps:cNvPr id="92" name="Straight Arrow Connector 270"/>
                        <wps:cNvCnPr>
                          <a:cxnSpLocks noChangeShapeType="1"/>
                        </wps:cNvCnPr>
                        <wps:spPr bwMode="auto">
                          <a:xfrm>
                            <a:off x="9119" y="13544"/>
                            <a:ext cx="0" cy="476"/>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 name="Text Box 262"/>
                        <wps:cNvSpPr txBox="1">
                          <a:spLocks noChangeArrowheads="1"/>
                        </wps:cNvSpPr>
                        <wps:spPr bwMode="auto">
                          <a:xfrm>
                            <a:off x="7282" y="11014"/>
                            <a:ext cx="3577" cy="884"/>
                          </a:xfrm>
                          <a:prstGeom prst="rect">
                            <a:avLst/>
                          </a:prstGeom>
                          <a:solidFill>
                            <a:srgbClr val="FFFFFF"/>
                          </a:solidFill>
                          <a:ln w="6350">
                            <a:solidFill>
                              <a:srgbClr val="000000"/>
                            </a:solidFill>
                            <a:miter lim="800000"/>
                            <a:headEnd/>
                            <a:tailEnd/>
                          </a:ln>
                        </wps:spPr>
                        <wps:txbx>
                          <w:txbxContent>
                            <w:p w:rsidR="0023278A" w:rsidRPr="00E434C4" w:rsidRDefault="0023278A" w:rsidP="00D05540">
                              <w:pPr>
                                <w:jc w:val="center"/>
                                <w:rPr>
                                  <w:color w:val="000000" w:themeColor="text1"/>
                                </w:rPr>
                              </w:pPr>
                              <w:r>
                                <w:rPr>
                                  <w:color w:val="000000" w:themeColor="text1"/>
                                </w:rPr>
                                <w:t xml:space="preserve">Hệ thống thoát nước thải </w:t>
                              </w:r>
                              <w:r w:rsidRPr="00907548">
                                <w:rPr>
                                  <w:color w:val="C00000"/>
                                  <w:spacing w:val="2"/>
                                </w:rPr>
                                <w:t xml:space="preserve">ống nhựa PVC </w:t>
                              </w:r>
                              <w:r w:rsidRPr="00907548">
                                <w:rPr>
                                  <w:color w:val="C00000"/>
                                  <w:spacing w:val="2"/>
                                  <w:lang w:val="vi-VN"/>
                                </w:rPr>
                                <w:t>Ø</w:t>
                              </w:r>
                              <w:r>
                                <w:rPr>
                                  <w:color w:val="C00000"/>
                                  <w:spacing w:val="2"/>
                                </w:rPr>
                                <w:t>200</w:t>
                              </w:r>
                            </w:p>
                          </w:txbxContent>
                        </wps:txbx>
                        <wps:bodyPr rot="0" vert="horz" wrap="square" lIns="91440" tIns="45720" rIns="91440" bIns="45720" anchor="t" anchorCtr="0" upright="1">
                          <a:noAutofit/>
                        </wps:bodyPr>
                      </wps:wsp>
                      <wps:wsp>
                        <wps:cNvPr id="94" name="Straight Arrow Connector 260"/>
                        <wps:cNvCnPr>
                          <a:cxnSpLocks noChangeShapeType="1"/>
                        </wps:cNvCnPr>
                        <wps:spPr bwMode="auto">
                          <a:xfrm>
                            <a:off x="3462" y="13054"/>
                            <a:ext cx="325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5" name="Straight Arrow Connector 270"/>
                        <wps:cNvCnPr>
                          <a:cxnSpLocks noChangeShapeType="1"/>
                        </wps:cNvCnPr>
                        <wps:spPr bwMode="auto">
                          <a:xfrm>
                            <a:off x="9119" y="11898"/>
                            <a:ext cx="0" cy="476"/>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21" o:spid="_x0000_s1186" style="position:absolute;left:0;text-align:left;margin-left:-4.25pt;margin-top:4.3pt;width:477.45pt;height:198.15pt;z-index:251683840" coordorigin="1616,10847" coordsize="9243,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">
                <v:shape id="Text Box 21021" o:spid="_x0000_s1187" type="#_x0000_t202" style="position:absolute;left:1616;top:11044;width:1846;height: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2b4A&#10;AADbAAAADwAAAGRycy9kb3ducmV2LnhtbESPQavCMBCE7w/8D2EFb89UCyLVKCoI4k3txdvSrG2x&#10;2ZQk2vrvjSB4HGbmG2a57k0jnuR8bVnBZJyAIC6srrlUkF/2/3MQPiBrbCyTghd5WK8Gf0vMtO34&#10;RM9zKEWEsM9QQRVCm0npi4oM+rFtiaN3s85giNKVUjvsItw0cpokM2mw5rhQYUu7ior7+WEUHGbb&#10;cKVcH3U6TW2Xy8LdGq/UaNhvFiAC9eEX/rYPWsE8hc+X+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f2tm+AAAA2wAAAA8AAAAAAAAAAAAAAAAAmAIAAGRycy9kb3ducmV2&#10;LnhtbFBLBQYAAAAABAAEAPUAAACDAwAAAAA=&#10;" strokeweight=".5pt">
                  <v:textbox>
                    <w:txbxContent>
                      <w:p w:rsidR="0023278A" w:rsidRPr="00E434C4" w:rsidRDefault="0023278A" w:rsidP="00D05540">
                        <w:pPr>
                          <w:jc w:val="center"/>
                          <w:rPr>
                            <w:color w:val="000000" w:themeColor="text1"/>
                          </w:rPr>
                        </w:pPr>
                        <w:r w:rsidRPr="00E434C4">
                          <w:rPr>
                            <w:color w:val="000000" w:themeColor="text1"/>
                          </w:rPr>
                          <w:t>Nước thải sinh hoạ</w:t>
                        </w:r>
                        <w:r>
                          <w:rPr>
                            <w:color w:val="000000" w:themeColor="text1"/>
                          </w:rPr>
                          <w:t>t</w:t>
                        </w:r>
                      </w:p>
                    </w:txbxContent>
                  </v:textbox>
                </v:shape>
                <v:shape id="Text Box 21022" o:spid="_x0000_s1188" type="#_x0000_t202" style="position:absolute;left:1616;top:12614;width:1846;height:1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CrcEA&#10;AADbAAAADwAAAGRycy9kb3ducmV2LnhtbESPQYvCMBSE78L+h/AWvGm6KlJqU1kXFmRvai/eHs2z&#10;LTYvJYm2/vuNIHgcZuYbJt+OphN3cr61rOBrnoAgrqxuuVZQnn5nKQgfkDV2lknBgzxsi49Jjpm2&#10;Ax/ofgy1iBD2GSpoQugzKX3VkEE/tz1x9C7WGQxRulpqh0OEm04ukmQtDbYcFxrs6aeh6nq8GQX7&#10;9S6cqdR/erlY2qGUlbt0Xqnp5/i9ARFoDO/wq73XCtIVPL/EHy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2Qq3BAAAA2wAAAA8AAAAAAAAAAAAAAAAAmAIAAGRycy9kb3du&#10;cmV2LnhtbFBLBQYAAAAABAAEAPUAAACGAwAAAAA=&#10;" strokeweight=".5pt">
                  <v:textbox>
                    <w:txbxContent>
                      <w:p w:rsidR="0023278A" w:rsidRPr="00E434C4" w:rsidRDefault="0023278A" w:rsidP="00D05540">
                        <w:pPr>
                          <w:jc w:val="center"/>
                          <w:rPr>
                            <w:color w:val="000000" w:themeColor="text1"/>
                          </w:rPr>
                        </w:pPr>
                        <w:r>
                          <w:rPr>
                            <w:color w:val="000000" w:themeColor="text1"/>
                          </w:rPr>
                          <w:t xml:space="preserve">Nước thải </w:t>
                        </w:r>
                        <w:r>
                          <w:rPr>
                            <w:color w:val="000000" w:themeColor="text1"/>
                          </w:rPr>
                          <w:br/>
                        </w:r>
                        <w:r>
                          <w:rPr>
                            <w:color w:val="C00000"/>
                          </w:rPr>
                          <w:t>làm mát</w:t>
                        </w:r>
                      </w:p>
                    </w:txbxContent>
                  </v:textbox>
                </v:shape>
                <v:shape id="Straight Arrow Connector 21023" o:spid="_x0000_s1189" type="#_x0000_t32" style="position:absolute;left:3462;top:11471;width:5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29/cQAAADbAAAADwAAAGRycy9kb3ducmV2LnhtbESPQWvCQBSE74L/YXlCL1I3LSghdZUi&#10;hHrViuT4kn0mqdm3MbuJ6b/vCgWPw8x8w6y3o2nEQJ2rLSt4W0QgiAuray4VnL7T1xiE88gaG8uk&#10;4JccbDfTyRoTbe98oOHoSxEg7BJUUHnfJlK6oiKDbmFb4uBdbGfQB9mVUnd4D3DTyPcoWkmDNYeF&#10;ClvaVVRcj71RcLv81NkhbfH8lV/LvM/mQ7OfK/UyGz8/QHga/TP8395rBfESHl/C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Xb39xAAAANsAAAAPAAAAAAAAAAAA&#10;AAAAAKECAABkcnMvZG93bnJldi54bWxQSwUGAAAAAAQABAD5AAAAkgMAAAAA&#10;" strokeweight=".5pt">
                  <v:stroke endarrow="block" joinstyle="miter"/>
                </v:shape>
                <v:shape id="Text Box 258" o:spid="_x0000_s1190" type="#_x0000_t202" style="position:absolute;left:4032;top:10847;width:2110;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h5Qb8A&#10;AADbAAAADwAAAGRycy9kb3ducmV2LnhtbESPQYvCMBSE74L/ITxhbzZVoUg1igoL4k3txdujebbF&#10;5qUk0Xb/vVkQPA4z8w2z3g6mFS9yvrGsYJakIIhLqxuuFBTX3+kShA/IGlvLpOCPPGw349Eac217&#10;PtPrEioRIexzVFCH0OVS+rImgz6xHXH07tYZDFG6SmqHfYSbVs7TNJMGG44LNXZ0qKl8XJ5GwTHb&#10;hxsV+qQX84XtC1m6e+uV+pkMuxWIQEP4hj/to1awzOD/S/wBc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aHlBvwAAANsAAAAPAAAAAAAAAAAAAAAAAJgCAABkcnMvZG93bnJl&#10;di54bWxQSwUGAAAAAAQABAD1AAAAhAMAAAAA&#10;" strokeweight=".5pt">
                  <v:textbox>
                    <w:txbxContent>
                      <w:p w:rsidR="0023278A" w:rsidRPr="00E434C4" w:rsidRDefault="0023278A" w:rsidP="00D05540">
                        <w:pPr>
                          <w:spacing w:before="120"/>
                          <w:jc w:val="center"/>
                          <w:rPr>
                            <w:color w:val="000000" w:themeColor="text1"/>
                          </w:rPr>
                        </w:pPr>
                        <w:r w:rsidRPr="00E434C4">
                          <w:rPr>
                            <w:color w:val="000000" w:themeColor="text1"/>
                            <w:lang w:val="vi-VN"/>
                          </w:rPr>
                          <w:t>Bể</w:t>
                        </w:r>
                        <w:r>
                          <w:rPr>
                            <w:color w:val="000000" w:themeColor="text1"/>
                          </w:rPr>
                          <w:t xml:space="preserve"> </w:t>
                        </w:r>
                        <w:r w:rsidRPr="00E434C4">
                          <w:rPr>
                            <w:color w:val="000000" w:themeColor="text1"/>
                          </w:rPr>
                          <w:t xml:space="preserve">tự hoại </w:t>
                        </w:r>
                        <w:r>
                          <w:rPr>
                            <w:color w:val="000000" w:themeColor="text1"/>
                          </w:rPr>
                          <w:br/>
                          <w:t>3</w:t>
                        </w:r>
                        <w:r w:rsidRPr="00E434C4">
                          <w:rPr>
                            <w:color w:val="000000" w:themeColor="text1"/>
                          </w:rPr>
                          <w:t xml:space="preserve"> ngăn </w:t>
                        </w:r>
                        <w:r w:rsidRPr="00E434C4">
                          <w:rPr>
                            <w:color w:val="000000" w:themeColor="text1"/>
                          </w:rPr>
                          <w:br/>
                          <w:t xml:space="preserve">V= </w:t>
                        </w:r>
                        <w:r>
                          <w:rPr>
                            <w:color w:val="000000" w:themeColor="text1"/>
                          </w:rPr>
                          <w:t>18</w:t>
                        </w:r>
                        <w:r w:rsidRPr="00E434C4">
                          <w:rPr>
                            <w:color w:val="000000" w:themeColor="text1"/>
                          </w:rPr>
                          <w:t xml:space="preserve"> m</w:t>
                        </w:r>
                        <w:r w:rsidRPr="00E434C4">
                          <w:rPr>
                            <w:color w:val="000000" w:themeColor="text1"/>
                            <w:vertAlign w:val="superscript"/>
                          </w:rPr>
                          <w:t>3</w:t>
                        </w:r>
                      </w:p>
                      <w:p w:rsidR="0023278A" w:rsidRPr="00E434C4" w:rsidRDefault="0023278A" w:rsidP="00D05540">
                        <w:pPr>
                          <w:spacing w:before="120"/>
                          <w:jc w:val="center"/>
                          <w:rPr>
                            <w:color w:val="000000" w:themeColor="text1"/>
                            <w:vertAlign w:val="superscript"/>
                          </w:rPr>
                        </w:pPr>
                        <w:r w:rsidRPr="00E434C4">
                          <w:rPr>
                            <w:color w:val="000000" w:themeColor="text1"/>
                          </w:rPr>
                          <w:br/>
                        </w:r>
                      </w:p>
                    </w:txbxContent>
                  </v:textbox>
                </v:shape>
                <v:shape id="Straight Arrow Connector 260" o:spid="_x0000_s1191" type="#_x0000_t32" style="position:absolute;left:6142;top:11471;width:5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OGEcQAAADbAAAADwAAAGRycy9kb3ducmV2LnhtbESPQWvCQBSE74L/YXlCL1I37UFD6ipF&#10;CPWqFcnxJftMUrNvY3YT03/fFQoeh5n5hllvR9OIgTpXW1bwtohAEBdW11wqOH2nrzEI55E1NpZJ&#10;wS852G6mkzUm2t75QMPRlyJA2CWooPK+TaR0RUUG3cK2xMG72M6gD7Irpe7wHuCmke9RtJQGaw4L&#10;Fba0q6i4Hnuj4Hb5qbND2uL5K7+WeZ/Nh2Y/V+plNn5+gPA0+mf4v73XCuIVPL6EH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4YRxAAAANsAAAAPAAAAAAAAAAAA&#10;AAAAAKECAABkcnMvZG93bnJldi54bWxQSwUGAAAAAAQABAD5AAAAkgMAAAAA&#10;" strokeweight=".5pt">
                  <v:stroke endarrow="block" joinstyle="miter"/>
                </v:shape>
                <v:shape id="Text Box 262" o:spid="_x0000_s1192" type="#_x0000_t202" style="position:absolute;left:7282;top:12374;width:3577;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tIqLsA&#10;AADbAAAADwAAAGRycy9kb3ducmV2LnhtbERPvQrCMBDeBd8hnOBmUxVEqlFUEMRN7eJ2NGdbbC4l&#10;iba+vRkEx4/vf73tTSPe5HxtWcE0SUEQF1bXXCrIb8fJEoQPyBoby6TgQx62m+FgjZm2HV/ofQ2l&#10;iCHsM1RQhdBmUvqiIoM+sS1x5B7WGQwRulJqh10MN42cpelCGqw5NlTY0qGi4nl9GQWnxT7cKddn&#10;PZ/NbZfLwj0ar9R41O9WIAL14S/+uU9awTKOjV/iD5Cb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W7SKi7AAAA2wAAAA8AAAAAAAAAAAAAAAAAmAIAAGRycy9kb3ducmV2Lnht&#10;bFBLBQYAAAAABAAEAPUAAACAAwAAAAA=&#10;" strokeweight=".5pt">
                  <v:textbox>
                    <w:txbxContent>
                      <w:p w:rsidR="0023278A" w:rsidRPr="00E434C4" w:rsidRDefault="0023278A" w:rsidP="00D05540">
                        <w:pPr>
                          <w:jc w:val="center"/>
                          <w:rPr>
                            <w:color w:val="000000" w:themeColor="text1"/>
                          </w:rPr>
                        </w:pPr>
                        <w:r>
                          <w:rPr>
                            <w:color w:val="000000" w:themeColor="text1"/>
                          </w:rPr>
                          <w:t xml:space="preserve">01 hố ga </w:t>
                        </w:r>
                        <w:r w:rsidRPr="00907548">
                          <w:rPr>
                            <w:color w:val="000000" w:themeColor="text1"/>
                            <w:spacing w:val="2"/>
                          </w:rPr>
                          <w:t xml:space="preserve">của </w:t>
                        </w:r>
                        <w:r w:rsidRPr="00CE2C3E">
                          <w:rPr>
                            <w:rFonts w:eastAsiaTheme="minorHAnsi" w:cstheme="minorBidi"/>
                            <w:color w:val="000000" w:themeColor="text1"/>
                          </w:rPr>
                          <w:t xml:space="preserve">KCN </w:t>
                        </w:r>
                        <w:r>
                          <w:rPr>
                            <w:rFonts w:eastAsiaTheme="minorHAnsi" w:cstheme="minorBidi"/>
                            <w:color w:val="C00000"/>
                          </w:rPr>
                          <w:t>Nhơn Trạch 6</w:t>
                        </w:r>
                        <w:r w:rsidRPr="00907548">
                          <w:rPr>
                            <w:rFonts w:eastAsiaTheme="minorHAnsi" w:cstheme="minorBidi"/>
                            <w:color w:val="C00000"/>
                          </w:rPr>
                          <w:t xml:space="preserve"> </w:t>
                        </w:r>
                        <w:r w:rsidRPr="005C3BEA">
                          <w:rPr>
                            <w:color w:val="000000" w:themeColor="text1"/>
                            <w:spacing w:val="2"/>
                          </w:rPr>
                          <w:t xml:space="preserve">(tọa độ X; Y = </w:t>
                        </w:r>
                        <w:r>
                          <w:rPr>
                            <w:color w:val="C00000"/>
                            <w:spacing w:val="2"/>
                          </w:rPr>
                          <w:t>1.182.971</w:t>
                        </w:r>
                        <w:r w:rsidRPr="00E33718">
                          <w:rPr>
                            <w:color w:val="000000" w:themeColor="text1"/>
                            <w:spacing w:val="2"/>
                          </w:rPr>
                          <w:t xml:space="preserve">; </w:t>
                        </w:r>
                        <w:r>
                          <w:rPr>
                            <w:color w:val="C00000"/>
                            <w:spacing w:val="2"/>
                          </w:rPr>
                          <w:t>411.871</w:t>
                        </w:r>
                        <w:r w:rsidRPr="005C3BEA">
                          <w:rPr>
                            <w:color w:val="000000" w:themeColor="text1"/>
                            <w:spacing w:val="2"/>
                          </w:rPr>
                          <w:t>)</w:t>
                        </w:r>
                      </w:p>
                    </w:txbxContent>
                  </v:textbox>
                </v:shape>
                <v:shape id="Straight Arrow Connector 263" o:spid="_x0000_s1193" type="#_x0000_t32" style="position:absolute;left:6712;top:11798;width:5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C3+MIAAADbAAAADwAAAGRycy9kb3ducmV2LnhtbESPzarCMBSE94LvEM4FN6KpLkR7jXIR&#10;RLf+IF0em2Pba3NSm1jr2xtBcDnMzDfMfNmaUjRUu8KygtEwAkGcWl1wpuB4WA+mIJxH1lhaJgVP&#10;crBcdDtzjLV98I6avc9EgLCLUUHufRVL6dKcDLqhrYiDd7G1QR9knUld4yPATSnHUTSRBgsOCzlW&#10;tMopve7vRsHt8l8ku3WFp835mp3vSb8pt32lej/t3y8IT63/hj/trVYwncH7S/gB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BC3+MIAAADbAAAADwAAAAAAAAAAAAAA&#10;AAChAgAAZHJzL2Rvd25yZXYueG1sUEsFBgAAAAAEAAQA+QAAAJADAAAAAA==&#10;" strokeweight=".5pt">
                  <v:stroke endarrow="block" joinstyle="miter"/>
                </v:shape>
                <v:line id="Straight Connector 264" o:spid="_x0000_s1194" style="position:absolute;flip:x;visibility:visible;mso-wrap-style:square" from="6712,11468" to="6712,1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jtsAAAADbAAAADwAAAGRycy9kb3ducmV2LnhtbERPzWqDQBC+F/oOyxR6q2tySK11DaHQ&#10;IIQejHmAiTtxbd1ZcTfRvn32UOjx4/svtosdxI0m3ztWsEpSEMSt0z13Ck7N50sGwgdkjYNjUvBL&#10;Hrbl40OBuXYz13Q7hk7EEPY5KjAhjLmUvjVk0SduJI7cxU0WQ4RTJ/WEcwy3g1yn6UZa7Dk2GBzp&#10;w1D7c7xaBV9ZU+Ohql9R06XC7/3ZcHtW6vlp2b2DCLSEf/Gfu9IK3uL6+CX+AFne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xY7bAAAAA2wAAAA8AAAAAAAAAAAAAAAAA&#10;oQIAAGRycy9kb3ducmV2LnhtbFBLBQYAAAAABAAEAPkAAACOAwAAAAA=&#10;" strokeweight=".5pt">
                  <v:stroke joinstyle="miter"/>
                </v:line>
                <v:shape id="Text Box 269" o:spid="_x0000_s1195" type="#_x0000_t202" style="position:absolute;left:7282;top:13993;width:3577;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h36MAA&#10;AADbAAAADwAAAGRycy9kb3ducmV2LnhtbESPQYvCMBSE74L/ITzBm6YqyFpNyyoI4k23F2+P5tmW&#10;bV5KEm3992ZhweMwM98wu3wwrXiS841lBYt5AoK4tLrhSkHxc5x9gfABWWNrmRS8yEOejUc7TLXt&#10;+ULPa6hEhLBPUUEdQpdK6cuaDPq57Yijd7fOYIjSVVI77CPctHKZJGtpsOG4UGNHh5rK3+vDKDit&#10;9+FGhT7r1XJl+0KW7t56paaT4XsLItAQPuH/9kkr2Czg70v8ATJ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Vh36MAAAADbAAAADwAAAAAAAAAAAAAAAACYAgAAZHJzL2Rvd25y&#10;ZXYueG1sUEsFBgAAAAAEAAQA9QAAAIUDAAAAAA==&#10;" strokeweight=".5pt">
                  <v:textbox>
                    <w:txbxContent>
                      <w:p w:rsidR="0023278A" w:rsidRPr="00E434C4" w:rsidRDefault="0023278A" w:rsidP="00D05540">
                        <w:pPr>
                          <w:jc w:val="center"/>
                          <w:rPr>
                            <w:color w:val="000000" w:themeColor="text1"/>
                          </w:rPr>
                        </w:pPr>
                        <w:r w:rsidRPr="00E434C4">
                          <w:rPr>
                            <w:color w:val="000000" w:themeColor="text1"/>
                          </w:rPr>
                          <w:t>HTXL nước thải tập trung củ</w:t>
                        </w:r>
                        <w:r>
                          <w:rPr>
                            <w:color w:val="000000" w:themeColor="text1"/>
                          </w:rPr>
                          <w:t xml:space="preserve">a </w:t>
                        </w:r>
                        <w:r w:rsidRPr="00CE2C3E">
                          <w:rPr>
                            <w:rFonts w:eastAsiaTheme="minorHAnsi" w:cstheme="minorBidi"/>
                            <w:color w:val="000000" w:themeColor="text1"/>
                          </w:rPr>
                          <w:t xml:space="preserve">KCN </w:t>
                        </w:r>
                        <w:r>
                          <w:rPr>
                            <w:rFonts w:eastAsiaTheme="minorHAnsi" w:cstheme="minorBidi"/>
                            <w:color w:val="C00000"/>
                          </w:rPr>
                          <w:t>Nhơn Trạch VI</w:t>
                        </w:r>
                      </w:p>
                    </w:txbxContent>
                  </v:textbox>
                </v:shape>
                <v:shape id="Straight Arrow Connector 270" o:spid="_x0000_s1196" type="#_x0000_t32" style="position:absolute;left:9119;top:13544;width:0;height: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2zVMQAAADbAAAADwAAAGRycy9kb3ducmV2LnhtbESPT2vCQBTE7wW/w/KEXqRu9FDamFVE&#10;kOaatIjHZ/blj2bfxuyapN++Wyj0OMzMb5hkN5lWDNS7xrKC1TICQVxY3XCl4Ovz+PIGwnlkja1l&#10;UvBNDnbb2VOCsbYjZzTkvhIBwi5GBbX3XSylK2oy6Ja2Iw5eaXuDPsi+krrHMcBNK9dR9CoNNhwW&#10;auzoUFNxyx9Gwb28Nufs2OHp43KrLo/zYmjThVLP82m/AeFp8v/hv3aqFbyv4fdL+AF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bbNUxAAAANsAAAAPAAAAAAAAAAAA&#10;AAAAAKECAABkcnMvZG93bnJldi54bWxQSwUGAAAAAAQABAD5AAAAkgMAAAAA&#10;" strokeweight=".5pt">
                  <v:stroke endarrow="block" joinstyle="miter"/>
                </v:shape>
                <v:shape id="Text Box 262" o:spid="_x0000_s1197" type="#_x0000_t202" style="position:absolute;left:7282;top:11014;width:3577;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MBMIA&#10;AADbAAAADwAAAGRycy9kb3ducmV2LnhtbESPQWvCQBSE74L/YXlCb7qpgaBpNtIWCtKbMRdvj+wz&#10;Cc2+Dbtbk/77riB4HGbmG6Y4zGYQN3K+t6zgdZOAIG6s7rlVUJ+/1jsQPiBrHCyTgj/ycCiXiwJz&#10;bSc+0a0KrYgQ9jkq6EIYcyl905FBv7EjcfSu1hkMUbpWaodThJtBbpMkkwZ7jgsdjvTZUfNT/RoF&#10;x+wjXKjW3zrdpnaqZeOug1fqZTW/v4EINIdn+NE+agX7FO5f4g+Q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wEwgAAANsAAAAPAAAAAAAAAAAAAAAAAJgCAABkcnMvZG93&#10;bnJldi54bWxQSwUGAAAAAAQABAD1AAAAhwMAAAAA&#10;" strokeweight=".5pt">
                  <v:textbox>
                    <w:txbxContent>
                      <w:p w:rsidR="0023278A" w:rsidRPr="00E434C4" w:rsidRDefault="0023278A" w:rsidP="00D05540">
                        <w:pPr>
                          <w:jc w:val="center"/>
                          <w:rPr>
                            <w:color w:val="000000" w:themeColor="text1"/>
                          </w:rPr>
                        </w:pPr>
                        <w:r>
                          <w:rPr>
                            <w:color w:val="000000" w:themeColor="text1"/>
                          </w:rPr>
                          <w:t xml:space="preserve">Hệ thống thoát nước thải </w:t>
                        </w:r>
                        <w:r w:rsidRPr="00907548">
                          <w:rPr>
                            <w:color w:val="C00000"/>
                            <w:spacing w:val="2"/>
                          </w:rPr>
                          <w:t xml:space="preserve">ống nhựa PVC </w:t>
                        </w:r>
                        <w:r w:rsidRPr="00907548">
                          <w:rPr>
                            <w:color w:val="C00000"/>
                            <w:spacing w:val="2"/>
                            <w:lang w:val="vi-VN"/>
                          </w:rPr>
                          <w:t>Ø</w:t>
                        </w:r>
                        <w:r>
                          <w:rPr>
                            <w:color w:val="C00000"/>
                            <w:spacing w:val="2"/>
                          </w:rPr>
                          <w:t>200</w:t>
                        </w:r>
                      </w:p>
                    </w:txbxContent>
                  </v:textbox>
                </v:shape>
                <v:shape id="Straight Arrow Connector 260" o:spid="_x0000_s1198" type="#_x0000_t32" style="position:absolute;left:3462;top:13054;width:32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iOu8QAAADbAAAADwAAAGRycy9kb3ducmV2LnhtbESPQWvCQBSE70L/w/IKXqRulCJt6hpE&#10;EHONSvH4zD6TNNm3MbvG+O+7hYLHYWa+YZbJYBrRU+cqywpm0wgEcW51xYWC42H79gHCeWSNjWVS&#10;8CAHyepltMRY2ztn1O99IQKEXYwKSu/bWEqXl2TQTW1LHLyL7Qz6ILtC6g7vAW4aOY+ihTRYcVgo&#10;saVNSXm9vxkF18tPdcq2LX7vznVxvp0mfZNOlBq/DusvEJ4G/wz/t1Ot4PMd/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yI67xAAAANsAAAAPAAAAAAAAAAAA&#10;AAAAAKECAABkcnMvZG93bnJldi54bWxQSwUGAAAAAAQABAD5AAAAkgMAAAAA&#10;" strokeweight=".5pt">
                  <v:stroke endarrow="block" joinstyle="miter"/>
                </v:shape>
                <v:shape id="Straight Arrow Connector 270" o:spid="_x0000_s1199" type="#_x0000_t32" style="position:absolute;left:9119;top:11898;width:0;height: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QrIMQAAADbAAAADwAAAGRycy9kb3ducmV2LnhtbESPQWvCQBSE70L/w/IKXqRuFCpt6hpE&#10;EHONSvH4zD6TNNm3MbvG+O+7hYLHYWa+YZbJYBrRU+cqywpm0wgEcW51xYWC42H79gHCeWSNjWVS&#10;8CAHyepltMRY2ztn1O99IQKEXYwKSu/bWEqXl2TQTW1LHLyL7Qz6ILtC6g7vAW4aOY+ihTRYcVgo&#10;saVNSXm9vxkF18tPdcq2LX7vznVxvp0mfZNOlBq/DusvEJ4G/wz/t1Ot4PMd/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hCsgxAAAANsAAAAPAAAAAAAAAAAA&#10;AAAAAKECAABkcnMvZG93bnJldi54bWxQSwUGAAAAAAQABAD5AAAAkgMAAAAA&#10;" strokeweight=".5pt">
                  <v:stroke endarrow="block" joinstyle="miter"/>
                </v:shape>
              </v:group>
            </w:pict>
          </mc:Fallback>
        </mc:AlternateContent>
      </w:r>
    </w:p>
    <w:p w:rsidR="00D05540" w:rsidRPr="00E852FC" w:rsidRDefault="00D05540" w:rsidP="008C4B45">
      <w:pPr>
        <w:spacing w:line="276" w:lineRule="auto"/>
        <w:ind w:firstLine="426"/>
        <w:jc w:val="both"/>
        <w:rPr>
          <w:color w:val="000000" w:themeColor="text1"/>
          <w:spacing w:val="2"/>
        </w:rPr>
      </w:pPr>
    </w:p>
    <w:p w:rsidR="00D05540" w:rsidRPr="00E852FC" w:rsidRDefault="00D05540" w:rsidP="008C4B45">
      <w:pPr>
        <w:spacing w:line="276" w:lineRule="auto"/>
        <w:ind w:firstLine="426"/>
        <w:jc w:val="both"/>
        <w:rPr>
          <w:color w:val="000000" w:themeColor="text1"/>
          <w:spacing w:val="2"/>
        </w:rPr>
      </w:pPr>
    </w:p>
    <w:p w:rsidR="00D05540" w:rsidRPr="00E852FC" w:rsidRDefault="00D05540" w:rsidP="008C4B45">
      <w:pPr>
        <w:spacing w:line="276" w:lineRule="auto"/>
        <w:ind w:firstLine="426"/>
        <w:jc w:val="both"/>
        <w:rPr>
          <w:color w:val="000000" w:themeColor="text1"/>
          <w:spacing w:val="2"/>
        </w:rPr>
      </w:pPr>
    </w:p>
    <w:p w:rsidR="00D05540" w:rsidRPr="00E852FC" w:rsidRDefault="00D05540" w:rsidP="008C4B45">
      <w:pPr>
        <w:spacing w:line="276" w:lineRule="auto"/>
        <w:ind w:firstLine="426"/>
        <w:jc w:val="both"/>
        <w:rPr>
          <w:color w:val="000000" w:themeColor="text1"/>
          <w:spacing w:val="2"/>
        </w:rPr>
      </w:pPr>
    </w:p>
    <w:p w:rsidR="00D05540" w:rsidRPr="00E852FC" w:rsidRDefault="00D05540" w:rsidP="008C4B45">
      <w:pPr>
        <w:spacing w:line="276" w:lineRule="auto"/>
        <w:ind w:firstLine="426"/>
        <w:jc w:val="both"/>
        <w:rPr>
          <w:color w:val="000000" w:themeColor="text1"/>
          <w:spacing w:val="2"/>
        </w:rPr>
      </w:pPr>
    </w:p>
    <w:p w:rsidR="00D05540" w:rsidRPr="00E852FC" w:rsidRDefault="00D05540" w:rsidP="008C4B45">
      <w:pPr>
        <w:spacing w:line="276" w:lineRule="auto"/>
        <w:ind w:firstLine="426"/>
        <w:jc w:val="both"/>
        <w:rPr>
          <w:color w:val="000000" w:themeColor="text1"/>
          <w:spacing w:val="2"/>
        </w:rPr>
      </w:pPr>
    </w:p>
    <w:p w:rsidR="00D05540" w:rsidRPr="00E852FC" w:rsidRDefault="00D05540" w:rsidP="008C4B45">
      <w:pPr>
        <w:spacing w:line="276" w:lineRule="auto"/>
        <w:jc w:val="both"/>
        <w:rPr>
          <w:color w:val="000000" w:themeColor="text1"/>
          <w:spacing w:val="2"/>
        </w:rPr>
      </w:pPr>
    </w:p>
    <w:p w:rsidR="00D05540" w:rsidRPr="00E852FC" w:rsidRDefault="00D05540" w:rsidP="008C4B45">
      <w:pPr>
        <w:spacing w:line="276" w:lineRule="auto"/>
        <w:ind w:firstLine="426"/>
        <w:jc w:val="both"/>
        <w:rPr>
          <w:color w:val="000000" w:themeColor="text1"/>
          <w:spacing w:val="2"/>
        </w:rPr>
      </w:pPr>
    </w:p>
    <w:p w:rsidR="00D05540" w:rsidRPr="00E852FC" w:rsidRDefault="00D05540" w:rsidP="008C4B45">
      <w:pPr>
        <w:spacing w:line="276" w:lineRule="auto"/>
        <w:ind w:firstLine="426"/>
        <w:jc w:val="both"/>
        <w:rPr>
          <w:color w:val="000000" w:themeColor="text1"/>
          <w:spacing w:val="2"/>
        </w:rPr>
      </w:pPr>
    </w:p>
    <w:p w:rsidR="00D05540" w:rsidRPr="00E852FC" w:rsidRDefault="00D05540" w:rsidP="008C4B45">
      <w:pPr>
        <w:spacing w:line="276" w:lineRule="auto"/>
        <w:ind w:firstLine="426"/>
        <w:jc w:val="both"/>
        <w:rPr>
          <w:color w:val="000000" w:themeColor="text1"/>
          <w:spacing w:val="2"/>
        </w:rPr>
      </w:pPr>
    </w:p>
    <w:p w:rsidR="00D05540" w:rsidRPr="00E852FC" w:rsidRDefault="00D05540" w:rsidP="008C4B45">
      <w:pPr>
        <w:spacing w:line="276" w:lineRule="auto"/>
        <w:ind w:firstLine="426"/>
        <w:jc w:val="both"/>
        <w:rPr>
          <w:color w:val="000000" w:themeColor="text1"/>
          <w:spacing w:val="2"/>
        </w:rPr>
      </w:pPr>
    </w:p>
    <w:p w:rsidR="00D05540" w:rsidRPr="00E852FC" w:rsidRDefault="00D05540" w:rsidP="008C4B45">
      <w:pPr>
        <w:pStyle w:val="Caption"/>
        <w:spacing w:line="276" w:lineRule="auto"/>
        <w:jc w:val="center"/>
        <w:rPr>
          <w:i/>
          <w:color w:val="000000" w:themeColor="text1"/>
          <w:sz w:val="26"/>
          <w:szCs w:val="26"/>
          <w:lang w:val="en-US"/>
        </w:rPr>
      </w:pPr>
      <w:bookmarkStart w:id="779" w:name="_Toc117018936"/>
      <w:bookmarkStart w:id="780" w:name="_Toc117019046"/>
      <w:bookmarkStart w:id="781" w:name="_Toc118358105"/>
      <w:bookmarkStart w:id="782" w:name="_Toc118365936"/>
      <w:bookmarkStart w:id="783" w:name="_Toc126317406"/>
      <w:bookmarkStart w:id="784" w:name="_Toc149719893"/>
      <w:r w:rsidRPr="00E852FC">
        <w:rPr>
          <w:color w:val="000000" w:themeColor="text1"/>
          <w:sz w:val="26"/>
          <w:szCs w:val="26"/>
        </w:rPr>
        <w:t xml:space="preserve">Hình </w:t>
      </w:r>
      <w:r w:rsidR="001B6A76" w:rsidRPr="00E852FC">
        <w:rPr>
          <w:color w:val="000000" w:themeColor="text1"/>
          <w:sz w:val="26"/>
          <w:szCs w:val="26"/>
        </w:rPr>
        <w:fldChar w:fldCharType="begin"/>
      </w:r>
      <w:r w:rsidRPr="00E852FC">
        <w:rPr>
          <w:color w:val="000000" w:themeColor="text1"/>
          <w:sz w:val="26"/>
          <w:szCs w:val="26"/>
        </w:rPr>
        <w:instrText xml:space="preserve"> SEQ Hình \* ARABIC </w:instrText>
      </w:r>
      <w:r w:rsidR="001B6A76" w:rsidRPr="00E852FC">
        <w:rPr>
          <w:color w:val="000000" w:themeColor="text1"/>
          <w:sz w:val="26"/>
          <w:szCs w:val="26"/>
        </w:rPr>
        <w:fldChar w:fldCharType="separate"/>
      </w:r>
      <w:r w:rsidR="009C670E">
        <w:rPr>
          <w:noProof/>
          <w:color w:val="000000" w:themeColor="text1"/>
          <w:sz w:val="26"/>
          <w:szCs w:val="26"/>
        </w:rPr>
        <w:t>8</w:t>
      </w:r>
      <w:r w:rsidR="001B6A76" w:rsidRPr="00E852FC">
        <w:rPr>
          <w:color w:val="000000" w:themeColor="text1"/>
          <w:sz w:val="26"/>
          <w:szCs w:val="26"/>
        </w:rPr>
        <w:fldChar w:fldCharType="end"/>
      </w:r>
      <w:r w:rsidRPr="00E852FC">
        <w:rPr>
          <w:color w:val="000000" w:themeColor="text1"/>
          <w:sz w:val="26"/>
          <w:szCs w:val="26"/>
          <w:lang w:val="en-US"/>
        </w:rPr>
        <w:t xml:space="preserve">. </w:t>
      </w:r>
      <w:r w:rsidRPr="00E852FC">
        <w:rPr>
          <w:b w:val="0"/>
          <w:i/>
          <w:color w:val="000000" w:themeColor="text1"/>
          <w:sz w:val="26"/>
          <w:szCs w:val="26"/>
        </w:rPr>
        <w:t xml:space="preserve">Phương án thu gom nước thải </w:t>
      </w:r>
      <w:bookmarkEnd w:id="779"/>
      <w:bookmarkEnd w:id="780"/>
      <w:bookmarkEnd w:id="781"/>
      <w:bookmarkEnd w:id="782"/>
      <w:r w:rsidRPr="00E852FC">
        <w:rPr>
          <w:b w:val="0"/>
          <w:i/>
          <w:color w:val="000000" w:themeColor="text1"/>
          <w:sz w:val="26"/>
          <w:szCs w:val="26"/>
          <w:lang w:val="en-US"/>
        </w:rPr>
        <w:t>tại nhà xưởng</w:t>
      </w:r>
      <w:bookmarkEnd w:id="783"/>
      <w:bookmarkEnd w:id="784"/>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lang w:val="en-US"/>
        </w:rPr>
      </w:pPr>
      <w:bookmarkStart w:id="785" w:name="_Toc117018942"/>
      <w:bookmarkStart w:id="786" w:name="_Toc118358106"/>
      <w:bookmarkEnd w:id="776"/>
      <w:r w:rsidRPr="00E852FC">
        <w:rPr>
          <w:b/>
          <w:color w:val="000000" w:themeColor="text1"/>
          <w:spacing w:val="2"/>
          <w:lang w:val="en-US"/>
        </w:rPr>
        <w:t>Xử</w:t>
      </w:r>
      <w:r w:rsidRPr="00E852FC">
        <w:rPr>
          <w:b/>
          <w:color w:val="000000" w:themeColor="text1"/>
          <w:spacing w:val="2"/>
          <w:lang w:val="pt-BR"/>
        </w:rPr>
        <w:t xml:space="preserve"> </w:t>
      </w:r>
      <w:r w:rsidRPr="00E852FC">
        <w:rPr>
          <w:b/>
          <w:color w:val="000000" w:themeColor="text1"/>
          <w:spacing w:val="2"/>
          <w:lang w:val="en-US"/>
        </w:rPr>
        <w:t>lý</w:t>
      </w:r>
      <w:r w:rsidRPr="00E852FC">
        <w:rPr>
          <w:b/>
          <w:color w:val="000000" w:themeColor="text1"/>
          <w:spacing w:val="2"/>
          <w:lang w:val="pt-BR"/>
        </w:rPr>
        <w:t xml:space="preserve"> nước thải sinh </w:t>
      </w:r>
      <w:r w:rsidRPr="00E852FC">
        <w:rPr>
          <w:b/>
          <w:color w:val="000000" w:themeColor="text1"/>
          <w:spacing w:val="2"/>
        </w:rPr>
        <w:t>hoạt</w:t>
      </w:r>
      <w:bookmarkEnd w:id="785"/>
      <w:bookmarkEnd w:id="786"/>
    </w:p>
    <w:p w:rsidR="00D05540" w:rsidRPr="00E852FC" w:rsidRDefault="00D05540" w:rsidP="008C4B45">
      <w:pPr>
        <w:pStyle w:val="ListParagraph1"/>
        <w:tabs>
          <w:tab w:val="left" w:pos="-5103"/>
          <w:tab w:val="left" w:pos="-3119"/>
        </w:tabs>
        <w:spacing w:line="276" w:lineRule="auto"/>
        <w:ind w:left="0" w:firstLine="284"/>
        <w:rPr>
          <w:color w:val="000000" w:themeColor="text1"/>
        </w:rPr>
      </w:pPr>
      <w:r w:rsidRPr="00E852FC">
        <w:rPr>
          <w:color w:val="000000" w:themeColor="text1"/>
          <w:spacing w:val="2"/>
          <w:lang w:val="vi-VN"/>
        </w:rPr>
        <w:t xml:space="preserve">Nước thải sinh </w:t>
      </w:r>
      <w:r w:rsidRPr="00E852FC">
        <w:rPr>
          <w:color w:val="000000" w:themeColor="text1"/>
          <w:spacing w:val="2"/>
        </w:rPr>
        <w:t>hoạt</w:t>
      </w:r>
      <w:r w:rsidRPr="00E852FC">
        <w:rPr>
          <w:color w:val="000000" w:themeColor="text1"/>
          <w:spacing w:val="2"/>
          <w:lang w:val="vi-VN"/>
        </w:rPr>
        <w:t xml:space="preserve"> </w:t>
      </w:r>
      <w:r w:rsidRPr="00E852FC">
        <w:rPr>
          <w:color w:val="000000" w:themeColor="text1"/>
          <w:spacing w:val="2"/>
        </w:rPr>
        <w:t>phát</w:t>
      </w:r>
      <w:r w:rsidRPr="00E852FC">
        <w:rPr>
          <w:color w:val="000000" w:themeColor="text1"/>
          <w:spacing w:val="2"/>
          <w:lang w:val="vi-VN"/>
        </w:rPr>
        <w:t xml:space="preserve"> sinh từ hoạt động</w:t>
      </w:r>
      <w:r w:rsidRPr="00E852FC">
        <w:rPr>
          <w:color w:val="000000" w:themeColor="text1"/>
          <w:spacing w:val="2"/>
        </w:rPr>
        <w:t xml:space="preserve"> của công nhân viên theo các đường ống PVC Ø114 đưa về bể tự hoại 3 ngăn để xử lý (bể tự hoại 3 </w:t>
      </w:r>
      <w:r w:rsidRPr="00E852FC">
        <w:rPr>
          <w:color w:val="000000" w:themeColor="text1"/>
          <w:spacing w:val="2"/>
          <w:lang w:val="en-US"/>
        </w:rPr>
        <w:t>ngăn với tổng thể tích</w:t>
      </w:r>
      <w:r w:rsidRPr="00E852FC">
        <w:rPr>
          <w:color w:val="000000" w:themeColor="text1"/>
          <w:spacing w:val="2"/>
        </w:rPr>
        <w:t xml:space="preserve"> V= </w:t>
      </w:r>
      <w:r w:rsidR="00A25CB2" w:rsidRPr="00E852FC">
        <w:rPr>
          <w:color w:val="000000" w:themeColor="text1"/>
          <w:spacing w:val="2"/>
          <w:lang w:val="en-US"/>
        </w:rPr>
        <w:t>18</w:t>
      </w:r>
      <w:r w:rsidRPr="00E852FC">
        <w:rPr>
          <w:color w:val="000000" w:themeColor="text1"/>
          <w:spacing w:val="2"/>
        </w:rPr>
        <w:t xml:space="preserve"> m</w:t>
      </w:r>
      <w:r w:rsidRPr="00E852FC">
        <w:rPr>
          <w:color w:val="000000" w:themeColor="text1"/>
          <w:spacing w:val="2"/>
          <w:vertAlign w:val="superscript"/>
        </w:rPr>
        <w:t>3</w:t>
      </w:r>
      <w:r w:rsidRPr="00E852FC">
        <w:rPr>
          <w:color w:val="000000" w:themeColor="text1"/>
          <w:spacing w:val="2"/>
        </w:rPr>
        <w:t xml:space="preserve">). Sau đó đấu nối với hệ thống thu gom nước thải của </w:t>
      </w:r>
      <w:r w:rsidRPr="00E852FC">
        <w:rPr>
          <w:rFonts w:eastAsiaTheme="minorHAnsi"/>
          <w:color w:val="000000" w:themeColor="text1"/>
        </w:rPr>
        <w:t xml:space="preserve">KCN </w:t>
      </w:r>
      <w:r w:rsidR="00A25CB2" w:rsidRPr="00E852FC">
        <w:rPr>
          <w:rFonts w:eastAsiaTheme="minorHAnsi"/>
          <w:color w:val="000000" w:themeColor="text1"/>
          <w:lang w:val="en-US"/>
        </w:rPr>
        <w:t>Nhơn Trạch</w:t>
      </w:r>
      <w:r w:rsidRPr="00E852FC">
        <w:rPr>
          <w:color w:val="000000" w:themeColor="text1"/>
          <w:spacing w:val="2"/>
          <w:lang w:val="vi-VN"/>
        </w:rPr>
        <w:t>.</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lang w:val="vi-VN"/>
        </w:rPr>
        <w:t>Nước thải sinh hoạt phát sinh từ hoạt động</w:t>
      </w:r>
      <w:r w:rsidRPr="00E852FC">
        <w:rPr>
          <w:color w:val="000000" w:themeColor="text1"/>
          <w:spacing w:val="2"/>
        </w:rPr>
        <w:t xml:space="preserve"> của công nhân viên trong giai đoạn vận hành </w:t>
      </w:r>
      <w:r w:rsidRPr="00E852FC">
        <w:rPr>
          <w:color w:val="000000" w:themeColor="text1"/>
          <w:spacing w:val="2"/>
          <w:lang w:val="vi-VN"/>
        </w:rPr>
        <w:t xml:space="preserve">được </w:t>
      </w:r>
      <w:r w:rsidRPr="00E852FC">
        <w:rPr>
          <w:color w:val="000000" w:themeColor="text1"/>
          <w:spacing w:val="2"/>
        </w:rPr>
        <w:t>xử lý bằng bể tự hoại trước khi đấu nối với hệ thống thu gom nước thải của KCN.</w:t>
      </w:r>
    </w:p>
    <w:p w:rsidR="00D05540" w:rsidRPr="00E852FC" w:rsidRDefault="00D05540" w:rsidP="008C4B45">
      <w:pPr>
        <w:pStyle w:val="ListParagraph1"/>
        <w:tabs>
          <w:tab w:val="left" w:pos="-5103"/>
          <w:tab w:val="left" w:pos="-3119"/>
        </w:tabs>
        <w:spacing w:line="276" w:lineRule="auto"/>
        <w:ind w:left="0" w:firstLine="284"/>
        <w:rPr>
          <w:bCs/>
          <w:color w:val="000000" w:themeColor="text1"/>
          <w:spacing w:val="2"/>
          <w:lang w:val="vi-VN"/>
        </w:rPr>
      </w:pPr>
      <w:r w:rsidRPr="00E852FC">
        <w:rPr>
          <w:color w:val="000000" w:themeColor="text1"/>
          <w:spacing w:val="2"/>
        </w:rPr>
        <w:t>Bể tự hoại với 3 ngăn xử lý là ngăn chứa nước vào, ngăn lắng và ngăn lọc. Cặn được giữ lại trong ngăn chứa từ 3 - 6 tháng, dưới ảnh hưởng của hệ vi sinh vật kỵ khí, các chất hữu cơ bị phân hủy, một phần tạo ra các chất khí và một phần tạo thành các chất vô cơ hoà tan</w:t>
      </w:r>
      <w:r w:rsidRPr="00E852FC">
        <w:rPr>
          <w:color w:val="000000" w:themeColor="text1"/>
          <w:spacing w:val="2"/>
          <w:lang w:val="vi-VN"/>
        </w:rPr>
        <w:t>. Quá trình lên men chủ yếu diễn ra trong giai đoạn đầu là lên men axit, các chất khí tạo ra trong quá trình phân giải CH</w:t>
      </w:r>
      <w:r w:rsidRPr="00E852FC">
        <w:rPr>
          <w:color w:val="000000" w:themeColor="text1"/>
          <w:spacing w:val="2"/>
          <w:vertAlign w:val="subscript"/>
          <w:lang w:val="vi-VN"/>
        </w:rPr>
        <w:t>4</w:t>
      </w:r>
      <w:r w:rsidRPr="00E852FC">
        <w:rPr>
          <w:color w:val="000000" w:themeColor="text1"/>
          <w:spacing w:val="2"/>
          <w:lang w:val="vi-VN"/>
        </w:rPr>
        <w:t>,CO</w:t>
      </w:r>
      <w:r w:rsidRPr="00E852FC">
        <w:rPr>
          <w:color w:val="000000" w:themeColor="text1"/>
          <w:spacing w:val="2"/>
          <w:vertAlign w:val="subscript"/>
          <w:lang w:val="vi-VN"/>
        </w:rPr>
        <w:t>2</w:t>
      </w:r>
      <w:r w:rsidRPr="00E852FC">
        <w:rPr>
          <w:color w:val="000000" w:themeColor="text1"/>
          <w:spacing w:val="2"/>
          <w:lang w:val="vi-VN"/>
        </w:rPr>
        <w:t>, H</w:t>
      </w:r>
      <w:r w:rsidRPr="00E852FC">
        <w:rPr>
          <w:color w:val="000000" w:themeColor="text1"/>
          <w:spacing w:val="2"/>
          <w:vertAlign w:val="subscript"/>
          <w:lang w:val="vi-VN"/>
        </w:rPr>
        <w:t>2</w:t>
      </w:r>
      <w:r w:rsidRPr="00E852FC">
        <w:rPr>
          <w:color w:val="000000" w:themeColor="text1"/>
          <w:spacing w:val="2"/>
          <w:lang w:val="vi-VN"/>
        </w:rPr>
        <w:t xml:space="preserve">S,... Bùn cặn đã phân hủy trong bể tự hoại được lấy ra định kỳ, mỗi lần lấy phải để lại khoảng 20% lượng cặn đã lên men lại trong bể để làm giống men cho bùn cặn tươi mới lắng, tạo điều kiện thuận lợi cho quá trình phân hủy cặn. Nước thải được lưu trong ngăn lắng một thời gian dài để đảm bảo hiệu suất lắng </w:t>
      </w:r>
      <w:r w:rsidRPr="00E852FC">
        <w:rPr>
          <w:bCs/>
          <w:color w:val="000000" w:themeColor="text1"/>
          <w:spacing w:val="2"/>
          <w:lang w:val="vi-VN"/>
        </w:rPr>
        <w:t>cao rồi mới chuyển qua ngăn lọc và thoát ra ngoài ống dẫn, ra hố ga trước khi chảy vào hệ thống thoát nước thải của công ty. Bể tự hoại đều có ống thông hơi để giải phóng khí từ quá trình phân hủy kị khí.</w:t>
      </w:r>
    </w:p>
    <w:p w:rsidR="00D05540" w:rsidRPr="00E852FC" w:rsidRDefault="00D05540" w:rsidP="008C4B45">
      <w:pPr>
        <w:spacing w:line="276" w:lineRule="auto"/>
        <w:jc w:val="center"/>
        <w:rPr>
          <w:bCs/>
          <w:color w:val="000000" w:themeColor="text1"/>
          <w:spacing w:val="2"/>
        </w:rPr>
      </w:pPr>
      <w:r w:rsidRPr="00E852FC">
        <w:rPr>
          <w:noProof/>
          <w:color w:val="000000" w:themeColor="text1"/>
          <w:spacing w:val="2"/>
        </w:rPr>
        <w:drawing>
          <wp:inline distT="0" distB="0" distL="0" distR="0">
            <wp:extent cx="6010275" cy="1209675"/>
            <wp:effectExtent l="19050" t="0" r="9525" b="0"/>
            <wp:docPr id="8" name="Picture 12" descr="Description: Description: BTH CS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BTH CSGT"/>
                    <pic:cNvPicPr>
                      <a:picLocks noChangeAspect="1" noChangeArrowheads="1"/>
                    </pic:cNvPicPr>
                  </pic:nvPicPr>
                  <pic:blipFill>
                    <a:blip r:embed="rId32"/>
                    <a:srcRect/>
                    <a:stretch>
                      <a:fillRect/>
                    </a:stretch>
                  </pic:blipFill>
                  <pic:spPr bwMode="auto">
                    <a:xfrm>
                      <a:off x="0" y="0"/>
                      <a:ext cx="6010275" cy="1209675"/>
                    </a:xfrm>
                    <a:prstGeom prst="rect">
                      <a:avLst/>
                    </a:prstGeom>
                    <a:noFill/>
                    <a:ln w="9525">
                      <a:noFill/>
                      <a:miter lim="800000"/>
                      <a:headEnd/>
                      <a:tailEnd/>
                    </a:ln>
                  </pic:spPr>
                </pic:pic>
              </a:graphicData>
            </a:graphic>
          </wp:inline>
        </w:drawing>
      </w:r>
    </w:p>
    <w:p w:rsidR="00D05540" w:rsidRPr="00E852FC" w:rsidRDefault="00D05540" w:rsidP="008C4B45">
      <w:pPr>
        <w:pStyle w:val="Caption"/>
        <w:spacing w:line="276" w:lineRule="auto"/>
        <w:jc w:val="center"/>
        <w:rPr>
          <w:b w:val="0"/>
          <w:i/>
          <w:color w:val="000000" w:themeColor="text1"/>
          <w:sz w:val="26"/>
          <w:szCs w:val="26"/>
        </w:rPr>
      </w:pPr>
      <w:bookmarkStart w:id="787" w:name="_Toc99542599"/>
      <w:bookmarkStart w:id="788" w:name="_Toc118365937"/>
      <w:bookmarkStart w:id="789" w:name="_Toc126317407"/>
      <w:bookmarkStart w:id="790" w:name="_Toc149719894"/>
      <w:r w:rsidRPr="00E852FC">
        <w:rPr>
          <w:color w:val="000000" w:themeColor="text1"/>
          <w:sz w:val="26"/>
          <w:szCs w:val="26"/>
        </w:rPr>
        <w:t xml:space="preserve">Hình </w:t>
      </w:r>
      <w:r w:rsidR="001B6A76" w:rsidRPr="00E852FC">
        <w:rPr>
          <w:color w:val="000000" w:themeColor="text1"/>
          <w:sz w:val="26"/>
          <w:szCs w:val="26"/>
        </w:rPr>
        <w:fldChar w:fldCharType="begin"/>
      </w:r>
      <w:r w:rsidRPr="00E852FC">
        <w:rPr>
          <w:color w:val="000000" w:themeColor="text1"/>
          <w:sz w:val="26"/>
          <w:szCs w:val="26"/>
        </w:rPr>
        <w:instrText xml:space="preserve"> SEQ Hình \* ARABIC </w:instrText>
      </w:r>
      <w:r w:rsidR="001B6A76" w:rsidRPr="00E852FC">
        <w:rPr>
          <w:color w:val="000000" w:themeColor="text1"/>
          <w:sz w:val="26"/>
          <w:szCs w:val="26"/>
        </w:rPr>
        <w:fldChar w:fldCharType="separate"/>
      </w:r>
      <w:r w:rsidR="009C670E">
        <w:rPr>
          <w:noProof/>
          <w:color w:val="000000" w:themeColor="text1"/>
          <w:sz w:val="26"/>
          <w:szCs w:val="26"/>
        </w:rPr>
        <w:t>9</w:t>
      </w:r>
      <w:r w:rsidR="001B6A76" w:rsidRPr="00E852FC">
        <w:rPr>
          <w:color w:val="000000" w:themeColor="text1"/>
          <w:sz w:val="26"/>
          <w:szCs w:val="26"/>
        </w:rPr>
        <w:fldChar w:fldCharType="end"/>
      </w:r>
      <w:r w:rsidRPr="00E852FC">
        <w:rPr>
          <w:color w:val="000000" w:themeColor="text1"/>
          <w:sz w:val="26"/>
          <w:szCs w:val="26"/>
          <w:lang w:val="en-US"/>
        </w:rPr>
        <w:t xml:space="preserve">. </w:t>
      </w:r>
      <w:r w:rsidRPr="00E852FC">
        <w:rPr>
          <w:b w:val="0"/>
          <w:i/>
          <w:color w:val="000000" w:themeColor="text1"/>
          <w:sz w:val="26"/>
          <w:szCs w:val="26"/>
        </w:rPr>
        <w:t>Sơ đồ cấu tạo bể tự hoại</w:t>
      </w:r>
      <w:bookmarkEnd w:id="787"/>
      <w:bookmarkEnd w:id="788"/>
      <w:bookmarkEnd w:id="789"/>
      <w:bookmarkEnd w:id="790"/>
    </w:p>
    <w:p w:rsidR="00D05540" w:rsidRPr="00E852FC" w:rsidRDefault="00D05540" w:rsidP="008C4B45">
      <w:pPr>
        <w:spacing w:line="276" w:lineRule="auto"/>
        <w:ind w:firstLine="360"/>
        <w:jc w:val="center"/>
        <w:rPr>
          <w:bCs/>
          <w:i/>
          <w:color w:val="000000" w:themeColor="text1"/>
          <w:spacing w:val="2"/>
        </w:rPr>
      </w:pPr>
      <w:r w:rsidRPr="00E852FC">
        <w:rPr>
          <w:i/>
          <w:color w:val="000000" w:themeColor="text1"/>
          <w:spacing w:val="2"/>
        </w:rPr>
        <w:t>1 - Ống dẫn nước thải vào bể; 2 - Ống thông hơi; 3 - Nắp thăm (để hút cặn);</w:t>
      </w:r>
      <w:r w:rsidRPr="00E852FC">
        <w:rPr>
          <w:i/>
          <w:color w:val="000000" w:themeColor="text1"/>
          <w:spacing w:val="2"/>
        </w:rPr>
        <w:br/>
        <w:t>4 - Ngăn định lượng xả nước thải</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lang w:val="vi-VN"/>
        </w:rPr>
      </w:pPr>
      <w:r w:rsidRPr="00E852FC">
        <w:rPr>
          <w:bCs/>
          <w:color w:val="000000" w:themeColor="text1"/>
          <w:spacing w:val="2"/>
        </w:rPr>
        <w:t>Phần cặn</w:t>
      </w:r>
      <w:r w:rsidRPr="00E852FC">
        <w:rPr>
          <w:color w:val="000000" w:themeColor="text1"/>
          <w:spacing w:val="2"/>
          <w:lang w:val="vi-VN"/>
        </w:rPr>
        <w:t xml:space="preserve"> được lưu lại phân </w:t>
      </w:r>
      <w:r w:rsidRPr="00E852FC">
        <w:rPr>
          <w:color w:val="000000" w:themeColor="text1"/>
          <w:spacing w:val="2"/>
        </w:rPr>
        <w:t>hủy</w:t>
      </w:r>
      <w:r w:rsidRPr="00E852FC">
        <w:rPr>
          <w:color w:val="000000" w:themeColor="text1"/>
          <w:spacing w:val="2"/>
          <w:lang w:val="vi-VN"/>
        </w:rPr>
        <w:t xml:space="preserve"> kỵ khí trong bể, phần nước </w:t>
      </w:r>
      <w:r w:rsidRPr="00E852FC">
        <w:rPr>
          <w:color w:val="000000" w:themeColor="text1"/>
          <w:spacing w:val="2"/>
        </w:rPr>
        <w:t>theo hệ thống thoát nước đấu nối vào HTXLNT tập trung của Công ty</w:t>
      </w:r>
      <w:r w:rsidRPr="00E852FC">
        <w:rPr>
          <w:color w:val="000000" w:themeColor="text1"/>
          <w:spacing w:val="2"/>
          <w:lang w:val="vi-VN"/>
        </w:rPr>
        <w:t>. Ngoài ra, một số biện pháp sau đây sẽ được thực hiện để tăng hiệu quả bể tự hoại, giảm thiểu mùi hôi:</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spacing w:val="2"/>
          <w:lang w:val="vi-VN"/>
        </w:rPr>
        <w:t xml:space="preserve">Không để </w:t>
      </w:r>
      <w:r w:rsidRPr="00E852FC">
        <w:rPr>
          <w:color w:val="000000" w:themeColor="text1"/>
          <w:lang w:val="vi-VN"/>
        </w:rPr>
        <w:t>rơi vãi dung môi hữu cơ, xăng dầu, xà phòng, ... xuống bể tự hoại. Các chất này làm thay đổi môi trường sống của các vi sinh vật, do đó giảm hiệu quả xử lý của bể tự hoại. Biện pháp này sẽ giúp giảm bớt nồng độ các chất hữu cơ, chất rắn lơ lửng trong nước thải.</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Lượng bùn dư sau thời gian lưu thích hợp sẽ thuê xe hút chuyên dùng (loại xe hút hầm cầu), đây là một giải pháp đơn giản, dễ quản lý nhưng hiệu quả xử lý tương đối cao.</w:t>
      </w:r>
    </w:p>
    <w:p w:rsidR="00D05540" w:rsidRPr="00E852FC" w:rsidRDefault="00D05540" w:rsidP="008C4B45">
      <w:pPr>
        <w:numPr>
          <w:ilvl w:val="0"/>
          <w:numId w:val="18"/>
        </w:numPr>
        <w:spacing w:line="276" w:lineRule="auto"/>
        <w:ind w:left="0" w:firstLine="284"/>
        <w:contextualSpacing/>
        <w:jc w:val="both"/>
        <w:rPr>
          <w:bCs/>
          <w:iCs/>
          <w:color w:val="000000" w:themeColor="text1"/>
          <w:spacing w:val="2"/>
          <w:lang w:val="vi-VN"/>
        </w:rPr>
      </w:pPr>
      <w:r w:rsidRPr="00E852FC">
        <w:rPr>
          <w:color w:val="000000" w:themeColor="text1"/>
          <w:lang w:val="vi-VN"/>
        </w:rPr>
        <w:t>Đặt ống thông</w:t>
      </w:r>
      <w:r w:rsidRPr="00E852FC">
        <w:rPr>
          <w:bCs/>
          <w:iCs/>
          <w:color w:val="000000" w:themeColor="text1"/>
          <w:spacing w:val="2"/>
          <w:lang w:val="vi-VN"/>
        </w:rPr>
        <w:t xml:space="preserve"> hơi bồn cầu nhà vệ sinh giảm thiểu mùi hôi khó chịu.</w:t>
      </w:r>
    </w:p>
    <w:p w:rsidR="00D05540" w:rsidRPr="00E852FC" w:rsidRDefault="00D05540" w:rsidP="008C4B45">
      <w:pPr>
        <w:pStyle w:val="Caption"/>
        <w:spacing w:line="276" w:lineRule="auto"/>
        <w:rPr>
          <w:color w:val="000000" w:themeColor="text1"/>
          <w:sz w:val="26"/>
          <w:szCs w:val="26"/>
          <w:lang w:val="en-US"/>
        </w:rPr>
      </w:pPr>
      <w:bookmarkStart w:id="791" w:name="_Toc52192689"/>
      <w:bookmarkStart w:id="792" w:name="_Toc91005915"/>
      <w:bookmarkStart w:id="793" w:name="_Toc118365154"/>
      <w:bookmarkStart w:id="794" w:name="_Toc126317376"/>
      <w:bookmarkStart w:id="795" w:name="_Toc149736410"/>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52</w:t>
      </w:r>
      <w:r w:rsidR="001B6A76" w:rsidRPr="00E852FC">
        <w:rPr>
          <w:color w:val="000000" w:themeColor="text1"/>
          <w:sz w:val="26"/>
          <w:szCs w:val="26"/>
        </w:rPr>
        <w:fldChar w:fldCharType="end"/>
      </w:r>
      <w:r w:rsidRPr="00E852FC">
        <w:rPr>
          <w:color w:val="000000" w:themeColor="text1"/>
          <w:sz w:val="26"/>
          <w:szCs w:val="26"/>
          <w:lang w:val="en-US"/>
        </w:rPr>
        <w:t xml:space="preserve">: </w:t>
      </w:r>
      <w:r w:rsidRPr="00E852FC">
        <w:rPr>
          <w:b w:val="0"/>
          <w:color w:val="000000" w:themeColor="text1"/>
          <w:sz w:val="26"/>
          <w:szCs w:val="26"/>
        </w:rPr>
        <w:t>Tính toán bể tự hoại</w:t>
      </w:r>
      <w:bookmarkEnd w:id="791"/>
      <w:r w:rsidRPr="00E852FC">
        <w:rPr>
          <w:b w:val="0"/>
          <w:color w:val="000000" w:themeColor="text1"/>
          <w:sz w:val="26"/>
          <w:szCs w:val="26"/>
        </w:rPr>
        <w:t xml:space="preserve"> cho </w:t>
      </w:r>
      <w:bookmarkEnd w:id="792"/>
      <w:bookmarkEnd w:id="793"/>
      <w:bookmarkEnd w:id="794"/>
      <w:r w:rsidR="00A25CB2" w:rsidRPr="00E852FC">
        <w:rPr>
          <w:b w:val="0"/>
          <w:color w:val="000000" w:themeColor="text1"/>
          <w:sz w:val="26"/>
          <w:szCs w:val="26"/>
          <w:lang w:val="en-US"/>
        </w:rPr>
        <w:t>dự án</w:t>
      </w:r>
      <w:bookmarkEnd w:id="7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4254"/>
        <w:gridCol w:w="2886"/>
        <w:gridCol w:w="1787"/>
      </w:tblGrid>
      <w:tr w:rsidR="00A25CB2" w:rsidRPr="00E852FC" w:rsidTr="00A25CB2">
        <w:trPr>
          <w:trHeight w:val="20"/>
          <w:tblHeader/>
        </w:trPr>
        <w:tc>
          <w:tcPr>
            <w:tcW w:w="419" w:type="pct"/>
            <w:vAlign w:val="center"/>
          </w:tcPr>
          <w:p w:rsidR="00A25CB2" w:rsidRPr="00E852FC" w:rsidRDefault="00A25CB2" w:rsidP="008C4B45">
            <w:pPr>
              <w:widowControl w:val="0"/>
              <w:snapToGrid w:val="0"/>
              <w:spacing w:line="276" w:lineRule="auto"/>
              <w:jc w:val="center"/>
              <w:rPr>
                <w:b/>
                <w:bCs/>
                <w:color w:val="000000" w:themeColor="text1"/>
                <w:spacing w:val="2"/>
              </w:rPr>
            </w:pPr>
            <w:r w:rsidRPr="00E852FC">
              <w:rPr>
                <w:b/>
                <w:bCs/>
                <w:color w:val="000000" w:themeColor="text1"/>
                <w:spacing w:val="2"/>
              </w:rPr>
              <w:t>STT</w:t>
            </w:r>
          </w:p>
        </w:tc>
        <w:tc>
          <w:tcPr>
            <w:tcW w:w="2183" w:type="pct"/>
            <w:vAlign w:val="center"/>
          </w:tcPr>
          <w:p w:rsidR="00A25CB2" w:rsidRPr="00E852FC" w:rsidRDefault="00A25CB2" w:rsidP="008C4B45">
            <w:pPr>
              <w:widowControl w:val="0"/>
              <w:snapToGrid w:val="0"/>
              <w:spacing w:line="276" w:lineRule="auto"/>
              <w:jc w:val="center"/>
              <w:rPr>
                <w:b/>
                <w:bCs/>
                <w:color w:val="000000" w:themeColor="text1"/>
                <w:spacing w:val="2"/>
              </w:rPr>
            </w:pPr>
            <w:r w:rsidRPr="00E852FC">
              <w:rPr>
                <w:b/>
                <w:bCs/>
                <w:color w:val="000000" w:themeColor="text1"/>
                <w:spacing w:val="2"/>
              </w:rPr>
              <w:t>Thông số</w:t>
            </w:r>
          </w:p>
        </w:tc>
        <w:tc>
          <w:tcPr>
            <w:tcW w:w="1481" w:type="pct"/>
            <w:vAlign w:val="center"/>
          </w:tcPr>
          <w:p w:rsidR="00A25CB2" w:rsidRPr="00E852FC" w:rsidRDefault="00A25CB2" w:rsidP="008C4B45">
            <w:pPr>
              <w:widowControl w:val="0"/>
              <w:snapToGrid w:val="0"/>
              <w:spacing w:line="276" w:lineRule="auto"/>
              <w:jc w:val="center"/>
              <w:rPr>
                <w:b/>
                <w:bCs/>
                <w:color w:val="000000" w:themeColor="text1"/>
                <w:spacing w:val="2"/>
              </w:rPr>
            </w:pPr>
            <w:r w:rsidRPr="00E852FC">
              <w:rPr>
                <w:b/>
                <w:bCs/>
                <w:color w:val="000000" w:themeColor="text1"/>
                <w:spacing w:val="2"/>
              </w:rPr>
              <w:t>Ký hiệu/Công thức tính</w:t>
            </w:r>
          </w:p>
        </w:tc>
        <w:tc>
          <w:tcPr>
            <w:tcW w:w="917" w:type="pct"/>
            <w:vAlign w:val="center"/>
          </w:tcPr>
          <w:p w:rsidR="00A25CB2" w:rsidRPr="00E852FC" w:rsidRDefault="00A25CB2" w:rsidP="008C4B45">
            <w:pPr>
              <w:spacing w:line="276" w:lineRule="auto"/>
              <w:jc w:val="center"/>
              <w:rPr>
                <w:b/>
                <w:bCs/>
                <w:color w:val="000000" w:themeColor="text1"/>
                <w:spacing w:val="2"/>
              </w:rPr>
            </w:pPr>
            <w:r w:rsidRPr="00E852FC">
              <w:rPr>
                <w:b/>
                <w:bCs/>
                <w:color w:val="000000" w:themeColor="text1"/>
                <w:spacing w:val="2"/>
              </w:rPr>
              <w:t>Ổn định</w:t>
            </w:r>
          </w:p>
        </w:tc>
      </w:tr>
      <w:tr w:rsidR="00A25CB2" w:rsidRPr="00E852FC" w:rsidTr="00A25CB2">
        <w:trPr>
          <w:trHeight w:val="20"/>
        </w:trPr>
        <w:tc>
          <w:tcPr>
            <w:tcW w:w="419" w:type="pct"/>
            <w:vAlign w:val="center"/>
          </w:tcPr>
          <w:p w:rsidR="00A25CB2" w:rsidRPr="00E852FC" w:rsidRDefault="00A25CB2" w:rsidP="008C4B45">
            <w:pPr>
              <w:widowControl w:val="0"/>
              <w:snapToGrid w:val="0"/>
              <w:spacing w:line="276" w:lineRule="auto"/>
              <w:jc w:val="center"/>
              <w:rPr>
                <w:bCs/>
                <w:color w:val="000000" w:themeColor="text1"/>
                <w:spacing w:val="2"/>
              </w:rPr>
            </w:pPr>
            <w:r w:rsidRPr="00E852FC">
              <w:rPr>
                <w:bCs/>
                <w:color w:val="000000" w:themeColor="text1"/>
                <w:spacing w:val="2"/>
              </w:rPr>
              <w:t>1</w:t>
            </w:r>
          </w:p>
        </w:tc>
        <w:tc>
          <w:tcPr>
            <w:tcW w:w="2183" w:type="pct"/>
            <w:vAlign w:val="center"/>
          </w:tcPr>
          <w:p w:rsidR="00A25CB2" w:rsidRPr="00E852FC" w:rsidRDefault="00A25CB2" w:rsidP="008C4B45">
            <w:pPr>
              <w:widowControl w:val="0"/>
              <w:snapToGrid w:val="0"/>
              <w:spacing w:line="276" w:lineRule="auto"/>
              <w:jc w:val="both"/>
              <w:rPr>
                <w:color w:val="000000" w:themeColor="text1"/>
                <w:spacing w:val="2"/>
              </w:rPr>
            </w:pPr>
            <w:r w:rsidRPr="00E852FC">
              <w:rPr>
                <w:color w:val="000000" w:themeColor="text1"/>
                <w:spacing w:val="2"/>
                <w:lang w:val="pt-BR"/>
              </w:rPr>
              <w:t>Số công nhân viên của nhà máy (người)</w:t>
            </w:r>
          </w:p>
        </w:tc>
        <w:tc>
          <w:tcPr>
            <w:tcW w:w="1481" w:type="pct"/>
            <w:vAlign w:val="center"/>
          </w:tcPr>
          <w:p w:rsidR="00A25CB2" w:rsidRPr="00E852FC" w:rsidRDefault="00A25CB2" w:rsidP="008C4B45">
            <w:pPr>
              <w:widowControl w:val="0"/>
              <w:snapToGrid w:val="0"/>
              <w:spacing w:line="276" w:lineRule="auto"/>
              <w:jc w:val="center"/>
              <w:rPr>
                <w:color w:val="000000" w:themeColor="text1"/>
                <w:spacing w:val="2"/>
                <w:lang w:val="fr-FR"/>
              </w:rPr>
            </w:pPr>
            <w:r w:rsidRPr="00E852FC">
              <w:rPr>
                <w:color w:val="000000" w:themeColor="text1"/>
                <w:spacing w:val="2"/>
                <w:lang w:val="pt-BR"/>
              </w:rPr>
              <w:t>N</w:t>
            </w:r>
          </w:p>
        </w:tc>
        <w:tc>
          <w:tcPr>
            <w:tcW w:w="917" w:type="pct"/>
            <w:vAlign w:val="center"/>
          </w:tcPr>
          <w:p w:rsidR="00A25CB2" w:rsidRPr="00E852FC" w:rsidRDefault="00A25CB2" w:rsidP="008C4B45">
            <w:pPr>
              <w:spacing w:line="276" w:lineRule="auto"/>
              <w:jc w:val="center"/>
              <w:rPr>
                <w:color w:val="000000" w:themeColor="text1"/>
              </w:rPr>
            </w:pPr>
            <w:r w:rsidRPr="00E852FC">
              <w:rPr>
                <w:bCs/>
                <w:color w:val="000000" w:themeColor="text1"/>
                <w:spacing w:val="2"/>
              </w:rPr>
              <w:t>67</w:t>
            </w:r>
          </w:p>
        </w:tc>
      </w:tr>
      <w:tr w:rsidR="00A25CB2" w:rsidRPr="00E852FC" w:rsidTr="00A25CB2">
        <w:trPr>
          <w:trHeight w:val="20"/>
        </w:trPr>
        <w:tc>
          <w:tcPr>
            <w:tcW w:w="419" w:type="pct"/>
            <w:vAlign w:val="center"/>
          </w:tcPr>
          <w:p w:rsidR="00A25CB2" w:rsidRPr="00E852FC" w:rsidRDefault="00A25CB2" w:rsidP="008C4B45">
            <w:pPr>
              <w:widowControl w:val="0"/>
              <w:snapToGrid w:val="0"/>
              <w:spacing w:line="276" w:lineRule="auto"/>
              <w:jc w:val="center"/>
              <w:rPr>
                <w:bCs/>
                <w:color w:val="000000" w:themeColor="text1"/>
                <w:spacing w:val="2"/>
              </w:rPr>
            </w:pPr>
            <w:r w:rsidRPr="00E852FC">
              <w:rPr>
                <w:bCs/>
                <w:color w:val="000000" w:themeColor="text1"/>
                <w:spacing w:val="2"/>
              </w:rPr>
              <w:t>2</w:t>
            </w:r>
          </w:p>
        </w:tc>
        <w:tc>
          <w:tcPr>
            <w:tcW w:w="2183" w:type="pct"/>
            <w:vAlign w:val="center"/>
          </w:tcPr>
          <w:p w:rsidR="00A25CB2" w:rsidRPr="00E852FC" w:rsidRDefault="00A25CB2" w:rsidP="008C4B45">
            <w:pPr>
              <w:widowControl w:val="0"/>
              <w:snapToGrid w:val="0"/>
              <w:spacing w:line="276" w:lineRule="auto"/>
              <w:jc w:val="both"/>
              <w:rPr>
                <w:bCs/>
                <w:color w:val="000000" w:themeColor="text1"/>
                <w:spacing w:val="2"/>
              </w:rPr>
            </w:pPr>
            <w:r w:rsidRPr="00E852FC">
              <w:rPr>
                <w:color w:val="000000" w:themeColor="text1"/>
                <w:spacing w:val="2"/>
              </w:rPr>
              <w:t>Lưu lượng nước thải qua bể tự hoại trung bình ngày, lấy bằng 100% lượng nước dùng cho hoạt động vệ sinh cá nhân</w:t>
            </w:r>
            <w:r w:rsidRPr="00E852FC">
              <w:rPr>
                <w:bCs/>
                <w:color w:val="000000" w:themeColor="text1"/>
                <w:spacing w:val="2"/>
              </w:rPr>
              <w:t xml:space="preserve"> (m</w:t>
            </w:r>
            <w:r w:rsidRPr="00E852FC">
              <w:rPr>
                <w:bCs/>
                <w:color w:val="000000" w:themeColor="text1"/>
                <w:spacing w:val="2"/>
                <w:vertAlign w:val="superscript"/>
              </w:rPr>
              <w:t>3</w:t>
            </w:r>
            <w:r w:rsidRPr="00E852FC">
              <w:rPr>
                <w:bCs/>
                <w:color w:val="000000" w:themeColor="text1"/>
                <w:spacing w:val="2"/>
              </w:rPr>
              <w:t>/ngày)</w:t>
            </w:r>
          </w:p>
        </w:tc>
        <w:tc>
          <w:tcPr>
            <w:tcW w:w="1481" w:type="pct"/>
            <w:vAlign w:val="center"/>
          </w:tcPr>
          <w:p w:rsidR="00A25CB2" w:rsidRPr="00E852FC" w:rsidRDefault="00A25CB2" w:rsidP="008C4B45">
            <w:pPr>
              <w:widowControl w:val="0"/>
              <w:snapToGrid w:val="0"/>
              <w:spacing w:line="276" w:lineRule="auto"/>
              <w:jc w:val="center"/>
              <w:rPr>
                <w:bCs/>
                <w:color w:val="000000" w:themeColor="text1"/>
                <w:spacing w:val="2"/>
              </w:rPr>
            </w:pPr>
            <w:r w:rsidRPr="00E852FC">
              <w:rPr>
                <w:bCs/>
                <w:color w:val="000000" w:themeColor="text1"/>
                <w:spacing w:val="2"/>
              </w:rPr>
              <w:t>Q =</w:t>
            </w:r>
          </w:p>
          <w:p w:rsidR="00A25CB2" w:rsidRPr="00E852FC" w:rsidRDefault="00A25CB2" w:rsidP="008C4B45">
            <w:pPr>
              <w:widowControl w:val="0"/>
              <w:snapToGrid w:val="0"/>
              <w:spacing w:line="276" w:lineRule="auto"/>
              <w:jc w:val="center"/>
              <w:rPr>
                <w:bCs/>
                <w:color w:val="000000" w:themeColor="text1"/>
                <w:spacing w:val="2"/>
              </w:rPr>
            </w:pPr>
            <w:r w:rsidRPr="00E852FC">
              <w:rPr>
                <w:bCs/>
                <w:color w:val="000000" w:themeColor="text1"/>
                <w:spacing w:val="2"/>
              </w:rPr>
              <w:t>(N×45×2,5)/1.000</w:t>
            </w:r>
          </w:p>
        </w:tc>
        <w:tc>
          <w:tcPr>
            <w:tcW w:w="917" w:type="pct"/>
            <w:vAlign w:val="center"/>
          </w:tcPr>
          <w:p w:rsidR="00A25CB2" w:rsidRPr="00E852FC" w:rsidRDefault="00A25CB2" w:rsidP="008C4B45">
            <w:pPr>
              <w:spacing w:line="276" w:lineRule="auto"/>
              <w:jc w:val="center"/>
              <w:rPr>
                <w:color w:val="000000" w:themeColor="text1"/>
              </w:rPr>
            </w:pPr>
            <w:r w:rsidRPr="00E852FC">
              <w:rPr>
                <w:bCs/>
                <w:color w:val="000000" w:themeColor="text1"/>
                <w:spacing w:val="2"/>
              </w:rPr>
              <w:t>6,3</w:t>
            </w:r>
          </w:p>
        </w:tc>
      </w:tr>
      <w:tr w:rsidR="00A25CB2" w:rsidRPr="00E852FC" w:rsidTr="00A25CB2">
        <w:trPr>
          <w:trHeight w:val="20"/>
        </w:trPr>
        <w:tc>
          <w:tcPr>
            <w:tcW w:w="419" w:type="pct"/>
            <w:vAlign w:val="center"/>
          </w:tcPr>
          <w:p w:rsidR="00A25CB2" w:rsidRPr="00E852FC" w:rsidRDefault="00A25CB2" w:rsidP="008C4B45">
            <w:pPr>
              <w:widowControl w:val="0"/>
              <w:snapToGrid w:val="0"/>
              <w:spacing w:line="276" w:lineRule="auto"/>
              <w:jc w:val="center"/>
              <w:rPr>
                <w:bCs/>
                <w:color w:val="000000" w:themeColor="text1"/>
                <w:spacing w:val="2"/>
              </w:rPr>
            </w:pPr>
            <w:r w:rsidRPr="00E852FC">
              <w:rPr>
                <w:bCs/>
                <w:color w:val="000000" w:themeColor="text1"/>
                <w:spacing w:val="2"/>
              </w:rPr>
              <w:t>3</w:t>
            </w:r>
          </w:p>
        </w:tc>
        <w:tc>
          <w:tcPr>
            <w:tcW w:w="2183" w:type="pct"/>
            <w:vAlign w:val="center"/>
          </w:tcPr>
          <w:p w:rsidR="00A25CB2" w:rsidRPr="00E852FC" w:rsidRDefault="00A25CB2" w:rsidP="008C4B45">
            <w:pPr>
              <w:widowControl w:val="0"/>
              <w:snapToGrid w:val="0"/>
              <w:spacing w:line="276" w:lineRule="auto"/>
              <w:jc w:val="both"/>
              <w:rPr>
                <w:bCs/>
                <w:color w:val="000000" w:themeColor="text1"/>
                <w:spacing w:val="2"/>
              </w:rPr>
            </w:pPr>
            <w:r w:rsidRPr="00E852FC">
              <w:rPr>
                <w:color w:val="000000" w:themeColor="text1"/>
                <w:spacing w:val="2"/>
              </w:rPr>
              <w:t>Hệ số lưu lượng</w:t>
            </w:r>
          </w:p>
        </w:tc>
        <w:tc>
          <w:tcPr>
            <w:tcW w:w="1481" w:type="pct"/>
            <w:vAlign w:val="center"/>
          </w:tcPr>
          <w:p w:rsidR="00A25CB2" w:rsidRPr="00E852FC" w:rsidRDefault="00A25CB2" w:rsidP="008C4B45">
            <w:pPr>
              <w:widowControl w:val="0"/>
              <w:snapToGrid w:val="0"/>
              <w:spacing w:line="276" w:lineRule="auto"/>
              <w:jc w:val="center"/>
              <w:rPr>
                <w:bCs/>
                <w:color w:val="000000" w:themeColor="text1"/>
                <w:spacing w:val="2"/>
              </w:rPr>
            </w:pPr>
            <w:r w:rsidRPr="00E852FC">
              <w:rPr>
                <w:bCs/>
                <w:color w:val="000000" w:themeColor="text1"/>
                <w:spacing w:val="2"/>
              </w:rPr>
              <w:t>K</w:t>
            </w:r>
          </w:p>
        </w:tc>
        <w:tc>
          <w:tcPr>
            <w:tcW w:w="917" w:type="pct"/>
            <w:vAlign w:val="center"/>
          </w:tcPr>
          <w:p w:rsidR="00A25CB2" w:rsidRPr="00E852FC" w:rsidRDefault="00A25CB2" w:rsidP="008C4B45">
            <w:pPr>
              <w:spacing w:line="276" w:lineRule="auto"/>
              <w:jc w:val="center"/>
              <w:rPr>
                <w:color w:val="000000" w:themeColor="text1"/>
              </w:rPr>
            </w:pPr>
            <w:r w:rsidRPr="00E852FC">
              <w:rPr>
                <w:bCs/>
                <w:color w:val="000000" w:themeColor="text1"/>
                <w:spacing w:val="2"/>
              </w:rPr>
              <w:t>1,2</w:t>
            </w:r>
          </w:p>
        </w:tc>
      </w:tr>
      <w:tr w:rsidR="00A25CB2" w:rsidRPr="00E852FC" w:rsidTr="00A25CB2">
        <w:trPr>
          <w:trHeight w:val="20"/>
        </w:trPr>
        <w:tc>
          <w:tcPr>
            <w:tcW w:w="419" w:type="pct"/>
            <w:vAlign w:val="center"/>
          </w:tcPr>
          <w:p w:rsidR="00A25CB2" w:rsidRPr="00E852FC" w:rsidRDefault="00A25CB2" w:rsidP="008C4B45">
            <w:pPr>
              <w:widowControl w:val="0"/>
              <w:snapToGrid w:val="0"/>
              <w:spacing w:line="276" w:lineRule="auto"/>
              <w:jc w:val="center"/>
              <w:rPr>
                <w:bCs/>
                <w:color w:val="000000" w:themeColor="text1"/>
                <w:spacing w:val="2"/>
              </w:rPr>
            </w:pPr>
            <w:r w:rsidRPr="00E852FC">
              <w:rPr>
                <w:bCs/>
                <w:color w:val="000000" w:themeColor="text1"/>
                <w:spacing w:val="2"/>
              </w:rPr>
              <w:t>4</w:t>
            </w:r>
          </w:p>
        </w:tc>
        <w:tc>
          <w:tcPr>
            <w:tcW w:w="2183" w:type="pct"/>
            <w:vAlign w:val="center"/>
          </w:tcPr>
          <w:p w:rsidR="00A25CB2" w:rsidRPr="00E852FC" w:rsidRDefault="00A25CB2" w:rsidP="008C4B45">
            <w:pPr>
              <w:widowControl w:val="0"/>
              <w:snapToGrid w:val="0"/>
              <w:spacing w:line="276" w:lineRule="auto"/>
              <w:jc w:val="both"/>
              <w:rPr>
                <w:bCs/>
                <w:color w:val="000000" w:themeColor="text1"/>
                <w:spacing w:val="2"/>
              </w:rPr>
            </w:pPr>
            <w:r w:rsidRPr="00E852FC">
              <w:rPr>
                <w:bCs/>
                <w:color w:val="000000" w:themeColor="text1"/>
                <w:spacing w:val="2"/>
              </w:rPr>
              <w:t>Thể tích phần nước (m</w:t>
            </w:r>
            <w:r w:rsidRPr="00E852FC">
              <w:rPr>
                <w:bCs/>
                <w:color w:val="000000" w:themeColor="text1"/>
                <w:spacing w:val="2"/>
                <w:vertAlign w:val="superscript"/>
              </w:rPr>
              <w:t>3</w:t>
            </w:r>
            <w:r w:rsidRPr="00E852FC">
              <w:rPr>
                <w:bCs/>
                <w:color w:val="000000" w:themeColor="text1"/>
                <w:spacing w:val="2"/>
              </w:rPr>
              <w:t>)</w:t>
            </w:r>
          </w:p>
        </w:tc>
        <w:tc>
          <w:tcPr>
            <w:tcW w:w="1481" w:type="pct"/>
            <w:vAlign w:val="center"/>
          </w:tcPr>
          <w:p w:rsidR="00A25CB2" w:rsidRPr="00E852FC" w:rsidRDefault="00A25CB2" w:rsidP="008C4B45">
            <w:pPr>
              <w:widowControl w:val="0"/>
              <w:snapToGrid w:val="0"/>
              <w:spacing w:line="276" w:lineRule="auto"/>
              <w:jc w:val="center"/>
              <w:rPr>
                <w:bCs/>
                <w:color w:val="000000" w:themeColor="text1"/>
                <w:spacing w:val="2"/>
              </w:rPr>
            </w:pPr>
            <w:r w:rsidRPr="00E852FC">
              <w:rPr>
                <w:color w:val="000000" w:themeColor="text1"/>
                <w:spacing w:val="2"/>
              </w:rPr>
              <w:t>W</w:t>
            </w:r>
            <w:r w:rsidRPr="00E852FC">
              <w:rPr>
                <w:color w:val="000000" w:themeColor="text1"/>
                <w:spacing w:val="2"/>
                <w:vertAlign w:val="subscript"/>
              </w:rPr>
              <w:t>n</w:t>
            </w:r>
            <w:r w:rsidRPr="00E852FC">
              <w:rPr>
                <w:color w:val="000000" w:themeColor="text1"/>
                <w:spacing w:val="2"/>
              </w:rPr>
              <w:t xml:space="preserve"> = K × Q</w:t>
            </w:r>
          </w:p>
        </w:tc>
        <w:tc>
          <w:tcPr>
            <w:tcW w:w="917" w:type="pct"/>
            <w:vAlign w:val="center"/>
          </w:tcPr>
          <w:p w:rsidR="00A25CB2" w:rsidRPr="00E852FC" w:rsidRDefault="00A25CB2" w:rsidP="008C4B45">
            <w:pPr>
              <w:spacing w:line="276" w:lineRule="auto"/>
              <w:jc w:val="center"/>
              <w:rPr>
                <w:color w:val="000000" w:themeColor="text1"/>
              </w:rPr>
            </w:pPr>
            <w:r w:rsidRPr="00E852FC">
              <w:rPr>
                <w:bCs/>
                <w:color w:val="000000" w:themeColor="text1"/>
                <w:spacing w:val="2"/>
              </w:rPr>
              <w:t>7,5</w:t>
            </w:r>
          </w:p>
        </w:tc>
      </w:tr>
      <w:tr w:rsidR="00A25CB2" w:rsidRPr="00E852FC" w:rsidTr="00A25CB2">
        <w:trPr>
          <w:trHeight w:val="20"/>
        </w:trPr>
        <w:tc>
          <w:tcPr>
            <w:tcW w:w="419" w:type="pct"/>
            <w:vAlign w:val="center"/>
          </w:tcPr>
          <w:p w:rsidR="00A25CB2" w:rsidRPr="00E852FC" w:rsidRDefault="00A25CB2" w:rsidP="008C4B45">
            <w:pPr>
              <w:widowControl w:val="0"/>
              <w:snapToGrid w:val="0"/>
              <w:spacing w:line="276" w:lineRule="auto"/>
              <w:jc w:val="center"/>
              <w:rPr>
                <w:bCs/>
                <w:color w:val="000000" w:themeColor="text1"/>
                <w:spacing w:val="2"/>
              </w:rPr>
            </w:pPr>
            <w:r w:rsidRPr="00E852FC">
              <w:rPr>
                <w:bCs/>
                <w:color w:val="000000" w:themeColor="text1"/>
                <w:spacing w:val="2"/>
              </w:rPr>
              <w:t>5</w:t>
            </w:r>
          </w:p>
        </w:tc>
        <w:tc>
          <w:tcPr>
            <w:tcW w:w="2183" w:type="pct"/>
            <w:vAlign w:val="center"/>
          </w:tcPr>
          <w:p w:rsidR="00A25CB2" w:rsidRPr="00E852FC" w:rsidRDefault="00A25CB2" w:rsidP="008C4B45">
            <w:pPr>
              <w:widowControl w:val="0"/>
              <w:snapToGrid w:val="0"/>
              <w:spacing w:line="276" w:lineRule="auto"/>
              <w:jc w:val="both"/>
              <w:rPr>
                <w:color w:val="000000" w:themeColor="text1"/>
                <w:spacing w:val="2"/>
              </w:rPr>
            </w:pPr>
            <w:r w:rsidRPr="00E852FC">
              <w:rPr>
                <w:color w:val="000000" w:themeColor="text1"/>
                <w:spacing w:val="2"/>
              </w:rPr>
              <w:t>Thể tích phần bùn (m</w:t>
            </w:r>
            <w:r w:rsidRPr="00E852FC">
              <w:rPr>
                <w:color w:val="000000" w:themeColor="text1"/>
                <w:spacing w:val="2"/>
                <w:vertAlign w:val="superscript"/>
              </w:rPr>
              <w:t>3</w:t>
            </w:r>
            <w:r w:rsidRPr="00E852FC">
              <w:rPr>
                <w:color w:val="000000" w:themeColor="text1"/>
                <w:spacing w:val="2"/>
              </w:rPr>
              <w:t>)</w:t>
            </w:r>
          </w:p>
        </w:tc>
        <w:tc>
          <w:tcPr>
            <w:tcW w:w="1481" w:type="pct"/>
            <w:vAlign w:val="center"/>
          </w:tcPr>
          <w:p w:rsidR="00A25CB2" w:rsidRPr="00E852FC" w:rsidRDefault="00A25CB2" w:rsidP="008C4B45">
            <w:pPr>
              <w:widowControl w:val="0"/>
              <w:snapToGrid w:val="0"/>
              <w:spacing w:line="276" w:lineRule="auto"/>
              <w:jc w:val="center"/>
              <w:rPr>
                <w:bCs/>
                <w:color w:val="000000" w:themeColor="text1"/>
                <w:spacing w:val="2"/>
              </w:rPr>
            </w:pPr>
            <w:r w:rsidRPr="00E852FC">
              <w:rPr>
                <w:color w:val="000000" w:themeColor="text1"/>
                <w:spacing w:val="2"/>
                <w:lang w:val="fr-FR"/>
              </w:rPr>
              <w:t>W</w:t>
            </w:r>
            <w:r w:rsidRPr="00E852FC">
              <w:rPr>
                <w:color w:val="000000" w:themeColor="text1"/>
                <w:spacing w:val="2"/>
                <w:vertAlign w:val="subscript"/>
                <w:lang w:val="fr-FR"/>
              </w:rPr>
              <w:t>b</w:t>
            </w:r>
            <w:r w:rsidRPr="00E852FC">
              <w:rPr>
                <w:color w:val="000000" w:themeColor="text1"/>
                <w:spacing w:val="2"/>
                <w:lang w:val="fr-FR"/>
              </w:rPr>
              <w:t xml:space="preserve"> = a × N × t × (100 – P1) × 0,7 × 1,2 × (100 – P2)/100.000</w:t>
            </w:r>
          </w:p>
        </w:tc>
        <w:tc>
          <w:tcPr>
            <w:tcW w:w="917" w:type="pct"/>
            <w:vAlign w:val="center"/>
          </w:tcPr>
          <w:p w:rsidR="00A25CB2" w:rsidRPr="00E852FC" w:rsidRDefault="00A25CB2" w:rsidP="008C4B45">
            <w:pPr>
              <w:spacing w:line="276" w:lineRule="auto"/>
              <w:jc w:val="center"/>
              <w:rPr>
                <w:color w:val="000000" w:themeColor="text1"/>
              </w:rPr>
            </w:pPr>
            <w:r w:rsidRPr="00E852FC">
              <w:rPr>
                <w:bCs/>
                <w:color w:val="000000" w:themeColor="text1"/>
                <w:spacing w:val="2"/>
              </w:rPr>
              <w:t>1,2</w:t>
            </w:r>
          </w:p>
        </w:tc>
      </w:tr>
      <w:tr w:rsidR="00A25CB2" w:rsidRPr="00E852FC" w:rsidTr="00A25CB2">
        <w:trPr>
          <w:trHeight w:val="20"/>
        </w:trPr>
        <w:tc>
          <w:tcPr>
            <w:tcW w:w="419" w:type="pct"/>
            <w:vAlign w:val="center"/>
          </w:tcPr>
          <w:p w:rsidR="00A25CB2" w:rsidRPr="00E852FC" w:rsidRDefault="00A25CB2" w:rsidP="008C4B45">
            <w:pPr>
              <w:widowControl w:val="0"/>
              <w:snapToGrid w:val="0"/>
              <w:spacing w:line="276" w:lineRule="auto"/>
              <w:jc w:val="center"/>
              <w:rPr>
                <w:bCs/>
                <w:color w:val="000000" w:themeColor="text1"/>
                <w:spacing w:val="2"/>
              </w:rPr>
            </w:pPr>
            <w:r w:rsidRPr="00E852FC">
              <w:rPr>
                <w:bCs/>
                <w:color w:val="000000" w:themeColor="text1"/>
                <w:spacing w:val="2"/>
              </w:rPr>
              <w:t>6</w:t>
            </w:r>
          </w:p>
        </w:tc>
        <w:tc>
          <w:tcPr>
            <w:tcW w:w="2183" w:type="pct"/>
            <w:vAlign w:val="center"/>
          </w:tcPr>
          <w:p w:rsidR="00A25CB2" w:rsidRPr="00E852FC" w:rsidRDefault="00A25CB2" w:rsidP="008C4B45">
            <w:pPr>
              <w:widowControl w:val="0"/>
              <w:snapToGrid w:val="0"/>
              <w:spacing w:line="276" w:lineRule="auto"/>
              <w:jc w:val="both"/>
              <w:rPr>
                <w:color w:val="000000" w:themeColor="text1"/>
                <w:spacing w:val="2"/>
              </w:rPr>
            </w:pPr>
            <w:r w:rsidRPr="00E852FC">
              <w:rPr>
                <w:color w:val="000000" w:themeColor="text1"/>
                <w:spacing w:val="2"/>
              </w:rPr>
              <w:t>Tiêu chuẩn cặn lắng cho 1 người,</w:t>
            </w:r>
          </w:p>
        </w:tc>
        <w:tc>
          <w:tcPr>
            <w:tcW w:w="1481" w:type="pct"/>
            <w:vAlign w:val="center"/>
          </w:tcPr>
          <w:p w:rsidR="00A25CB2" w:rsidRPr="00E852FC" w:rsidRDefault="00A25CB2" w:rsidP="008C4B45">
            <w:pPr>
              <w:widowControl w:val="0"/>
              <w:snapToGrid w:val="0"/>
              <w:spacing w:line="276" w:lineRule="auto"/>
              <w:jc w:val="center"/>
              <w:rPr>
                <w:color w:val="000000" w:themeColor="text1"/>
                <w:spacing w:val="2"/>
              </w:rPr>
            </w:pPr>
            <w:r w:rsidRPr="00E852FC">
              <w:rPr>
                <w:color w:val="000000" w:themeColor="text1"/>
                <w:spacing w:val="2"/>
              </w:rPr>
              <w:t>a = 0,4 – 0,5 l/người.ngày.đêm</w:t>
            </w:r>
          </w:p>
        </w:tc>
        <w:tc>
          <w:tcPr>
            <w:tcW w:w="917" w:type="pct"/>
            <w:vAlign w:val="center"/>
          </w:tcPr>
          <w:p w:rsidR="00A25CB2" w:rsidRPr="00E852FC" w:rsidRDefault="00A25CB2" w:rsidP="008C4B45">
            <w:pPr>
              <w:spacing w:line="276" w:lineRule="auto"/>
              <w:jc w:val="center"/>
              <w:rPr>
                <w:color w:val="000000" w:themeColor="text1"/>
              </w:rPr>
            </w:pPr>
            <w:r w:rsidRPr="00E852FC">
              <w:rPr>
                <w:bCs/>
                <w:color w:val="000000" w:themeColor="text1"/>
                <w:spacing w:val="2"/>
              </w:rPr>
              <w:t>0,5</w:t>
            </w:r>
          </w:p>
        </w:tc>
      </w:tr>
      <w:tr w:rsidR="00A25CB2" w:rsidRPr="00E852FC" w:rsidTr="00A25CB2">
        <w:trPr>
          <w:trHeight w:val="20"/>
        </w:trPr>
        <w:tc>
          <w:tcPr>
            <w:tcW w:w="419" w:type="pct"/>
            <w:vAlign w:val="center"/>
          </w:tcPr>
          <w:p w:rsidR="00A25CB2" w:rsidRPr="00E852FC" w:rsidRDefault="00A25CB2" w:rsidP="008C4B45">
            <w:pPr>
              <w:widowControl w:val="0"/>
              <w:snapToGrid w:val="0"/>
              <w:spacing w:line="276" w:lineRule="auto"/>
              <w:jc w:val="center"/>
              <w:rPr>
                <w:bCs/>
                <w:color w:val="000000" w:themeColor="text1"/>
                <w:spacing w:val="2"/>
              </w:rPr>
            </w:pPr>
            <w:r w:rsidRPr="00E852FC">
              <w:rPr>
                <w:bCs/>
                <w:color w:val="000000" w:themeColor="text1"/>
                <w:spacing w:val="2"/>
              </w:rPr>
              <w:t>7</w:t>
            </w:r>
          </w:p>
        </w:tc>
        <w:tc>
          <w:tcPr>
            <w:tcW w:w="2183" w:type="pct"/>
            <w:vAlign w:val="center"/>
          </w:tcPr>
          <w:p w:rsidR="00A25CB2" w:rsidRPr="00E852FC" w:rsidRDefault="00A25CB2" w:rsidP="008C4B45">
            <w:pPr>
              <w:widowControl w:val="0"/>
              <w:snapToGrid w:val="0"/>
              <w:spacing w:line="276" w:lineRule="auto"/>
              <w:jc w:val="both"/>
              <w:rPr>
                <w:color w:val="000000" w:themeColor="text1"/>
                <w:spacing w:val="2"/>
              </w:rPr>
            </w:pPr>
            <w:r w:rsidRPr="00E852FC">
              <w:rPr>
                <w:color w:val="000000" w:themeColor="text1"/>
                <w:spacing w:val="2"/>
                <w:lang w:val="pt-BR"/>
              </w:rPr>
              <w:t>Thời gian tích lũy cặn trong bể tự hoại</w:t>
            </w:r>
          </w:p>
        </w:tc>
        <w:tc>
          <w:tcPr>
            <w:tcW w:w="1481" w:type="pct"/>
            <w:vAlign w:val="center"/>
          </w:tcPr>
          <w:p w:rsidR="00A25CB2" w:rsidRPr="00E852FC" w:rsidRDefault="00A25CB2" w:rsidP="008C4B45">
            <w:pPr>
              <w:widowControl w:val="0"/>
              <w:snapToGrid w:val="0"/>
              <w:spacing w:line="276" w:lineRule="auto"/>
              <w:jc w:val="center"/>
              <w:rPr>
                <w:color w:val="000000" w:themeColor="text1"/>
                <w:spacing w:val="2"/>
                <w:lang w:val="fr-FR"/>
              </w:rPr>
            </w:pPr>
            <w:r w:rsidRPr="00E852FC">
              <w:rPr>
                <w:color w:val="000000" w:themeColor="text1"/>
                <w:spacing w:val="2"/>
                <w:lang w:val="pt-BR"/>
              </w:rPr>
              <w:t>t = 90 – 365 ngày.đêm</w:t>
            </w:r>
          </w:p>
        </w:tc>
        <w:tc>
          <w:tcPr>
            <w:tcW w:w="917" w:type="pct"/>
            <w:vAlign w:val="center"/>
          </w:tcPr>
          <w:p w:rsidR="00A25CB2" w:rsidRPr="00E852FC" w:rsidRDefault="00A25CB2" w:rsidP="008C4B45">
            <w:pPr>
              <w:spacing w:line="276" w:lineRule="auto"/>
              <w:jc w:val="center"/>
              <w:rPr>
                <w:color w:val="000000" w:themeColor="text1"/>
              </w:rPr>
            </w:pPr>
            <w:r w:rsidRPr="00E852FC">
              <w:rPr>
                <w:bCs/>
                <w:color w:val="000000" w:themeColor="text1"/>
                <w:spacing w:val="2"/>
              </w:rPr>
              <w:t>90</w:t>
            </w:r>
          </w:p>
        </w:tc>
      </w:tr>
      <w:tr w:rsidR="00A25CB2" w:rsidRPr="00E852FC" w:rsidTr="00A25CB2">
        <w:trPr>
          <w:trHeight w:val="20"/>
        </w:trPr>
        <w:tc>
          <w:tcPr>
            <w:tcW w:w="419" w:type="pct"/>
            <w:vAlign w:val="center"/>
          </w:tcPr>
          <w:p w:rsidR="00A25CB2" w:rsidRPr="00E852FC" w:rsidRDefault="00A25CB2" w:rsidP="008C4B45">
            <w:pPr>
              <w:widowControl w:val="0"/>
              <w:snapToGrid w:val="0"/>
              <w:spacing w:line="276" w:lineRule="auto"/>
              <w:jc w:val="center"/>
              <w:rPr>
                <w:bCs/>
                <w:color w:val="000000" w:themeColor="text1"/>
                <w:spacing w:val="2"/>
              </w:rPr>
            </w:pPr>
            <w:r w:rsidRPr="00E852FC">
              <w:rPr>
                <w:bCs/>
                <w:color w:val="000000" w:themeColor="text1"/>
                <w:spacing w:val="2"/>
              </w:rPr>
              <w:t>8</w:t>
            </w:r>
          </w:p>
        </w:tc>
        <w:tc>
          <w:tcPr>
            <w:tcW w:w="2183" w:type="pct"/>
            <w:vAlign w:val="center"/>
          </w:tcPr>
          <w:p w:rsidR="00A25CB2" w:rsidRPr="00E852FC" w:rsidRDefault="00A25CB2" w:rsidP="008C4B45">
            <w:pPr>
              <w:widowControl w:val="0"/>
              <w:snapToGrid w:val="0"/>
              <w:spacing w:line="276" w:lineRule="auto"/>
              <w:jc w:val="both"/>
              <w:rPr>
                <w:color w:val="000000" w:themeColor="text1"/>
                <w:spacing w:val="2"/>
                <w:lang w:val="pt-BR"/>
              </w:rPr>
            </w:pPr>
            <w:r w:rsidRPr="00E852FC">
              <w:rPr>
                <w:color w:val="000000" w:themeColor="text1"/>
                <w:spacing w:val="2"/>
                <w:lang w:val="pt-BR"/>
              </w:rPr>
              <w:t>Hệ số tính đến 30% cặn đã được phân hủy</w:t>
            </w:r>
          </w:p>
        </w:tc>
        <w:tc>
          <w:tcPr>
            <w:tcW w:w="1481" w:type="pct"/>
            <w:vAlign w:val="center"/>
          </w:tcPr>
          <w:p w:rsidR="00A25CB2" w:rsidRPr="00E852FC" w:rsidRDefault="00A25CB2" w:rsidP="008C4B45">
            <w:pPr>
              <w:widowControl w:val="0"/>
              <w:snapToGrid w:val="0"/>
              <w:spacing w:line="276" w:lineRule="auto"/>
              <w:jc w:val="center"/>
              <w:rPr>
                <w:bCs/>
                <w:color w:val="000000" w:themeColor="text1"/>
                <w:spacing w:val="2"/>
              </w:rPr>
            </w:pPr>
            <w:r w:rsidRPr="00E852FC">
              <w:rPr>
                <w:bCs/>
                <w:color w:val="000000" w:themeColor="text1"/>
                <w:spacing w:val="2"/>
              </w:rPr>
              <w:t>-</w:t>
            </w:r>
          </w:p>
        </w:tc>
        <w:tc>
          <w:tcPr>
            <w:tcW w:w="917" w:type="pct"/>
            <w:vAlign w:val="center"/>
          </w:tcPr>
          <w:p w:rsidR="00A25CB2" w:rsidRPr="00E852FC" w:rsidRDefault="00A25CB2" w:rsidP="008C4B45">
            <w:pPr>
              <w:spacing w:line="276" w:lineRule="auto"/>
              <w:jc w:val="center"/>
              <w:rPr>
                <w:color w:val="000000" w:themeColor="text1"/>
              </w:rPr>
            </w:pPr>
            <w:r w:rsidRPr="00E852FC">
              <w:rPr>
                <w:color w:val="000000" w:themeColor="text1"/>
                <w:spacing w:val="2"/>
                <w:lang w:val="pt-BR"/>
              </w:rPr>
              <w:t>0,7</w:t>
            </w:r>
          </w:p>
        </w:tc>
      </w:tr>
      <w:tr w:rsidR="00A25CB2" w:rsidRPr="00E852FC" w:rsidTr="00A25CB2">
        <w:trPr>
          <w:trHeight w:val="20"/>
        </w:trPr>
        <w:tc>
          <w:tcPr>
            <w:tcW w:w="419" w:type="pct"/>
            <w:vAlign w:val="center"/>
          </w:tcPr>
          <w:p w:rsidR="00A25CB2" w:rsidRPr="00E852FC" w:rsidRDefault="00A25CB2" w:rsidP="008C4B45">
            <w:pPr>
              <w:widowControl w:val="0"/>
              <w:snapToGrid w:val="0"/>
              <w:spacing w:line="276" w:lineRule="auto"/>
              <w:jc w:val="center"/>
              <w:rPr>
                <w:bCs/>
                <w:color w:val="000000" w:themeColor="text1"/>
                <w:spacing w:val="2"/>
              </w:rPr>
            </w:pPr>
            <w:r w:rsidRPr="00E852FC">
              <w:rPr>
                <w:bCs/>
                <w:color w:val="000000" w:themeColor="text1"/>
                <w:spacing w:val="2"/>
              </w:rPr>
              <w:t>9</w:t>
            </w:r>
          </w:p>
        </w:tc>
        <w:tc>
          <w:tcPr>
            <w:tcW w:w="2183" w:type="pct"/>
            <w:vAlign w:val="center"/>
          </w:tcPr>
          <w:p w:rsidR="00A25CB2" w:rsidRPr="00E852FC" w:rsidRDefault="00A25CB2" w:rsidP="008C4B45">
            <w:pPr>
              <w:widowControl w:val="0"/>
              <w:snapToGrid w:val="0"/>
              <w:spacing w:line="276" w:lineRule="auto"/>
              <w:jc w:val="both"/>
              <w:rPr>
                <w:color w:val="000000" w:themeColor="text1"/>
                <w:spacing w:val="2"/>
                <w:lang w:val="pt-BR"/>
              </w:rPr>
            </w:pPr>
            <w:r w:rsidRPr="00E852FC">
              <w:rPr>
                <w:color w:val="000000" w:themeColor="text1"/>
                <w:spacing w:val="2"/>
                <w:lang w:val="pt-BR"/>
              </w:rPr>
              <w:t>Hệ số tính đến 20% cặn được giữ lại trong bể tự hoại (lượng vi khuẩn cần thiết để xử lý cặn tươi)</w:t>
            </w:r>
          </w:p>
        </w:tc>
        <w:tc>
          <w:tcPr>
            <w:tcW w:w="1481" w:type="pct"/>
            <w:vAlign w:val="center"/>
          </w:tcPr>
          <w:p w:rsidR="00A25CB2" w:rsidRPr="00E852FC" w:rsidRDefault="00A25CB2" w:rsidP="008C4B45">
            <w:pPr>
              <w:widowControl w:val="0"/>
              <w:snapToGrid w:val="0"/>
              <w:spacing w:line="276" w:lineRule="auto"/>
              <w:jc w:val="center"/>
              <w:rPr>
                <w:bCs/>
                <w:color w:val="000000" w:themeColor="text1"/>
                <w:spacing w:val="2"/>
              </w:rPr>
            </w:pPr>
            <w:r w:rsidRPr="00E852FC">
              <w:rPr>
                <w:bCs/>
                <w:color w:val="000000" w:themeColor="text1"/>
                <w:spacing w:val="2"/>
              </w:rPr>
              <w:t>-</w:t>
            </w:r>
          </w:p>
        </w:tc>
        <w:tc>
          <w:tcPr>
            <w:tcW w:w="917" w:type="pct"/>
            <w:vAlign w:val="center"/>
          </w:tcPr>
          <w:p w:rsidR="00A25CB2" w:rsidRPr="00E852FC" w:rsidRDefault="00A25CB2" w:rsidP="008C4B45">
            <w:pPr>
              <w:spacing w:line="276" w:lineRule="auto"/>
              <w:jc w:val="center"/>
              <w:rPr>
                <w:color w:val="000000" w:themeColor="text1"/>
              </w:rPr>
            </w:pPr>
            <w:r w:rsidRPr="00E852FC">
              <w:rPr>
                <w:color w:val="000000" w:themeColor="text1"/>
                <w:spacing w:val="2"/>
                <w:lang w:val="pt-BR"/>
              </w:rPr>
              <w:t>1,2</w:t>
            </w:r>
          </w:p>
        </w:tc>
      </w:tr>
      <w:tr w:rsidR="00A25CB2" w:rsidRPr="00E852FC" w:rsidTr="00A25CB2">
        <w:trPr>
          <w:trHeight w:val="20"/>
        </w:trPr>
        <w:tc>
          <w:tcPr>
            <w:tcW w:w="419" w:type="pct"/>
            <w:vAlign w:val="center"/>
          </w:tcPr>
          <w:p w:rsidR="00A25CB2" w:rsidRPr="00E852FC" w:rsidRDefault="00A25CB2" w:rsidP="008C4B45">
            <w:pPr>
              <w:widowControl w:val="0"/>
              <w:snapToGrid w:val="0"/>
              <w:spacing w:line="276" w:lineRule="auto"/>
              <w:jc w:val="center"/>
              <w:rPr>
                <w:bCs/>
                <w:color w:val="000000" w:themeColor="text1"/>
                <w:spacing w:val="2"/>
              </w:rPr>
            </w:pPr>
            <w:r w:rsidRPr="00E852FC">
              <w:rPr>
                <w:bCs/>
                <w:color w:val="000000" w:themeColor="text1"/>
                <w:spacing w:val="2"/>
              </w:rPr>
              <w:t>10</w:t>
            </w:r>
          </w:p>
        </w:tc>
        <w:tc>
          <w:tcPr>
            <w:tcW w:w="2183" w:type="pct"/>
            <w:vAlign w:val="center"/>
          </w:tcPr>
          <w:p w:rsidR="00A25CB2" w:rsidRPr="00E852FC" w:rsidRDefault="00A25CB2" w:rsidP="008C4B45">
            <w:pPr>
              <w:widowControl w:val="0"/>
              <w:snapToGrid w:val="0"/>
              <w:spacing w:line="276" w:lineRule="auto"/>
              <w:jc w:val="both"/>
              <w:rPr>
                <w:color w:val="000000" w:themeColor="text1"/>
                <w:spacing w:val="2"/>
                <w:lang w:val="pt-BR"/>
              </w:rPr>
            </w:pPr>
            <w:r w:rsidRPr="00E852FC">
              <w:rPr>
                <w:color w:val="000000" w:themeColor="text1"/>
                <w:spacing w:val="2"/>
                <w:lang w:val="pt-BR"/>
              </w:rPr>
              <w:t>Độ ẩm của cặn tươi %</w:t>
            </w:r>
          </w:p>
        </w:tc>
        <w:tc>
          <w:tcPr>
            <w:tcW w:w="1481" w:type="pct"/>
            <w:vAlign w:val="center"/>
          </w:tcPr>
          <w:p w:rsidR="00A25CB2" w:rsidRPr="00E852FC" w:rsidRDefault="00A25CB2" w:rsidP="008C4B45">
            <w:pPr>
              <w:widowControl w:val="0"/>
              <w:snapToGrid w:val="0"/>
              <w:spacing w:line="276" w:lineRule="auto"/>
              <w:jc w:val="center"/>
              <w:rPr>
                <w:bCs/>
                <w:color w:val="000000" w:themeColor="text1"/>
                <w:spacing w:val="2"/>
              </w:rPr>
            </w:pPr>
            <w:r w:rsidRPr="00E852FC">
              <w:rPr>
                <w:color w:val="000000" w:themeColor="text1"/>
                <w:spacing w:val="2"/>
                <w:lang w:val="pt-BR"/>
              </w:rPr>
              <w:t>P1</w:t>
            </w:r>
          </w:p>
        </w:tc>
        <w:tc>
          <w:tcPr>
            <w:tcW w:w="917" w:type="pct"/>
            <w:vAlign w:val="center"/>
          </w:tcPr>
          <w:p w:rsidR="00A25CB2" w:rsidRPr="00E852FC" w:rsidRDefault="00A25CB2" w:rsidP="008C4B45">
            <w:pPr>
              <w:spacing w:line="276" w:lineRule="auto"/>
              <w:jc w:val="center"/>
              <w:rPr>
                <w:color w:val="000000" w:themeColor="text1"/>
              </w:rPr>
            </w:pPr>
            <w:r w:rsidRPr="00E852FC">
              <w:rPr>
                <w:color w:val="000000" w:themeColor="text1"/>
                <w:spacing w:val="2"/>
                <w:lang w:val="pt-BR"/>
              </w:rPr>
              <w:t>95</w:t>
            </w:r>
          </w:p>
        </w:tc>
      </w:tr>
      <w:tr w:rsidR="00A25CB2" w:rsidRPr="00E852FC" w:rsidTr="00A25CB2">
        <w:trPr>
          <w:trHeight w:val="20"/>
        </w:trPr>
        <w:tc>
          <w:tcPr>
            <w:tcW w:w="419" w:type="pct"/>
            <w:vAlign w:val="center"/>
          </w:tcPr>
          <w:p w:rsidR="00A25CB2" w:rsidRPr="00E852FC" w:rsidRDefault="00A25CB2" w:rsidP="008C4B45">
            <w:pPr>
              <w:widowControl w:val="0"/>
              <w:snapToGrid w:val="0"/>
              <w:spacing w:line="276" w:lineRule="auto"/>
              <w:jc w:val="center"/>
              <w:rPr>
                <w:bCs/>
                <w:color w:val="000000" w:themeColor="text1"/>
                <w:spacing w:val="2"/>
              </w:rPr>
            </w:pPr>
            <w:r w:rsidRPr="00E852FC">
              <w:rPr>
                <w:bCs/>
                <w:color w:val="000000" w:themeColor="text1"/>
                <w:spacing w:val="2"/>
              </w:rPr>
              <w:t>11</w:t>
            </w:r>
          </w:p>
        </w:tc>
        <w:tc>
          <w:tcPr>
            <w:tcW w:w="2183" w:type="pct"/>
            <w:vAlign w:val="center"/>
          </w:tcPr>
          <w:p w:rsidR="00A25CB2" w:rsidRPr="00E852FC" w:rsidRDefault="00A25CB2" w:rsidP="008C4B45">
            <w:pPr>
              <w:widowControl w:val="0"/>
              <w:snapToGrid w:val="0"/>
              <w:spacing w:line="276" w:lineRule="auto"/>
              <w:jc w:val="both"/>
              <w:rPr>
                <w:color w:val="000000" w:themeColor="text1"/>
                <w:spacing w:val="2"/>
                <w:lang w:val="pt-BR"/>
              </w:rPr>
            </w:pPr>
            <w:r w:rsidRPr="00E852FC">
              <w:rPr>
                <w:color w:val="000000" w:themeColor="text1"/>
                <w:spacing w:val="2"/>
                <w:lang w:val="pt-BR"/>
              </w:rPr>
              <w:t>Độ ẩm trung bình của cặn trong bể tự hoại %</w:t>
            </w:r>
          </w:p>
        </w:tc>
        <w:tc>
          <w:tcPr>
            <w:tcW w:w="1481" w:type="pct"/>
            <w:vAlign w:val="center"/>
          </w:tcPr>
          <w:p w:rsidR="00A25CB2" w:rsidRPr="00E852FC" w:rsidRDefault="00A25CB2" w:rsidP="008C4B45">
            <w:pPr>
              <w:widowControl w:val="0"/>
              <w:snapToGrid w:val="0"/>
              <w:spacing w:line="276" w:lineRule="auto"/>
              <w:jc w:val="center"/>
              <w:rPr>
                <w:color w:val="000000" w:themeColor="text1"/>
                <w:spacing w:val="2"/>
                <w:lang w:val="pt-BR"/>
              </w:rPr>
            </w:pPr>
            <w:r w:rsidRPr="00E852FC">
              <w:rPr>
                <w:color w:val="000000" w:themeColor="text1"/>
                <w:spacing w:val="2"/>
                <w:lang w:val="pt-BR"/>
              </w:rPr>
              <w:t>P2</w:t>
            </w:r>
          </w:p>
        </w:tc>
        <w:tc>
          <w:tcPr>
            <w:tcW w:w="917" w:type="pct"/>
            <w:vAlign w:val="center"/>
          </w:tcPr>
          <w:p w:rsidR="00A25CB2" w:rsidRPr="00E852FC" w:rsidRDefault="00A25CB2" w:rsidP="008C4B45">
            <w:pPr>
              <w:spacing w:line="276" w:lineRule="auto"/>
              <w:jc w:val="center"/>
              <w:rPr>
                <w:color w:val="000000" w:themeColor="text1"/>
              </w:rPr>
            </w:pPr>
            <w:r w:rsidRPr="00E852FC">
              <w:rPr>
                <w:color w:val="000000" w:themeColor="text1"/>
                <w:spacing w:val="2"/>
                <w:lang w:val="pt-BR"/>
              </w:rPr>
              <w:t>90</w:t>
            </w:r>
          </w:p>
        </w:tc>
      </w:tr>
      <w:tr w:rsidR="00A25CB2" w:rsidRPr="00E852FC" w:rsidTr="00A25CB2">
        <w:trPr>
          <w:trHeight w:val="20"/>
        </w:trPr>
        <w:tc>
          <w:tcPr>
            <w:tcW w:w="2602" w:type="pct"/>
            <w:gridSpan w:val="2"/>
            <w:vAlign w:val="center"/>
          </w:tcPr>
          <w:p w:rsidR="00A25CB2" w:rsidRPr="00E852FC" w:rsidRDefault="00A25CB2" w:rsidP="008C4B45">
            <w:pPr>
              <w:widowControl w:val="0"/>
              <w:snapToGrid w:val="0"/>
              <w:spacing w:line="276" w:lineRule="auto"/>
              <w:jc w:val="center"/>
              <w:rPr>
                <w:b/>
                <w:bCs/>
                <w:color w:val="000000" w:themeColor="text1"/>
                <w:spacing w:val="2"/>
              </w:rPr>
            </w:pPr>
            <w:r w:rsidRPr="00E852FC">
              <w:rPr>
                <w:b/>
                <w:bCs/>
                <w:color w:val="000000" w:themeColor="text1"/>
                <w:spacing w:val="2"/>
              </w:rPr>
              <w:t>Tổng thể tích bể tự hoại (m</w:t>
            </w:r>
            <w:r w:rsidRPr="00E852FC">
              <w:rPr>
                <w:b/>
                <w:bCs/>
                <w:color w:val="000000" w:themeColor="text1"/>
                <w:spacing w:val="2"/>
                <w:vertAlign w:val="superscript"/>
              </w:rPr>
              <w:t>3</w:t>
            </w:r>
            <w:r w:rsidRPr="00E852FC">
              <w:rPr>
                <w:b/>
                <w:bCs/>
                <w:color w:val="000000" w:themeColor="text1"/>
                <w:spacing w:val="2"/>
              </w:rPr>
              <w:t>)</w:t>
            </w:r>
          </w:p>
        </w:tc>
        <w:tc>
          <w:tcPr>
            <w:tcW w:w="1481" w:type="pct"/>
            <w:vAlign w:val="center"/>
          </w:tcPr>
          <w:p w:rsidR="00A25CB2" w:rsidRPr="00E852FC" w:rsidRDefault="00A25CB2" w:rsidP="008C4B45">
            <w:pPr>
              <w:widowControl w:val="0"/>
              <w:snapToGrid w:val="0"/>
              <w:spacing w:line="276" w:lineRule="auto"/>
              <w:jc w:val="center"/>
              <w:rPr>
                <w:b/>
                <w:bCs/>
                <w:color w:val="000000" w:themeColor="text1"/>
                <w:spacing w:val="2"/>
              </w:rPr>
            </w:pPr>
            <w:r w:rsidRPr="00E852FC">
              <w:rPr>
                <w:b/>
                <w:bCs/>
                <w:color w:val="000000" w:themeColor="text1"/>
                <w:spacing w:val="2"/>
                <w:lang w:val="pt-BR"/>
              </w:rPr>
              <w:t>W = W</w:t>
            </w:r>
            <w:r w:rsidRPr="00E852FC">
              <w:rPr>
                <w:b/>
                <w:bCs/>
                <w:color w:val="000000" w:themeColor="text1"/>
                <w:spacing w:val="2"/>
                <w:vertAlign w:val="subscript"/>
                <w:lang w:val="pt-BR"/>
              </w:rPr>
              <w:t>n</w:t>
            </w:r>
            <w:r w:rsidRPr="00E852FC">
              <w:rPr>
                <w:b/>
                <w:bCs/>
                <w:color w:val="000000" w:themeColor="text1"/>
                <w:spacing w:val="2"/>
                <w:lang w:val="pt-BR"/>
              </w:rPr>
              <w:t xml:space="preserve"> + W</w:t>
            </w:r>
            <w:r w:rsidRPr="00E852FC">
              <w:rPr>
                <w:b/>
                <w:bCs/>
                <w:color w:val="000000" w:themeColor="text1"/>
                <w:spacing w:val="2"/>
                <w:vertAlign w:val="subscript"/>
                <w:lang w:val="pt-BR"/>
              </w:rPr>
              <w:t>b</w:t>
            </w:r>
          </w:p>
        </w:tc>
        <w:tc>
          <w:tcPr>
            <w:tcW w:w="917" w:type="pct"/>
            <w:vAlign w:val="center"/>
          </w:tcPr>
          <w:p w:rsidR="00A25CB2" w:rsidRPr="00E852FC" w:rsidRDefault="00A25CB2" w:rsidP="008C4B45">
            <w:pPr>
              <w:spacing w:line="276" w:lineRule="auto"/>
              <w:jc w:val="center"/>
              <w:rPr>
                <w:b/>
                <w:bCs/>
                <w:color w:val="000000" w:themeColor="text1"/>
              </w:rPr>
            </w:pPr>
            <w:r w:rsidRPr="00E852FC">
              <w:rPr>
                <w:b/>
                <w:bCs/>
                <w:color w:val="000000" w:themeColor="text1"/>
                <w:spacing w:val="2"/>
              </w:rPr>
              <w:t>8,7</w:t>
            </w:r>
          </w:p>
        </w:tc>
      </w:tr>
    </w:tbl>
    <w:p w:rsidR="00D05540" w:rsidRPr="00E852FC" w:rsidRDefault="00D05540" w:rsidP="008C4B45">
      <w:pPr>
        <w:pStyle w:val="ListParagraph1"/>
        <w:tabs>
          <w:tab w:val="left" w:pos="-5103"/>
          <w:tab w:val="left" w:pos="-3119"/>
        </w:tabs>
        <w:spacing w:line="276" w:lineRule="auto"/>
        <w:ind w:left="0" w:firstLine="284"/>
        <w:rPr>
          <w:bCs/>
          <w:color w:val="000000" w:themeColor="text1"/>
          <w:spacing w:val="2"/>
          <w:lang w:val="pt-BR"/>
        </w:rPr>
      </w:pPr>
      <w:r w:rsidRPr="00E852FC">
        <w:rPr>
          <w:color w:val="000000" w:themeColor="text1"/>
          <w:spacing w:val="2"/>
          <w:lang w:val="pt-BR"/>
        </w:rPr>
        <w:t xml:space="preserve">Khi đi vào </w:t>
      </w:r>
      <w:r w:rsidRPr="00E852FC">
        <w:rPr>
          <w:color w:val="000000" w:themeColor="text1"/>
          <w:spacing w:val="2"/>
        </w:rPr>
        <w:t>hoạt</w:t>
      </w:r>
      <w:r w:rsidRPr="00E852FC">
        <w:rPr>
          <w:color w:val="000000" w:themeColor="text1"/>
          <w:spacing w:val="2"/>
          <w:lang w:val="pt-BR"/>
        </w:rPr>
        <w:t xml:space="preserve"> động ổn định dự</w:t>
      </w:r>
      <w:r w:rsidR="00A25CB2" w:rsidRPr="00E852FC">
        <w:rPr>
          <w:color w:val="000000" w:themeColor="text1"/>
          <w:spacing w:val="2"/>
          <w:lang w:val="pt-BR"/>
        </w:rPr>
        <w:t xml:space="preserve"> án có 04</w:t>
      </w:r>
      <w:r w:rsidRPr="00E852FC">
        <w:rPr>
          <w:color w:val="000000" w:themeColor="text1"/>
          <w:spacing w:val="2"/>
          <w:lang w:val="pt-BR"/>
        </w:rPr>
        <w:t xml:space="preserve"> bể tự hoại 3 ngăn với tổng dung tích là </w:t>
      </w:r>
      <w:r w:rsidR="00A25CB2" w:rsidRPr="00E852FC">
        <w:rPr>
          <w:bCs/>
          <w:color w:val="000000" w:themeColor="text1"/>
          <w:spacing w:val="2"/>
          <w:lang w:val="pt-BR"/>
        </w:rPr>
        <w:t>18</w:t>
      </w:r>
      <w:r w:rsidRPr="00E852FC">
        <w:rPr>
          <w:bCs/>
          <w:color w:val="000000" w:themeColor="text1"/>
          <w:spacing w:val="2"/>
          <w:lang w:val="pt-BR"/>
        </w:rPr>
        <w:t xml:space="preserve"> m</w:t>
      </w:r>
      <w:r w:rsidRPr="00E852FC">
        <w:rPr>
          <w:bCs/>
          <w:color w:val="000000" w:themeColor="text1"/>
          <w:spacing w:val="2"/>
          <w:vertAlign w:val="superscript"/>
          <w:lang w:val="pt-BR"/>
        </w:rPr>
        <w:t>3</w:t>
      </w:r>
      <w:r w:rsidRPr="00E852FC">
        <w:rPr>
          <w:bCs/>
          <w:color w:val="000000" w:themeColor="text1"/>
          <w:spacing w:val="2"/>
          <w:lang w:val="pt-BR"/>
        </w:rPr>
        <w:t>. Tổng dung tích bể tự hoại hiện hữu đủ khả năng xử lý lượng nước thải phát sinh từ quá trình sinh hoạt của công nhân viên trong nhà máy.</w:t>
      </w:r>
    </w:p>
    <w:p w:rsidR="00D05540" w:rsidRPr="00E852FC" w:rsidRDefault="00D05540" w:rsidP="008C4B45">
      <w:pPr>
        <w:pStyle w:val="ListParagraph1"/>
        <w:tabs>
          <w:tab w:val="left" w:pos="-5103"/>
          <w:tab w:val="left" w:pos="-3119"/>
        </w:tabs>
        <w:spacing w:line="276" w:lineRule="auto"/>
        <w:ind w:left="0" w:firstLine="284"/>
        <w:rPr>
          <w:rFonts w:eastAsia="Yu Mincho"/>
          <w:color w:val="000000" w:themeColor="text1"/>
          <w:spacing w:val="2"/>
        </w:rPr>
      </w:pPr>
      <w:r w:rsidRPr="00E852FC">
        <w:rPr>
          <w:color w:val="000000" w:themeColor="text1"/>
          <w:lang w:val="vi-VN"/>
        </w:rPr>
        <w:t xml:space="preserve">Toàn bộ lượng nước thải phát sinh từ hoạt động của công ty được </w:t>
      </w:r>
      <w:r w:rsidRPr="00E852FC">
        <w:rPr>
          <w:color w:val="000000" w:themeColor="text1"/>
          <w:lang w:val="pt-BR"/>
        </w:rPr>
        <w:t>xử lý sơ bộ bằng bể tự hoại</w:t>
      </w:r>
      <w:r w:rsidRPr="00E852FC">
        <w:rPr>
          <w:color w:val="000000" w:themeColor="text1"/>
          <w:lang w:val="vi-VN"/>
        </w:rPr>
        <w:t xml:space="preserve"> trước khi </w:t>
      </w:r>
      <w:r w:rsidRPr="00E852FC">
        <w:rPr>
          <w:color w:val="000000" w:themeColor="text1"/>
          <w:spacing w:val="2"/>
        </w:rPr>
        <w:t>đấu</w:t>
      </w:r>
      <w:r w:rsidRPr="00E852FC">
        <w:rPr>
          <w:color w:val="000000" w:themeColor="text1"/>
          <w:lang w:val="vi-VN"/>
        </w:rPr>
        <w:t xml:space="preserve"> nối về hệ thống thu gom nước thải của KCN </w:t>
      </w:r>
      <w:r w:rsidR="00404CA6" w:rsidRPr="00E852FC">
        <w:rPr>
          <w:color w:val="000000" w:themeColor="text1"/>
          <w:lang w:val="en-US"/>
        </w:rPr>
        <w:t>Nhơn Trạch VI</w:t>
      </w:r>
      <w:r w:rsidRPr="00E852FC">
        <w:rPr>
          <w:color w:val="000000" w:themeColor="text1"/>
          <w:lang w:val="vi-VN"/>
        </w:rPr>
        <w:t xml:space="preserve"> (</w:t>
      </w:r>
      <w:r w:rsidRPr="00E852FC">
        <w:rPr>
          <w:color w:val="000000" w:themeColor="text1"/>
          <w:lang w:val="pt-BR"/>
        </w:rPr>
        <w:t xml:space="preserve">01 hố ga </w:t>
      </w:r>
      <w:r w:rsidRPr="00E852FC">
        <w:rPr>
          <w:color w:val="000000" w:themeColor="text1"/>
          <w:lang w:val="vi-VN"/>
        </w:rPr>
        <w:t xml:space="preserve">nằm trên đường </w:t>
      </w:r>
      <w:r w:rsidR="00A25CB2" w:rsidRPr="00E852FC">
        <w:rPr>
          <w:color w:val="000000" w:themeColor="text1"/>
          <w:lang w:val="en-US"/>
        </w:rPr>
        <w:t>6</w:t>
      </w:r>
      <w:r w:rsidRPr="00E852FC">
        <w:rPr>
          <w:color w:val="000000" w:themeColor="text1"/>
          <w:lang w:val="vi-VN"/>
        </w:rPr>
        <w:t>)</w:t>
      </w:r>
      <w:r w:rsidRPr="00E852FC">
        <w:rPr>
          <w:color w:val="000000" w:themeColor="text1"/>
          <w:lang w:val="pt-BR"/>
        </w:rPr>
        <w:t>.</w:t>
      </w:r>
    </w:p>
    <w:p w:rsidR="00D05540" w:rsidRPr="00E852FC" w:rsidRDefault="00D05540" w:rsidP="008C4B45">
      <w:pPr>
        <w:pStyle w:val="ListParagraph1"/>
        <w:tabs>
          <w:tab w:val="left" w:pos="-5103"/>
          <w:tab w:val="left" w:pos="-3119"/>
        </w:tabs>
        <w:spacing w:line="276" w:lineRule="auto"/>
        <w:ind w:left="360"/>
        <w:outlineLvl w:val="2"/>
        <w:rPr>
          <w:b/>
          <w:color w:val="000000" w:themeColor="text1"/>
          <w:spacing w:val="2"/>
        </w:rPr>
      </w:pPr>
      <w:bookmarkStart w:id="796" w:name="_Toc117018943"/>
      <w:bookmarkStart w:id="797" w:name="_Toc118358107"/>
      <w:bookmarkStart w:id="798" w:name="_Toc149718935"/>
      <w:bookmarkStart w:id="799" w:name="_Toc149736255"/>
      <w:r w:rsidRPr="00E852FC">
        <w:rPr>
          <w:b/>
          <w:color w:val="000000" w:themeColor="text1"/>
          <w:spacing w:val="2"/>
        </w:rPr>
        <w:t xml:space="preserve">Xử lý </w:t>
      </w:r>
      <w:r w:rsidRPr="00E852FC">
        <w:rPr>
          <w:b/>
          <w:color w:val="000000" w:themeColor="text1"/>
          <w:spacing w:val="2"/>
          <w:lang w:val="en-US"/>
        </w:rPr>
        <w:t>nước</w:t>
      </w:r>
      <w:r w:rsidRPr="00E852FC">
        <w:rPr>
          <w:b/>
          <w:color w:val="000000" w:themeColor="text1"/>
          <w:spacing w:val="2"/>
        </w:rPr>
        <w:t xml:space="preserve"> </w:t>
      </w:r>
      <w:r w:rsidRPr="00E852FC">
        <w:rPr>
          <w:b/>
          <w:color w:val="000000" w:themeColor="text1"/>
          <w:spacing w:val="2"/>
          <w:lang w:val="pt-BR"/>
        </w:rPr>
        <w:t>thải</w:t>
      </w:r>
      <w:r w:rsidRPr="00E852FC">
        <w:rPr>
          <w:b/>
          <w:color w:val="000000" w:themeColor="text1"/>
          <w:spacing w:val="2"/>
        </w:rPr>
        <w:t xml:space="preserve"> sản xuất</w:t>
      </w:r>
      <w:bookmarkEnd w:id="796"/>
      <w:bookmarkEnd w:id="797"/>
      <w:bookmarkEnd w:id="798"/>
      <w:bookmarkEnd w:id="799"/>
    </w:p>
    <w:p w:rsidR="00D05540" w:rsidRPr="00E852FC" w:rsidRDefault="00D05540" w:rsidP="008C4B45">
      <w:pPr>
        <w:pStyle w:val="ListParagraph1"/>
        <w:tabs>
          <w:tab w:val="left" w:pos="-5103"/>
          <w:tab w:val="left" w:pos="-3119"/>
        </w:tabs>
        <w:spacing w:line="276" w:lineRule="auto"/>
        <w:ind w:left="0" w:firstLine="284"/>
        <w:rPr>
          <w:color w:val="000000" w:themeColor="text1"/>
          <w:lang w:val="vi-VN"/>
        </w:rPr>
      </w:pPr>
      <w:r w:rsidRPr="00E852FC">
        <w:rPr>
          <w:color w:val="000000" w:themeColor="text1"/>
          <w:spacing w:val="2"/>
          <w:lang w:val="vi-VN"/>
        </w:rPr>
        <w:t xml:space="preserve">Nước thải </w:t>
      </w:r>
      <w:r w:rsidRPr="00E852FC">
        <w:rPr>
          <w:color w:val="000000" w:themeColor="text1"/>
          <w:spacing w:val="2"/>
        </w:rPr>
        <w:t>sản xuất</w:t>
      </w:r>
      <w:r w:rsidRPr="00E852FC">
        <w:rPr>
          <w:color w:val="000000" w:themeColor="text1"/>
          <w:spacing w:val="2"/>
          <w:lang w:val="vi-VN"/>
        </w:rPr>
        <w:t xml:space="preserve"> phát sinh từ </w:t>
      </w:r>
      <w:r w:rsidRPr="00E852FC">
        <w:rPr>
          <w:color w:val="000000" w:themeColor="text1"/>
          <w:spacing w:val="2"/>
        </w:rPr>
        <w:t xml:space="preserve">công đoạn làm </w:t>
      </w:r>
      <w:r w:rsidRPr="00E852FC">
        <w:rPr>
          <w:color w:val="000000" w:themeColor="text1"/>
          <w:spacing w:val="2"/>
          <w:lang w:val="en-US"/>
        </w:rPr>
        <w:t>mát</w:t>
      </w:r>
      <w:r w:rsidRPr="00E852FC">
        <w:rPr>
          <w:color w:val="000000" w:themeColor="text1"/>
          <w:lang w:val="vi-VN"/>
        </w:rPr>
        <w:t xml:space="preserve"> sau khi lắng tại bồn làm </w:t>
      </w:r>
      <w:r w:rsidR="00A25CB2" w:rsidRPr="00E852FC">
        <w:rPr>
          <w:color w:val="000000" w:themeColor="text1"/>
          <w:lang w:val="en-US"/>
        </w:rPr>
        <w:t xml:space="preserve">mát V= </w:t>
      </w:r>
      <w:r w:rsidR="00E626CC" w:rsidRPr="00E852FC">
        <w:rPr>
          <w:color w:val="000000" w:themeColor="text1"/>
          <w:lang w:val="en-US"/>
        </w:rPr>
        <w:t>46,5</w:t>
      </w:r>
      <w:r w:rsidR="00A25CB2" w:rsidRPr="00E852FC">
        <w:rPr>
          <w:color w:val="000000" w:themeColor="text1"/>
          <w:lang w:val="en-US"/>
        </w:rPr>
        <w:t>m</w:t>
      </w:r>
      <w:r w:rsidR="00A25CB2" w:rsidRPr="00E852FC">
        <w:rPr>
          <w:color w:val="000000" w:themeColor="text1"/>
          <w:vertAlign w:val="superscript"/>
          <w:lang w:val="en-US"/>
        </w:rPr>
        <w:t>3</w:t>
      </w:r>
      <w:r w:rsidRPr="00E852FC">
        <w:rPr>
          <w:color w:val="000000" w:themeColor="text1"/>
          <w:lang w:val="vi-VN"/>
        </w:rPr>
        <w:t xml:space="preserve"> sau đó</w:t>
      </w:r>
      <w:r w:rsidRPr="00E852FC">
        <w:rPr>
          <w:color w:val="000000" w:themeColor="text1"/>
        </w:rPr>
        <w:t xml:space="preserve"> xả</w:t>
      </w:r>
      <w:r w:rsidRPr="00E852FC">
        <w:rPr>
          <w:color w:val="000000" w:themeColor="text1"/>
          <w:lang w:val="vi-VN"/>
        </w:rPr>
        <w:t xml:space="preserve"> ra hố thu gom nước thải</w:t>
      </w:r>
      <w:r w:rsidRPr="00E852FC">
        <w:rPr>
          <w:color w:val="000000" w:themeColor="text1"/>
        </w:rPr>
        <w:t xml:space="preserve"> sản xuất. Nước thải</w:t>
      </w:r>
      <w:r w:rsidRPr="00E852FC">
        <w:rPr>
          <w:color w:val="000000" w:themeColor="text1"/>
          <w:lang w:val="vi-VN"/>
        </w:rPr>
        <w:t xml:space="preserve"> sẽ theo hệ thống đường ống thu gom</w:t>
      </w:r>
      <w:r w:rsidRPr="00E852FC">
        <w:rPr>
          <w:color w:val="000000" w:themeColor="text1"/>
        </w:rPr>
        <w:t xml:space="preserve"> xả ra</w:t>
      </w:r>
      <w:r w:rsidRPr="00E852FC">
        <w:rPr>
          <w:color w:val="000000" w:themeColor="text1"/>
          <w:lang w:val="vi-VN"/>
        </w:rPr>
        <w:t xml:space="preserve"> chảy ra hệ thống thoát nước thải chung của công ty sau đó chảy ra hệ thống thoát nước chung của KCN sau đó tự chảy về hệ thống xử lý nước thải tập trung của KCN </w:t>
      </w:r>
      <w:r w:rsidR="00404CA6" w:rsidRPr="00E852FC">
        <w:rPr>
          <w:color w:val="000000" w:themeColor="text1"/>
          <w:lang w:val="en-US"/>
        </w:rPr>
        <w:t>Nhơn Trạch VI</w:t>
      </w:r>
      <w:r w:rsidRPr="00E852FC">
        <w:rPr>
          <w:color w:val="000000" w:themeColor="text1"/>
          <w:lang w:val="vi-VN"/>
        </w:rPr>
        <w:t>.</w:t>
      </w:r>
      <w:r w:rsidRPr="00E852FC">
        <w:rPr>
          <w:color w:val="000000" w:themeColor="text1"/>
        </w:rPr>
        <w:t xml:space="preserve"> </w:t>
      </w:r>
      <w:r w:rsidRPr="00E852FC">
        <w:rPr>
          <w:color w:val="000000" w:themeColor="text1"/>
          <w:lang w:val="vi-VN"/>
        </w:rPr>
        <w:t>Nước thải công đoạn làm mát chứa chủ</w:t>
      </w:r>
      <w:r w:rsidRPr="00E852FC">
        <w:rPr>
          <w:color w:val="000000" w:themeColor="text1"/>
          <w:spacing w:val="2"/>
          <w:lang w:val="nl-NL"/>
        </w:rPr>
        <w:t xml:space="preserve"> yếu chứa</w:t>
      </w:r>
      <w:r w:rsidRPr="00E852FC">
        <w:rPr>
          <w:color w:val="000000" w:themeColor="text1"/>
          <w:spacing w:val="2"/>
        </w:rPr>
        <w:t xml:space="preserve"> TSS.</w:t>
      </w:r>
    </w:p>
    <w:p w:rsidR="00D05540" w:rsidRPr="00E852FC" w:rsidRDefault="00D05540" w:rsidP="0087001C">
      <w:pPr>
        <w:pStyle w:val="ListParagraph"/>
        <w:numPr>
          <w:ilvl w:val="2"/>
          <w:numId w:val="49"/>
        </w:numPr>
        <w:tabs>
          <w:tab w:val="left" w:pos="-5529"/>
        </w:tabs>
        <w:spacing w:line="276" w:lineRule="auto"/>
        <w:ind w:left="0" w:firstLine="284"/>
        <w:jc w:val="both"/>
        <w:outlineLvl w:val="1"/>
        <w:rPr>
          <w:b/>
          <w:color w:val="000000" w:themeColor="text1"/>
          <w:lang w:val="vi-VN"/>
        </w:rPr>
      </w:pPr>
      <w:bookmarkStart w:id="800" w:name="_Toc14190528"/>
      <w:bookmarkStart w:id="801" w:name="_Toc14080591"/>
      <w:bookmarkStart w:id="802" w:name="_Toc14079848"/>
      <w:bookmarkStart w:id="803" w:name="_Toc118358108"/>
      <w:bookmarkStart w:id="804" w:name="_Toc149736256"/>
      <w:r w:rsidRPr="00E852FC">
        <w:rPr>
          <w:b/>
          <w:color w:val="000000" w:themeColor="text1"/>
          <w:lang w:val="vi-VN"/>
        </w:rPr>
        <w:t xml:space="preserve">Các biện </w:t>
      </w:r>
      <w:r w:rsidRPr="00E852FC">
        <w:rPr>
          <w:b/>
          <w:color w:val="000000" w:themeColor="text1"/>
          <w:spacing w:val="2"/>
        </w:rPr>
        <w:t>pháp</w:t>
      </w:r>
      <w:r w:rsidRPr="00E852FC">
        <w:rPr>
          <w:b/>
          <w:color w:val="000000" w:themeColor="text1"/>
          <w:lang w:val="vi-VN"/>
        </w:rPr>
        <w:t xml:space="preserve"> </w:t>
      </w:r>
      <w:r w:rsidRPr="00E852FC">
        <w:rPr>
          <w:b/>
          <w:color w:val="000000" w:themeColor="text1"/>
          <w:spacing w:val="2"/>
        </w:rPr>
        <w:t>quản</w:t>
      </w:r>
      <w:r w:rsidRPr="00E852FC">
        <w:rPr>
          <w:b/>
          <w:color w:val="000000" w:themeColor="text1"/>
          <w:lang w:val="vi-VN"/>
        </w:rPr>
        <w:t xml:space="preserve"> lý chất thải rắn</w:t>
      </w:r>
      <w:bookmarkEnd w:id="800"/>
      <w:bookmarkEnd w:id="801"/>
      <w:bookmarkEnd w:id="802"/>
      <w:bookmarkEnd w:id="803"/>
      <w:r w:rsidRPr="00E852FC">
        <w:rPr>
          <w:b/>
          <w:color w:val="000000" w:themeColor="text1"/>
        </w:rPr>
        <w:t xml:space="preserve"> tại nhà xưởng</w:t>
      </w:r>
      <w:bookmarkEnd w:id="804"/>
    </w:p>
    <w:p w:rsidR="00D05540" w:rsidRPr="00E852FC" w:rsidRDefault="00D05540" w:rsidP="00D44345">
      <w:pPr>
        <w:pStyle w:val="ListParagraph"/>
        <w:numPr>
          <w:ilvl w:val="3"/>
          <w:numId w:val="49"/>
        </w:numPr>
        <w:tabs>
          <w:tab w:val="left" w:pos="-5529"/>
        </w:tabs>
        <w:spacing w:line="276" w:lineRule="auto"/>
        <w:ind w:left="0" w:firstLine="284"/>
        <w:jc w:val="both"/>
        <w:outlineLvl w:val="1"/>
        <w:rPr>
          <w:b/>
          <w:color w:val="000000" w:themeColor="text1"/>
          <w:spacing w:val="2"/>
        </w:rPr>
      </w:pPr>
      <w:bookmarkStart w:id="805" w:name="_Toc149736257"/>
      <w:r w:rsidRPr="00E852FC">
        <w:rPr>
          <w:b/>
          <w:color w:val="000000" w:themeColor="text1"/>
          <w:spacing w:val="2"/>
          <w:lang w:val="vi-VN"/>
        </w:rPr>
        <w:t>Chất</w:t>
      </w:r>
      <w:r w:rsidRPr="00E852FC">
        <w:rPr>
          <w:b/>
          <w:color w:val="000000" w:themeColor="text1"/>
          <w:spacing w:val="2"/>
        </w:rPr>
        <w:t xml:space="preserve"> thải </w:t>
      </w:r>
      <w:r w:rsidRPr="00E852FC">
        <w:rPr>
          <w:b/>
          <w:color w:val="000000" w:themeColor="text1"/>
          <w:lang w:val="vi-VN"/>
        </w:rPr>
        <w:t>rắn</w:t>
      </w:r>
      <w:r w:rsidRPr="00E852FC">
        <w:rPr>
          <w:b/>
          <w:color w:val="000000" w:themeColor="text1"/>
          <w:spacing w:val="2"/>
        </w:rPr>
        <w:t xml:space="preserve"> </w:t>
      </w:r>
      <w:r w:rsidRPr="00E852FC">
        <w:rPr>
          <w:b/>
          <w:color w:val="000000" w:themeColor="text1"/>
          <w:lang w:val="vi-VN"/>
        </w:rPr>
        <w:t>sinh</w:t>
      </w:r>
      <w:r w:rsidRPr="00E852FC">
        <w:rPr>
          <w:b/>
          <w:color w:val="000000" w:themeColor="text1"/>
          <w:spacing w:val="2"/>
        </w:rPr>
        <w:t xml:space="preserve"> hoạt</w:t>
      </w:r>
      <w:bookmarkEnd w:id="805"/>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lang w:val="vi-VN" w:eastAsia="zh-TW"/>
        </w:rPr>
      </w:pPr>
      <w:r w:rsidRPr="00E852FC">
        <w:rPr>
          <w:color w:val="000000" w:themeColor="text1"/>
          <w:spacing w:val="2"/>
          <w:lang w:eastAsia="zh-TW"/>
        </w:rPr>
        <w:t xml:space="preserve">Phần </w:t>
      </w:r>
      <w:r w:rsidRPr="00E852FC">
        <w:rPr>
          <w:color w:val="000000" w:themeColor="text1"/>
          <w:spacing w:val="2"/>
        </w:rPr>
        <w:t>chất</w:t>
      </w:r>
      <w:r w:rsidRPr="00E852FC">
        <w:rPr>
          <w:color w:val="000000" w:themeColor="text1"/>
          <w:spacing w:val="2"/>
          <w:lang w:eastAsia="zh-TW"/>
        </w:rPr>
        <w:t xml:space="preserve"> thải này</w:t>
      </w:r>
      <w:r w:rsidRPr="00E852FC">
        <w:rPr>
          <w:color w:val="000000" w:themeColor="text1"/>
          <w:spacing w:val="2"/>
          <w:lang w:val="vi-VN" w:eastAsia="zh-TW"/>
        </w:rPr>
        <w:t xml:space="preserve"> được thu gom bằng các thùng rác và được đơn vị có chức năng thu gom đem đổ vào bãi rác theo quy định.</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lang w:val="vi-VN" w:eastAsia="zh-TW"/>
        </w:rPr>
      </w:pPr>
      <w:r w:rsidRPr="00E852FC">
        <w:rPr>
          <w:color w:val="000000" w:themeColor="text1"/>
          <w:spacing w:val="2"/>
          <w:lang w:val="vi-VN" w:eastAsia="zh-TW"/>
        </w:rPr>
        <w:t xml:space="preserve">Vấn đề </w:t>
      </w:r>
      <w:r w:rsidRPr="00E852FC">
        <w:rPr>
          <w:color w:val="000000" w:themeColor="text1"/>
          <w:spacing w:val="2"/>
        </w:rPr>
        <w:t>thu</w:t>
      </w:r>
      <w:r w:rsidRPr="00E852FC">
        <w:rPr>
          <w:color w:val="000000" w:themeColor="text1"/>
          <w:spacing w:val="2"/>
          <w:lang w:val="vi-VN" w:eastAsia="zh-TW"/>
        </w:rPr>
        <w:t xml:space="preserve"> gom và xử lý rác sinh hoạt được kiến nghị như sau:</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spacing w:val="2"/>
          <w:lang w:val="vi-VN" w:eastAsia="zh-TW"/>
        </w:rPr>
        <w:t xml:space="preserve">Trong từng phòng và từng khu vực nhà máy đều trang bị các loại thùng rác có nắp đậy: thùng nhựa </w:t>
      </w:r>
      <w:r w:rsidRPr="00E852FC">
        <w:rPr>
          <w:color w:val="000000" w:themeColor="text1"/>
          <w:spacing w:val="2"/>
          <w:lang w:eastAsia="zh-TW"/>
        </w:rPr>
        <w:t>12</w:t>
      </w:r>
      <w:r w:rsidRPr="00E852FC">
        <w:rPr>
          <w:color w:val="000000" w:themeColor="text1"/>
          <w:spacing w:val="2"/>
          <w:lang w:val="vi-VN" w:eastAsia="zh-TW"/>
        </w:rPr>
        <w:t xml:space="preserve"> lit đựng rác loại cứng như vỏ đồ hộp, các loại chai thủy tinh, chai nhựa; </w:t>
      </w:r>
      <w:r w:rsidRPr="00E852FC">
        <w:rPr>
          <w:color w:val="000000" w:themeColor="text1"/>
          <w:spacing w:val="2"/>
          <w:lang w:eastAsia="zh-TW"/>
        </w:rPr>
        <w:t xml:space="preserve">các phuy </w:t>
      </w:r>
      <w:r w:rsidRPr="00E852FC">
        <w:rPr>
          <w:color w:val="000000" w:themeColor="text1"/>
          <w:lang w:val="vi-VN"/>
        </w:rPr>
        <w:t>sắt 240 lít đựng rác có dạng mềm, ướt dễ phân hủy như: thức ăn thừa, vỏ trái cây. Đối với các vỏ đồ hộp nhựa, thủy tinh dự án phân loại riêng nhằm mục đích để giao đơn vị thu gom thuận lợi trong việc tái chế, xử lý chất thải.</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Các thùng chứa được lót bên trong bằng túi nylon để tiện thu gom. Chất thải sau khi thu gom sẽ được bảo quản cẩn thận, không để xảy ra tình trạng các thùng chứa chất thải bị phân hủy bởi nước mưa và ánh sáng mặt trời (đặc biệt là đối với một số loại chất thải có khả năng gây ô nhiễm đất, hoặc đối với những chất thải có thành phần dễ hòa tan trong nước hay dễ phân hủy, từ đó làm ô nhiễm nguồn nước mặt và nước ngầm).</w:t>
      </w:r>
    </w:p>
    <w:p w:rsidR="00D05540" w:rsidRPr="00E852FC" w:rsidRDefault="00D05540" w:rsidP="008C4B45">
      <w:pPr>
        <w:numPr>
          <w:ilvl w:val="0"/>
          <w:numId w:val="18"/>
        </w:numPr>
        <w:spacing w:line="276" w:lineRule="auto"/>
        <w:ind w:left="0" w:firstLine="284"/>
        <w:contextualSpacing/>
        <w:jc w:val="both"/>
        <w:rPr>
          <w:color w:val="000000" w:themeColor="text1"/>
          <w:spacing w:val="2"/>
          <w:lang w:val="vi-VN"/>
        </w:rPr>
      </w:pPr>
      <w:r w:rsidRPr="00E852FC">
        <w:rPr>
          <w:color w:val="000000" w:themeColor="text1"/>
          <w:lang w:val="vi-VN"/>
        </w:rPr>
        <w:t xml:space="preserve">Toàn bộ lượng chất thải này sẽ được thu gom và lưu giữ trong thùng chứa 660L đặt </w:t>
      </w:r>
      <w:r w:rsidR="004F6FFD" w:rsidRPr="00E852FC">
        <w:rPr>
          <w:color w:val="000000" w:themeColor="text1"/>
        </w:rPr>
        <w:t xml:space="preserve">trong khu vực lưu giữ CTR sinh hoạt với diện tích </w:t>
      </w:r>
      <w:r w:rsidR="00E626CC" w:rsidRPr="00E852FC">
        <w:rPr>
          <w:color w:val="000000" w:themeColor="text1"/>
        </w:rPr>
        <w:t>10</w:t>
      </w:r>
      <w:r w:rsidR="004F6FFD" w:rsidRPr="00E852FC">
        <w:rPr>
          <w:color w:val="000000" w:themeColor="text1"/>
        </w:rPr>
        <w:t xml:space="preserve"> m</w:t>
      </w:r>
      <w:r w:rsidR="004F6FFD" w:rsidRPr="00E852FC">
        <w:rPr>
          <w:color w:val="000000" w:themeColor="text1"/>
          <w:vertAlign w:val="superscript"/>
        </w:rPr>
        <w:t>2</w:t>
      </w:r>
      <w:r w:rsidRPr="00E852FC">
        <w:rPr>
          <w:color w:val="000000" w:themeColor="text1"/>
          <w:lang w:val="vi-VN"/>
        </w:rPr>
        <w:t xml:space="preserve"> </w:t>
      </w:r>
      <w:r w:rsidR="004F6FFD" w:rsidRPr="00E852FC">
        <w:rPr>
          <w:color w:val="000000" w:themeColor="text1"/>
        </w:rPr>
        <w:t xml:space="preserve">trong khu vực chứa CTR với </w:t>
      </w:r>
      <w:r w:rsidR="004F6FFD" w:rsidRPr="00E852FC">
        <w:rPr>
          <w:color w:val="000000" w:themeColor="text1"/>
          <w:spacing w:val="2"/>
          <w:lang w:eastAsia="zh-TW"/>
        </w:rPr>
        <w:t xml:space="preserve">tổng </w:t>
      </w:r>
      <w:r w:rsidR="004F6FFD" w:rsidRPr="00E852FC">
        <w:rPr>
          <w:color w:val="000000" w:themeColor="text1"/>
          <w:spacing w:val="2"/>
          <w:lang w:val="vi-VN" w:eastAsia="zh-TW"/>
        </w:rPr>
        <w:t xml:space="preserve">diện tích </w:t>
      </w:r>
      <w:r w:rsidR="004F6FFD" w:rsidRPr="00E852FC">
        <w:rPr>
          <w:color w:val="000000" w:themeColor="text1"/>
          <w:spacing w:val="2"/>
          <w:lang w:eastAsia="zh-TW"/>
        </w:rPr>
        <w:t xml:space="preserve">75 </w:t>
      </w:r>
      <w:r w:rsidR="004F6FFD" w:rsidRPr="00E852FC">
        <w:rPr>
          <w:color w:val="000000" w:themeColor="text1"/>
          <w:spacing w:val="2"/>
          <w:lang w:val="vi-VN" w:eastAsia="zh-TW"/>
        </w:rPr>
        <w:t>m</w:t>
      </w:r>
      <w:r w:rsidR="004F6FFD" w:rsidRPr="00E852FC">
        <w:rPr>
          <w:color w:val="000000" w:themeColor="text1"/>
          <w:spacing w:val="2"/>
          <w:vertAlign w:val="superscript"/>
          <w:lang w:val="vi-VN" w:eastAsia="zh-TW"/>
        </w:rPr>
        <w:t>2</w:t>
      </w:r>
      <w:r w:rsidR="004F6FFD" w:rsidRPr="00E852FC">
        <w:rPr>
          <w:color w:val="000000" w:themeColor="text1"/>
          <w:spacing w:val="2"/>
          <w:lang w:eastAsia="zh-TW"/>
        </w:rPr>
        <w:t xml:space="preserve"> bên ngoài nhà xưởng</w:t>
      </w:r>
      <w:r w:rsidR="004F6FFD" w:rsidRPr="00E852FC">
        <w:rPr>
          <w:color w:val="000000" w:themeColor="text1"/>
          <w:lang w:val="vi-VN"/>
        </w:rPr>
        <w:t xml:space="preserve"> </w:t>
      </w:r>
      <w:r w:rsidRPr="00E852FC">
        <w:rPr>
          <w:color w:val="000000" w:themeColor="text1"/>
          <w:lang w:val="vi-VN"/>
        </w:rPr>
        <w:t>và hợp đồng với đơn vị có chức năng thu gom, vận chuyển và xử lý chất th</w:t>
      </w:r>
      <w:r w:rsidRPr="00E852FC">
        <w:rPr>
          <w:color w:val="000000" w:themeColor="text1"/>
          <w:spacing w:val="2"/>
          <w:lang w:val="vi-VN"/>
        </w:rPr>
        <w:t xml:space="preserve">ải định kỳ </w:t>
      </w:r>
      <w:r w:rsidRPr="00E852FC">
        <w:rPr>
          <w:color w:val="000000" w:themeColor="text1"/>
          <w:spacing w:val="2"/>
          <w:lang w:eastAsia="zh-TW"/>
        </w:rPr>
        <w:t>1</w:t>
      </w:r>
      <w:r w:rsidRPr="00E852FC">
        <w:rPr>
          <w:color w:val="000000" w:themeColor="text1"/>
          <w:spacing w:val="2"/>
          <w:lang w:val="vi-VN" w:eastAsia="zh-TW"/>
        </w:rPr>
        <w:t xml:space="preserve"> ngày/1 lần</w:t>
      </w:r>
      <w:r w:rsidRPr="00E852FC">
        <w:rPr>
          <w:color w:val="000000" w:themeColor="text1"/>
          <w:spacing w:val="2"/>
          <w:lang w:val="vi-VN"/>
        </w:rPr>
        <w:t xml:space="preserve">. </w:t>
      </w:r>
      <w:r w:rsidR="004F6FFD" w:rsidRPr="00E852FC">
        <w:rPr>
          <w:color w:val="000000" w:themeColor="text1"/>
          <w:spacing w:val="2"/>
        </w:rPr>
        <w:t>Hiện tại, c</w:t>
      </w:r>
      <w:r w:rsidRPr="00E852FC">
        <w:rPr>
          <w:color w:val="000000" w:themeColor="text1"/>
          <w:spacing w:val="2"/>
          <w:lang w:val="vi-VN"/>
        </w:rPr>
        <w:t xml:space="preserve">hủ dự án đã ký hợp đồng thu gom chất thải sinh hoạt với </w:t>
      </w:r>
      <w:r w:rsidR="004F6FFD" w:rsidRPr="00E852FC">
        <w:rPr>
          <w:color w:val="000000" w:themeColor="text1"/>
          <w:spacing w:val="2"/>
        </w:rPr>
        <w:t>Công ty TNHH SX&amp;XNK TMDV Tân Quý Phát</w:t>
      </w:r>
      <w:r w:rsidRPr="00E852FC">
        <w:rPr>
          <w:color w:val="000000" w:themeColor="text1"/>
          <w:spacing w:val="2"/>
          <w:lang w:val="vi-VN"/>
        </w:rPr>
        <w:t xml:space="preserve"> đến thu gom, vận chuyển và xử lý theo quy định.</w:t>
      </w:r>
    </w:p>
    <w:p w:rsidR="00D05540" w:rsidRPr="00E852FC" w:rsidRDefault="00D05540" w:rsidP="00D44345">
      <w:pPr>
        <w:pStyle w:val="ListParagraph"/>
        <w:numPr>
          <w:ilvl w:val="3"/>
          <w:numId w:val="49"/>
        </w:numPr>
        <w:tabs>
          <w:tab w:val="left" w:pos="-5529"/>
        </w:tabs>
        <w:spacing w:line="276" w:lineRule="auto"/>
        <w:ind w:left="0" w:firstLine="284"/>
        <w:jc w:val="both"/>
        <w:outlineLvl w:val="1"/>
        <w:rPr>
          <w:b/>
          <w:color w:val="000000" w:themeColor="text1"/>
          <w:spacing w:val="2"/>
          <w:lang w:val="vi-VN"/>
        </w:rPr>
      </w:pPr>
      <w:bookmarkStart w:id="806" w:name="_Toc149736258"/>
      <w:r w:rsidRPr="00E852FC">
        <w:rPr>
          <w:b/>
          <w:color w:val="000000" w:themeColor="text1"/>
          <w:spacing w:val="2"/>
          <w:lang w:val="vi-VN"/>
        </w:rPr>
        <w:t xml:space="preserve">Chất </w:t>
      </w:r>
      <w:r w:rsidRPr="00E852FC">
        <w:rPr>
          <w:b/>
          <w:color w:val="000000" w:themeColor="text1"/>
          <w:lang w:val="vi-VN"/>
        </w:rPr>
        <w:t>thải</w:t>
      </w:r>
      <w:r w:rsidRPr="00E852FC">
        <w:rPr>
          <w:b/>
          <w:color w:val="000000" w:themeColor="text1"/>
          <w:spacing w:val="2"/>
          <w:lang w:val="vi-VN"/>
        </w:rPr>
        <w:t xml:space="preserve"> rắn công nghiệp không nguy hại</w:t>
      </w:r>
      <w:bookmarkEnd w:id="806"/>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lang w:val="vi-VN"/>
        </w:rPr>
        <w:t>Chất thải rắn không nguy hại được Công ty thu gom, phân loại và lưu giữ tại kho riêng</w:t>
      </w:r>
      <w:r w:rsidRPr="00E852FC">
        <w:rPr>
          <w:color w:val="000000" w:themeColor="text1"/>
          <w:spacing w:val="2"/>
        </w:rPr>
        <w:t xml:space="preserve"> </w:t>
      </w:r>
      <w:r w:rsidRPr="00E852FC">
        <w:rPr>
          <w:color w:val="000000" w:themeColor="text1"/>
          <w:spacing w:val="2"/>
          <w:lang w:val="vi-VN"/>
        </w:rPr>
        <w:t xml:space="preserve">có diện tích </w:t>
      </w:r>
      <w:r w:rsidR="00E626CC" w:rsidRPr="00E852FC">
        <w:rPr>
          <w:color w:val="000000" w:themeColor="text1"/>
          <w:spacing w:val="2"/>
          <w:lang w:val="en-US"/>
        </w:rPr>
        <w:t>30</w:t>
      </w:r>
      <w:r w:rsidRPr="00E852FC">
        <w:rPr>
          <w:color w:val="000000" w:themeColor="text1"/>
          <w:spacing w:val="2"/>
          <w:lang w:val="vi-VN"/>
        </w:rPr>
        <w:t xml:space="preserve"> m</w:t>
      </w:r>
      <w:r w:rsidRPr="00E852FC">
        <w:rPr>
          <w:color w:val="000000" w:themeColor="text1"/>
          <w:spacing w:val="2"/>
          <w:vertAlign w:val="superscript"/>
          <w:lang w:val="vi-VN"/>
        </w:rPr>
        <w:t>2</w:t>
      </w:r>
      <w:r w:rsidR="004F6FFD" w:rsidRPr="00E852FC">
        <w:rPr>
          <w:color w:val="000000" w:themeColor="text1"/>
          <w:spacing w:val="2"/>
          <w:vertAlign w:val="superscript"/>
          <w:lang w:val="en-US"/>
        </w:rPr>
        <w:t xml:space="preserve"> </w:t>
      </w:r>
      <w:r w:rsidR="004F6FFD" w:rsidRPr="00E852FC">
        <w:rPr>
          <w:color w:val="000000" w:themeColor="text1"/>
          <w:spacing w:val="2"/>
          <w:lang w:val="en-US"/>
        </w:rPr>
        <w:t xml:space="preserve">trong </w:t>
      </w:r>
      <w:r w:rsidR="004F6FFD" w:rsidRPr="00E852FC">
        <w:rPr>
          <w:color w:val="000000" w:themeColor="text1"/>
        </w:rPr>
        <w:t>khu vực chứa CTR</w:t>
      </w:r>
      <w:r w:rsidR="004F6FFD" w:rsidRPr="00E852FC">
        <w:rPr>
          <w:color w:val="000000" w:themeColor="text1"/>
          <w:spacing w:val="2"/>
          <w:lang w:eastAsia="zh-TW"/>
        </w:rPr>
        <w:t xml:space="preserve"> </w:t>
      </w:r>
      <w:r w:rsidR="004F6FFD" w:rsidRPr="00E852FC">
        <w:rPr>
          <w:color w:val="000000" w:themeColor="text1"/>
          <w:spacing w:val="2"/>
          <w:lang w:val="en-US" w:eastAsia="zh-TW"/>
        </w:rPr>
        <w:t xml:space="preserve">với </w:t>
      </w:r>
      <w:r w:rsidR="004F6FFD" w:rsidRPr="00E852FC">
        <w:rPr>
          <w:color w:val="000000" w:themeColor="text1"/>
          <w:spacing w:val="2"/>
          <w:lang w:eastAsia="zh-TW"/>
        </w:rPr>
        <w:t xml:space="preserve">tổng </w:t>
      </w:r>
      <w:r w:rsidR="004F6FFD" w:rsidRPr="00E852FC">
        <w:rPr>
          <w:color w:val="000000" w:themeColor="text1"/>
          <w:spacing w:val="2"/>
          <w:lang w:val="vi-VN" w:eastAsia="zh-TW"/>
        </w:rPr>
        <w:t xml:space="preserve">diện tích </w:t>
      </w:r>
      <w:r w:rsidR="004F6FFD" w:rsidRPr="00E852FC">
        <w:rPr>
          <w:color w:val="000000" w:themeColor="text1"/>
          <w:spacing w:val="2"/>
          <w:lang w:eastAsia="zh-TW"/>
        </w:rPr>
        <w:t xml:space="preserve">75 </w:t>
      </w:r>
      <w:r w:rsidR="004F6FFD" w:rsidRPr="00E852FC">
        <w:rPr>
          <w:color w:val="000000" w:themeColor="text1"/>
          <w:spacing w:val="2"/>
          <w:lang w:val="vi-VN" w:eastAsia="zh-TW"/>
        </w:rPr>
        <w:t>m</w:t>
      </w:r>
      <w:r w:rsidR="004F6FFD" w:rsidRPr="00E852FC">
        <w:rPr>
          <w:color w:val="000000" w:themeColor="text1"/>
          <w:spacing w:val="2"/>
          <w:vertAlign w:val="superscript"/>
          <w:lang w:val="vi-VN" w:eastAsia="zh-TW"/>
        </w:rPr>
        <w:t>2</w:t>
      </w:r>
      <w:r w:rsidR="004F6FFD" w:rsidRPr="00E852FC">
        <w:rPr>
          <w:color w:val="000000" w:themeColor="text1"/>
          <w:spacing w:val="2"/>
          <w:lang w:eastAsia="zh-TW"/>
        </w:rPr>
        <w:t xml:space="preserve"> bên ngoài nhà xưởng</w:t>
      </w:r>
      <w:r w:rsidRPr="00E852FC">
        <w:rPr>
          <w:color w:val="000000" w:themeColor="text1"/>
          <w:spacing w:val="2"/>
          <w:lang w:val="vi-VN"/>
        </w:rPr>
        <w:t xml:space="preserve">, chứa </w:t>
      </w:r>
      <w:r w:rsidRPr="00E852FC">
        <w:rPr>
          <w:color w:val="000000" w:themeColor="text1"/>
          <w:spacing w:val="2"/>
        </w:rPr>
        <w:t>các sản phẩm, nguyên liệu</w:t>
      </w:r>
      <w:r w:rsidRPr="00E852FC">
        <w:rPr>
          <w:color w:val="000000" w:themeColor="text1"/>
          <w:spacing w:val="2"/>
          <w:lang w:val="vi-VN"/>
        </w:rPr>
        <w:t xml:space="preserve"> có thể tái chế, </w:t>
      </w:r>
      <w:r w:rsidRPr="00E852FC">
        <w:rPr>
          <w:color w:val="000000" w:themeColor="text1"/>
          <w:spacing w:val="2"/>
        </w:rPr>
        <w:t>bao bì carton, sản phẩm hỏng không thể tái chế</w:t>
      </w:r>
      <w:r w:rsidRPr="00E852FC">
        <w:rPr>
          <w:color w:val="000000" w:themeColor="text1"/>
          <w:spacing w:val="2"/>
          <w:lang w:val="vi-VN"/>
        </w:rPr>
        <w:t>.</w:t>
      </w:r>
      <w:r w:rsidRPr="00E852FC">
        <w:rPr>
          <w:color w:val="000000" w:themeColor="text1"/>
          <w:spacing w:val="2"/>
        </w:rPr>
        <w:t xml:space="preserve"> Đối với phế liệu là nguyên liệu, sản phẩm lỗi sẽ được tái chế băm cắt nhỏ phù hợp và được sử dụng làm nguyên liệu tiếp tục sản xuất.</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lang w:val="vi-VN"/>
        </w:rPr>
      </w:pPr>
      <w:r w:rsidRPr="00E852FC">
        <w:rPr>
          <w:color w:val="000000" w:themeColor="text1"/>
          <w:spacing w:val="2"/>
          <w:lang w:val="vi-VN"/>
        </w:rPr>
        <w:t xml:space="preserve">Công ty </w:t>
      </w:r>
      <w:r w:rsidRPr="00E852FC">
        <w:rPr>
          <w:color w:val="000000" w:themeColor="text1"/>
          <w:spacing w:val="2"/>
        </w:rPr>
        <w:t>sẽ</w:t>
      </w:r>
      <w:r w:rsidRPr="00E852FC">
        <w:rPr>
          <w:color w:val="000000" w:themeColor="text1"/>
          <w:spacing w:val="2"/>
          <w:lang w:val="vi-VN"/>
        </w:rPr>
        <w:t xml:space="preserve"> tiến hành ký hợp đồng thu gom, xử lý chất thải công nghiệp không nguy hại với đơn vị có chức năng theo quy định. </w:t>
      </w:r>
      <w:r w:rsidRPr="00E852FC">
        <w:rPr>
          <w:color w:val="000000" w:themeColor="text1"/>
          <w:spacing w:val="2"/>
        </w:rPr>
        <w:t>Hiện nay, c</w:t>
      </w:r>
      <w:r w:rsidRPr="00E852FC">
        <w:rPr>
          <w:color w:val="000000" w:themeColor="text1"/>
          <w:spacing w:val="2"/>
          <w:lang w:val="vi-VN"/>
        </w:rPr>
        <w:t xml:space="preserve">hủ dự án đã ký hợp đồng thu gom chất thải rắn công nghiệp không nguy hại với Hợp đồng vận chuyển và xử lý chất thải </w:t>
      </w:r>
      <w:r w:rsidRPr="00E852FC">
        <w:rPr>
          <w:color w:val="000000" w:themeColor="text1"/>
          <w:spacing w:val="2"/>
        </w:rPr>
        <w:t>rắn</w:t>
      </w:r>
      <w:r w:rsidRPr="00E852FC">
        <w:rPr>
          <w:color w:val="000000" w:themeColor="text1"/>
          <w:spacing w:val="2"/>
          <w:lang w:val="vi-VN"/>
        </w:rPr>
        <w:t xml:space="preserve"> sinh hoạt</w:t>
      </w:r>
      <w:r w:rsidRPr="00E852FC">
        <w:rPr>
          <w:color w:val="000000" w:themeColor="text1"/>
          <w:spacing w:val="2"/>
        </w:rPr>
        <w:t>, công nghiệp không nguy hại</w:t>
      </w:r>
      <w:r w:rsidRPr="00E852FC">
        <w:rPr>
          <w:color w:val="000000" w:themeColor="text1"/>
          <w:spacing w:val="2"/>
          <w:lang w:val="vi-VN"/>
        </w:rPr>
        <w:t xml:space="preserve"> </w:t>
      </w:r>
      <w:r w:rsidR="004F6FFD" w:rsidRPr="00E852FC">
        <w:rPr>
          <w:color w:val="000000" w:themeColor="text1"/>
          <w:spacing w:val="2"/>
        </w:rPr>
        <w:t>Công ty TNHH SX&amp;XNK TMDV Tân Quý Phát</w:t>
      </w:r>
      <w:r w:rsidR="004F6FFD" w:rsidRPr="00E852FC">
        <w:rPr>
          <w:color w:val="000000" w:themeColor="text1"/>
          <w:spacing w:val="2"/>
          <w:lang w:val="vi-VN"/>
        </w:rPr>
        <w:t xml:space="preserve"> </w:t>
      </w:r>
      <w:r w:rsidRPr="00E852FC">
        <w:rPr>
          <w:color w:val="000000" w:themeColor="text1"/>
          <w:spacing w:val="2"/>
          <w:lang w:val="vi-VN"/>
        </w:rPr>
        <w:t>đến thu gom, vận chuyển và xử lý theo quy định.</w:t>
      </w:r>
    </w:p>
    <w:p w:rsidR="00D05540" w:rsidRPr="00E852FC" w:rsidRDefault="00D05540" w:rsidP="00D44345">
      <w:pPr>
        <w:pStyle w:val="ListParagraph"/>
        <w:numPr>
          <w:ilvl w:val="3"/>
          <w:numId w:val="49"/>
        </w:numPr>
        <w:tabs>
          <w:tab w:val="left" w:pos="-5529"/>
        </w:tabs>
        <w:spacing w:line="276" w:lineRule="auto"/>
        <w:ind w:left="0" w:firstLine="284"/>
        <w:jc w:val="both"/>
        <w:outlineLvl w:val="1"/>
        <w:rPr>
          <w:b/>
          <w:color w:val="000000" w:themeColor="text1"/>
          <w:spacing w:val="2"/>
        </w:rPr>
      </w:pPr>
      <w:bookmarkStart w:id="807" w:name="_Toc149736259"/>
      <w:r w:rsidRPr="00E852FC">
        <w:rPr>
          <w:b/>
          <w:color w:val="000000" w:themeColor="text1"/>
          <w:spacing w:val="2"/>
        </w:rPr>
        <w:t xml:space="preserve">Chất </w:t>
      </w:r>
      <w:r w:rsidRPr="00E852FC">
        <w:rPr>
          <w:b/>
          <w:color w:val="000000" w:themeColor="text1"/>
          <w:lang w:val="vi-VN"/>
        </w:rPr>
        <w:t>thải</w:t>
      </w:r>
      <w:r w:rsidRPr="00E852FC">
        <w:rPr>
          <w:b/>
          <w:color w:val="000000" w:themeColor="text1"/>
          <w:spacing w:val="2"/>
        </w:rPr>
        <w:t xml:space="preserve"> </w:t>
      </w:r>
      <w:r w:rsidRPr="00E852FC">
        <w:rPr>
          <w:b/>
          <w:color w:val="000000" w:themeColor="text1"/>
          <w:spacing w:val="2"/>
          <w:lang w:val="vi-VN"/>
        </w:rPr>
        <w:t>rắn</w:t>
      </w:r>
      <w:r w:rsidRPr="00E852FC">
        <w:rPr>
          <w:b/>
          <w:color w:val="000000" w:themeColor="text1"/>
          <w:spacing w:val="2"/>
        </w:rPr>
        <w:t xml:space="preserve"> nguy hại</w:t>
      </w:r>
      <w:bookmarkEnd w:id="807"/>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lang w:val="vi-VN" w:eastAsia="zh-TW"/>
        </w:rPr>
      </w:pPr>
      <w:r w:rsidRPr="00E852FC">
        <w:rPr>
          <w:color w:val="000000" w:themeColor="text1"/>
          <w:spacing w:val="2"/>
          <w:lang w:eastAsia="zh-TW"/>
        </w:rPr>
        <w:t xml:space="preserve">Chất thải nguy hại phát sinh trong quá trình sản xuất được phân loại, </w:t>
      </w:r>
      <w:r w:rsidRPr="00E852FC">
        <w:rPr>
          <w:color w:val="000000" w:themeColor="text1"/>
          <w:spacing w:val="2"/>
          <w:lang w:val="vi-VN" w:eastAsia="zh-TW"/>
        </w:rPr>
        <w:t xml:space="preserve">bảo quản </w:t>
      </w:r>
      <w:r w:rsidRPr="00E852FC">
        <w:rPr>
          <w:color w:val="000000" w:themeColor="text1"/>
          <w:spacing w:val="2"/>
          <w:lang w:val="vi-VN"/>
        </w:rPr>
        <w:t>chất</w:t>
      </w:r>
      <w:r w:rsidRPr="00E852FC">
        <w:rPr>
          <w:color w:val="000000" w:themeColor="text1"/>
          <w:spacing w:val="2"/>
          <w:lang w:val="vi-VN" w:eastAsia="zh-TW"/>
        </w:rPr>
        <w:t xml:space="preserve"> thải nguy hại (CTNH) theo chủng loại trong các bồn chứa, thùng chứa, bao bì chuyên dụng đáp ứng các yêu cầu về an toàn, kỹ thuật, đảm bảo không rò rỉ, rơi vãi hoặc phát tán ra môi trường, có dán nhãn bao gồm các thông tin sau: </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spacing w:val="2"/>
          <w:lang w:val="vi-VN" w:eastAsia="zh-TW"/>
        </w:rPr>
        <w:t xml:space="preserve">Tên chất thải </w:t>
      </w:r>
      <w:r w:rsidRPr="00E852FC">
        <w:rPr>
          <w:color w:val="000000" w:themeColor="text1"/>
          <w:lang w:val="vi-VN"/>
        </w:rPr>
        <w:t>nguy hại, mã CTNH theo danh mục CTNH;</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Mô tả về nguy cơ do CTNH có thể gây ra (dễ cháy, dễ nổ, dễ bị oxi hóa, …);</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Ngày bắt đầu được đóng gói, bảo quản;</w:t>
      </w:r>
    </w:p>
    <w:p w:rsidR="00D05540" w:rsidRPr="00E852FC" w:rsidRDefault="00D05540" w:rsidP="008C4B45">
      <w:pPr>
        <w:numPr>
          <w:ilvl w:val="0"/>
          <w:numId w:val="18"/>
        </w:numPr>
        <w:spacing w:line="276" w:lineRule="auto"/>
        <w:ind w:left="0" w:firstLine="284"/>
        <w:contextualSpacing/>
        <w:jc w:val="both"/>
        <w:rPr>
          <w:color w:val="000000" w:themeColor="text1"/>
          <w:spacing w:val="2"/>
          <w:lang w:val="vi-VN" w:eastAsia="zh-TW"/>
        </w:rPr>
      </w:pPr>
      <w:r w:rsidRPr="00E852FC">
        <w:rPr>
          <w:color w:val="000000" w:themeColor="text1"/>
          <w:lang w:val="vi-VN"/>
        </w:rPr>
        <w:t>Dấu hiệu cảnh báo, phòng</w:t>
      </w:r>
      <w:r w:rsidRPr="00E852FC">
        <w:rPr>
          <w:color w:val="000000" w:themeColor="text1"/>
          <w:spacing w:val="2"/>
          <w:lang w:val="vi-VN" w:eastAsia="zh-TW"/>
        </w:rPr>
        <w:t xml:space="preserve"> ngừa theo TCVN 6707:2009 về “Chất thải nguy hại - dấu hiệu cảnh báo”.</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lang w:val="en-US" w:eastAsia="zh-TW"/>
        </w:rPr>
      </w:pPr>
      <w:r w:rsidRPr="00E852FC">
        <w:rPr>
          <w:color w:val="000000" w:themeColor="text1"/>
          <w:spacing w:val="2"/>
          <w:lang w:val="vi-VN" w:eastAsia="zh-TW"/>
        </w:rPr>
        <w:t xml:space="preserve">Sau khi phân loại tại nguồn, phân loại theo từng loại CTNH theo từng mã CTNH đã được xác định, chất thải được chứa trong các thùng chứa chuyên dụng đối với từng loại chất thải và được tập trung chứa trong kho chất thải nguy hại của công ty, có diện tích khoảng </w:t>
      </w:r>
      <w:r w:rsidR="005D6E30" w:rsidRPr="00E852FC">
        <w:rPr>
          <w:color w:val="000000" w:themeColor="text1"/>
          <w:spacing w:val="2"/>
          <w:lang w:val="en-US"/>
        </w:rPr>
        <w:t>30</w:t>
      </w:r>
      <w:r w:rsidRPr="00E852FC">
        <w:rPr>
          <w:color w:val="000000" w:themeColor="text1"/>
          <w:spacing w:val="2"/>
          <w:lang w:val="vi-VN"/>
        </w:rPr>
        <w:t>m</w:t>
      </w:r>
      <w:r w:rsidRPr="00E852FC">
        <w:rPr>
          <w:color w:val="000000" w:themeColor="text1"/>
          <w:spacing w:val="2"/>
          <w:vertAlign w:val="superscript"/>
          <w:lang w:val="vi-VN"/>
        </w:rPr>
        <w:t>2</w:t>
      </w:r>
      <w:r w:rsidR="004F6FFD" w:rsidRPr="00E852FC">
        <w:rPr>
          <w:color w:val="000000" w:themeColor="text1"/>
          <w:spacing w:val="2"/>
          <w:vertAlign w:val="superscript"/>
          <w:lang w:val="en-US"/>
        </w:rPr>
        <w:t xml:space="preserve"> </w:t>
      </w:r>
      <w:r w:rsidR="004F6FFD" w:rsidRPr="00E852FC">
        <w:rPr>
          <w:color w:val="000000" w:themeColor="text1"/>
          <w:spacing w:val="2"/>
          <w:lang w:val="en-US"/>
        </w:rPr>
        <w:t xml:space="preserve">trong </w:t>
      </w:r>
      <w:r w:rsidR="004F6FFD" w:rsidRPr="00E852FC">
        <w:rPr>
          <w:color w:val="000000" w:themeColor="text1"/>
        </w:rPr>
        <w:t>khu vực chứa CTR</w:t>
      </w:r>
      <w:r w:rsidR="004F6FFD" w:rsidRPr="00E852FC">
        <w:rPr>
          <w:color w:val="000000" w:themeColor="text1"/>
          <w:spacing w:val="2"/>
          <w:lang w:eastAsia="zh-TW"/>
        </w:rPr>
        <w:t xml:space="preserve"> </w:t>
      </w:r>
      <w:r w:rsidR="004F6FFD" w:rsidRPr="00E852FC">
        <w:rPr>
          <w:color w:val="000000" w:themeColor="text1"/>
          <w:spacing w:val="2"/>
          <w:lang w:val="en-US" w:eastAsia="zh-TW"/>
        </w:rPr>
        <w:t xml:space="preserve">với </w:t>
      </w:r>
      <w:r w:rsidR="004F6FFD" w:rsidRPr="00E852FC">
        <w:rPr>
          <w:color w:val="000000" w:themeColor="text1"/>
          <w:spacing w:val="2"/>
          <w:lang w:eastAsia="zh-TW"/>
        </w:rPr>
        <w:t xml:space="preserve">tổng </w:t>
      </w:r>
      <w:r w:rsidR="004F6FFD" w:rsidRPr="00E852FC">
        <w:rPr>
          <w:color w:val="000000" w:themeColor="text1"/>
          <w:spacing w:val="2"/>
          <w:lang w:val="vi-VN" w:eastAsia="zh-TW"/>
        </w:rPr>
        <w:t xml:space="preserve">diện tích </w:t>
      </w:r>
      <w:r w:rsidR="004F6FFD" w:rsidRPr="00E852FC">
        <w:rPr>
          <w:color w:val="000000" w:themeColor="text1"/>
          <w:spacing w:val="2"/>
          <w:lang w:eastAsia="zh-TW"/>
        </w:rPr>
        <w:t xml:space="preserve">75 </w:t>
      </w:r>
      <w:r w:rsidR="004F6FFD" w:rsidRPr="00E852FC">
        <w:rPr>
          <w:color w:val="000000" w:themeColor="text1"/>
          <w:spacing w:val="2"/>
          <w:lang w:val="vi-VN" w:eastAsia="zh-TW"/>
        </w:rPr>
        <w:t>m</w:t>
      </w:r>
      <w:r w:rsidR="004F6FFD" w:rsidRPr="00E852FC">
        <w:rPr>
          <w:color w:val="000000" w:themeColor="text1"/>
          <w:spacing w:val="2"/>
          <w:vertAlign w:val="superscript"/>
          <w:lang w:val="vi-VN" w:eastAsia="zh-TW"/>
        </w:rPr>
        <w:t>2</w:t>
      </w:r>
      <w:r w:rsidR="004F6FFD" w:rsidRPr="00E852FC">
        <w:rPr>
          <w:color w:val="000000" w:themeColor="text1"/>
          <w:spacing w:val="2"/>
          <w:lang w:eastAsia="zh-TW"/>
        </w:rPr>
        <w:t xml:space="preserve"> bên ngoài nhà xưởng</w:t>
      </w:r>
      <w:r w:rsidRPr="00E852FC">
        <w:rPr>
          <w:color w:val="000000" w:themeColor="text1"/>
          <w:spacing w:val="2"/>
          <w:lang w:val="vi-VN" w:eastAsia="zh-TW"/>
        </w:rPr>
        <w:t>. Kho lưu giữ được bố trí có mái che và tường bao quanh, được phân chia khu vực hợp lý, tương ứng với từng loại chất thải. Sau đó hợp đồng với đơn vị có chức năng để thu gom, vận chuyển và xử lý chất thải nguy hại theo đúng quy định hiện hành. Việc lập hồ sơ đăng ký Sổ chủ nguồn thải và thu gom, vận chuyển và xử lý chất thải nguy hại được thực hiện theo đúng quy định hiện hành.</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lang w:val="vi-VN" w:eastAsia="zh-TW"/>
        </w:rPr>
      </w:pPr>
      <w:r w:rsidRPr="00E852FC">
        <w:rPr>
          <w:color w:val="000000" w:themeColor="text1"/>
          <w:spacing w:val="2"/>
          <w:lang w:val="vi-VN" w:eastAsia="zh-TW"/>
        </w:rPr>
        <w:t>Ngoài ra, để quản lý tốt nguồn chất thải rắn, công ty đã thực hiện các biện pháp sau:</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spacing w:val="2"/>
          <w:lang w:val="vi-VN" w:eastAsia="zh-TW"/>
        </w:rPr>
        <w:t xml:space="preserve">Trong mỗi khu vực phát sinh chất thải rắn, chủ dự án có kế hoạch thu gom thường </w:t>
      </w:r>
      <w:r w:rsidRPr="00E852FC">
        <w:rPr>
          <w:color w:val="000000" w:themeColor="text1"/>
          <w:lang w:val="vi-VN"/>
        </w:rPr>
        <w:t>xuyên không để chất thải rắn tràn lan hay bị phân hủy bởi các thành phần trong môi trường. Các cống rãnh cũng có thể là nơi tích tụ chất thải được nạo vét thường xuyên;</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Xây dựng gờ chắn bao quanh khu vực chứa chất thải nhằm tránh tình trạng chất thải lỏng bên trong khu chứa rò rỉ ra ngoài hoặc nước mưa chảy vào bên trong;</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Lập bản kê để theo dõi tình trạng lưu giữ chất thải;</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 xml:space="preserve">Phân công một nhân viên kiêm nhiệm để đảm nhiệm việc phân loại, quản lý chất thải tại công ty; </w:t>
      </w:r>
    </w:p>
    <w:p w:rsidR="00D05540" w:rsidRPr="00E852FC" w:rsidRDefault="00D05540" w:rsidP="008C4B45">
      <w:pPr>
        <w:numPr>
          <w:ilvl w:val="0"/>
          <w:numId w:val="18"/>
        </w:numPr>
        <w:spacing w:line="276" w:lineRule="auto"/>
        <w:ind w:left="0" w:firstLine="284"/>
        <w:contextualSpacing/>
        <w:jc w:val="both"/>
        <w:rPr>
          <w:color w:val="000000" w:themeColor="text1"/>
          <w:spacing w:val="2"/>
          <w:lang w:val="vi-VN" w:eastAsia="zh-TW"/>
        </w:rPr>
      </w:pPr>
      <w:r w:rsidRPr="00E852FC">
        <w:rPr>
          <w:color w:val="000000" w:themeColor="text1"/>
          <w:lang w:val="vi-VN"/>
        </w:rPr>
        <w:t>Trong quá trình giao nhận chất thải nguy hại với đơn vị thu gom, xử lý theo hợp đồng ký kết, Công ty sẽ tuân thủ quy định giao nhận và lưu giữ chứng từ quản lý chất thải nguy hại theo</w:t>
      </w:r>
      <w:r w:rsidRPr="00E852FC">
        <w:rPr>
          <w:color w:val="000000" w:themeColor="text1"/>
          <w:spacing w:val="2"/>
          <w:lang w:val="vi-VN" w:eastAsia="zh-TW"/>
        </w:rPr>
        <w:t xml:space="preserve"> đúng quy định.</w:t>
      </w:r>
    </w:p>
    <w:p w:rsidR="00D05540" w:rsidRPr="00E852FC" w:rsidRDefault="004F6FFD" w:rsidP="008C4B45">
      <w:pPr>
        <w:widowControl w:val="0"/>
        <w:spacing w:line="276" w:lineRule="auto"/>
        <w:ind w:firstLine="357"/>
        <w:contextualSpacing/>
        <w:jc w:val="center"/>
        <w:rPr>
          <w:i/>
          <w:color w:val="000000" w:themeColor="text1"/>
          <w:spacing w:val="2"/>
          <w:lang w:eastAsia="zh-TW"/>
        </w:rPr>
      </w:pPr>
      <w:r w:rsidRPr="00E852FC">
        <w:rPr>
          <w:i/>
          <w:color w:val="000000" w:themeColor="text1"/>
          <w:spacing w:val="2"/>
          <w:lang w:val="vi-VN" w:eastAsia="zh-TW"/>
        </w:rPr>
        <w:t xml:space="preserve"> </w:t>
      </w:r>
      <w:r w:rsidR="00D05540" w:rsidRPr="00E852FC">
        <w:rPr>
          <w:i/>
          <w:color w:val="000000" w:themeColor="text1"/>
          <w:spacing w:val="2"/>
          <w:lang w:val="vi-VN" w:eastAsia="zh-TW"/>
        </w:rPr>
        <w:t>(Vị trí khu lưu giữ chất thải rắn được thể hiện trong mặt bằng tổng thể ở Phụ lục)</w:t>
      </w:r>
    </w:p>
    <w:p w:rsidR="00D05540" w:rsidRPr="00E852FC" w:rsidRDefault="00D05540" w:rsidP="0087001C">
      <w:pPr>
        <w:pStyle w:val="ListParagraph"/>
        <w:numPr>
          <w:ilvl w:val="2"/>
          <w:numId w:val="49"/>
        </w:numPr>
        <w:tabs>
          <w:tab w:val="left" w:pos="-5529"/>
        </w:tabs>
        <w:spacing w:line="276" w:lineRule="auto"/>
        <w:ind w:left="0" w:firstLine="284"/>
        <w:jc w:val="both"/>
        <w:outlineLvl w:val="1"/>
        <w:rPr>
          <w:b/>
          <w:color w:val="000000" w:themeColor="text1"/>
          <w:lang w:val="vi-VN"/>
        </w:rPr>
      </w:pPr>
      <w:bookmarkStart w:id="808" w:name="_Toc14079851"/>
      <w:bookmarkStart w:id="809" w:name="_Toc14080594"/>
      <w:bookmarkStart w:id="810" w:name="_Toc14190531"/>
      <w:bookmarkStart w:id="811" w:name="_Toc118358111"/>
      <w:bookmarkStart w:id="812" w:name="_Toc149736260"/>
      <w:r w:rsidRPr="00E852FC">
        <w:rPr>
          <w:b/>
          <w:color w:val="000000" w:themeColor="text1"/>
          <w:lang w:val="vi-VN"/>
        </w:rPr>
        <w:t>Đối với các rủi ro và sự cố môi trường</w:t>
      </w:r>
      <w:bookmarkEnd w:id="808"/>
      <w:bookmarkEnd w:id="809"/>
      <w:bookmarkEnd w:id="810"/>
      <w:bookmarkEnd w:id="811"/>
      <w:r w:rsidRPr="00E852FC">
        <w:rPr>
          <w:b/>
          <w:color w:val="000000" w:themeColor="text1"/>
        </w:rPr>
        <w:t xml:space="preserve"> tại nhà xưởng</w:t>
      </w:r>
      <w:bookmarkEnd w:id="812"/>
      <w:r w:rsidRPr="00E852FC">
        <w:rPr>
          <w:b/>
          <w:color w:val="000000" w:themeColor="text1"/>
        </w:rPr>
        <w:t xml:space="preserve"> </w:t>
      </w:r>
    </w:p>
    <w:p w:rsidR="00D05540" w:rsidRPr="00E852FC" w:rsidRDefault="00D05540" w:rsidP="00D44345">
      <w:pPr>
        <w:pStyle w:val="ListParagraph"/>
        <w:numPr>
          <w:ilvl w:val="3"/>
          <w:numId w:val="49"/>
        </w:numPr>
        <w:tabs>
          <w:tab w:val="left" w:pos="-5529"/>
        </w:tabs>
        <w:spacing w:line="276" w:lineRule="auto"/>
        <w:ind w:left="0" w:firstLine="284"/>
        <w:jc w:val="both"/>
        <w:outlineLvl w:val="1"/>
        <w:rPr>
          <w:b/>
          <w:color w:val="000000" w:themeColor="text1"/>
          <w:spacing w:val="2"/>
          <w:lang w:val="vi-VN"/>
        </w:rPr>
      </w:pPr>
      <w:bookmarkStart w:id="813" w:name="_Toc118358112"/>
      <w:bookmarkStart w:id="814" w:name="_Toc149736261"/>
      <w:r w:rsidRPr="00E852FC">
        <w:rPr>
          <w:b/>
          <w:color w:val="000000" w:themeColor="text1"/>
          <w:lang w:val="vi-VN"/>
        </w:rPr>
        <w:t>Phòng</w:t>
      </w:r>
      <w:r w:rsidRPr="00E852FC">
        <w:rPr>
          <w:b/>
          <w:color w:val="000000" w:themeColor="text1"/>
          <w:spacing w:val="2"/>
          <w:lang w:val="vi-VN"/>
        </w:rPr>
        <w:t xml:space="preserve"> </w:t>
      </w:r>
      <w:r w:rsidRPr="00E852FC">
        <w:rPr>
          <w:b/>
          <w:color w:val="000000" w:themeColor="text1"/>
          <w:lang w:val="vi-VN"/>
        </w:rPr>
        <w:t>ngừa</w:t>
      </w:r>
      <w:r w:rsidRPr="00E852FC">
        <w:rPr>
          <w:b/>
          <w:color w:val="000000" w:themeColor="text1"/>
          <w:spacing w:val="2"/>
          <w:lang w:val="vi-VN"/>
        </w:rPr>
        <w:t xml:space="preserve"> và ứng phó sự cố tai nạn lao động</w:t>
      </w:r>
      <w:bookmarkEnd w:id="813"/>
      <w:r w:rsidRPr="00E852FC">
        <w:rPr>
          <w:b/>
          <w:color w:val="000000" w:themeColor="text1"/>
          <w:spacing w:val="2"/>
        </w:rPr>
        <w:t xml:space="preserve"> </w:t>
      </w:r>
      <w:r w:rsidRPr="00E852FC">
        <w:rPr>
          <w:b/>
          <w:color w:val="000000" w:themeColor="text1"/>
        </w:rPr>
        <w:t>tại nhà xưởng</w:t>
      </w:r>
      <w:bookmarkEnd w:id="814"/>
      <w:r w:rsidRPr="00E852FC">
        <w:rPr>
          <w:b/>
          <w:color w:val="000000" w:themeColor="text1"/>
        </w:rPr>
        <w:t xml:space="preserve"> </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lang w:val="vi-VN"/>
        </w:rPr>
      </w:pPr>
      <w:r w:rsidRPr="00E852FC">
        <w:rPr>
          <w:color w:val="000000" w:themeColor="text1"/>
          <w:spacing w:val="2"/>
          <w:lang w:val="vi-VN"/>
        </w:rPr>
        <w:t>Trong quá trình hoạt động, Công ty sẽ thực hiện các biện pháp sau đây để phòng ngừa sự cố tai nạn lao động:</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spacing w:val="2"/>
          <w:lang w:val="vi-VN"/>
        </w:rPr>
        <w:t xml:space="preserve">Xây dựng chi tiết các bảng nội quy về an toàn lao động cho từng khâu và từng công đoạn sản </w:t>
      </w:r>
      <w:r w:rsidRPr="00E852FC">
        <w:rPr>
          <w:color w:val="000000" w:themeColor="text1"/>
          <w:lang w:val="vi-VN"/>
        </w:rPr>
        <w:t>xuất tại xưởng sản xuất;</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Trang bị đầy đủ các trang thiết bị bảo hộ lao động cho công nhân: mũ, giày, găng tay, khẩu trang, kính mắt bảo hộ;</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Trang bị các trang thiết bị và dụng cụ y tế và thuốc men cần thiết để kịp thời ứng cứu sơ bộ trước khi chuyển nạn nhân đến bệnh viện;</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Lên kế hoạch ứng cứu sự cố trong đó xác định những vị trí có khả năng xảy ra sự cố, bố trí nhân sự và trang thiết bị thông tin để đảm bảo thông tin khi có xảy ra sự cố;</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Thành lập đội an toàn lao động HSE trong nhà máy.</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Chủ dự án sẽ lựa chọn đơn vị nấu ăn công nghiệp có uy tín để đảm bảo dinh dưỡng và an toàn thực phẩm trong bữa ăn của công nhân viên.</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Phối hợp với các cơ quan chuyên môn tổ chức các buổi huấn luyện về thao tác ứng cứu khẩn cấp, thực hành cấp cứu y tế, sử dụng thành thạo các phương tiện thông tin, địa chỉ liên lạc khi có sự cố;</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Người lao động (kể cả học nghề) trước khi vào làm việc phải được khám sức khoẻ; chủ dự án phải căn cứ vào sức khoẻ của người lao động để bố trí việc làm và nghề nghiệp cho phù hợp với sức khỏe của người lao động;</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 xml:space="preserve">Có kế hoạch khám sức khỏe định kỳ cho công nhân viên ít nhất 1 lần/năm, việc khám sức khỏe được các đơn vị chuyên môn thực hiện và tuân thủ theo quy định tại Thông tư 19/2016/TT-BYT ngày 30/06/2016 của Bộ Y tế về việc hướng dẫn quản lý vệ sinh lao động và sức khỏe người lao động. </w:t>
      </w:r>
    </w:p>
    <w:p w:rsidR="00D05540" w:rsidRPr="00E852FC" w:rsidRDefault="00D05540" w:rsidP="008C4B45">
      <w:pPr>
        <w:numPr>
          <w:ilvl w:val="0"/>
          <w:numId w:val="18"/>
        </w:numPr>
        <w:spacing w:line="276" w:lineRule="auto"/>
        <w:ind w:left="0" w:firstLine="284"/>
        <w:contextualSpacing/>
        <w:jc w:val="both"/>
        <w:rPr>
          <w:color w:val="000000" w:themeColor="text1"/>
          <w:spacing w:val="2"/>
          <w:lang w:val="vi-VN"/>
        </w:rPr>
      </w:pPr>
      <w:r w:rsidRPr="00E852FC">
        <w:rPr>
          <w:color w:val="000000" w:themeColor="text1"/>
          <w:lang w:val="vi-VN"/>
        </w:rPr>
        <w:t>Ngoài ra an</w:t>
      </w:r>
      <w:r w:rsidRPr="00E852FC">
        <w:rPr>
          <w:color w:val="000000" w:themeColor="text1"/>
          <w:spacing w:val="2"/>
          <w:lang w:val="vi-VN"/>
        </w:rPr>
        <w:t xml:space="preserve"> toàn thực phẩm sẽ được chú trọng đảm bảo, kiểm soát chặt chẽ đơn vị cung cấp suất ăn công nghiệp, tránh xảy ra những tai nạn không đáng có.</w:t>
      </w:r>
    </w:p>
    <w:p w:rsidR="00D05540" w:rsidRPr="00E852FC" w:rsidRDefault="00D05540" w:rsidP="0087001C">
      <w:pPr>
        <w:pStyle w:val="ListParagraph"/>
        <w:numPr>
          <w:ilvl w:val="3"/>
          <w:numId w:val="49"/>
        </w:numPr>
        <w:tabs>
          <w:tab w:val="left" w:pos="-5529"/>
        </w:tabs>
        <w:spacing w:line="276" w:lineRule="auto"/>
        <w:ind w:left="0" w:firstLine="284"/>
        <w:jc w:val="both"/>
        <w:outlineLvl w:val="1"/>
        <w:rPr>
          <w:b/>
          <w:color w:val="000000" w:themeColor="text1"/>
          <w:spacing w:val="2"/>
          <w:lang w:val="vi-VN"/>
        </w:rPr>
      </w:pPr>
      <w:bookmarkStart w:id="815" w:name="_Toc118358113"/>
      <w:bookmarkStart w:id="816" w:name="_Toc149736262"/>
      <w:r w:rsidRPr="00E852FC">
        <w:rPr>
          <w:b/>
          <w:color w:val="000000" w:themeColor="text1"/>
          <w:spacing w:val="2"/>
          <w:lang w:val="vi-VN"/>
        </w:rPr>
        <w:t>Phòng ngừa và ứng phó sự cố cháy nổ</w:t>
      </w:r>
      <w:bookmarkEnd w:id="815"/>
      <w:r w:rsidRPr="00E852FC">
        <w:rPr>
          <w:b/>
          <w:color w:val="000000" w:themeColor="text1"/>
          <w:spacing w:val="2"/>
        </w:rPr>
        <w:t xml:space="preserve"> </w:t>
      </w:r>
      <w:r w:rsidRPr="00E852FC">
        <w:rPr>
          <w:b/>
          <w:color w:val="000000" w:themeColor="text1"/>
        </w:rPr>
        <w:t>tại nhà xưởng</w:t>
      </w:r>
      <w:bookmarkEnd w:id="816"/>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lang w:val="vi-VN"/>
        </w:rPr>
      </w:pPr>
      <w:r w:rsidRPr="00E852FC">
        <w:rPr>
          <w:color w:val="000000" w:themeColor="text1"/>
          <w:spacing w:val="2"/>
          <w:lang w:val="vi-VN"/>
        </w:rPr>
        <w:t>Công tác phòng cháy chữa cháy (PCCC) sẽ được thực hiện nghiêm túc theo đúng Luật PCCC sửa đổi bổ sung năm 2013. Chủ đầu tư sẽ kết hợp với Công an PCCC của KCN để xây dựng các phương án PCCC an toàn cho Công ty và phải được phê duyệt phương án PCCC của cơ quan có thẩm quyền. Hệ thống phòng cháy và chữa cháy được thiết kế theo các tiêu chuẩn TCVN 2622:1995 về “Phòng cháy, chống cháy cho nhà và công trình - yêu cầu cho thiết kế” và TCVN 7336:2003 quy định về các yêu cầu đối với thiết kế, lắp đặt hệ thống chữa cháy tự động bằng nước, bọt (sprinkler).</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lang w:val="vi-VN"/>
        </w:rPr>
      </w:pPr>
      <w:r w:rsidRPr="00E852FC">
        <w:rPr>
          <w:color w:val="000000" w:themeColor="text1"/>
          <w:spacing w:val="2"/>
          <w:lang w:val="vi-VN"/>
        </w:rPr>
        <w:t>Hoạt động sản xuất của công ty có sử dụng keo silicon, keo vanish, dung môi in… dễ cháy. Do đó để giảm thiểu nguy cơ cháy nổ đối với khu vực lưu trữ hóa chất, dung môi, công ty sẽ thực hiện các biện pháp sau:</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spacing w:val="2"/>
          <w:lang w:val="vi-VN"/>
        </w:rPr>
        <w:t>Bố trí khu vực lưu trữ hóa chất (</w:t>
      </w:r>
      <w:r w:rsidRPr="00E852FC">
        <w:rPr>
          <w:color w:val="000000" w:themeColor="text1"/>
          <w:spacing w:val="2"/>
        </w:rPr>
        <w:t>dầu DO, hóa chất làm mềm</w:t>
      </w:r>
      <w:r w:rsidRPr="00E852FC">
        <w:rPr>
          <w:color w:val="000000" w:themeColor="text1"/>
          <w:spacing w:val="2"/>
          <w:lang w:val="vi-VN"/>
        </w:rPr>
        <w:t xml:space="preserve">…), kho chứa nguyên liệu </w:t>
      </w:r>
      <w:r w:rsidRPr="00E852FC">
        <w:rPr>
          <w:color w:val="000000" w:themeColor="text1"/>
          <w:lang w:val="vi-VN"/>
        </w:rPr>
        <w:t xml:space="preserve">rắn (hạt nhựa nguyên sinh, nhựa phế liệu sạch,…) riêng biệt, có mái che, khung thép được gia cố theo yêu cầu và được sơn chống cháy nhằm tăng thời gian chịu lửa của cấu kiện, nền đổ bê tông, mái lợp tôn và thiết kế thông gió phù hợp, thông thoáng cho các loại hóa chất, tránh tình trạng tích tụ lâu dài hơi hóa chất tạo hỗn hợp cháy nổ; </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Các chất có tính dễ cháy khi tiếp xúc trực tiếp với nguồn lửa nên khu vực lưu trữ được thiết kế chịu được lửa, nhiệt độ cao, không phản ứng hóa học và không thấm chất lỏng. Tường bên ngoài chịu được lửa ít nhất là 30 phút, tất cả các tường đều không thấm nước, bề mặt bên trong của tường trơn nhẵn, sơn chống cháy, có thể rửa một cách dễ dàng và không bắt bụi.</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Xung quanh khu vực lưu trữ được thiết kế các bờ bao quanh với chiều cao 0,2m, tránh hóa chất độc hại tràn đổ vào hệ thống thoát nước của công ty cũng như KCN.</w:t>
      </w:r>
    </w:p>
    <w:p w:rsidR="00D05540" w:rsidRPr="00E852FC" w:rsidRDefault="00D05540" w:rsidP="008C4B45">
      <w:pPr>
        <w:numPr>
          <w:ilvl w:val="0"/>
          <w:numId w:val="18"/>
        </w:numPr>
        <w:spacing w:line="276" w:lineRule="auto"/>
        <w:ind w:left="0" w:firstLine="284"/>
        <w:contextualSpacing/>
        <w:jc w:val="both"/>
        <w:rPr>
          <w:color w:val="000000" w:themeColor="text1"/>
          <w:spacing w:val="2"/>
          <w:lang w:val="vi-VN"/>
        </w:rPr>
      </w:pPr>
      <w:r w:rsidRPr="00E852FC">
        <w:rPr>
          <w:color w:val="000000" w:themeColor="text1"/>
          <w:lang w:val="vi-VN"/>
        </w:rPr>
        <w:t>Bố trí các biển</w:t>
      </w:r>
      <w:r w:rsidRPr="00E852FC">
        <w:rPr>
          <w:color w:val="000000" w:themeColor="text1"/>
          <w:spacing w:val="2"/>
          <w:lang w:val="vi-VN"/>
        </w:rPr>
        <w:t xml:space="preserve"> cảnh báo, báo cháy và thiết bị chữa cháy tại chỗ như bình chữa cháy CO</w:t>
      </w:r>
      <w:r w:rsidRPr="00E852FC">
        <w:rPr>
          <w:color w:val="000000" w:themeColor="text1"/>
          <w:spacing w:val="2"/>
          <w:vertAlign w:val="subscript"/>
          <w:lang w:val="vi-VN"/>
        </w:rPr>
        <w:t>2</w:t>
      </w:r>
      <w:r w:rsidRPr="00E852FC">
        <w:rPr>
          <w:color w:val="000000" w:themeColor="text1"/>
          <w:spacing w:val="2"/>
          <w:lang w:val="vi-VN"/>
        </w:rPr>
        <w:t>, bình chữa cháy khô ACB, …</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spacing w:val="2"/>
          <w:lang w:val="vi-VN"/>
        </w:rPr>
        <w:t xml:space="preserve">Hệ thống phòng chống sét được thiết kế theo các công nghệ mới nhằm đạt độ an toàn cao </w:t>
      </w:r>
      <w:r w:rsidRPr="00E852FC">
        <w:rPr>
          <w:color w:val="000000" w:themeColor="text1"/>
          <w:lang w:val="vi-VN"/>
        </w:rPr>
        <w:t>cho các hoạt động của Công ty. Hệ thống chống sét gồm kim thu sét tích cực được lắp đặt tại điểm cao nhất của công trình, hộp kiểm tra điện trở đất và hệ tiếp đất được thiết kế, lắp đặt tuân thủ các tiêu chuẩn kỹ thuật an toàn.</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Ngoài ra, hệ thống phòng cháy chữa cháy được lắp đặt tại tất cả các phòng, khu vực trong toàn dự án. Các thiết bị báo cháy như: tủ điều khiển báo cháy, tủ hiển thị báo cháy, hệ thống đèn thoát hiểm, …Hệ thống chữa cháy gồm bể nước ngầm, bơm nước chữa cháy, hộp chữa cháy, họng tiếp nước chữa cháy, trụ nước chữa cháy ngoài trời, …</w:t>
      </w:r>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rPr>
      </w:pPr>
      <w:r w:rsidRPr="00E852FC">
        <w:rPr>
          <w:color w:val="000000" w:themeColor="text1"/>
          <w:spacing w:val="2"/>
          <w:lang w:val="vi-VN"/>
        </w:rPr>
        <w:t>Từ khi hoạt động đến nay nhà xưởng vẫn kiểm soát, quản lý, phòng ngừa PCCC hiệu quả, chưa xảy ra sự cố bất kỳ nào. Chủ dự án sẽ tiếp tục phát huy, duy trì các công tác phòng ngừa phòng chày chữa cháy.</w:t>
      </w:r>
    </w:p>
    <w:p w:rsidR="00D05540" w:rsidRPr="00E852FC" w:rsidRDefault="00D05540" w:rsidP="008C4B45">
      <w:pPr>
        <w:spacing w:line="276" w:lineRule="auto"/>
        <w:ind w:firstLine="360"/>
        <w:jc w:val="both"/>
        <w:rPr>
          <w:color w:val="000000" w:themeColor="text1"/>
          <w:spacing w:val="2"/>
        </w:rPr>
      </w:pPr>
    </w:p>
    <w:p w:rsidR="00D44345" w:rsidRPr="00E852FC" w:rsidRDefault="00D44345" w:rsidP="008C4B45">
      <w:pPr>
        <w:spacing w:line="276" w:lineRule="auto"/>
        <w:ind w:firstLine="360"/>
        <w:jc w:val="both"/>
        <w:rPr>
          <w:color w:val="000000" w:themeColor="text1"/>
          <w:spacing w:val="2"/>
        </w:rPr>
      </w:pPr>
    </w:p>
    <w:p w:rsidR="00D44345" w:rsidRPr="00E852FC" w:rsidRDefault="00D44345" w:rsidP="008C4B45">
      <w:pPr>
        <w:spacing w:line="276" w:lineRule="auto"/>
        <w:ind w:firstLine="360"/>
        <w:jc w:val="both"/>
        <w:rPr>
          <w:color w:val="000000" w:themeColor="text1"/>
          <w:spacing w:val="2"/>
        </w:rPr>
      </w:pPr>
    </w:p>
    <w:p w:rsidR="00D44345" w:rsidRPr="00E852FC" w:rsidRDefault="00D44345" w:rsidP="008C4B45">
      <w:pPr>
        <w:spacing w:line="276" w:lineRule="auto"/>
        <w:ind w:firstLine="360"/>
        <w:jc w:val="both"/>
        <w:rPr>
          <w:color w:val="000000" w:themeColor="text1"/>
          <w:spacing w:val="2"/>
        </w:rPr>
      </w:pPr>
    </w:p>
    <w:p w:rsidR="00E626CC" w:rsidRPr="00E852FC" w:rsidRDefault="00E626CC" w:rsidP="008C4B45">
      <w:pPr>
        <w:spacing w:line="276" w:lineRule="auto"/>
        <w:ind w:firstLine="360"/>
        <w:jc w:val="both"/>
        <w:rPr>
          <w:color w:val="000000" w:themeColor="text1"/>
          <w:spacing w:val="2"/>
        </w:rPr>
      </w:pPr>
    </w:p>
    <w:p w:rsidR="00E626CC" w:rsidRPr="00E852FC" w:rsidRDefault="00E626CC" w:rsidP="008C4B45">
      <w:pPr>
        <w:spacing w:line="276" w:lineRule="auto"/>
        <w:ind w:firstLine="360"/>
        <w:jc w:val="both"/>
        <w:rPr>
          <w:color w:val="000000" w:themeColor="text1"/>
          <w:spacing w:val="2"/>
        </w:rPr>
      </w:pPr>
    </w:p>
    <w:p w:rsidR="00D44345" w:rsidRPr="00E852FC" w:rsidRDefault="00D44345" w:rsidP="008C4B45">
      <w:pPr>
        <w:spacing w:line="276" w:lineRule="auto"/>
        <w:ind w:firstLine="360"/>
        <w:jc w:val="both"/>
        <w:rPr>
          <w:color w:val="000000" w:themeColor="text1"/>
          <w:spacing w:val="2"/>
        </w:rPr>
      </w:pPr>
    </w:p>
    <w:p w:rsidR="00D44345" w:rsidRPr="00E852FC" w:rsidRDefault="00D44345" w:rsidP="008C4B45">
      <w:pPr>
        <w:spacing w:line="276" w:lineRule="auto"/>
        <w:ind w:firstLine="360"/>
        <w:jc w:val="both"/>
        <w:rPr>
          <w:color w:val="000000" w:themeColor="text1"/>
          <w:spacing w:val="2"/>
        </w:rPr>
      </w:pPr>
    </w:p>
    <w:p w:rsidR="00D44345" w:rsidRPr="00E852FC" w:rsidRDefault="00D44345" w:rsidP="008C4B45">
      <w:pPr>
        <w:spacing w:line="276" w:lineRule="auto"/>
        <w:ind w:firstLine="360"/>
        <w:jc w:val="both"/>
        <w:rPr>
          <w:color w:val="000000" w:themeColor="text1"/>
          <w:spacing w:val="2"/>
        </w:rPr>
      </w:pPr>
    </w:p>
    <w:p w:rsidR="004F6FFD" w:rsidRPr="00E852FC" w:rsidRDefault="004F6FFD" w:rsidP="008C4B45">
      <w:pPr>
        <w:spacing w:line="276" w:lineRule="auto"/>
        <w:ind w:firstLine="360"/>
        <w:jc w:val="both"/>
        <w:rPr>
          <w:color w:val="000000" w:themeColor="text1"/>
          <w:spacing w:val="2"/>
        </w:rPr>
      </w:pPr>
    </w:p>
    <w:p w:rsidR="00D05540" w:rsidRPr="00E852FC" w:rsidRDefault="00A67129" w:rsidP="008C4B45">
      <w:pPr>
        <w:spacing w:line="276" w:lineRule="auto"/>
        <w:ind w:firstLine="360"/>
        <w:jc w:val="both"/>
        <w:rPr>
          <w:color w:val="000000" w:themeColor="text1"/>
          <w:spacing w:val="2"/>
        </w:rPr>
      </w:pPr>
      <w:r>
        <w:rPr>
          <w:b/>
          <w:noProof/>
          <w:color w:val="000000" w:themeColor="text1"/>
          <w:spacing w:val="2"/>
        </w:rPr>
        <mc:AlternateContent>
          <mc:Choice Requires="wpg">
            <w:drawing>
              <wp:anchor distT="0" distB="0" distL="114300" distR="114300" simplePos="0" relativeHeight="251676672" behindDoc="0" locked="0" layoutInCell="1" allowOverlap="1">
                <wp:simplePos x="0" y="0"/>
                <wp:positionH relativeFrom="column">
                  <wp:posOffset>-566420</wp:posOffset>
                </wp:positionH>
                <wp:positionV relativeFrom="paragraph">
                  <wp:posOffset>-142875</wp:posOffset>
                </wp:positionV>
                <wp:extent cx="7075805" cy="6800850"/>
                <wp:effectExtent l="5080" t="9525" r="0" b="9525"/>
                <wp:wrapNone/>
                <wp:docPr id="4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5805" cy="6800850"/>
                          <a:chOff x="601" y="1659"/>
                          <a:chExt cx="11143" cy="13230"/>
                        </a:xfrm>
                      </wpg:grpSpPr>
                      <wpg:grpSp>
                        <wpg:cNvPr id="41" name="Group 5"/>
                        <wpg:cNvGrpSpPr>
                          <a:grpSpLocks/>
                        </wpg:cNvGrpSpPr>
                        <wpg:grpSpPr bwMode="auto">
                          <a:xfrm>
                            <a:off x="601" y="1659"/>
                            <a:ext cx="11143" cy="13230"/>
                            <a:chOff x="1750" y="1198"/>
                            <a:chExt cx="9764" cy="12069"/>
                          </a:xfrm>
                        </wpg:grpSpPr>
                        <wps:wsp>
                          <wps:cNvPr id="42" name="Oval 299"/>
                          <wps:cNvSpPr>
                            <a:spLocks noChangeArrowheads="1"/>
                          </wps:cNvSpPr>
                          <wps:spPr bwMode="auto">
                            <a:xfrm>
                              <a:off x="4950" y="1198"/>
                              <a:ext cx="3500" cy="804"/>
                            </a:xfrm>
                            <a:prstGeom prst="ellipse">
                              <a:avLst/>
                            </a:prstGeom>
                            <a:solidFill>
                              <a:srgbClr val="FFFFFF"/>
                            </a:solidFill>
                            <a:ln w="9525">
                              <a:solidFill>
                                <a:srgbClr val="000000"/>
                              </a:solidFill>
                              <a:round/>
                              <a:headEnd/>
                              <a:tailEnd/>
                            </a:ln>
                          </wps:spPr>
                          <wps:txbx>
                            <w:txbxContent>
                              <w:p w:rsidR="0023278A" w:rsidRDefault="0023278A" w:rsidP="00D05540">
                                <w:pPr>
                                  <w:jc w:val="center"/>
                                </w:pPr>
                                <w:r>
                                  <w:t>Sự cố chảy nổ xảy ra</w:t>
                                </w:r>
                              </w:p>
                            </w:txbxContent>
                          </wps:txbx>
                          <wps:bodyPr rot="0" vert="horz" wrap="square" lIns="91440" tIns="45720" rIns="91440" bIns="45720" anchor="t" anchorCtr="0" upright="1">
                            <a:noAutofit/>
                          </wps:bodyPr>
                        </wps:wsp>
                        <wps:wsp>
                          <wps:cNvPr id="43" name="Diamond 292"/>
                          <wps:cNvSpPr>
                            <a:spLocks noChangeArrowheads="1"/>
                          </wps:cNvSpPr>
                          <wps:spPr bwMode="auto">
                            <a:xfrm>
                              <a:off x="4300" y="2250"/>
                              <a:ext cx="4739" cy="1122"/>
                            </a:xfrm>
                            <a:prstGeom prst="diamond">
                              <a:avLst/>
                            </a:prstGeom>
                            <a:solidFill>
                              <a:srgbClr val="FFFFFF"/>
                            </a:solidFill>
                            <a:ln w="9525">
                              <a:solidFill>
                                <a:srgbClr val="000000"/>
                              </a:solidFill>
                              <a:round/>
                              <a:headEnd/>
                              <a:tailEnd/>
                            </a:ln>
                          </wps:spPr>
                          <wps:txbx>
                            <w:txbxContent>
                              <w:p w:rsidR="0023278A" w:rsidRDefault="0023278A" w:rsidP="00D05540">
                                <w:r>
                                  <w:t>Xác nhận thông tin</w:t>
                                </w:r>
                              </w:p>
                            </w:txbxContent>
                          </wps:txbx>
                          <wps:bodyPr rot="0" vert="horz" wrap="square" lIns="91440" tIns="45720" rIns="91440" bIns="45720" anchor="t" anchorCtr="0" upright="1">
                            <a:noAutofit/>
                          </wps:bodyPr>
                        </wps:wsp>
                        <wps:wsp>
                          <wps:cNvPr id="44" name="Rectangle 276"/>
                          <wps:cNvSpPr>
                            <a:spLocks noChangeArrowheads="1"/>
                          </wps:cNvSpPr>
                          <wps:spPr bwMode="auto">
                            <a:xfrm>
                              <a:off x="3671" y="3703"/>
                              <a:ext cx="6031" cy="569"/>
                            </a:xfrm>
                            <a:prstGeom prst="rect">
                              <a:avLst/>
                            </a:prstGeom>
                            <a:solidFill>
                              <a:srgbClr val="FFFFFF"/>
                            </a:solidFill>
                            <a:ln w="9525">
                              <a:solidFill>
                                <a:srgbClr val="000000"/>
                              </a:solidFill>
                              <a:miter lim="800000"/>
                              <a:headEnd/>
                              <a:tailEnd/>
                            </a:ln>
                          </wps:spPr>
                          <wps:txbx>
                            <w:txbxContent>
                              <w:p w:rsidR="0023278A" w:rsidRDefault="0023278A" w:rsidP="00D05540">
                                <w:pPr>
                                  <w:jc w:val="center"/>
                                </w:pPr>
                                <w:r>
                                  <w:t xml:space="preserve">Ngắt/dừng hoạt động thiết bị xảy ra sự cố </w:t>
                                </w:r>
                                <w:r>
                                  <w:rPr>
                                    <w:i/>
                                    <w:vertAlign w:val="superscript"/>
                                  </w:rPr>
                                  <w:t>(*)</w:t>
                                </w:r>
                              </w:p>
                            </w:txbxContent>
                          </wps:txbx>
                          <wps:bodyPr rot="0" vert="horz" wrap="square" lIns="91440" tIns="45720" rIns="91440" bIns="45720" anchor="t" anchorCtr="0" upright="1">
                            <a:noAutofit/>
                          </wps:bodyPr>
                        </wps:wsp>
                        <wps:wsp>
                          <wps:cNvPr id="45" name="Rectangle 76"/>
                          <wps:cNvSpPr>
                            <a:spLocks noChangeArrowheads="1"/>
                          </wps:cNvSpPr>
                          <wps:spPr bwMode="auto">
                            <a:xfrm>
                              <a:off x="4752" y="3147"/>
                              <a:ext cx="1507"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78A" w:rsidRDefault="0023278A" w:rsidP="00D05540">
                                <w:r>
                                  <w:t>Chính xác</w:t>
                                </w:r>
                              </w:p>
                            </w:txbxContent>
                          </wps:txbx>
                          <wps:bodyPr rot="0" vert="horz" wrap="square" lIns="91440" tIns="45720" rIns="91440" bIns="45720" anchor="t" anchorCtr="0" upright="1">
                            <a:noAutofit/>
                          </wps:bodyPr>
                        </wps:wsp>
                        <wps:wsp>
                          <wps:cNvPr id="46" name="Rectangle 274"/>
                          <wps:cNvSpPr>
                            <a:spLocks noChangeArrowheads="1"/>
                          </wps:cNvSpPr>
                          <wps:spPr bwMode="auto">
                            <a:xfrm>
                              <a:off x="3671" y="4545"/>
                              <a:ext cx="6031" cy="569"/>
                            </a:xfrm>
                            <a:prstGeom prst="rect">
                              <a:avLst/>
                            </a:prstGeom>
                            <a:solidFill>
                              <a:srgbClr val="FFFFFF"/>
                            </a:solidFill>
                            <a:ln w="9525">
                              <a:solidFill>
                                <a:srgbClr val="000000"/>
                              </a:solidFill>
                              <a:miter lim="800000"/>
                              <a:headEnd/>
                              <a:tailEnd/>
                            </a:ln>
                          </wps:spPr>
                          <wps:txbx>
                            <w:txbxContent>
                              <w:p w:rsidR="0023278A" w:rsidRDefault="0023278A" w:rsidP="00D05540">
                                <w:pPr>
                                  <w:jc w:val="center"/>
                                </w:pPr>
                                <w:r>
                                  <w:t>Báo cáo cho Đội PCCCcủa nhà máy</w:t>
                                </w:r>
                              </w:p>
                            </w:txbxContent>
                          </wps:txbx>
                          <wps:bodyPr rot="0" vert="horz" wrap="square" lIns="91440" tIns="45720" rIns="91440" bIns="45720" anchor="t" anchorCtr="0" upright="1">
                            <a:noAutofit/>
                          </wps:bodyPr>
                        </wps:wsp>
                        <wps:wsp>
                          <wps:cNvPr id="47" name="Rectangle 272"/>
                          <wps:cNvSpPr>
                            <a:spLocks noChangeArrowheads="1"/>
                          </wps:cNvSpPr>
                          <wps:spPr bwMode="auto">
                            <a:xfrm>
                              <a:off x="3671" y="5415"/>
                              <a:ext cx="6031" cy="569"/>
                            </a:xfrm>
                            <a:prstGeom prst="rect">
                              <a:avLst/>
                            </a:prstGeom>
                            <a:solidFill>
                              <a:srgbClr val="FFFFFF"/>
                            </a:solidFill>
                            <a:ln w="9525">
                              <a:solidFill>
                                <a:srgbClr val="000000"/>
                              </a:solidFill>
                              <a:miter lim="800000"/>
                              <a:headEnd/>
                              <a:tailEnd/>
                            </a:ln>
                          </wps:spPr>
                          <wps:txbx>
                            <w:txbxContent>
                              <w:p w:rsidR="0023278A" w:rsidRDefault="0023278A" w:rsidP="00D05540">
                                <w:pPr>
                                  <w:jc w:val="center"/>
                                </w:pPr>
                                <w:r>
                                  <w:t>Đội PCCC đánh giá tình hình và chỉ đạo xử lý</w:t>
                                </w:r>
                              </w:p>
                            </w:txbxContent>
                          </wps:txbx>
                          <wps:bodyPr rot="0" vert="horz" wrap="square" lIns="91440" tIns="45720" rIns="91440" bIns="45720" anchor="t" anchorCtr="0" upright="1">
                            <a:noAutofit/>
                          </wps:bodyPr>
                        </wps:wsp>
                        <wps:wsp>
                          <wps:cNvPr id="48" name="Straight Arrow Connector 293"/>
                          <wps:cNvCnPr>
                            <a:cxnSpLocks noChangeShapeType="1"/>
                          </wps:cNvCnPr>
                          <wps:spPr bwMode="auto">
                            <a:xfrm>
                              <a:off x="6692" y="1987"/>
                              <a:ext cx="0"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Straight Arrow Connector 72"/>
                          <wps:cNvCnPr>
                            <a:cxnSpLocks noChangeShapeType="1"/>
                          </wps:cNvCnPr>
                          <wps:spPr bwMode="auto">
                            <a:xfrm>
                              <a:off x="6692" y="3397"/>
                              <a:ext cx="0"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Straight Arrow Connector 275"/>
                          <wps:cNvCnPr>
                            <a:cxnSpLocks noChangeShapeType="1"/>
                          </wps:cNvCnPr>
                          <wps:spPr bwMode="auto">
                            <a:xfrm>
                              <a:off x="6692" y="4269"/>
                              <a:ext cx="0"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Straight Arrow Connector 273"/>
                          <wps:cNvCnPr>
                            <a:cxnSpLocks noChangeShapeType="1"/>
                          </wps:cNvCnPr>
                          <wps:spPr bwMode="auto">
                            <a:xfrm>
                              <a:off x="6692" y="5126"/>
                              <a:ext cx="0"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Straight Arrow Connector 271"/>
                          <wps:cNvCnPr>
                            <a:cxnSpLocks noChangeShapeType="1"/>
                          </wps:cNvCnPr>
                          <wps:spPr bwMode="auto">
                            <a:xfrm>
                              <a:off x="6692" y="5984"/>
                              <a:ext cx="0"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Straight Arrow Connector 268"/>
                          <wps:cNvCnPr>
                            <a:cxnSpLocks noChangeShapeType="1"/>
                          </wps:cNvCnPr>
                          <wps:spPr bwMode="auto">
                            <a:xfrm>
                              <a:off x="4465" y="6256"/>
                              <a:ext cx="46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Straight Arrow Connector 269"/>
                          <wps:cNvCnPr>
                            <a:cxnSpLocks noChangeShapeType="1"/>
                          </wps:cNvCnPr>
                          <wps:spPr bwMode="auto">
                            <a:xfrm>
                              <a:off x="4465" y="6256"/>
                              <a:ext cx="0"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Straight Arrow Connector 270"/>
                          <wps:cNvCnPr>
                            <a:cxnSpLocks noChangeShapeType="1"/>
                          </wps:cNvCnPr>
                          <wps:spPr bwMode="auto">
                            <a:xfrm>
                              <a:off x="9153" y="6256"/>
                              <a:ext cx="0"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264"/>
                          <wps:cNvSpPr>
                            <a:spLocks noChangeArrowheads="1"/>
                          </wps:cNvSpPr>
                          <wps:spPr bwMode="auto">
                            <a:xfrm>
                              <a:off x="2372" y="6559"/>
                              <a:ext cx="4236" cy="569"/>
                            </a:xfrm>
                            <a:prstGeom prst="rect">
                              <a:avLst/>
                            </a:prstGeom>
                            <a:solidFill>
                              <a:srgbClr val="FFFFFF"/>
                            </a:solidFill>
                            <a:ln w="9525">
                              <a:solidFill>
                                <a:srgbClr val="000000"/>
                              </a:solidFill>
                              <a:miter lim="800000"/>
                              <a:headEnd/>
                              <a:tailEnd/>
                            </a:ln>
                          </wps:spPr>
                          <wps:txbx>
                            <w:txbxContent>
                              <w:p w:rsidR="0023278A" w:rsidRDefault="0023278A" w:rsidP="00D05540">
                                <w:pPr>
                                  <w:jc w:val="center"/>
                                </w:pPr>
                                <w:r>
                                  <w:t>Sự cố cháy nổ lớn</w:t>
                                </w:r>
                              </w:p>
                            </w:txbxContent>
                          </wps:txbx>
                          <wps:bodyPr rot="0" vert="horz" wrap="square" lIns="91440" tIns="45720" rIns="91440" bIns="45720" anchor="t" anchorCtr="0" upright="1">
                            <a:noAutofit/>
                          </wps:bodyPr>
                        </wps:wsp>
                        <wps:wsp>
                          <wps:cNvPr id="57" name="Rectangle 267"/>
                          <wps:cNvSpPr>
                            <a:spLocks noChangeArrowheads="1"/>
                          </wps:cNvSpPr>
                          <wps:spPr bwMode="auto">
                            <a:xfrm>
                              <a:off x="7528" y="6639"/>
                              <a:ext cx="3366" cy="569"/>
                            </a:xfrm>
                            <a:prstGeom prst="rect">
                              <a:avLst/>
                            </a:prstGeom>
                            <a:solidFill>
                              <a:srgbClr val="FFFFFF"/>
                            </a:solidFill>
                            <a:ln w="9525">
                              <a:solidFill>
                                <a:srgbClr val="000000"/>
                              </a:solidFill>
                              <a:miter lim="800000"/>
                              <a:headEnd/>
                              <a:tailEnd/>
                            </a:ln>
                          </wps:spPr>
                          <wps:txbx>
                            <w:txbxContent>
                              <w:p w:rsidR="0023278A" w:rsidRDefault="0023278A" w:rsidP="00D05540">
                                <w:pPr>
                                  <w:jc w:val="center"/>
                                </w:pPr>
                                <w:r>
                                  <w:t>Cháy nổ</w:t>
                                </w:r>
                              </w:p>
                            </w:txbxContent>
                          </wps:txbx>
                          <wps:bodyPr rot="0" vert="horz" wrap="square" lIns="91440" tIns="45720" rIns="91440" bIns="45720" anchor="t" anchorCtr="0" upright="1">
                            <a:noAutofit/>
                          </wps:bodyPr>
                        </wps:wsp>
                        <wps:wsp>
                          <wps:cNvPr id="58" name="Straight Arrow Connector 85"/>
                          <wps:cNvCnPr>
                            <a:cxnSpLocks noChangeShapeType="1"/>
                          </wps:cNvCnPr>
                          <wps:spPr bwMode="auto">
                            <a:xfrm>
                              <a:off x="8919" y="2795"/>
                              <a:ext cx="22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Straight Arrow Connector 77"/>
                          <wps:cNvCnPr>
                            <a:cxnSpLocks noChangeShapeType="1"/>
                          </wps:cNvCnPr>
                          <wps:spPr bwMode="auto">
                            <a:xfrm>
                              <a:off x="11155" y="2827"/>
                              <a:ext cx="8" cy="9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Straight Arrow Connector 238"/>
                          <wps:cNvCnPr>
                            <a:cxnSpLocks noChangeShapeType="1"/>
                          </wps:cNvCnPr>
                          <wps:spPr bwMode="auto">
                            <a:xfrm flipH="1">
                              <a:off x="6599" y="12077"/>
                              <a:ext cx="455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Rectangle 262"/>
                          <wps:cNvSpPr>
                            <a:spLocks noChangeArrowheads="1"/>
                          </wps:cNvSpPr>
                          <wps:spPr bwMode="auto">
                            <a:xfrm>
                              <a:off x="2372" y="7356"/>
                              <a:ext cx="4236" cy="569"/>
                            </a:xfrm>
                            <a:prstGeom prst="rect">
                              <a:avLst/>
                            </a:prstGeom>
                            <a:solidFill>
                              <a:srgbClr val="FFFFFF"/>
                            </a:solidFill>
                            <a:ln w="9525">
                              <a:solidFill>
                                <a:srgbClr val="000000"/>
                              </a:solidFill>
                              <a:miter lim="800000"/>
                              <a:headEnd/>
                              <a:tailEnd/>
                            </a:ln>
                          </wps:spPr>
                          <wps:txbx>
                            <w:txbxContent>
                              <w:p w:rsidR="0023278A" w:rsidRDefault="0023278A" w:rsidP="00D05540">
                                <w:pPr>
                                  <w:jc w:val="center"/>
                                </w:pPr>
                                <w:r>
                                  <w:t>Báo cho CA PCC – Yêu cầu di tản</w:t>
                                </w:r>
                              </w:p>
                            </w:txbxContent>
                          </wps:txbx>
                          <wps:bodyPr rot="0" vert="horz" wrap="square" lIns="91440" tIns="45720" rIns="91440" bIns="45720" anchor="t" anchorCtr="0" upright="1">
                            <a:noAutofit/>
                          </wps:bodyPr>
                        </wps:wsp>
                        <wps:wsp>
                          <wps:cNvPr id="62" name="Rectangle 257"/>
                          <wps:cNvSpPr>
                            <a:spLocks noChangeArrowheads="1"/>
                          </wps:cNvSpPr>
                          <wps:spPr bwMode="auto">
                            <a:xfrm>
                              <a:off x="2372" y="8243"/>
                              <a:ext cx="4236" cy="569"/>
                            </a:xfrm>
                            <a:prstGeom prst="rect">
                              <a:avLst/>
                            </a:prstGeom>
                            <a:solidFill>
                              <a:srgbClr val="FFFFFF"/>
                            </a:solidFill>
                            <a:ln w="9525">
                              <a:solidFill>
                                <a:srgbClr val="000000"/>
                              </a:solidFill>
                              <a:miter lim="800000"/>
                              <a:headEnd/>
                              <a:tailEnd/>
                            </a:ln>
                          </wps:spPr>
                          <wps:txbx>
                            <w:txbxContent>
                              <w:p w:rsidR="0023278A" w:rsidRDefault="0023278A" w:rsidP="00D05540">
                                <w:pPr>
                                  <w:jc w:val="center"/>
                                </w:pPr>
                                <w:r>
                                  <w:t>Hướng dẫn thoát hiểm</w:t>
                                </w:r>
                              </w:p>
                            </w:txbxContent>
                          </wps:txbx>
                          <wps:bodyPr rot="0" vert="horz" wrap="square" lIns="91440" tIns="45720" rIns="91440" bIns="45720" anchor="t" anchorCtr="0" upright="1">
                            <a:noAutofit/>
                          </wps:bodyPr>
                        </wps:wsp>
                        <wps:wsp>
                          <wps:cNvPr id="63" name="Rectangle 54"/>
                          <wps:cNvSpPr>
                            <a:spLocks noChangeArrowheads="1"/>
                          </wps:cNvSpPr>
                          <wps:spPr bwMode="auto">
                            <a:xfrm>
                              <a:off x="2372" y="9129"/>
                              <a:ext cx="4236" cy="569"/>
                            </a:xfrm>
                            <a:prstGeom prst="rect">
                              <a:avLst/>
                            </a:prstGeom>
                            <a:solidFill>
                              <a:srgbClr val="FFFFFF"/>
                            </a:solidFill>
                            <a:ln w="9525">
                              <a:solidFill>
                                <a:srgbClr val="000000"/>
                              </a:solidFill>
                              <a:miter lim="800000"/>
                              <a:headEnd/>
                              <a:tailEnd/>
                            </a:ln>
                          </wps:spPr>
                          <wps:txbx>
                            <w:txbxContent>
                              <w:p w:rsidR="0023278A" w:rsidRDefault="0023278A" w:rsidP="00D05540">
                                <w:pPr>
                                  <w:jc w:val="center"/>
                                </w:pPr>
                                <w:r>
                                  <w:t>Kiểm soát ANTT &amp; Bảo vệ tài sản</w:t>
                                </w:r>
                              </w:p>
                            </w:txbxContent>
                          </wps:txbx>
                          <wps:bodyPr rot="0" vert="horz" wrap="square" lIns="91440" tIns="45720" rIns="91440" bIns="45720" anchor="t" anchorCtr="0" upright="1">
                            <a:noAutofit/>
                          </wps:bodyPr>
                        </wps:wsp>
                        <wps:wsp>
                          <wps:cNvPr id="64" name="Straight Arrow Connector 263"/>
                          <wps:cNvCnPr>
                            <a:cxnSpLocks noChangeShapeType="1"/>
                          </wps:cNvCnPr>
                          <wps:spPr bwMode="auto">
                            <a:xfrm>
                              <a:off x="4448" y="7128"/>
                              <a:ext cx="0"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Straight Arrow Connector 258"/>
                          <wps:cNvCnPr>
                            <a:cxnSpLocks noChangeShapeType="1"/>
                          </wps:cNvCnPr>
                          <wps:spPr bwMode="auto">
                            <a:xfrm>
                              <a:off x="4448" y="7925"/>
                              <a:ext cx="0"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Straight Arrow Connector 256"/>
                          <wps:cNvCnPr>
                            <a:cxnSpLocks noChangeShapeType="1"/>
                          </wps:cNvCnPr>
                          <wps:spPr bwMode="auto">
                            <a:xfrm>
                              <a:off x="4465" y="8812"/>
                              <a:ext cx="0"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Rectangle 250"/>
                          <wps:cNvSpPr>
                            <a:spLocks noChangeArrowheads="1"/>
                          </wps:cNvSpPr>
                          <wps:spPr bwMode="auto">
                            <a:xfrm>
                              <a:off x="2372" y="10017"/>
                              <a:ext cx="4236" cy="569"/>
                            </a:xfrm>
                            <a:prstGeom prst="rect">
                              <a:avLst/>
                            </a:prstGeom>
                            <a:solidFill>
                              <a:srgbClr val="FFFFFF"/>
                            </a:solidFill>
                            <a:ln w="9525">
                              <a:solidFill>
                                <a:srgbClr val="000000"/>
                              </a:solidFill>
                              <a:miter lim="800000"/>
                              <a:headEnd/>
                              <a:tailEnd/>
                            </a:ln>
                          </wps:spPr>
                          <wps:txbx>
                            <w:txbxContent>
                              <w:p w:rsidR="0023278A" w:rsidRDefault="0023278A" w:rsidP="00D05540">
                                <w:pPr>
                                  <w:jc w:val="center"/>
                                </w:pPr>
                                <w:r>
                                  <w:t>Kiểm soát ứng cứu tại chỗ</w:t>
                                </w:r>
                              </w:p>
                            </w:txbxContent>
                          </wps:txbx>
                          <wps:bodyPr rot="0" vert="horz" wrap="square" lIns="91440" tIns="45720" rIns="91440" bIns="45720" anchor="t" anchorCtr="0" upright="1">
                            <a:noAutofit/>
                          </wps:bodyPr>
                        </wps:wsp>
                        <wps:wsp>
                          <wps:cNvPr id="68" name="Rectangle 242"/>
                          <wps:cNvSpPr>
                            <a:spLocks noChangeArrowheads="1"/>
                          </wps:cNvSpPr>
                          <wps:spPr bwMode="auto">
                            <a:xfrm>
                              <a:off x="2372" y="10904"/>
                              <a:ext cx="4236" cy="569"/>
                            </a:xfrm>
                            <a:prstGeom prst="rect">
                              <a:avLst/>
                            </a:prstGeom>
                            <a:solidFill>
                              <a:srgbClr val="FFFFFF"/>
                            </a:solidFill>
                            <a:ln w="9525">
                              <a:solidFill>
                                <a:srgbClr val="000000"/>
                              </a:solidFill>
                              <a:miter lim="800000"/>
                              <a:headEnd/>
                              <a:tailEnd/>
                            </a:ln>
                          </wps:spPr>
                          <wps:txbx>
                            <w:txbxContent>
                              <w:p w:rsidR="0023278A" w:rsidRDefault="0023278A" w:rsidP="00D05540">
                                <w:pPr>
                                  <w:jc w:val="center"/>
                                  <w:rPr>
                                    <w:sz w:val="24"/>
                                    <w:szCs w:val="24"/>
                                  </w:rPr>
                                </w:pPr>
                                <w:r>
                                  <w:rPr>
                                    <w:sz w:val="24"/>
                                    <w:szCs w:val="24"/>
                                  </w:rPr>
                                  <w:t>Phối hợp với lực lượng PCCC chuyên nghiệp</w:t>
                                </w:r>
                              </w:p>
                            </w:txbxContent>
                          </wps:txbx>
                          <wps:bodyPr rot="0" vert="horz" wrap="square" lIns="91440" tIns="45720" rIns="91440" bIns="45720" anchor="t" anchorCtr="0" upright="1">
                            <a:noAutofit/>
                          </wps:bodyPr>
                        </wps:wsp>
                        <wps:wsp>
                          <wps:cNvPr id="69" name="Rectangle 237"/>
                          <wps:cNvSpPr>
                            <a:spLocks noChangeArrowheads="1"/>
                          </wps:cNvSpPr>
                          <wps:spPr bwMode="auto">
                            <a:xfrm>
                              <a:off x="2372" y="11775"/>
                              <a:ext cx="4236" cy="569"/>
                            </a:xfrm>
                            <a:prstGeom prst="rect">
                              <a:avLst/>
                            </a:prstGeom>
                            <a:solidFill>
                              <a:srgbClr val="FFFFFF"/>
                            </a:solidFill>
                            <a:ln w="9525">
                              <a:solidFill>
                                <a:srgbClr val="000000"/>
                              </a:solidFill>
                              <a:miter lim="800000"/>
                              <a:headEnd/>
                              <a:tailEnd/>
                            </a:ln>
                          </wps:spPr>
                          <wps:txbx>
                            <w:txbxContent>
                              <w:p w:rsidR="0023278A" w:rsidRDefault="0023278A" w:rsidP="00D05540">
                                <w:pPr>
                                  <w:jc w:val="center"/>
                                </w:pPr>
                                <w:r>
                                  <w:t>Lập lại trật tự</w:t>
                                </w:r>
                              </w:p>
                            </w:txbxContent>
                          </wps:txbx>
                          <wps:bodyPr rot="0" vert="horz" wrap="square" lIns="91440" tIns="45720" rIns="91440" bIns="45720" anchor="t" anchorCtr="0" upright="1">
                            <a:noAutofit/>
                          </wps:bodyPr>
                        </wps:wsp>
                        <wps:wsp>
                          <wps:cNvPr id="70" name="Straight Arrow Connector 255"/>
                          <wps:cNvCnPr>
                            <a:cxnSpLocks noChangeShapeType="1"/>
                          </wps:cNvCnPr>
                          <wps:spPr bwMode="auto">
                            <a:xfrm>
                              <a:off x="4431" y="9699"/>
                              <a:ext cx="0"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Straight Arrow Connector 243"/>
                          <wps:cNvCnPr>
                            <a:cxnSpLocks noChangeShapeType="1"/>
                          </wps:cNvCnPr>
                          <wps:spPr bwMode="auto">
                            <a:xfrm>
                              <a:off x="4431" y="10586"/>
                              <a:ext cx="0"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Straight Arrow Connector 239"/>
                          <wps:cNvCnPr>
                            <a:cxnSpLocks noChangeShapeType="1"/>
                          </wps:cNvCnPr>
                          <wps:spPr bwMode="auto">
                            <a:xfrm>
                              <a:off x="4448" y="11542"/>
                              <a:ext cx="0"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Rectangle 18"/>
                          <wps:cNvSpPr>
                            <a:spLocks noChangeArrowheads="1"/>
                          </wps:cNvSpPr>
                          <wps:spPr bwMode="auto">
                            <a:xfrm>
                              <a:off x="1750" y="12667"/>
                              <a:ext cx="8400" cy="600"/>
                            </a:xfrm>
                            <a:prstGeom prst="rect">
                              <a:avLst/>
                            </a:prstGeom>
                            <a:solidFill>
                              <a:srgbClr val="FFFFFF"/>
                            </a:solidFill>
                            <a:ln w="9525">
                              <a:solidFill>
                                <a:srgbClr val="000000"/>
                              </a:solidFill>
                              <a:miter lim="800000"/>
                              <a:headEnd/>
                              <a:tailEnd/>
                            </a:ln>
                          </wps:spPr>
                          <wps:txbx>
                            <w:txbxContent>
                              <w:p w:rsidR="0023278A" w:rsidRDefault="0023278A" w:rsidP="00D05540">
                                <w:pPr>
                                  <w:jc w:val="center"/>
                                </w:pPr>
                                <w:r>
                                  <w:t>Phối hợp với cơ quan nhà nước điều tra nguyên nhân và rút kinh nghiệm</w:t>
                                </w:r>
                              </w:p>
                            </w:txbxContent>
                          </wps:txbx>
                          <wps:bodyPr rot="0" vert="horz" wrap="square" lIns="91440" tIns="45720" rIns="91440" bIns="45720" anchor="t" anchorCtr="0" upright="1">
                            <a:noAutofit/>
                          </wps:bodyPr>
                        </wps:wsp>
                        <wps:wsp>
                          <wps:cNvPr id="74" name="Straight Arrow Connector 254"/>
                          <wps:cNvCnPr>
                            <a:cxnSpLocks noChangeShapeType="1"/>
                          </wps:cNvCnPr>
                          <wps:spPr bwMode="auto">
                            <a:xfrm>
                              <a:off x="4448" y="12368"/>
                              <a:ext cx="0"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Rectangle 266"/>
                          <wps:cNvSpPr>
                            <a:spLocks noChangeArrowheads="1"/>
                          </wps:cNvSpPr>
                          <wps:spPr bwMode="auto">
                            <a:xfrm>
                              <a:off x="7528" y="8406"/>
                              <a:ext cx="3366" cy="569"/>
                            </a:xfrm>
                            <a:prstGeom prst="rect">
                              <a:avLst/>
                            </a:prstGeom>
                            <a:solidFill>
                              <a:srgbClr val="FFFFFF"/>
                            </a:solidFill>
                            <a:ln w="9525">
                              <a:solidFill>
                                <a:srgbClr val="000000"/>
                              </a:solidFill>
                              <a:miter lim="800000"/>
                              <a:headEnd/>
                              <a:tailEnd/>
                            </a:ln>
                          </wps:spPr>
                          <wps:txbx>
                            <w:txbxContent>
                              <w:p w:rsidR="0023278A" w:rsidRDefault="0023278A" w:rsidP="00D05540">
                                <w:pPr>
                                  <w:jc w:val="center"/>
                                </w:pPr>
                                <w:r>
                                  <w:t>Lập lại trật tự</w:t>
                                </w:r>
                              </w:p>
                            </w:txbxContent>
                          </wps:txbx>
                          <wps:bodyPr rot="0" vert="horz" wrap="square" lIns="91440" tIns="45720" rIns="91440" bIns="45720" anchor="t" anchorCtr="0" upright="1">
                            <a:noAutofit/>
                          </wps:bodyPr>
                        </wps:wsp>
                        <wps:wsp>
                          <wps:cNvPr id="76" name="Rectangle 62"/>
                          <wps:cNvSpPr>
                            <a:spLocks noChangeArrowheads="1"/>
                          </wps:cNvSpPr>
                          <wps:spPr bwMode="auto">
                            <a:xfrm>
                              <a:off x="7528" y="9274"/>
                              <a:ext cx="3366" cy="993"/>
                            </a:xfrm>
                            <a:prstGeom prst="rect">
                              <a:avLst/>
                            </a:prstGeom>
                            <a:solidFill>
                              <a:srgbClr val="FFFFFF"/>
                            </a:solidFill>
                            <a:ln w="9525">
                              <a:solidFill>
                                <a:srgbClr val="000000"/>
                              </a:solidFill>
                              <a:miter lim="800000"/>
                              <a:headEnd/>
                              <a:tailEnd/>
                            </a:ln>
                          </wps:spPr>
                          <wps:txbx>
                            <w:txbxContent>
                              <w:p w:rsidR="0023278A" w:rsidRDefault="0023278A" w:rsidP="00D05540">
                                <w:pPr>
                                  <w:jc w:val="center"/>
                                </w:pPr>
                                <w:r>
                                  <w:t>Điều tra nguyên nhân và rút kinh nghiệm</w:t>
                                </w:r>
                              </w:p>
                            </w:txbxContent>
                          </wps:txbx>
                          <wps:bodyPr rot="0" vert="horz" wrap="square" lIns="91440" tIns="45720" rIns="91440" bIns="45720" anchor="t" anchorCtr="0" upright="1">
                            <a:noAutofit/>
                          </wps:bodyPr>
                        </wps:wsp>
                        <wps:wsp>
                          <wps:cNvPr id="77" name="Straight Arrow Connector 260"/>
                          <wps:cNvCnPr>
                            <a:cxnSpLocks noChangeShapeType="1"/>
                          </wps:cNvCnPr>
                          <wps:spPr bwMode="auto">
                            <a:xfrm>
                              <a:off x="9120" y="7227"/>
                              <a:ext cx="0"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Straight Arrow Connector 261"/>
                          <wps:cNvCnPr>
                            <a:cxnSpLocks noChangeShapeType="1"/>
                          </wps:cNvCnPr>
                          <wps:spPr bwMode="auto">
                            <a:xfrm>
                              <a:off x="9120" y="8052"/>
                              <a:ext cx="0"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Straight Arrow Connector 259"/>
                          <wps:cNvCnPr>
                            <a:cxnSpLocks noChangeShapeType="1"/>
                          </wps:cNvCnPr>
                          <wps:spPr bwMode="auto">
                            <a:xfrm>
                              <a:off x="9120" y="8973"/>
                              <a:ext cx="0"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Rectangle 295"/>
                          <wps:cNvSpPr>
                            <a:spLocks noChangeArrowheads="1"/>
                          </wps:cNvSpPr>
                          <wps:spPr bwMode="auto">
                            <a:xfrm>
                              <a:off x="8936" y="2166"/>
                              <a:ext cx="2578" cy="5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78A" w:rsidRDefault="0023278A" w:rsidP="00D05540">
                                <w:r>
                                  <w:t>Không chính xác</w:t>
                                </w:r>
                              </w:p>
                            </w:txbxContent>
                          </wps:txbx>
                          <wps:bodyPr rot="0" vert="horz" wrap="square" lIns="91440" tIns="45720" rIns="91440" bIns="45720" anchor="t" anchorCtr="0" upright="1">
                            <a:noAutofit/>
                          </wps:bodyPr>
                        </wps:wsp>
                      </wpg:grpSp>
                      <wps:wsp>
                        <wps:cNvPr id="81" name="Text Box 45"/>
                        <wps:cNvSpPr txBox="1">
                          <a:spLocks noChangeArrowheads="1"/>
                        </wps:cNvSpPr>
                        <wps:spPr bwMode="auto">
                          <a:xfrm>
                            <a:off x="7195" y="8617"/>
                            <a:ext cx="3841" cy="507"/>
                          </a:xfrm>
                          <a:prstGeom prst="rect">
                            <a:avLst/>
                          </a:prstGeom>
                          <a:solidFill>
                            <a:srgbClr val="FFFFFF"/>
                          </a:solidFill>
                          <a:ln w="9525">
                            <a:solidFill>
                              <a:srgbClr val="000000"/>
                            </a:solidFill>
                            <a:miter lim="800000"/>
                            <a:headEnd/>
                            <a:tailEnd/>
                          </a:ln>
                        </wps:spPr>
                        <wps:txbx>
                          <w:txbxContent>
                            <w:p w:rsidR="0023278A" w:rsidRDefault="0023278A" w:rsidP="00D05540">
                              <w:pPr>
                                <w:jc w:val="center"/>
                              </w:pPr>
                              <w:r>
                                <w:t>Xử lý sự cố &amp; Sơ cứu</w:t>
                              </w:r>
                            </w:p>
                            <w:p w:rsidR="0023278A" w:rsidRDefault="0023278A" w:rsidP="00D0554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200" style="position:absolute;left:0;text-align:left;margin-left:-44.6pt;margin-top:-11.25pt;width:557.15pt;height:535.5pt;z-index:251676672" coordorigin="601,1659" coordsize="11143,1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">
                <v:group id="Group 5" o:spid="_x0000_s1201" style="position:absolute;left:601;top:1659;width:11143;height:13230" coordorigin="1750,1198" coordsize="9764,12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oval id="Oval 299" o:spid="_x0000_s1202" style="position:absolute;left:4950;top:1198;width:3500;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textbox>
                      <w:txbxContent>
                        <w:p w:rsidR="0023278A" w:rsidRDefault="0023278A" w:rsidP="00D05540">
                          <w:pPr>
                            <w:jc w:val="center"/>
                          </w:pPr>
                          <w:r>
                            <w:t>Sự cố chảy nổ xảy ra</w:t>
                          </w:r>
                        </w:p>
                      </w:txbxContent>
                    </v:textbox>
                  </v:oval>
                  <v:shapetype id="_x0000_t4" coordsize="21600,21600" o:spt="4" path="m10800,l,10800,10800,21600,21600,10800xe">
                    <v:stroke joinstyle="miter"/>
                    <v:path gradientshapeok="t" o:connecttype="rect" textboxrect="5400,5400,16200,16200"/>
                  </v:shapetype>
                  <v:shape id="Diamond 292" o:spid="_x0000_s1203" type="#_x0000_t4" style="position:absolute;left:4300;top:2250;width:4739;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YyMMA&#10;AADbAAAADwAAAGRycy9kb3ducmV2LnhtbESPUWvCMBSF34X9h3CFvWnqJkM6o4zBQKYvVn/Atbk2&#10;3ZqbmmRt/fdGEPZ4OOd8h7NcD7YRHflQO1Ywm2YgiEuna64UHA9fkwWIEJE1No5JwZUCrFdPoyXm&#10;2vW8p66IlUgQDjkqMDG2uZShNGQxTF1LnLyz8xZjkr6S2mOf4LaRL1n2Ji3WnBYMtvRpqPwt/qyC&#10;n1Nr+t3ics6K0nfye+c3l/1Wqefx8PEOItIQ/8OP9kYrmL/C/Uv6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LYyMMAAADbAAAADwAAAAAAAAAAAAAAAACYAgAAZHJzL2Rv&#10;d25yZXYueG1sUEsFBgAAAAAEAAQA9QAAAIgDAAAAAA==&#10;">
                    <v:stroke joinstyle="round"/>
                    <v:textbox>
                      <w:txbxContent>
                        <w:p w:rsidR="0023278A" w:rsidRDefault="0023278A" w:rsidP="00D05540">
                          <w:r>
                            <w:t>Xác nhận thông tin</w:t>
                          </w:r>
                        </w:p>
                      </w:txbxContent>
                    </v:textbox>
                  </v:shape>
                  <v:rect id="Rectangle 276" o:spid="_x0000_s1204" style="position:absolute;left:3671;top:3703;width:6031;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23278A" w:rsidRDefault="0023278A" w:rsidP="00D05540">
                          <w:pPr>
                            <w:jc w:val="center"/>
                          </w:pPr>
                          <w:r>
                            <w:t xml:space="preserve">Ngắt/dừng hoạt động thiết bị xảy ra sự cố </w:t>
                          </w:r>
                          <w:r>
                            <w:rPr>
                              <w:i/>
                              <w:vertAlign w:val="superscript"/>
                            </w:rPr>
                            <w:t>(*)</w:t>
                          </w:r>
                        </w:p>
                      </w:txbxContent>
                    </v:textbox>
                  </v:rect>
                  <v:rect id="Rectangle 76" o:spid="_x0000_s1205" style="position:absolute;left:4752;top:3147;width:1507;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7msQA&#10;AADbAAAADwAAAGRycy9kb3ducmV2LnhtbESPQWvCQBSE7wX/w/IEL6Ibp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e5rEAAAA2wAAAA8AAAAAAAAAAAAAAAAAmAIAAGRycy9k&#10;b3ducmV2LnhtbFBLBQYAAAAABAAEAPUAAACJAwAAAAA=&#10;" filled="f" stroked="f">
                    <v:textbox>
                      <w:txbxContent>
                        <w:p w:rsidR="0023278A" w:rsidRDefault="0023278A" w:rsidP="00D05540">
                          <w:r>
                            <w:t>Chính xác</w:t>
                          </w:r>
                        </w:p>
                      </w:txbxContent>
                    </v:textbox>
                  </v:rect>
                  <v:rect id="Rectangle 274" o:spid="_x0000_s1206" style="position:absolute;left:3671;top:4545;width:6031;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23278A" w:rsidRDefault="0023278A" w:rsidP="00D05540">
                          <w:pPr>
                            <w:jc w:val="center"/>
                          </w:pPr>
                          <w:r>
                            <w:t>Báo cáo cho Đội PCCCcủa nhà máy</w:t>
                          </w:r>
                        </w:p>
                      </w:txbxContent>
                    </v:textbox>
                  </v:rect>
                  <v:rect id="Rectangle 272" o:spid="_x0000_s1207" style="position:absolute;left:3671;top:5415;width:6031;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23278A" w:rsidRDefault="0023278A" w:rsidP="00D05540">
                          <w:pPr>
                            <w:jc w:val="center"/>
                          </w:pPr>
                          <w:r>
                            <w:t>Đội PCCC đánh giá tình hình và chỉ đạo xử lý</w:t>
                          </w:r>
                        </w:p>
                      </w:txbxContent>
                    </v:textbox>
                  </v:rect>
                  <v:shape id="Straight Arrow Connector 293" o:spid="_x0000_s1208" type="#_x0000_t32" style="position:absolute;left:6692;top:1987;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shape id="Straight Arrow Connector 72" o:spid="_x0000_s1209" type="#_x0000_t32" style="position:absolute;left:6692;top:3397;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Straight Arrow Connector 275" o:spid="_x0000_s1210" type="#_x0000_t32" style="position:absolute;left:6692;top:4269;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Straight Arrow Connector 273" o:spid="_x0000_s1211" type="#_x0000_t32" style="position:absolute;left:6692;top:5126;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shape id="Straight Arrow Connector 271" o:spid="_x0000_s1212" type="#_x0000_t32" style="position:absolute;left:6692;top:5984;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Straight Arrow Connector 268" o:spid="_x0000_s1213" type="#_x0000_t32" style="position:absolute;left:4465;top:6256;width:46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shape id="Straight Arrow Connector 269" o:spid="_x0000_s1214" type="#_x0000_t32" style="position:absolute;left:4465;top:6256;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shape id="Straight Arrow Connector 270" o:spid="_x0000_s1215" type="#_x0000_t32" style="position:absolute;left:9153;top:6256;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rect id="Rectangle 264" o:spid="_x0000_s1216" style="position:absolute;left:2372;top:6559;width:4236;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23278A" w:rsidRDefault="0023278A" w:rsidP="00D05540">
                          <w:pPr>
                            <w:jc w:val="center"/>
                          </w:pPr>
                          <w:r>
                            <w:t>Sự cố cháy nổ lớn</w:t>
                          </w:r>
                        </w:p>
                      </w:txbxContent>
                    </v:textbox>
                  </v:rect>
                  <v:rect id="Rectangle 267" o:spid="_x0000_s1217" style="position:absolute;left:7528;top:6639;width:3366;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rsidR="0023278A" w:rsidRDefault="0023278A" w:rsidP="00D05540">
                          <w:pPr>
                            <w:jc w:val="center"/>
                          </w:pPr>
                          <w:r>
                            <w:t>Cháy nổ</w:t>
                          </w:r>
                        </w:p>
                      </w:txbxContent>
                    </v:textbox>
                  </v:rect>
                  <v:shape id="Straight Arrow Connector 85" o:spid="_x0000_s1218" type="#_x0000_t32" style="position:absolute;left:8919;top:2795;width:22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shape id="Straight Arrow Connector 77" o:spid="_x0000_s1219" type="#_x0000_t32" style="position:absolute;left:11155;top:2827;width:8;height:9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Straight Arrow Connector 238" o:spid="_x0000_s1220" type="#_x0000_t32" style="position:absolute;left:6599;top:12077;width:455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xjJr4AAADbAAAADwAAAGRycy9kb3ducmV2LnhtbERPy4rCMBTdC/5DuMLsbKqgSDXKjCCI&#10;m8EH6PLS3GnDNDeliU39+8liwOXhvDe7wTaip84bxwpmWQ6CuHTacKXgdj1MVyB8QNbYOCYFL/Kw&#10;245HGyy0i3ym/hIqkULYF6igDqEtpPRlTRZ95lrixP24zmJIsKuk7jCmcNvIeZ4vpUXDqaHGlvY1&#10;lb+Xp1Vg4rfp2+M+fp3uD68jmdfCGaU+JsPnGkSgIbzF/+6jVrBM6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fGMmvgAAANsAAAAPAAAAAAAAAAAAAAAAAKEC&#10;AABkcnMvZG93bnJldi54bWxQSwUGAAAAAAQABAD5AAAAjAMAAAAA&#10;">
                    <v:stroke endarrow="block"/>
                  </v:shape>
                  <v:rect id="Rectangle 262" o:spid="_x0000_s1221" style="position:absolute;left:2372;top:7356;width:4236;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rsidR="0023278A" w:rsidRDefault="0023278A" w:rsidP="00D05540">
                          <w:pPr>
                            <w:jc w:val="center"/>
                          </w:pPr>
                          <w:r>
                            <w:t>Báo cho CA PCC – Yêu cầu di tản</w:t>
                          </w:r>
                        </w:p>
                      </w:txbxContent>
                    </v:textbox>
                  </v:rect>
                  <v:rect id="Rectangle 257" o:spid="_x0000_s1222" style="position:absolute;left:2372;top:8243;width:4236;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rsidR="0023278A" w:rsidRDefault="0023278A" w:rsidP="00D05540">
                          <w:pPr>
                            <w:jc w:val="center"/>
                          </w:pPr>
                          <w:r>
                            <w:t>Hướng dẫn thoát hiểm</w:t>
                          </w:r>
                        </w:p>
                      </w:txbxContent>
                    </v:textbox>
                  </v:rect>
                  <v:rect id="Rectangle 54" o:spid="_x0000_s1223" style="position:absolute;left:2372;top:9129;width:4236;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rsidR="0023278A" w:rsidRDefault="0023278A" w:rsidP="00D05540">
                          <w:pPr>
                            <w:jc w:val="center"/>
                          </w:pPr>
                          <w:r>
                            <w:t>Kiểm soát ANTT &amp; Bảo vệ tài sản</w:t>
                          </w:r>
                        </w:p>
                      </w:txbxContent>
                    </v:textbox>
                  </v:rect>
                  <v:shape id="Straight Arrow Connector 263" o:spid="_x0000_s1224" type="#_x0000_t32" style="position:absolute;left:4448;top:7128;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shape id="Straight Arrow Connector 258" o:spid="_x0000_s1225" type="#_x0000_t32" style="position:absolute;left:4448;top:7925;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shape id="Straight Arrow Connector 256" o:spid="_x0000_s1226" type="#_x0000_t32" style="position:absolute;left:4465;top:8812;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m68UAAADbAAAADwAAAGRycy9kb3ducmV2LnhtbESPT2vCQBTE7wW/w/IEb83GHkKNrlIE&#10;i1h68A/B3h7Z1yQ0+zbsrhr76V1B8DjMzG+Y2aI3rTiT841lBeMkBUFcWt1wpeCwX72+g/ABWWNr&#10;mRRcycNiPniZYa7thbd03oVKRAj7HBXUIXS5lL6syaBPbEccvV/rDIYoXSW1w0uEm1a+pWkmDTYc&#10;F2rsaFlT+bc7GQXHr8mpuBbftCnGk80POuP/959KjYb9xxREoD48w4/2WivIM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Km68UAAADbAAAADwAAAAAAAAAA&#10;AAAAAAChAgAAZHJzL2Rvd25yZXYueG1sUEsFBgAAAAAEAAQA+QAAAJMDAAAAAA==&#10;">
                    <v:stroke endarrow="block"/>
                  </v:shape>
                  <v:rect id="Rectangle 250" o:spid="_x0000_s1227" style="position:absolute;left:2372;top:10017;width:4236;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23278A" w:rsidRDefault="0023278A" w:rsidP="00D05540">
                          <w:pPr>
                            <w:jc w:val="center"/>
                          </w:pPr>
                          <w:r>
                            <w:t>Kiểm soát ứng cứu tại chỗ</w:t>
                          </w:r>
                        </w:p>
                      </w:txbxContent>
                    </v:textbox>
                  </v:rect>
                  <v:rect id="Rectangle 242" o:spid="_x0000_s1228" style="position:absolute;left:2372;top:10904;width:4236;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23278A" w:rsidRDefault="0023278A" w:rsidP="00D05540">
                          <w:pPr>
                            <w:jc w:val="center"/>
                            <w:rPr>
                              <w:sz w:val="24"/>
                              <w:szCs w:val="24"/>
                            </w:rPr>
                          </w:pPr>
                          <w:r>
                            <w:rPr>
                              <w:sz w:val="24"/>
                              <w:szCs w:val="24"/>
                            </w:rPr>
                            <w:t>Phối hợp với lực lượng PCCC chuyên nghiệp</w:t>
                          </w:r>
                        </w:p>
                      </w:txbxContent>
                    </v:textbox>
                  </v:rect>
                  <v:rect id="Rectangle 237" o:spid="_x0000_s1229" style="position:absolute;left:2372;top:11775;width:4236;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23278A" w:rsidRDefault="0023278A" w:rsidP="00D05540">
                          <w:pPr>
                            <w:jc w:val="center"/>
                          </w:pPr>
                          <w:r>
                            <w:t>Lập lại trật tự</w:t>
                          </w:r>
                        </w:p>
                      </w:txbxContent>
                    </v:textbox>
                  </v:rect>
                  <v:shape id="Straight Arrow Connector 255" o:spid="_x0000_s1230" type="#_x0000_t32" style="position:absolute;left:4431;top:9699;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N2cEAAADbAAAADwAAAGRycy9kb3ducmV2LnhtbERPy4rCMBTdC/MP4Q6409RZ+KhGGQZG&#10;RHHhg6K7S3OnLdPclCRq9evNQnB5OO/ZojW1uJLzlWUFg34Cgji3uuJCwfHw2xuD8AFZY22ZFNzJ&#10;w2L+0Zlhqu2Nd3Tdh0LEEPYpKihDaFIpfV6SQd+3DXHk/qwzGCJ0hdQObzHc1PIrSYbSYMWxocSG&#10;fkrK//cXo+C0mVyye7aldTaYrM/ojH8clkp1P9vvKYhAbXiLX+6VVjCK6+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3g3ZwQAAANsAAAAPAAAAAAAAAAAAAAAA&#10;AKECAABkcnMvZG93bnJldi54bWxQSwUGAAAAAAQABAD5AAAAjwMAAAAA&#10;">
                    <v:stroke endarrow="block"/>
                  </v:shape>
                  <v:shape id="Straight Arrow Connector 243" o:spid="_x0000_s1231" type="#_x0000_t32" style="position:absolute;left:4431;top:10586;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oQsQAAADbAAAADwAAAGRycy9kb3ducmV2LnhtbESPQWvCQBSE70L/w/IKvekmHlqNrlIK&#10;lmLxoJZQb4/sMwlm34bdVaO/3hUEj8PMfMNM551pxImcry0rSAcJCOLC6ppLBX/bRX8EwgdkjY1l&#10;UnAhD/PZS2+KmbZnXtNpE0oRIewzVFCF0GZS+qIig35gW+Lo7a0zGKJ0pdQOzxFuGjlMkndpsOa4&#10;UGFLXxUVh83RKPj/HR/zS76iZZ6Olzt0xl+330q9vXafExCBuvAMP9o/WsFHCv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hCxAAAANsAAAAPAAAAAAAAAAAA&#10;AAAAAKECAABkcnMvZG93bnJldi54bWxQSwUGAAAAAAQABAD5AAAAkgMAAAAA&#10;">
                    <v:stroke endarrow="block"/>
                  </v:shape>
                  <v:shape id="Straight Arrow Connector 239" o:spid="_x0000_s1232" type="#_x0000_t32" style="position:absolute;left:4448;top:11542;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NcUAAADbAAAADwAAAGRycy9kb3ducmV2LnhtbESPQWvCQBSE74X+h+UVvNWNHmyNrlIK&#10;FbF4qJGgt0f2mYRm34bdVaO/3hUEj8PMfMNM551pxImcry0rGPQTEMSF1TWXCrbZz/snCB+QNTaW&#10;ScGFPMxnry9TTLU98x+dNqEUEcI+RQVVCG0qpS8qMuj7tiWO3sE6gyFKV0rt8BzhppHDJBlJgzXH&#10;hQpb+q6o+N8cjYLd7/iYX/I1rfLBeLVHZ/w1WyjVe+u+JiACdeEZfrSXWsHH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2NcUAAADbAAAADwAAAAAAAAAA&#10;AAAAAAChAgAAZHJzL2Rvd25yZXYueG1sUEsFBgAAAAAEAAQA+QAAAJMDAAAAAA==&#10;">
                    <v:stroke endarrow="block"/>
                  </v:shape>
                  <v:rect id="Rectangle 18" o:spid="_x0000_s1233" style="position:absolute;left:1750;top:12667;width:840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23278A" w:rsidRDefault="0023278A" w:rsidP="00D05540">
                          <w:pPr>
                            <w:jc w:val="center"/>
                          </w:pPr>
                          <w:r>
                            <w:t>Phối hợp với cơ quan nhà nước điều tra nguyên nhân và rút kinh nghiệm</w:t>
                          </w:r>
                        </w:p>
                      </w:txbxContent>
                    </v:textbox>
                  </v:rect>
                  <v:shape id="Straight Arrow Connector 254" o:spid="_x0000_s1234" type="#_x0000_t32" style="position:absolute;left:4448;top:12368;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rect id="Rectangle 266" o:spid="_x0000_s1235" style="position:absolute;left:7528;top:8406;width:3366;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rsidR="0023278A" w:rsidRDefault="0023278A" w:rsidP="00D05540">
                          <w:pPr>
                            <w:jc w:val="center"/>
                          </w:pPr>
                          <w:r>
                            <w:t>Lập lại trật tự</w:t>
                          </w:r>
                        </w:p>
                      </w:txbxContent>
                    </v:textbox>
                  </v:rect>
                  <v:rect id="Rectangle 62" o:spid="_x0000_s1236" style="position:absolute;left:7528;top:9274;width:3366;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w:txbxContent>
                        <w:p w:rsidR="0023278A" w:rsidRDefault="0023278A" w:rsidP="00D05540">
                          <w:pPr>
                            <w:jc w:val="center"/>
                          </w:pPr>
                          <w:r>
                            <w:t>Điều tra nguyên nhân và rút kinh nghiệm</w:t>
                          </w:r>
                        </w:p>
                      </w:txbxContent>
                    </v:textbox>
                  </v:rect>
                  <v:shape id="Straight Arrow Connector 260" o:spid="_x0000_s1237" type="#_x0000_t32" style="position:absolute;left:9120;top:7227;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VrcUAAADbAAAADwAAAGRycy9kb3ducmV2LnhtbESPQWvCQBSE7wX/w/KE3uomPdQaXUUE&#10;S7H0UC1Bb4/sMwlm34bd1UR/vVsQehxm5htmtuhNIy7kfG1ZQTpKQBAXVtdcKvjdrV/eQfiArLGx&#10;TAqu5GExHzzNMNO24x+6bEMpIoR9hgqqENpMSl9UZNCPbEscvaN1BkOUrpTaYRfhppGvSfImDdYc&#10;FypsaVVRcdqejYL91+ScX/Nv2uTpZHNAZ/xt96HU87BfTkEE6sN/+NH+1ArGY/j7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eVrcUAAADbAAAADwAAAAAAAAAA&#10;AAAAAAChAgAAZHJzL2Rvd25yZXYueG1sUEsFBgAAAAAEAAQA+QAAAJMDAAAAAA==&#10;">
                    <v:stroke endarrow="block"/>
                  </v:shape>
                  <v:shape id="Straight Arrow Connector 261" o:spid="_x0000_s1238" type="#_x0000_t32" style="position:absolute;left:9120;top:8052;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38EAAADbAAAADwAAAGRycy9kb3ducmV2LnhtbERPy4rCMBTdC/MP4Q6409RZ+KhGGQZG&#10;RHHhg6K7S3OnLdPclCRq9evNQnB5OO/ZojW1uJLzlWUFg34Cgji3uuJCwfHw2xuD8AFZY22ZFNzJ&#10;w2L+0Zlhqu2Nd3Tdh0LEEPYpKihDaFIpfV6SQd+3DXHk/qwzGCJ0hdQObzHc1PIrSYbSYMWxocSG&#10;fkrK//cXo+C0mVyye7aldTaYrM/ojH8clkp1P9vvKYhAbXiLX+6VVjCKY+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qAHfwQAAANsAAAAPAAAAAAAAAAAAAAAA&#10;AKECAABkcnMvZG93bnJldi54bWxQSwUGAAAAAAQABAD5AAAAjwMAAAAA&#10;">
                    <v:stroke endarrow="block"/>
                  </v:shape>
                  <v:shape id="Straight Arrow Connector 259" o:spid="_x0000_s1239" type="#_x0000_t32" style="position:absolute;left:9120;top:8973;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RMQAAADbAAAADwAAAGRycy9kb3ducmV2LnhtbESPQWvCQBSE74L/YXmF3nSjh9pEVymC&#10;pSgeqiXU2yP7TILZt2F31dhf3xUEj8PMfMPMFp1pxIWcry0rGA0TEMSF1TWXCn72q8E7CB+QNTaW&#10;ScGNPCzm/d4MM22v/E2XXShFhLDPUEEVQptJ6YuKDPqhbYmjd7TOYIjSlVI7vEa4aeQ4Sd6kwZrj&#10;QoUtLSsqTruzUfC7Sc/5Ld/SOh+l6wM64//2n0q9vnQfUxCBuvAMP9pfWsEkh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KRExAAAANsAAAAPAAAAAAAAAAAA&#10;AAAAAKECAABkcnMvZG93bnJldi54bWxQSwUGAAAAAAQABAD5AAAAkgMAAAAA&#10;">
                    <v:stroke endarrow="block"/>
                  </v:shape>
                  <v:rect id="Rectangle 295" o:spid="_x0000_s1240" style="position:absolute;left:8936;top:2166;width:2578;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OocAA&#10;AADbAAAADwAAAGRycy9kb3ducmV2LnhtbERPy4rCMBTdD/gP4QruxsTHFK1GEUEY0Fn4ALeX5toW&#10;m5vaRO38vVkILg/nPV+2thIPanzpWMOgr0AQZ86UnGs4HTffExA+IBusHJOGf/KwXHS+5pga9+Q9&#10;PQ4hFzGEfYoaihDqVEqfFWTR911NHLmLayyGCJtcmgafMdxWcqhUIi2WHBsKrGldUHY93K0GTMbm&#10;9ncZ7Y7be4LTvFWbn7PSutdtVzMQgdrwEb/dv0bDJK6P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IOocAAAADbAAAADwAAAAAAAAAAAAAAAACYAgAAZHJzL2Rvd25y&#10;ZXYueG1sUEsFBgAAAAAEAAQA9QAAAIUDAAAAAA==&#10;" stroked="f">
                    <v:textbox>
                      <w:txbxContent>
                        <w:p w:rsidR="0023278A" w:rsidRDefault="0023278A" w:rsidP="00D05540">
                          <w:r>
                            <w:t>Không chính xác</w:t>
                          </w:r>
                        </w:p>
                      </w:txbxContent>
                    </v:textbox>
                  </v:rect>
                </v:group>
                <v:shape id="Text Box 45" o:spid="_x0000_s1241" type="#_x0000_t202" style="position:absolute;left:7195;top:8617;width:3841;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8ysMA&#10;AADbAAAADwAAAGRycy9kb3ducmV2LnhtbESPQWsCMRSE70L/Q3gFL6JZtajdGqUUFL1ZFb0+Ns/d&#10;pZuXbRLX9d8bodDjMPPNMPNlayrRkPOlZQXDQQKCOLO65FzB8bDqz0D4gKyxskwK7uRhuXjpzDHV&#10;9sbf1OxDLmIJ+xQVFCHUqZQ+K8igH9iaOHoX6wyGKF0utcNbLDeVHCXJRBosOS4UWNNXQdnP/moU&#10;zN42zdlvx7tTNrlU76E3bda/Tqnua/v5ASJQG/7Df/RGR24I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G8ysMAAADbAAAADwAAAAAAAAAAAAAAAACYAgAAZHJzL2Rv&#10;d25yZXYueG1sUEsFBgAAAAAEAAQA9QAAAIgDAAAAAA==&#10;">
                  <v:textbox>
                    <w:txbxContent>
                      <w:p w:rsidR="0023278A" w:rsidRDefault="0023278A" w:rsidP="00D05540">
                        <w:pPr>
                          <w:jc w:val="center"/>
                        </w:pPr>
                        <w:r>
                          <w:t>Xử lý sự cố &amp; Sơ cứu</w:t>
                        </w:r>
                      </w:p>
                      <w:p w:rsidR="0023278A" w:rsidRDefault="0023278A" w:rsidP="00D05540"/>
                    </w:txbxContent>
                  </v:textbox>
                </v:shape>
              </v:group>
            </w:pict>
          </mc:Fallback>
        </mc:AlternateContent>
      </w:r>
    </w:p>
    <w:p w:rsidR="00D05540" w:rsidRPr="00E852FC" w:rsidRDefault="00D05540" w:rsidP="008C4B45">
      <w:pPr>
        <w:spacing w:line="276" w:lineRule="auto"/>
        <w:ind w:firstLine="360"/>
        <w:jc w:val="both"/>
        <w:rPr>
          <w:color w:val="000000" w:themeColor="text1"/>
          <w:spacing w:val="2"/>
        </w:rPr>
      </w:pPr>
    </w:p>
    <w:p w:rsidR="00D05540" w:rsidRPr="00E852FC" w:rsidRDefault="00D05540" w:rsidP="008C4B45">
      <w:pPr>
        <w:spacing w:line="276" w:lineRule="auto"/>
        <w:ind w:firstLine="360"/>
        <w:jc w:val="both"/>
        <w:rPr>
          <w:color w:val="000000" w:themeColor="text1"/>
          <w:spacing w:val="2"/>
        </w:rPr>
      </w:pPr>
    </w:p>
    <w:p w:rsidR="00D05540" w:rsidRPr="00E852FC" w:rsidRDefault="00D05540" w:rsidP="008C4B45">
      <w:pPr>
        <w:spacing w:line="276" w:lineRule="auto"/>
        <w:ind w:firstLine="360"/>
        <w:jc w:val="both"/>
        <w:rPr>
          <w:color w:val="000000" w:themeColor="text1"/>
          <w:spacing w:val="2"/>
        </w:rPr>
      </w:pPr>
    </w:p>
    <w:p w:rsidR="00D05540" w:rsidRPr="00E852FC" w:rsidRDefault="00D05540" w:rsidP="008C4B45">
      <w:pPr>
        <w:spacing w:line="276" w:lineRule="auto"/>
        <w:ind w:firstLine="360"/>
        <w:jc w:val="both"/>
        <w:rPr>
          <w:color w:val="000000" w:themeColor="text1"/>
          <w:spacing w:val="2"/>
        </w:rPr>
      </w:pPr>
    </w:p>
    <w:p w:rsidR="00D05540" w:rsidRPr="00E852FC" w:rsidRDefault="00D05540" w:rsidP="008C4B45">
      <w:pPr>
        <w:spacing w:line="276" w:lineRule="auto"/>
        <w:ind w:firstLine="360"/>
        <w:jc w:val="both"/>
        <w:rPr>
          <w:color w:val="000000" w:themeColor="text1"/>
          <w:spacing w:val="2"/>
        </w:rPr>
      </w:pPr>
    </w:p>
    <w:p w:rsidR="00D05540" w:rsidRPr="00E852FC" w:rsidRDefault="00D05540" w:rsidP="008C4B45">
      <w:pPr>
        <w:spacing w:line="276" w:lineRule="auto"/>
        <w:ind w:firstLine="360"/>
        <w:jc w:val="both"/>
        <w:rPr>
          <w:color w:val="000000" w:themeColor="text1"/>
          <w:spacing w:val="2"/>
        </w:rPr>
      </w:pPr>
    </w:p>
    <w:p w:rsidR="00D05540" w:rsidRPr="00E852FC" w:rsidRDefault="00D05540" w:rsidP="008C4B45">
      <w:pPr>
        <w:spacing w:line="276" w:lineRule="auto"/>
        <w:ind w:firstLine="360"/>
        <w:jc w:val="both"/>
        <w:rPr>
          <w:color w:val="000000" w:themeColor="text1"/>
          <w:spacing w:val="2"/>
        </w:rPr>
      </w:pPr>
    </w:p>
    <w:p w:rsidR="00D05540" w:rsidRPr="00E852FC" w:rsidRDefault="00D05540" w:rsidP="008C4B45">
      <w:pPr>
        <w:spacing w:line="276" w:lineRule="auto"/>
        <w:ind w:firstLine="360"/>
        <w:jc w:val="both"/>
        <w:rPr>
          <w:color w:val="000000" w:themeColor="text1"/>
          <w:spacing w:val="2"/>
        </w:rPr>
      </w:pPr>
    </w:p>
    <w:p w:rsidR="00D05540" w:rsidRPr="00E852FC" w:rsidRDefault="00D05540" w:rsidP="008C4B45">
      <w:pPr>
        <w:spacing w:line="276" w:lineRule="auto"/>
        <w:ind w:firstLine="360"/>
        <w:jc w:val="both"/>
        <w:rPr>
          <w:color w:val="000000" w:themeColor="text1"/>
          <w:spacing w:val="2"/>
        </w:rPr>
      </w:pPr>
    </w:p>
    <w:p w:rsidR="00D05540" w:rsidRPr="00E852FC" w:rsidRDefault="00D05540" w:rsidP="008C4B45">
      <w:pPr>
        <w:spacing w:line="276" w:lineRule="auto"/>
        <w:ind w:firstLine="360"/>
        <w:jc w:val="both"/>
        <w:rPr>
          <w:color w:val="000000" w:themeColor="text1"/>
          <w:spacing w:val="2"/>
        </w:rPr>
      </w:pPr>
    </w:p>
    <w:p w:rsidR="00D05540" w:rsidRPr="00E852FC" w:rsidRDefault="00D05540" w:rsidP="008C4B45">
      <w:pPr>
        <w:spacing w:line="276" w:lineRule="auto"/>
        <w:ind w:firstLine="360"/>
        <w:jc w:val="both"/>
        <w:rPr>
          <w:color w:val="000000" w:themeColor="text1"/>
          <w:spacing w:val="2"/>
        </w:rPr>
      </w:pPr>
    </w:p>
    <w:p w:rsidR="00D05540" w:rsidRPr="00E852FC" w:rsidRDefault="00D05540" w:rsidP="008C4B45">
      <w:pPr>
        <w:spacing w:line="276" w:lineRule="auto"/>
        <w:ind w:firstLine="360"/>
        <w:jc w:val="both"/>
        <w:rPr>
          <w:color w:val="000000" w:themeColor="text1"/>
          <w:spacing w:val="2"/>
        </w:rPr>
      </w:pPr>
    </w:p>
    <w:p w:rsidR="00D05540" w:rsidRPr="00E852FC" w:rsidRDefault="00D05540" w:rsidP="008C4B45">
      <w:pPr>
        <w:spacing w:line="276" w:lineRule="auto"/>
        <w:ind w:firstLine="360"/>
        <w:jc w:val="both"/>
        <w:rPr>
          <w:color w:val="000000" w:themeColor="text1"/>
          <w:spacing w:val="2"/>
        </w:rPr>
      </w:pPr>
    </w:p>
    <w:p w:rsidR="00D05540" w:rsidRPr="00E852FC" w:rsidRDefault="00D05540" w:rsidP="008C4B45">
      <w:pPr>
        <w:spacing w:line="276" w:lineRule="auto"/>
        <w:ind w:firstLine="360"/>
        <w:jc w:val="both"/>
        <w:rPr>
          <w:color w:val="000000" w:themeColor="text1"/>
          <w:spacing w:val="2"/>
        </w:rPr>
      </w:pPr>
    </w:p>
    <w:p w:rsidR="00D05540" w:rsidRPr="00E852FC" w:rsidRDefault="00D05540" w:rsidP="008C4B45">
      <w:pPr>
        <w:spacing w:line="276" w:lineRule="auto"/>
        <w:ind w:firstLine="360"/>
        <w:jc w:val="both"/>
        <w:rPr>
          <w:color w:val="000000" w:themeColor="text1"/>
          <w:spacing w:val="2"/>
        </w:rPr>
      </w:pPr>
    </w:p>
    <w:p w:rsidR="00D05540" w:rsidRPr="00E852FC" w:rsidRDefault="00D05540" w:rsidP="008C4B45">
      <w:pPr>
        <w:spacing w:line="276" w:lineRule="auto"/>
        <w:ind w:firstLine="360"/>
        <w:jc w:val="both"/>
        <w:rPr>
          <w:color w:val="000000" w:themeColor="text1"/>
          <w:spacing w:val="2"/>
        </w:rPr>
      </w:pPr>
    </w:p>
    <w:p w:rsidR="00D05540" w:rsidRPr="00E852FC" w:rsidRDefault="00D05540" w:rsidP="008C4B45">
      <w:pPr>
        <w:spacing w:line="276" w:lineRule="auto"/>
        <w:ind w:firstLine="360"/>
        <w:jc w:val="both"/>
        <w:rPr>
          <w:color w:val="000000" w:themeColor="text1"/>
          <w:spacing w:val="2"/>
        </w:rPr>
      </w:pPr>
    </w:p>
    <w:p w:rsidR="00D05540" w:rsidRPr="00E852FC" w:rsidRDefault="00D05540" w:rsidP="008C4B45">
      <w:pPr>
        <w:spacing w:line="276" w:lineRule="auto"/>
        <w:ind w:firstLine="360"/>
        <w:jc w:val="both"/>
        <w:rPr>
          <w:color w:val="000000" w:themeColor="text1"/>
          <w:spacing w:val="2"/>
        </w:rPr>
      </w:pPr>
    </w:p>
    <w:p w:rsidR="00D05540" w:rsidRPr="00E852FC" w:rsidRDefault="00D05540" w:rsidP="008C4B45">
      <w:pPr>
        <w:spacing w:line="276" w:lineRule="auto"/>
        <w:ind w:firstLine="360"/>
        <w:jc w:val="both"/>
        <w:rPr>
          <w:color w:val="000000" w:themeColor="text1"/>
          <w:spacing w:val="2"/>
        </w:rPr>
      </w:pPr>
    </w:p>
    <w:p w:rsidR="00D05540" w:rsidRPr="00E852FC" w:rsidRDefault="00D05540" w:rsidP="008C4B45">
      <w:pPr>
        <w:spacing w:line="276" w:lineRule="auto"/>
        <w:ind w:firstLine="360"/>
        <w:jc w:val="both"/>
        <w:rPr>
          <w:color w:val="000000" w:themeColor="text1"/>
          <w:spacing w:val="2"/>
        </w:rPr>
      </w:pPr>
    </w:p>
    <w:p w:rsidR="00D05540" w:rsidRPr="00E852FC" w:rsidRDefault="00D05540" w:rsidP="008C4B45">
      <w:pPr>
        <w:spacing w:line="276" w:lineRule="auto"/>
        <w:ind w:firstLine="360"/>
        <w:jc w:val="both"/>
        <w:rPr>
          <w:color w:val="000000" w:themeColor="text1"/>
          <w:spacing w:val="2"/>
        </w:rPr>
      </w:pPr>
    </w:p>
    <w:p w:rsidR="00D05540" w:rsidRPr="00E852FC" w:rsidRDefault="00D05540" w:rsidP="008C4B45">
      <w:pPr>
        <w:spacing w:line="276" w:lineRule="auto"/>
        <w:ind w:firstLine="360"/>
        <w:jc w:val="both"/>
        <w:rPr>
          <w:color w:val="000000" w:themeColor="text1"/>
          <w:spacing w:val="2"/>
        </w:rPr>
      </w:pPr>
    </w:p>
    <w:p w:rsidR="00D05540" w:rsidRPr="00E852FC" w:rsidRDefault="00D05540" w:rsidP="008C4B45">
      <w:pPr>
        <w:spacing w:line="276" w:lineRule="auto"/>
        <w:ind w:firstLine="360"/>
        <w:jc w:val="both"/>
        <w:rPr>
          <w:color w:val="000000" w:themeColor="text1"/>
          <w:spacing w:val="2"/>
        </w:rPr>
      </w:pPr>
    </w:p>
    <w:p w:rsidR="00D05540" w:rsidRPr="00E852FC" w:rsidRDefault="00D05540" w:rsidP="008C4B45">
      <w:pPr>
        <w:spacing w:line="276" w:lineRule="auto"/>
        <w:ind w:firstLine="360"/>
        <w:jc w:val="both"/>
        <w:rPr>
          <w:color w:val="000000" w:themeColor="text1"/>
          <w:spacing w:val="2"/>
        </w:rPr>
      </w:pPr>
    </w:p>
    <w:p w:rsidR="00D05540" w:rsidRPr="00E852FC" w:rsidRDefault="00D05540" w:rsidP="008C4B45">
      <w:pPr>
        <w:spacing w:line="276" w:lineRule="auto"/>
        <w:ind w:firstLine="360"/>
        <w:jc w:val="both"/>
        <w:rPr>
          <w:color w:val="000000" w:themeColor="text1"/>
          <w:spacing w:val="2"/>
        </w:rPr>
      </w:pPr>
    </w:p>
    <w:p w:rsidR="00D05540" w:rsidRPr="00E852FC" w:rsidRDefault="00D05540" w:rsidP="008C4B45">
      <w:pPr>
        <w:spacing w:line="276" w:lineRule="auto"/>
        <w:ind w:firstLine="360"/>
        <w:jc w:val="both"/>
        <w:rPr>
          <w:color w:val="000000" w:themeColor="text1"/>
          <w:spacing w:val="2"/>
        </w:rPr>
      </w:pPr>
    </w:p>
    <w:p w:rsidR="00D05540" w:rsidRPr="00E852FC" w:rsidRDefault="00D05540" w:rsidP="008C4B45">
      <w:pPr>
        <w:spacing w:line="276" w:lineRule="auto"/>
        <w:ind w:firstLine="360"/>
        <w:jc w:val="both"/>
        <w:rPr>
          <w:color w:val="000000" w:themeColor="text1"/>
          <w:spacing w:val="2"/>
        </w:rPr>
      </w:pPr>
    </w:p>
    <w:p w:rsidR="00D05540" w:rsidRPr="00E852FC" w:rsidRDefault="00D05540" w:rsidP="008C4B45">
      <w:pPr>
        <w:spacing w:line="276" w:lineRule="auto"/>
        <w:ind w:firstLine="360"/>
        <w:jc w:val="both"/>
        <w:rPr>
          <w:i/>
          <w:color w:val="000000" w:themeColor="text1"/>
          <w:spacing w:val="2"/>
        </w:rPr>
      </w:pPr>
    </w:p>
    <w:p w:rsidR="00D05540" w:rsidRPr="00E852FC" w:rsidRDefault="00D05540" w:rsidP="008C4B45">
      <w:pPr>
        <w:spacing w:line="276" w:lineRule="auto"/>
        <w:ind w:firstLine="360"/>
        <w:jc w:val="both"/>
        <w:rPr>
          <w:i/>
          <w:color w:val="000000" w:themeColor="text1"/>
          <w:spacing w:val="2"/>
        </w:rPr>
      </w:pPr>
    </w:p>
    <w:p w:rsidR="00D05540" w:rsidRPr="00E852FC" w:rsidRDefault="00D05540" w:rsidP="008C4B45">
      <w:pPr>
        <w:spacing w:line="276" w:lineRule="auto"/>
        <w:ind w:firstLine="360"/>
        <w:jc w:val="both"/>
        <w:rPr>
          <w:i/>
          <w:color w:val="000000" w:themeColor="text1"/>
          <w:spacing w:val="2"/>
        </w:rPr>
      </w:pPr>
    </w:p>
    <w:p w:rsidR="00D05540" w:rsidRPr="00E852FC" w:rsidRDefault="00D05540" w:rsidP="008C4B45">
      <w:pPr>
        <w:pStyle w:val="Caption"/>
        <w:spacing w:line="276" w:lineRule="auto"/>
        <w:jc w:val="center"/>
        <w:rPr>
          <w:i/>
          <w:color w:val="000000" w:themeColor="text1"/>
          <w:spacing w:val="2"/>
          <w:sz w:val="26"/>
          <w:szCs w:val="26"/>
          <w:lang w:val="en-US"/>
        </w:rPr>
      </w:pPr>
      <w:bookmarkStart w:id="817" w:name="_Toc126317410"/>
      <w:bookmarkStart w:id="818" w:name="_Toc149719895"/>
      <w:r w:rsidRPr="00E852FC">
        <w:rPr>
          <w:i/>
          <w:color w:val="000000" w:themeColor="text1"/>
          <w:sz w:val="26"/>
          <w:szCs w:val="26"/>
        </w:rPr>
        <w:t xml:space="preserve">Hình </w:t>
      </w:r>
      <w:r w:rsidR="001B6A76" w:rsidRPr="00E852FC">
        <w:rPr>
          <w:i/>
          <w:color w:val="000000" w:themeColor="text1"/>
          <w:sz w:val="26"/>
          <w:szCs w:val="26"/>
        </w:rPr>
        <w:fldChar w:fldCharType="begin"/>
      </w:r>
      <w:r w:rsidRPr="00E852FC">
        <w:rPr>
          <w:i/>
          <w:color w:val="000000" w:themeColor="text1"/>
          <w:sz w:val="26"/>
          <w:szCs w:val="26"/>
        </w:rPr>
        <w:instrText xml:space="preserve"> SEQ Hình \* ARABIC </w:instrText>
      </w:r>
      <w:r w:rsidR="001B6A76" w:rsidRPr="00E852FC">
        <w:rPr>
          <w:i/>
          <w:color w:val="000000" w:themeColor="text1"/>
          <w:sz w:val="26"/>
          <w:szCs w:val="26"/>
        </w:rPr>
        <w:fldChar w:fldCharType="separate"/>
      </w:r>
      <w:r w:rsidR="009C670E">
        <w:rPr>
          <w:i/>
          <w:noProof/>
          <w:color w:val="000000" w:themeColor="text1"/>
          <w:sz w:val="26"/>
          <w:szCs w:val="26"/>
        </w:rPr>
        <w:t>10</w:t>
      </w:r>
      <w:r w:rsidR="001B6A76" w:rsidRPr="00E852FC">
        <w:rPr>
          <w:i/>
          <w:color w:val="000000" w:themeColor="text1"/>
          <w:sz w:val="26"/>
          <w:szCs w:val="26"/>
        </w:rPr>
        <w:fldChar w:fldCharType="end"/>
      </w:r>
      <w:r w:rsidRPr="00E852FC">
        <w:rPr>
          <w:i/>
          <w:color w:val="000000" w:themeColor="text1"/>
          <w:sz w:val="26"/>
          <w:szCs w:val="26"/>
          <w:lang w:val="en-US"/>
        </w:rPr>
        <w:t xml:space="preserve">. </w:t>
      </w:r>
      <w:r w:rsidRPr="00E852FC">
        <w:rPr>
          <w:b w:val="0"/>
          <w:i/>
          <w:color w:val="000000" w:themeColor="text1"/>
          <w:sz w:val="26"/>
          <w:szCs w:val="26"/>
          <w:lang w:val="en-US"/>
        </w:rPr>
        <w:t>Sơ đồ ứng phó sự cố cháy nổ</w:t>
      </w:r>
      <w:bookmarkEnd w:id="817"/>
      <w:bookmarkEnd w:id="818"/>
    </w:p>
    <w:p w:rsidR="00D05540" w:rsidRPr="00E852FC" w:rsidRDefault="00D05540" w:rsidP="0087001C">
      <w:pPr>
        <w:pStyle w:val="ListParagraph"/>
        <w:numPr>
          <w:ilvl w:val="3"/>
          <w:numId w:val="49"/>
        </w:numPr>
        <w:tabs>
          <w:tab w:val="left" w:pos="-5529"/>
        </w:tabs>
        <w:spacing w:line="276" w:lineRule="auto"/>
        <w:ind w:left="0" w:firstLine="284"/>
        <w:jc w:val="both"/>
        <w:outlineLvl w:val="1"/>
        <w:rPr>
          <w:color w:val="000000" w:themeColor="text1"/>
          <w:spacing w:val="2"/>
        </w:rPr>
      </w:pPr>
      <w:bookmarkStart w:id="819" w:name="_Toc118358114"/>
      <w:bookmarkStart w:id="820" w:name="_Toc149736263"/>
      <w:r w:rsidRPr="00E852FC">
        <w:rPr>
          <w:b/>
          <w:color w:val="000000" w:themeColor="text1"/>
          <w:spacing w:val="2"/>
          <w:lang w:val="vi-VN"/>
        </w:rPr>
        <w:t>Phòng ngừa và ứng phó sự cố rò rỉ nguyên nhiên liệu, hóa chất</w:t>
      </w:r>
      <w:bookmarkEnd w:id="819"/>
      <w:r w:rsidRPr="00E852FC">
        <w:rPr>
          <w:b/>
          <w:color w:val="000000" w:themeColor="text1"/>
          <w:spacing w:val="2"/>
        </w:rPr>
        <w:t xml:space="preserve"> </w:t>
      </w:r>
      <w:r w:rsidRPr="00E852FC">
        <w:rPr>
          <w:b/>
          <w:color w:val="000000" w:themeColor="text1"/>
        </w:rPr>
        <w:t>tại nhà xưởng</w:t>
      </w:r>
      <w:bookmarkEnd w:id="820"/>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lang w:val="vi-VN"/>
        </w:rPr>
      </w:pPr>
      <w:r w:rsidRPr="00E852FC">
        <w:rPr>
          <w:color w:val="000000" w:themeColor="text1"/>
          <w:spacing w:val="2"/>
          <w:lang w:val="vi-VN"/>
        </w:rPr>
        <w:t>Dự án có sử dụng loại nguyên liệu</w:t>
      </w:r>
      <w:r w:rsidRPr="00E852FC">
        <w:rPr>
          <w:color w:val="000000" w:themeColor="text1"/>
          <w:spacing w:val="2"/>
          <w:lang w:val="en-US"/>
        </w:rPr>
        <w:t xml:space="preserve"> dễ cháy</w:t>
      </w:r>
      <w:r w:rsidRPr="00E852FC">
        <w:rPr>
          <w:color w:val="000000" w:themeColor="text1"/>
          <w:spacing w:val="2"/>
        </w:rPr>
        <w:t xml:space="preserve"> được lưu giữ tại khu vực riêng biệt bên trong nhà xưởng, đảm bảo đầy đủ các điều kiện về kho chứa hóa chất </w:t>
      </w:r>
      <w:r w:rsidRPr="00E852FC">
        <w:rPr>
          <w:color w:val="000000" w:themeColor="text1"/>
        </w:rPr>
        <w:t>theo quy định tại QCVN 05:2020/BTC</w:t>
      </w:r>
      <w:r w:rsidRPr="00E852FC">
        <w:rPr>
          <w:color w:val="000000" w:themeColor="text1"/>
          <w:spacing w:val="2"/>
        </w:rPr>
        <w:t xml:space="preserve"> nhằm giảm thiểu khả năng</w:t>
      </w:r>
      <w:r w:rsidRPr="00E852FC">
        <w:rPr>
          <w:color w:val="000000" w:themeColor="text1"/>
          <w:spacing w:val="2"/>
          <w:lang w:val="vi-VN"/>
        </w:rPr>
        <w:t xml:space="preserve"> xảy ra sự cố rò rỉ, đổ tràn nguyên nhiên liệu.</w:t>
      </w:r>
      <w:r w:rsidRPr="00E852FC">
        <w:rPr>
          <w:color w:val="000000" w:themeColor="text1"/>
          <w:spacing w:val="2"/>
        </w:rPr>
        <w:t>Tại khu vực lưu giữ hóa chất có bố trí các bình chữa cháy, đồ bảo hộ, phương tiện chữa cháy đầy đủ theo đúng quy định.</w:t>
      </w:r>
      <w:r w:rsidRPr="00E852FC">
        <w:rPr>
          <w:color w:val="000000" w:themeColor="text1"/>
          <w:spacing w:val="2"/>
          <w:lang w:val="vi-VN"/>
        </w:rPr>
        <w:t xml:space="preserve"> Để phòng chống và ứng cứu sự cố rò rỉ nguyên nhiên liệu tại khu vực Dự án, Chủ đầu tư sẽ phối hợp cùng với các cơ quan chức năng PCCC giám sát, kiểm tra nghiêm ngặt các hệ thống kỹ thuật tại kho chứa, lập phương án ứng cứu khi xảy ra sự cố. Đồng thời, chủ dự án sẽ thực hiện các biện pháp phòng ngừa sự cố như sau:</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spacing w:val="2"/>
          <w:lang w:val="vi-VN"/>
        </w:rPr>
        <w:t xml:space="preserve">Lưu trữ nguyên nhiên liệu dạng lỏng với khối lượng ít nhất (đủ dùng, lượng dự phòng </w:t>
      </w:r>
      <w:r w:rsidRPr="00E852FC">
        <w:rPr>
          <w:color w:val="000000" w:themeColor="text1"/>
          <w:lang w:val="vi-VN"/>
        </w:rPr>
        <w:t>khoảng 10 – 15% lượng cần dùng);</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Bố trí khu vực chứa nguyên liệu, hóa chất ở vị trí cách xa nguồn nhiệt và khu vực làm việc của công nhân;</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Bảo quản nguyên liệu, nhiên liệu trong các thiết bị chuyên dụng, các thùng chứa phải đậy kín, đặt nơi khô ráo, thông thoáng;</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Trong khu vực chứa nguyên nhiên liệu dễ cháy, treo biển cấm không được hút thuốc, không mang bật lửa, diêm quẹt, các dụng cụ phát ra lửa;</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Tuân thủ các yêu cầu về đảm bảo an toàn hóa chất của Nhà nước, bảo vệ môi trường phòng chống tràn hóa chất trong quá trình bảo quản, tồn chứa, vận hành và sử dụng;</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Vận chuyển bình chứa, thùng chứa đúng cách (di chuyển bình ở tư thế đứng, không lăn tròn, hạn chế rung động mạnh), tuyệt đối không được dùng bình chứa, thùng chứa vào các mục đích khác;</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Thường xuyên kiểm tra định kỳ bình chứa và kho chứa;</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Tuân thủ và thực hiện tốt công tác phòng chống cháy nổ;</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Tổ chức nhân sự cho kế hoạch phòng ngừa và ứng phó sự cố.</w:t>
      </w:r>
    </w:p>
    <w:p w:rsidR="00D05540" w:rsidRPr="00E852FC" w:rsidRDefault="00D05540" w:rsidP="008C4B45">
      <w:pPr>
        <w:numPr>
          <w:ilvl w:val="0"/>
          <w:numId w:val="18"/>
        </w:numPr>
        <w:spacing w:line="276" w:lineRule="auto"/>
        <w:ind w:left="0" w:firstLine="284"/>
        <w:contextualSpacing/>
        <w:jc w:val="both"/>
        <w:rPr>
          <w:color w:val="000000" w:themeColor="text1"/>
          <w:spacing w:val="2"/>
          <w:lang w:val="vi-VN"/>
        </w:rPr>
      </w:pPr>
      <w:r w:rsidRPr="00E852FC">
        <w:rPr>
          <w:color w:val="000000" w:themeColor="text1"/>
          <w:lang w:val="vi-VN"/>
        </w:rPr>
        <w:t xml:space="preserve">Công ty </w:t>
      </w:r>
      <w:r w:rsidRPr="00E852FC">
        <w:rPr>
          <w:color w:val="000000" w:themeColor="text1"/>
          <w:spacing w:val="2"/>
          <w:lang w:val="vi-VN"/>
        </w:rPr>
        <w:t>cam kết thực hiện hồ sơ Biện pháp phòng ngừa, ứng phó sự cố an toàn hóa chất gửi về sở công thương theo quy định tại Nghị định số 113/2017/NĐ-CP của Chính phủ; huấn luyện an toàn hóa chất cho người lao động tiếp xúc trực tiếp với hóa chất</w:t>
      </w:r>
      <w:r w:rsidRPr="00E852FC">
        <w:rPr>
          <w:color w:val="000000" w:themeColor="text1"/>
        </w:rPr>
        <w:t>.</w:t>
      </w:r>
    </w:p>
    <w:p w:rsidR="004F6FFD" w:rsidRPr="00E852FC" w:rsidRDefault="004F6FFD" w:rsidP="008C4B45">
      <w:pPr>
        <w:spacing w:line="276" w:lineRule="auto"/>
        <w:ind w:left="284"/>
        <w:contextualSpacing/>
        <w:jc w:val="both"/>
        <w:rPr>
          <w:color w:val="000000" w:themeColor="text1"/>
        </w:rPr>
      </w:pPr>
    </w:p>
    <w:p w:rsidR="004F6FFD" w:rsidRPr="00E852FC" w:rsidRDefault="004F6FFD" w:rsidP="008C4B45">
      <w:pPr>
        <w:spacing w:line="276" w:lineRule="auto"/>
        <w:ind w:left="284"/>
        <w:contextualSpacing/>
        <w:jc w:val="both"/>
        <w:rPr>
          <w:color w:val="000000" w:themeColor="text1"/>
        </w:rPr>
      </w:pPr>
    </w:p>
    <w:p w:rsidR="004F6FFD" w:rsidRPr="00E852FC" w:rsidRDefault="004F6FFD" w:rsidP="008C4B45">
      <w:pPr>
        <w:spacing w:line="276" w:lineRule="auto"/>
        <w:ind w:left="284"/>
        <w:contextualSpacing/>
        <w:jc w:val="both"/>
        <w:rPr>
          <w:color w:val="000000" w:themeColor="text1"/>
        </w:rPr>
      </w:pPr>
    </w:p>
    <w:p w:rsidR="004F6FFD" w:rsidRPr="00E852FC" w:rsidRDefault="004F6FFD" w:rsidP="008C4B45">
      <w:pPr>
        <w:spacing w:line="276" w:lineRule="auto"/>
        <w:ind w:left="284"/>
        <w:contextualSpacing/>
        <w:jc w:val="both"/>
        <w:rPr>
          <w:color w:val="000000" w:themeColor="text1"/>
        </w:rPr>
      </w:pPr>
    </w:p>
    <w:p w:rsidR="004F6FFD" w:rsidRPr="00E852FC" w:rsidRDefault="004F6FFD" w:rsidP="008C4B45">
      <w:pPr>
        <w:spacing w:line="276" w:lineRule="auto"/>
        <w:ind w:left="284"/>
        <w:contextualSpacing/>
        <w:jc w:val="both"/>
        <w:rPr>
          <w:color w:val="000000" w:themeColor="text1"/>
        </w:rPr>
      </w:pPr>
    </w:p>
    <w:p w:rsidR="004F6FFD" w:rsidRPr="00E852FC" w:rsidRDefault="004F6FFD" w:rsidP="008C4B45">
      <w:pPr>
        <w:spacing w:line="276" w:lineRule="auto"/>
        <w:ind w:left="284"/>
        <w:contextualSpacing/>
        <w:jc w:val="both"/>
        <w:rPr>
          <w:color w:val="000000" w:themeColor="text1"/>
        </w:rPr>
      </w:pPr>
    </w:p>
    <w:p w:rsidR="004F6FFD" w:rsidRPr="00E852FC" w:rsidRDefault="004F6FFD" w:rsidP="008C4B45">
      <w:pPr>
        <w:spacing w:line="276" w:lineRule="auto"/>
        <w:ind w:left="284"/>
        <w:contextualSpacing/>
        <w:jc w:val="both"/>
        <w:rPr>
          <w:color w:val="000000" w:themeColor="text1"/>
        </w:rPr>
      </w:pPr>
    </w:p>
    <w:p w:rsidR="004F6FFD" w:rsidRPr="00E852FC" w:rsidRDefault="004F6FFD" w:rsidP="008C4B45">
      <w:pPr>
        <w:spacing w:line="276" w:lineRule="auto"/>
        <w:ind w:left="284"/>
        <w:contextualSpacing/>
        <w:jc w:val="both"/>
        <w:rPr>
          <w:color w:val="000000" w:themeColor="text1"/>
        </w:rPr>
      </w:pPr>
    </w:p>
    <w:p w:rsidR="004F6FFD" w:rsidRPr="00E852FC" w:rsidRDefault="004F6FFD" w:rsidP="008C4B45">
      <w:pPr>
        <w:spacing w:line="276" w:lineRule="auto"/>
        <w:ind w:left="284"/>
        <w:contextualSpacing/>
        <w:jc w:val="both"/>
        <w:rPr>
          <w:color w:val="000000" w:themeColor="text1"/>
        </w:rPr>
      </w:pPr>
    </w:p>
    <w:p w:rsidR="004F6FFD" w:rsidRPr="00E852FC" w:rsidRDefault="004F6FFD" w:rsidP="008C4B45">
      <w:pPr>
        <w:spacing w:line="276" w:lineRule="auto"/>
        <w:ind w:left="284"/>
        <w:contextualSpacing/>
        <w:jc w:val="both"/>
        <w:rPr>
          <w:color w:val="000000" w:themeColor="text1"/>
        </w:rPr>
      </w:pPr>
    </w:p>
    <w:p w:rsidR="004F6FFD" w:rsidRPr="00E852FC" w:rsidRDefault="004F6FFD" w:rsidP="008C4B45">
      <w:pPr>
        <w:spacing w:line="276" w:lineRule="auto"/>
        <w:ind w:left="284"/>
        <w:contextualSpacing/>
        <w:jc w:val="both"/>
        <w:rPr>
          <w:color w:val="000000" w:themeColor="text1"/>
        </w:rPr>
      </w:pPr>
    </w:p>
    <w:p w:rsidR="004F6FFD" w:rsidRPr="00E852FC" w:rsidRDefault="004F6FFD" w:rsidP="008C4B45">
      <w:pPr>
        <w:spacing w:line="276" w:lineRule="auto"/>
        <w:ind w:left="284"/>
        <w:contextualSpacing/>
        <w:jc w:val="both"/>
        <w:rPr>
          <w:color w:val="000000" w:themeColor="text1"/>
        </w:rPr>
      </w:pPr>
    </w:p>
    <w:p w:rsidR="004F6FFD" w:rsidRPr="00E852FC" w:rsidRDefault="004F6FFD" w:rsidP="008C4B45">
      <w:pPr>
        <w:spacing w:line="276" w:lineRule="auto"/>
        <w:ind w:left="284"/>
        <w:contextualSpacing/>
        <w:jc w:val="both"/>
        <w:rPr>
          <w:color w:val="000000" w:themeColor="text1"/>
        </w:rPr>
      </w:pPr>
    </w:p>
    <w:p w:rsidR="004F6FFD" w:rsidRPr="00E852FC" w:rsidRDefault="004F6FFD" w:rsidP="008C4B45">
      <w:pPr>
        <w:spacing w:line="276" w:lineRule="auto"/>
        <w:ind w:left="284"/>
        <w:contextualSpacing/>
        <w:jc w:val="both"/>
        <w:rPr>
          <w:color w:val="000000" w:themeColor="text1"/>
        </w:rPr>
      </w:pPr>
    </w:p>
    <w:p w:rsidR="004F6FFD" w:rsidRPr="00E852FC" w:rsidRDefault="004F6FFD" w:rsidP="008C4B45">
      <w:pPr>
        <w:spacing w:line="276" w:lineRule="auto"/>
        <w:ind w:left="284"/>
        <w:contextualSpacing/>
        <w:jc w:val="both"/>
        <w:rPr>
          <w:color w:val="000000" w:themeColor="text1"/>
        </w:rPr>
      </w:pPr>
    </w:p>
    <w:p w:rsidR="004F6FFD" w:rsidRPr="00E852FC" w:rsidRDefault="004F6FFD" w:rsidP="008C4B45">
      <w:pPr>
        <w:spacing w:line="276" w:lineRule="auto"/>
        <w:ind w:left="284"/>
        <w:contextualSpacing/>
        <w:jc w:val="both"/>
        <w:rPr>
          <w:color w:val="000000" w:themeColor="text1"/>
        </w:rPr>
      </w:pPr>
    </w:p>
    <w:p w:rsidR="004F6FFD" w:rsidRPr="00E852FC" w:rsidRDefault="004F6FFD" w:rsidP="008C4B45">
      <w:pPr>
        <w:spacing w:line="276" w:lineRule="auto"/>
        <w:ind w:left="284"/>
        <w:contextualSpacing/>
        <w:jc w:val="both"/>
        <w:rPr>
          <w:color w:val="000000" w:themeColor="text1"/>
        </w:rPr>
      </w:pPr>
    </w:p>
    <w:p w:rsidR="004F6FFD" w:rsidRPr="00E852FC" w:rsidRDefault="004F6FFD" w:rsidP="008C4B45">
      <w:pPr>
        <w:spacing w:line="276" w:lineRule="auto"/>
        <w:ind w:left="284"/>
        <w:contextualSpacing/>
        <w:jc w:val="both"/>
        <w:rPr>
          <w:color w:val="000000" w:themeColor="text1"/>
        </w:rPr>
      </w:pPr>
    </w:p>
    <w:p w:rsidR="004F6FFD" w:rsidRPr="00E852FC" w:rsidRDefault="004F6FFD" w:rsidP="008C4B45">
      <w:pPr>
        <w:spacing w:line="276" w:lineRule="auto"/>
        <w:ind w:left="284"/>
        <w:contextualSpacing/>
        <w:jc w:val="both"/>
        <w:rPr>
          <w:color w:val="000000" w:themeColor="text1"/>
        </w:rPr>
      </w:pPr>
    </w:p>
    <w:p w:rsidR="004F6FFD" w:rsidRPr="00E852FC" w:rsidRDefault="004F6FFD" w:rsidP="008C4B45">
      <w:pPr>
        <w:spacing w:line="276" w:lineRule="auto"/>
        <w:ind w:left="284"/>
        <w:contextualSpacing/>
        <w:jc w:val="both"/>
        <w:rPr>
          <w:color w:val="000000" w:themeColor="text1"/>
          <w:spacing w:val="2"/>
          <w:lang w:val="vi-VN"/>
        </w:rPr>
      </w:pPr>
    </w:p>
    <w:p w:rsidR="00D05540" w:rsidRPr="00E852FC" w:rsidRDefault="00A67129" w:rsidP="008C4B45">
      <w:pPr>
        <w:spacing w:line="276" w:lineRule="auto"/>
        <w:contextualSpacing/>
        <w:jc w:val="both"/>
        <w:rPr>
          <w:color w:val="000000" w:themeColor="text1"/>
          <w:spacing w:val="2"/>
        </w:rPr>
      </w:pPr>
      <w:r>
        <w:rPr>
          <w:noProof/>
          <w:color w:val="000000" w:themeColor="text1"/>
        </w:rPr>
        <mc:AlternateContent>
          <mc:Choice Requires="wpg">
            <w:drawing>
              <wp:anchor distT="0" distB="0" distL="114300" distR="114300" simplePos="0" relativeHeight="251677696" behindDoc="0" locked="0" layoutInCell="1" allowOverlap="1">
                <wp:simplePos x="0" y="0"/>
                <wp:positionH relativeFrom="column">
                  <wp:posOffset>-398145</wp:posOffset>
                </wp:positionH>
                <wp:positionV relativeFrom="paragraph">
                  <wp:posOffset>-172085</wp:posOffset>
                </wp:positionV>
                <wp:extent cx="6642100" cy="6381750"/>
                <wp:effectExtent l="20955" t="18415" r="23495" b="19685"/>
                <wp:wrapNone/>
                <wp:docPr id="12" name="Group 5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6381750"/>
                          <a:chOff x="1122" y="806"/>
                          <a:chExt cx="10456" cy="9687"/>
                        </a:xfrm>
                      </wpg:grpSpPr>
                      <wps:wsp>
                        <wps:cNvPr id="13" name="Rectangle 33"/>
                        <wps:cNvSpPr>
                          <a:spLocks noChangeArrowheads="1"/>
                        </wps:cNvSpPr>
                        <wps:spPr bwMode="auto">
                          <a:xfrm>
                            <a:off x="9473" y="806"/>
                            <a:ext cx="2105" cy="6791"/>
                          </a:xfrm>
                          <a:prstGeom prst="rect">
                            <a:avLst/>
                          </a:prstGeom>
                          <a:solidFill>
                            <a:srgbClr val="FFFFFF"/>
                          </a:solidFill>
                          <a:ln w="31750">
                            <a:solidFill>
                              <a:srgbClr val="000000"/>
                            </a:solidFill>
                            <a:miter lim="800000"/>
                            <a:headEnd/>
                            <a:tailEnd/>
                          </a:ln>
                        </wps:spPr>
                        <wps:txbx>
                          <w:txbxContent>
                            <w:p w:rsidR="0023278A" w:rsidRDefault="0023278A" w:rsidP="00D05540">
                              <w:pPr>
                                <w:jc w:val="center"/>
                                <w:rPr>
                                  <w:b/>
                                  <w:sz w:val="20"/>
                                </w:rPr>
                              </w:pPr>
                              <w:r>
                                <w:rPr>
                                  <w:b/>
                                  <w:sz w:val="20"/>
                                </w:rPr>
                                <w:t>ĐỘI ỨNG PHÓ SỰ CỐ</w:t>
                              </w:r>
                            </w:p>
                            <w:p w:rsidR="0023278A" w:rsidRDefault="0023278A" w:rsidP="00D05540">
                              <w:pPr>
                                <w:jc w:val="center"/>
                                <w:rPr>
                                  <w:b/>
                                  <w:sz w:val="10"/>
                                  <w:szCs w:val="10"/>
                                </w:rPr>
                              </w:pPr>
                            </w:p>
                            <w:p w:rsidR="0023278A" w:rsidRDefault="0023278A" w:rsidP="00D05540">
                              <w:pPr>
                                <w:jc w:val="both"/>
                                <w:rPr>
                                  <w:sz w:val="20"/>
                                  <w:szCs w:val="22"/>
                                </w:rPr>
                              </w:pPr>
                              <w:r>
                                <w:rPr>
                                  <w:sz w:val="20"/>
                                </w:rPr>
                                <w:t>- Trang bị các trang thiết bị BHLĐ ứng phó sự cố hóa chất.</w:t>
                              </w:r>
                            </w:p>
                            <w:p w:rsidR="0023278A" w:rsidRDefault="0023278A" w:rsidP="00D05540">
                              <w:pPr>
                                <w:jc w:val="both"/>
                                <w:rPr>
                                  <w:sz w:val="20"/>
                                </w:rPr>
                              </w:pPr>
                              <w:r>
                                <w:rPr>
                                  <w:sz w:val="20"/>
                                </w:rPr>
                                <w:t>- Sơ tán con người, tài sản cần thiết.</w:t>
                              </w:r>
                            </w:p>
                            <w:p w:rsidR="0023278A" w:rsidRDefault="0023278A" w:rsidP="00D05540">
                              <w:pPr>
                                <w:jc w:val="both"/>
                                <w:rPr>
                                  <w:sz w:val="20"/>
                                </w:rPr>
                              </w:pPr>
                              <w:r>
                                <w:rPr>
                                  <w:sz w:val="20"/>
                                </w:rPr>
                                <w:t xml:space="preserve">- Cấp cứu nạn nhân do sự cố hóa chất gây ra. </w:t>
                              </w:r>
                            </w:p>
                            <w:p w:rsidR="0023278A" w:rsidRDefault="0023278A" w:rsidP="00D05540">
                              <w:pPr>
                                <w:jc w:val="both"/>
                                <w:rPr>
                                  <w:sz w:val="20"/>
                                </w:rPr>
                              </w:pPr>
                              <w:r>
                                <w:rPr>
                                  <w:sz w:val="20"/>
                                </w:rPr>
                                <w:t>- Cô lập hiện trường xảy ra sự cố hóa chất</w:t>
                              </w:r>
                            </w:p>
                            <w:p w:rsidR="0023278A" w:rsidRDefault="0023278A" w:rsidP="00D05540">
                              <w:pPr>
                                <w:jc w:val="both"/>
                                <w:rPr>
                                  <w:sz w:val="20"/>
                                </w:rPr>
                              </w:pPr>
                              <w:r>
                                <w:rPr>
                                  <w:sz w:val="20"/>
                                </w:rPr>
                                <w:t>- Khắc phục tại nguồn sự cố rò rỉ (Khống chế không cho cháy lan - Nếu có phát sinh đám cháy)</w:t>
                              </w:r>
                            </w:p>
                            <w:p w:rsidR="0023278A" w:rsidRDefault="0023278A" w:rsidP="00D05540">
                              <w:pPr>
                                <w:jc w:val="both"/>
                                <w:rPr>
                                  <w:sz w:val="20"/>
                                </w:rPr>
                              </w:pPr>
                              <w:r>
                                <w:rPr>
                                  <w:sz w:val="20"/>
                                </w:rPr>
                                <w:t>- Tùy vào sự cố và đặc tính của hóa chất gây ra sự cố mà sử dụng các thiết bị ứng phó sự cố phù hợp để xử lý sự cố.</w:t>
                              </w:r>
                            </w:p>
                            <w:p w:rsidR="0023278A" w:rsidRDefault="0023278A" w:rsidP="00D05540">
                              <w:pPr>
                                <w:jc w:val="both"/>
                                <w:rPr>
                                  <w:sz w:val="20"/>
                                </w:rPr>
                              </w:pPr>
                              <w:r>
                                <w:rPr>
                                  <w:sz w:val="20"/>
                                </w:rPr>
                                <w:t xml:space="preserve">- Có biện pháp thu gom chất thải nguy hại và khắc phục hậu quả sau sự cố thích hợp. </w:t>
                              </w:r>
                            </w:p>
                            <w:p w:rsidR="0023278A" w:rsidRDefault="0023278A" w:rsidP="00D05540">
                              <w:pPr>
                                <w:rPr>
                                  <w:sz w:val="20"/>
                                </w:rPr>
                              </w:pPr>
                            </w:p>
                          </w:txbxContent>
                        </wps:txbx>
                        <wps:bodyPr rot="0" vert="horz" wrap="square" lIns="91440" tIns="45720" rIns="91440" bIns="45720" anchor="t" anchorCtr="0" upright="1">
                          <a:noAutofit/>
                        </wps:bodyPr>
                      </wps:wsp>
                      <wpg:grpSp>
                        <wpg:cNvPr id="15" name="Group 50"/>
                        <wpg:cNvGrpSpPr>
                          <a:grpSpLocks/>
                        </wpg:cNvGrpSpPr>
                        <wpg:grpSpPr bwMode="auto">
                          <a:xfrm>
                            <a:off x="1122" y="946"/>
                            <a:ext cx="10454" cy="9547"/>
                            <a:chOff x="1122" y="946"/>
                            <a:chExt cx="10454" cy="9547"/>
                          </a:xfrm>
                        </wpg:grpSpPr>
                        <wps:wsp>
                          <wps:cNvPr id="16" name="Text Box 50"/>
                          <wps:cNvSpPr txBox="1">
                            <a:spLocks noChangeArrowheads="1"/>
                          </wps:cNvSpPr>
                          <wps:spPr bwMode="auto">
                            <a:xfrm>
                              <a:off x="8489" y="8116"/>
                              <a:ext cx="2216" cy="779"/>
                            </a:xfrm>
                            <a:prstGeom prst="rect">
                              <a:avLst/>
                            </a:prstGeom>
                            <a:solidFill>
                              <a:srgbClr val="FFFFFF"/>
                            </a:solidFill>
                            <a:ln w="9525">
                              <a:solidFill>
                                <a:srgbClr val="FFFFFF"/>
                              </a:solidFill>
                              <a:miter lim="800000"/>
                              <a:headEnd/>
                              <a:tailEnd/>
                            </a:ln>
                          </wps:spPr>
                          <wps:txbx>
                            <w:txbxContent>
                              <w:p w:rsidR="0023278A" w:rsidRDefault="0023278A" w:rsidP="00D05540">
                                <w:pPr>
                                  <w:jc w:val="center"/>
                                  <w:rPr>
                                    <w:sz w:val="20"/>
                                  </w:rPr>
                                </w:pPr>
                                <w:r>
                                  <w:rPr>
                                    <w:sz w:val="20"/>
                                  </w:rPr>
                                  <w:t>Sau khi khắc phục xong sự cố</w:t>
                                </w:r>
                              </w:p>
                              <w:p w:rsidR="0023278A" w:rsidRDefault="0023278A" w:rsidP="00D05540">
                                <w:pPr>
                                  <w:rPr>
                                    <w:sz w:val="20"/>
                                  </w:rPr>
                                </w:pPr>
                              </w:p>
                            </w:txbxContent>
                          </wps:txbx>
                          <wps:bodyPr rot="0" vert="horz" wrap="square" lIns="91440" tIns="45720" rIns="91440" bIns="45720" anchor="t" anchorCtr="0" upright="1">
                            <a:noAutofit/>
                          </wps:bodyPr>
                        </wps:wsp>
                        <wps:wsp>
                          <wps:cNvPr id="17" name="Rectangle 30"/>
                          <wps:cNvSpPr>
                            <a:spLocks noChangeArrowheads="1"/>
                          </wps:cNvSpPr>
                          <wps:spPr bwMode="auto">
                            <a:xfrm>
                              <a:off x="3996" y="946"/>
                              <a:ext cx="2105" cy="3245"/>
                            </a:xfrm>
                            <a:prstGeom prst="rect">
                              <a:avLst/>
                            </a:prstGeom>
                            <a:solidFill>
                              <a:srgbClr val="FFFFFF"/>
                            </a:solidFill>
                            <a:ln w="31750">
                              <a:solidFill>
                                <a:srgbClr val="000000"/>
                              </a:solidFill>
                              <a:miter lim="800000"/>
                              <a:headEnd/>
                              <a:tailEnd/>
                            </a:ln>
                          </wps:spPr>
                          <wps:txbx>
                            <w:txbxContent>
                              <w:p w:rsidR="0023278A" w:rsidRDefault="0023278A" w:rsidP="00D05540">
                                <w:pPr>
                                  <w:jc w:val="center"/>
                                  <w:rPr>
                                    <w:b/>
                                    <w:sz w:val="20"/>
                                  </w:rPr>
                                </w:pPr>
                                <w:r>
                                  <w:rPr>
                                    <w:b/>
                                    <w:sz w:val="20"/>
                                  </w:rPr>
                                  <w:t>THÔNG BÁO</w:t>
                                </w:r>
                              </w:p>
                              <w:p w:rsidR="0023278A" w:rsidRDefault="0023278A" w:rsidP="00D05540">
                                <w:pPr>
                                  <w:jc w:val="both"/>
                                  <w:rPr>
                                    <w:sz w:val="20"/>
                                  </w:rPr>
                                </w:pPr>
                                <w:r>
                                  <w:rPr>
                                    <w:sz w:val="20"/>
                                  </w:rPr>
                                  <w:t>- Cho mọi người gần khu vực xảy ra sự cố</w:t>
                                </w:r>
                              </w:p>
                              <w:p w:rsidR="0023278A" w:rsidRDefault="0023278A" w:rsidP="00D05540">
                                <w:pPr>
                                  <w:jc w:val="both"/>
                                  <w:rPr>
                                    <w:sz w:val="20"/>
                                  </w:rPr>
                                </w:pPr>
                                <w:r>
                                  <w:rPr>
                                    <w:sz w:val="20"/>
                                  </w:rPr>
                                  <w:t>- Thông báo cho Đội trưởng</w:t>
                                </w:r>
                              </w:p>
                              <w:p w:rsidR="0023278A" w:rsidRDefault="0023278A" w:rsidP="00D05540">
                                <w:pPr>
                                  <w:jc w:val="both"/>
                                  <w:rPr>
                                    <w:sz w:val="20"/>
                                  </w:rPr>
                                </w:pPr>
                                <w:r>
                                  <w:rPr>
                                    <w:sz w:val="20"/>
                                  </w:rPr>
                                  <w:t>- Thông báo ngừng hoạt động khu vực xảy ra sự cố.</w:t>
                                </w:r>
                              </w:p>
                              <w:p w:rsidR="0023278A" w:rsidRDefault="0023278A" w:rsidP="00D05540">
                                <w:pPr>
                                  <w:rPr>
                                    <w:sz w:val="20"/>
                                  </w:rPr>
                                </w:pPr>
                              </w:p>
                            </w:txbxContent>
                          </wps:txbx>
                          <wps:bodyPr rot="0" vert="horz" wrap="square" lIns="91440" tIns="45720" rIns="91440" bIns="45720" anchor="t" anchorCtr="0" upright="1">
                            <a:noAutofit/>
                          </wps:bodyPr>
                        </wps:wsp>
                        <wps:wsp>
                          <wps:cNvPr id="18" name="Rectangle 31"/>
                          <wps:cNvSpPr>
                            <a:spLocks noChangeArrowheads="1"/>
                          </wps:cNvSpPr>
                          <wps:spPr bwMode="auto">
                            <a:xfrm>
                              <a:off x="1122" y="1001"/>
                              <a:ext cx="2105" cy="2892"/>
                            </a:xfrm>
                            <a:prstGeom prst="rect">
                              <a:avLst/>
                            </a:prstGeom>
                            <a:solidFill>
                              <a:srgbClr val="FFFFFF"/>
                            </a:solidFill>
                            <a:ln w="31750">
                              <a:solidFill>
                                <a:srgbClr val="000000"/>
                              </a:solidFill>
                              <a:miter lim="800000"/>
                              <a:headEnd/>
                              <a:tailEnd/>
                            </a:ln>
                          </wps:spPr>
                          <wps:txbx>
                            <w:txbxContent>
                              <w:p w:rsidR="0023278A" w:rsidRDefault="0023278A" w:rsidP="00D05540">
                                <w:pPr>
                                  <w:jc w:val="center"/>
                                  <w:rPr>
                                    <w:b/>
                                    <w:sz w:val="20"/>
                                  </w:rPr>
                                </w:pPr>
                                <w:r>
                                  <w:rPr>
                                    <w:b/>
                                    <w:sz w:val="20"/>
                                  </w:rPr>
                                  <w:t>PHÁT HIỆN SỰ CỐ</w:t>
                                </w:r>
                              </w:p>
                              <w:p w:rsidR="0023278A" w:rsidRDefault="0023278A" w:rsidP="00D05540">
                                <w:pPr>
                                  <w:jc w:val="both"/>
                                  <w:rPr>
                                    <w:sz w:val="20"/>
                                  </w:rPr>
                                </w:pPr>
                                <w:r>
                                  <w:rPr>
                                    <w:sz w:val="20"/>
                                  </w:rPr>
                                  <w:t>- Vị trí?</w:t>
                                </w:r>
                              </w:p>
                              <w:p w:rsidR="0023278A" w:rsidRDefault="0023278A" w:rsidP="00D05540">
                                <w:pPr>
                                  <w:jc w:val="both"/>
                                  <w:rPr>
                                    <w:sz w:val="20"/>
                                  </w:rPr>
                                </w:pPr>
                                <w:r>
                                  <w:rPr>
                                    <w:sz w:val="20"/>
                                  </w:rPr>
                                  <w:t>- Mức độ rò rỉ?</w:t>
                                </w:r>
                              </w:p>
                              <w:p w:rsidR="0023278A" w:rsidRDefault="0023278A" w:rsidP="00D05540">
                                <w:pPr>
                                  <w:jc w:val="both"/>
                                  <w:rPr>
                                    <w:sz w:val="20"/>
                                  </w:rPr>
                                </w:pPr>
                                <w:r>
                                  <w:rPr>
                                    <w:sz w:val="20"/>
                                  </w:rPr>
                                  <w:t>- Nguyên nhân?</w:t>
                                </w:r>
                              </w:p>
                              <w:p w:rsidR="0023278A" w:rsidRDefault="0023278A" w:rsidP="00D05540">
                                <w:pPr>
                                  <w:rPr>
                                    <w:sz w:val="20"/>
                                  </w:rPr>
                                </w:pPr>
                                <w:r>
                                  <w:rPr>
                                    <w:sz w:val="20"/>
                                  </w:rPr>
                                  <w:t>- Người bị thương?</w:t>
                                </w:r>
                              </w:p>
                              <w:p w:rsidR="0023278A" w:rsidRDefault="0023278A" w:rsidP="00D05540">
                                <w:pPr>
                                  <w:jc w:val="both"/>
                                  <w:rPr>
                                    <w:sz w:val="20"/>
                                  </w:rPr>
                                </w:pPr>
                                <w:r>
                                  <w:rPr>
                                    <w:sz w:val="20"/>
                                  </w:rPr>
                                  <w:t>- …</w:t>
                                </w:r>
                              </w:p>
                              <w:p w:rsidR="0023278A" w:rsidRDefault="0023278A" w:rsidP="00D05540">
                                <w:pPr>
                                  <w:rPr>
                                    <w:sz w:val="20"/>
                                  </w:rPr>
                                </w:pPr>
                              </w:p>
                            </w:txbxContent>
                          </wps:txbx>
                          <wps:bodyPr rot="0" vert="horz" wrap="square" lIns="91440" tIns="45720" rIns="91440" bIns="45720" anchor="t" anchorCtr="0" upright="1">
                            <a:noAutofit/>
                          </wps:bodyPr>
                        </wps:wsp>
                        <wps:wsp>
                          <wps:cNvPr id="19" name="Rectangle 32"/>
                          <wps:cNvSpPr>
                            <a:spLocks noChangeArrowheads="1"/>
                          </wps:cNvSpPr>
                          <wps:spPr bwMode="auto">
                            <a:xfrm>
                              <a:off x="6672" y="2173"/>
                              <a:ext cx="2248" cy="2386"/>
                            </a:xfrm>
                            <a:prstGeom prst="rect">
                              <a:avLst/>
                            </a:prstGeom>
                            <a:solidFill>
                              <a:srgbClr val="FFFFFF"/>
                            </a:solidFill>
                            <a:ln w="31750">
                              <a:solidFill>
                                <a:srgbClr val="000000"/>
                              </a:solidFill>
                              <a:miter lim="800000"/>
                              <a:headEnd/>
                              <a:tailEnd/>
                            </a:ln>
                          </wps:spPr>
                          <wps:txbx>
                            <w:txbxContent>
                              <w:p w:rsidR="0023278A" w:rsidRDefault="0023278A" w:rsidP="00D05540">
                                <w:pPr>
                                  <w:jc w:val="center"/>
                                  <w:rPr>
                                    <w:b/>
                                    <w:sz w:val="20"/>
                                  </w:rPr>
                                </w:pPr>
                                <w:r>
                                  <w:rPr>
                                    <w:b/>
                                    <w:sz w:val="20"/>
                                  </w:rPr>
                                  <w:t>ĐỘI TRƯỞNG</w:t>
                                </w:r>
                              </w:p>
                              <w:p w:rsidR="0023278A" w:rsidRDefault="0023278A" w:rsidP="00D05540">
                                <w:pPr>
                                  <w:jc w:val="center"/>
                                  <w:rPr>
                                    <w:b/>
                                    <w:sz w:val="20"/>
                                  </w:rPr>
                                </w:pPr>
                              </w:p>
                              <w:p w:rsidR="0023278A" w:rsidRDefault="0023278A" w:rsidP="00D05540">
                                <w:pPr>
                                  <w:jc w:val="both"/>
                                  <w:rPr>
                                    <w:sz w:val="20"/>
                                  </w:rPr>
                                </w:pPr>
                                <w:r>
                                  <w:rPr>
                                    <w:sz w:val="20"/>
                                  </w:rPr>
                                  <w:t>Điều hành Đội ứng phó sự cố, tiến hành cấc biện pháp cấn thiết để ứng phó sự cố</w:t>
                                </w:r>
                              </w:p>
                              <w:p w:rsidR="0023278A" w:rsidRDefault="0023278A" w:rsidP="00D05540">
                                <w:pPr>
                                  <w:rPr>
                                    <w:sz w:val="20"/>
                                  </w:rPr>
                                </w:pPr>
                              </w:p>
                            </w:txbxContent>
                          </wps:txbx>
                          <wps:bodyPr rot="0" vert="horz" wrap="square" lIns="91440" tIns="45720" rIns="91440" bIns="45720" anchor="t" anchorCtr="0" upright="1">
                            <a:noAutofit/>
                          </wps:bodyPr>
                        </wps:wsp>
                        <wps:wsp>
                          <wps:cNvPr id="20" name="Rectangle 34"/>
                          <wps:cNvSpPr>
                            <a:spLocks noChangeArrowheads="1"/>
                          </wps:cNvSpPr>
                          <wps:spPr bwMode="auto">
                            <a:xfrm>
                              <a:off x="9470" y="8898"/>
                              <a:ext cx="2106" cy="1483"/>
                            </a:xfrm>
                            <a:prstGeom prst="rect">
                              <a:avLst/>
                            </a:prstGeom>
                            <a:solidFill>
                              <a:srgbClr val="FFFFFF"/>
                            </a:solidFill>
                            <a:ln w="31750">
                              <a:solidFill>
                                <a:srgbClr val="000000"/>
                              </a:solidFill>
                              <a:miter lim="800000"/>
                              <a:headEnd/>
                              <a:tailEnd/>
                            </a:ln>
                          </wps:spPr>
                          <wps:txbx>
                            <w:txbxContent>
                              <w:p w:rsidR="0023278A" w:rsidRDefault="0023278A" w:rsidP="00D05540">
                                <w:pPr>
                                  <w:jc w:val="center"/>
                                  <w:rPr>
                                    <w:b/>
                                    <w:sz w:val="20"/>
                                  </w:rPr>
                                </w:pPr>
                                <w:r>
                                  <w:rPr>
                                    <w:b/>
                                    <w:sz w:val="20"/>
                                  </w:rPr>
                                  <w:t>KIỂM TRA, ĐÁNH GIÁ</w:t>
                                </w:r>
                              </w:p>
                              <w:p w:rsidR="0023278A" w:rsidRDefault="0023278A" w:rsidP="00D05540">
                                <w:pPr>
                                  <w:jc w:val="both"/>
                                  <w:rPr>
                                    <w:sz w:val="20"/>
                                  </w:rPr>
                                </w:pPr>
                                <w:r>
                                  <w:rPr>
                                    <w:sz w:val="20"/>
                                  </w:rPr>
                                  <w:t>Công ty kiểm tra đánh giá mức độ ô nhiễm khu vực xảy ra sự cố.</w:t>
                                </w:r>
                              </w:p>
                              <w:p w:rsidR="0023278A" w:rsidRDefault="0023278A" w:rsidP="00D05540">
                                <w:pPr>
                                  <w:rPr>
                                    <w:sz w:val="20"/>
                                  </w:rPr>
                                </w:pPr>
                              </w:p>
                            </w:txbxContent>
                          </wps:txbx>
                          <wps:bodyPr rot="0" vert="horz" wrap="square" lIns="91440" tIns="45720" rIns="91440" bIns="45720" anchor="t" anchorCtr="0" upright="1">
                            <a:noAutofit/>
                          </wps:bodyPr>
                        </wps:wsp>
                        <wps:wsp>
                          <wps:cNvPr id="21" name="Rectangle 35"/>
                          <wps:cNvSpPr>
                            <a:spLocks noChangeArrowheads="1"/>
                          </wps:cNvSpPr>
                          <wps:spPr bwMode="auto">
                            <a:xfrm>
                              <a:off x="6672" y="8862"/>
                              <a:ext cx="2106" cy="1519"/>
                            </a:xfrm>
                            <a:prstGeom prst="rect">
                              <a:avLst/>
                            </a:prstGeom>
                            <a:solidFill>
                              <a:srgbClr val="FFFFFF"/>
                            </a:solidFill>
                            <a:ln w="31750">
                              <a:solidFill>
                                <a:srgbClr val="000000"/>
                              </a:solidFill>
                              <a:miter lim="800000"/>
                              <a:headEnd/>
                              <a:tailEnd/>
                            </a:ln>
                          </wps:spPr>
                          <wps:txbx>
                            <w:txbxContent>
                              <w:p w:rsidR="0023278A" w:rsidRDefault="0023278A" w:rsidP="00D05540">
                                <w:pPr>
                                  <w:spacing w:before="120"/>
                                  <w:jc w:val="center"/>
                                  <w:rPr>
                                    <w:b/>
                                    <w:sz w:val="20"/>
                                  </w:rPr>
                                </w:pPr>
                                <w:r>
                                  <w:rPr>
                                    <w:b/>
                                    <w:sz w:val="20"/>
                                  </w:rPr>
                                  <w:t>BÁO CÁO</w:t>
                                </w:r>
                              </w:p>
                              <w:p w:rsidR="0023278A" w:rsidRDefault="0023278A" w:rsidP="00D05540">
                                <w:pPr>
                                  <w:jc w:val="center"/>
                                  <w:rPr>
                                    <w:b/>
                                    <w:sz w:val="20"/>
                                  </w:rPr>
                                </w:pPr>
                              </w:p>
                              <w:p w:rsidR="0023278A" w:rsidRPr="00F375D8" w:rsidRDefault="0023278A" w:rsidP="00D05540">
                                <w:pPr>
                                  <w:jc w:val="both"/>
                                  <w:rPr>
                                    <w:sz w:val="20"/>
                                  </w:rPr>
                                </w:pPr>
                                <w:r w:rsidRPr="00F375D8">
                                  <w:rPr>
                                    <w:sz w:val="20"/>
                                  </w:rPr>
                                  <w:t xml:space="preserve">Báo cáo lãnh đạo về tình hình sự cố </w:t>
                                </w:r>
                              </w:p>
                              <w:p w:rsidR="0023278A" w:rsidRDefault="0023278A" w:rsidP="00D05540">
                                <w:pPr>
                                  <w:rPr>
                                    <w:sz w:val="20"/>
                                  </w:rPr>
                                </w:pPr>
                              </w:p>
                            </w:txbxContent>
                          </wps:txbx>
                          <wps:bodyPr rot="0" vert="horz" wrap="square" lIns="91440" tIns="45720" rIns="91440" bIns="45720" anchor="t" anchorCtr="0" upright="1">
                            <a:noAutofit/>
                          </wps:bodyPr>
                        </wps:wsp>
                        <wps:wsp>
                          <wps:cNvPr id="22" name="Rectangle 36"/>
                          <wps:cNvSpPr>
                            <a:spLocks noChangeArrowheads="1"/>
                          </wps:cNvSpPr>
                          <wps:spPr bwMode="auto">
                            <a:xfrm>
                              <a:off x="6751" y="964"/>
                              <a:ext cx="2106" cy="684"/>
                            </a:xfrm>
                            <a:prstGeom prst="rect">
                              <a:avLst/>
                            </a:prstGeom>
                            <a:solidFill>
                              <a:srgbClr val="FFFFFF"/>
                            </a:solidFill>
                            <a:ln w="31750">
                              <a:solidFill>
                                <a:srgbClr val="000000"/>
                              </a:solidFill>
                              <a:miter lim="800000"/>
                              <a:headEnd/>
                              <a:tailEnd/>
                            </a:ln>
                          </wps:spPr>
                          <wps:txbx>
                            <w:txbxContent>
                              <w:p w:rsidR="0023278A" w:rsidRDefault="0023278A" w:rsidP="00D05540">
                                <w:pPr>
                                  <w:jc w:val="center"/>
                                  <w:rPr>
                                    <w:sz w:val="20"/>
                                  </w:rPr>
                                </w:pPr>
                                <w:r>
                                  <w:rPr>
                                    <w:b/>
                                    <w:sz w:val="20"/>
                                  </w:rPr>
                                  <w:t>BAN CHỈ HUY</w:t>
                                </w:r>
                              </w:p>
                              <w:p w:rsidR="0023278A" w:rsidRDefault="0023278A" w:rsidP="00D05540">
                                <w:pPr>
                                  <w:rPr>
                                    <w:sz w:val="20"/>
                                  </w:rPr>
                                </w:pPr>
                              </w:p>
                            </w:txbxContent>
                          </wps:txbx>
                          <wps:bodyPr rot="0" vert="horz" wrap="square" lIns="91440" tIns="45720" rIns="91440" bIns="45720" anchor="t" anchorCtr="0" upright="1">
                            <a:noAutofit/>
                          </wps:bodyPr>
                        </wps:wsp>
                        <wps:wsp>
                          <wps:cNvPr id="23" name="Rectangle 37"/>
                          <wps:cNvSpPr>
                            <a:spLocks noChangeArrowheads="1"/>
                          </wps:cNvSpPr>
                          <wps:spPr bwMode="auto">
                            <a:xfrm>
                              <a:off x="1300" y="6693"/>
                              <a:ext cx="4791" cy="3800"/>
                            </a:xfrm>
                            <a:prstGeom prst="rect">
                              <a:avLst/>
                            </a:prstGeom>
                            <a:solidFill>
                              <a:srgbClr val="FFFFFF"/>
                            </a:solidFill>
                            <a:ln w="31750">
                              <a:solidFill>
                                <a:srgbClr val="000000"/>
                              </a:solidFill>
                              <a:miter lim="800000"/>
                              <a:headEnd/>
                              <a:tailEnd/>
                            </a:ln>
                          </wps:spPr>
                          <wps:txbx>
                            <w:txbxContent>
                              <w:p w:rsidR="0023278A" w:rsidRDefault="0023278A" w:rsidP="00D05540">
                                <w:pPr>
                                  <w:jc w:val="center"/>
                                  <w:rPr>
                                    <w:b/>
                                    <w:color w:val="0070C0"/>
                                    <w:sz w:val="20"/>
                                  </w:rPr>
                                </w:pPr>
                              </w:p>
                              <w:p w:rsidR="0023278A" w:rsidRPr="004851C7" w:rsidRDefault="0023278A" w:rsidP="00D05540">
                                <w:pPr>
                                  <w:jc w:val="center"/>
                                  <w:rPr>
                                    <w:b/>
                                    <w:sz w:val="20"/>
                                  </w:rPr>
                                </w:pPr>
                                <w:r w:rsidRPr="004851C7">
                                  <w:rPr>
                                    <w:b/>
                                    <w:sz w:val="20"/>
                                  </w:rPr>
                                  <w:t>CƠ QUAN CHỨC NĂNG</w:t>
                                </w:r>
                              </w:p>
                              <w:p w:rsidR="0023278A" w:rsidRPr="004851C7" w:rsidRDefault="0023278A" w:rsidP="00D05540">
                                <w:pPr>
                                  <w:jc w:val="center"/>
                                  <w:rPr>
                                    <w:b/>
                                    <w:sz w:val="20"/>
                                  </w:rPr>
                                </w:pPr>
                              </w:p>
                              <w:p w:rsidR="0023278A" w:rsidRPr="004851C7" w:rsidRDefault="0023278A" w:rsidP="00DA713B">
                                <w:pPr>
                                  <w:pStyle w:val="ListParagraph"/>
                                  <w:numPr>
                                    <w:ilvl w:val="0"/>
                                    <w:numId w:val="54"/>
                                  </w:numPr>
                                  <w:spacing w:after="200"/>
                                  <w:ind w:left="180" w:hanging="180"/>
                                  <w:jc w:val="both"/>
                                  <w:rPr>
                                    <w:sz w:val="20"/>
                                  </w:rPr>
                                </w:pPr>
                                <w:r w:rsidRPr="004851C7">
                                  <w:rPr>
                                    <w:sz w:val="20"/>
                                  </w:rPr>
                                  <w:t xml:space="preserve">Sở Công thương (SĐT: </w:t>
                                </w:r>
                                <w:hyperlink r:id="rId33" w:history="1">
                                  <w:r w:rsidRPr="004851C7">
                                    <w:rPr>
                                      <w:rStyle w:val="Hyperlink"/>
                                      <w:sz w:val="20"/>
                                    </w:rPr>
                                    <w:t>0251 3823 317</w:t>
                                  </w:r>
                                </w:hyperlink>
                                <w:r w:rsidRPr="004851C7">
                                  <w:rPr>
                                    <w:sz w:val="20"/>
                                  </w:rPr>
                                  <w:t>)</w:t>
                                </w:r>
                              </w:p>
                              <w:p w:rsidR="0023278A" w:rsidRPr="004851C7" w:rsidRDefault="0023278A" w:rsidP="00DA713B">
                                <w:pPr>
                                  <w:pStyle w:val="ListParagraph"/>
                                  <w:numPr>
                                    <w:ilvl w:val="0"/>
                                    <w:numId w:val="54"/>
                                  </w:numPr>
                                  <w:spacing w:after="200"/>
                                  <w:ind w:left="180" w:hanging="180"/>
                                  <w:jc w:val="both"/>
                                  <w:rPr>
                                    <w:sz w:val="20"/>
                                  </w:rPr>
                                </w:pPr>
                                <w:r w:rsidRPr="004851C7">
                                  <w:rPr>
                                    <w:sz w:val="20"/>
                                  </w:rPr>
                                  <w:t>Sở Tài nguyên môi trường (SĐT: 0251.3828.680; 0251.3822.933)</w:t>
                                </w:r>
                              </w:p>
                              <w:p w:rsidR="0023278A" w:rsidRPr="004851C7" w:rsidRDefault="0023278A" w:rsidP="00DA713B">
                                <w:pPr>
                                  <w:pStyle w:val="ListParagraph"/>
                                  <w:numPr>
                                    <w:ilvl w:val="0"/>
                                    <w:numId w:val="54"/>
                                  </w:numPr>
                                  <w:spacing w:after="200"/>
                                  <w:ind w:left="180" w:hanging="180"/>
                                  <w:jc w:val="both"/>
                                  <w:rPr>
                                    <w:sz w:val="20"/>
                                  </w:rPr>
                                </w:pPr>
                                <w:r w:rsidRPr="004851C7">
                                  <w:rPr>
                                    <w:sz w:val="20"/>
                                  </w:rPr>
                                  <w:t>Ban quản lý các KCN Đồng Nai (SĐT:  </w:t>
                                </w:r>
                                <w:hyperlink r:id="rId34" w:history="1">
                                  <w:r w:rsidRPr="004851C7">
                                    <w:rPr>
                                      <w:rStyle w:val="Hyperlink"/>
                                      <w:sz w:val="20"/>
                                    </w:rPr>
                                    <w:t>0251 3892 378</w:t>
                                  </w:r>
                                </w:hyperlink>
                                <w:r w:rsidRPr="004851C7">
                                  <w:rPr>
                                    <w:sz w:val="20"/>
                                  </w:rPr>
                                  <w:t>)</w:t>
                                </w:r>
                              </w:p>
                              <w:p w:rsidR="0023278A" w:rsidRPr="004851C7" w:rsidRDefault="0023278A" w:rsidP="00DA713B">
                                <w:pPr>
                                  <w:pStyle w:val="ListParagraph"/>
                                  <w:numPr>
                                    <w:ilvl w:val="0"/>
                                    <w:numId w:val="54"/>
                                  </w:numPr>
                                  <w:spacing w:after="200"/>
                                  <w:ind w:left="180" w:hanging="180"/>
                                  <w:jc w:val="both"/>
                                  <w:rPr>
                                    <w:sz w:val="20"/>
                                  </w:rPr>
                                </w:pPr>
                                <w:r w:rsidRPr="004851C7">
                                  <w:rPr>
                                    <w:sz w:val="20"/>
                                  </w:rPr>
                                  <w:t>Phòng Cảnh sát PCCC&amp;CNCH-CAT Đồng Nai (SĐT: 0251.8872.338 hoặc 114)</w:t>
                                </w:r>
                              </w:p>
                              <w:p w:rsidR="0023278A" w:rsidRPr="004851C7" w:rsidRDefault="0023278A" w:rsidP="00DA713B">
                                <w:pPr>
                                  <w:pStyle w:val="ListParagraph"/>
                                  <w:numPr>
                                    <w:ilvl w:val="0"/>
                                    <w:numId w:val="54"/>
                                  </w:numPr>
                                  <w:spacing w:after="200"/>
                                  <w:ind w:left="180" w:hanging="180"/>
                                  <w:jc w:val="both"/>
                                  <w:rPr>
                                    <w:sz w:val="20"/>
                                  </w:rPr>
                                </w:pPr>
                                <w:r>
                                  <w:rPr>
                                    <w:sz w:val="20"/>
                                  </w:rPr>
                                  <w:t>Công ty TNHH MTV Đầu tư Xây dựng KCN Nhơn Trạch 6A</w:t>
                                </w:r>
                                <w:r w:rsidRPr="004851C7">
                                  <w:rPr>
                                    <w:sz w:val="20"/>
                                  </w:rPr>
                                  <w:t xml:space="preserve"> </w:t>
                                </w:r>
                                <w:r>
                                  <w:rPr>
                                    <w:sz w:val="20"/>
                                  </w:rPr>
                                  <w:t xml:space="preserve"> </w:t>
                                </w:r>
                                <w:r w:rsidRPr="004851C7">
                                  <w:rPr>
                                    <w:sz w:val="20"/>
                                  </w:rPr>
                                  <w:t>(SĐT:  </w:t>
                                </w:r>
                                <w:hyperlink r:id="rId35" w:history="1">
                                  <w:r>
                                    <w:rPr>
                                      <w:sz w:val="20"/>
                                    </w:rPr>
                                    <w:t>02513</w:t>
                                  </w:r>
                                </w:hyperlink>
                                <w:r w:rsidRPr="00A51159">
                                  <w:rPr>
                                    <w:sz w:val="20"/>
                                  </w:rPr>
                                  <w:t xml:space="preserve"> 566 789</w:t>
                                </w:r>
                                <w:r w:rsidRPr="004851C7">
                                  <w:rPr>
                                    <w:sz w:val="20"/>
                                  </w:rPr>
                                  <w:t>)</w:t>
                                </w:r>
                              </w:p>
                              <w:p w:rsidR="0023278A" w:rsidRPr="004851C7" w:rsidRDefault="0023278A" w:rsidP="00DA713B">
                                <w:pPr>
                                  <w:pStyle w:val="ListParagraph"/>
                                  <w:numPr>
                                    <w:ilvl w:val="0"/>
                                    <w:numId w:val="54"/>
                                  </w:numPr>
                                  <w:spacing w:after="200"/>
                                  <w:ind w:left="180" w:hanging="180"/>
                                  <w:jc w:val="both"/>
                                  <w:rPr>
                                    <w:sz w:val="20"/>
                                  </w:rPr>
                                </w:pPr>
                                <w:r w:rsidRPr="004851C7">
                                  <w:rPr>
                                    <w:sz w:val="20"/>
                                  </w:rPr>
                                  <w:t xml:space="preserve"> UBND </w:t>
                                </w:r>
                                <w:r>
                                  <w:rPr>
                                    <w:sz w:val="20"/>
                                  </w:rPr>
                                  <w:t xml:space="preserve">huyện Nhơn Trạch </w:t>
                                </w:r>
                                <w:r w:rsidRPr="004851C7">
                                  <w:rPr>
                                    <w:sz w:val="20"/>
                                  </w:rPr>
                                  <w:t xml:space="preserve"> SĐT:  </w:t>
                                </w:r>
                                <w:r>
                                  <w:rPr>
                                    <w:sz w:val="20"/>
                                  </w:rPr>
                                  <w:t>(</w:t>
                                </w:r>
                                <w:r w:rsidRPr="00A51159">
                                  <w:rPr>
                                    <w:sz w:val="20"/>
                                  </w:rPr>
                                  <w:t>0251 3521 358)</w:t>
                                </w:r>
                              </w:p>
                              <w:p w:rsidR="0023278A" w:rsidRPr="004851C7" w:rsidRDefault="0023278A" w:rsidP="00DA713B">
                                <w:pPr>
                                  <w:pStyle w:val="ListParagraph"/>
                                  <w:numPr>
                                    <w:ilvl w:val="0"/>
                                    <w:numId w:val="54"/>
                                  </w:numPr>
                                  <w:spacing w:after="200"/>
                                  <w:ind w:left="180" w:hanging="180"/>
                                  <w:jc w:val="both"/>
                                  <w:rPr>
                                    <w:sz w:val="20"/>
                                  </w:rPr>
                                </w:pPr>
                                <w:r w:rsidRPr="004851C7">
                                  <w:rPr>
                                    <w:sz w:val="20"/>
                                  </w:rPr>
                                  <w:t>Bệnh viện (SĐT: 115)</w:t>
                                </w:r>
                              </w:p>
                              <w:p w:rsidR="0023278A" w:rsidRPr="004851C7" w:rsidRDefault="0023278A" w:rsidP="00DA713B">
                                <w:pPr>
                                  <w:pStyle w:val="ListParagraph"/>
                                  <w:numPr>
                                    <w:ilvl w:val="0"/>
                                    <w:numId w:val="54"/>
                                  </w:numPr>
                                  <w:spacing w:after="200"/>
                                  <w:ind w:left="180" w:hanging="180"/>
                                  <w:jc w:val="both"/>
                                  <w:rPr>
                                    <w:sz w:val="20"/>
                                    <w:lang w:val="vi-VN"/>
                                  </w:rPr>
                                </w:pPr>
                                <w:r w:rsidRPr="004851C7">
                                  <w:rPr>
                                    <w:sz w:val="20"/>
                                    <w:lang w:val="vi-VN"/>
                                  </w:rPr>
                                  <w:t>Các lực lượng tiếp ứng khác.</w:t>
                                </w:r>
                              </w:p>
                              <w:p w:rsidR="0023278A" w:rsidRDefault="0023278A" w:rsidP="00D05540">
                                <w:pPr>
                                  <w:rPr>
                                    <w:color w:val="000000"/>
                                    <w:sz w:val="20"/>
                                    <w:lang w:val="vi-VN"/>
                                  </w:rPr>
                                </w:pPr>
                              </w:p>
                            </w:txbxContent>
                          </wps:txbx>
                          <wps:bodyPr rot="0" vert="horz" wrap="square" lIns="91440" tIns="45720" rIns="91440" bIns="45720" anchor="t" anchorCtr="0" upright="1">
                            <a:noAutofit/>
                          </wps:bodyPr>
                        </wps:wsp>
                        <wps:wsp>
                          <wps:cNvPr id="25" name="Rectangle 38"/>
                          <wps:cNvSpPr>
                            <a:spLocks noChangeArrowheads="1"/>
                          </wps:cNvSpPr>
                          <wps:spPr bwMode="auto">
                            <a:xfrm>
                              <a:off x="6652" y="4756"/>
                              <a:ext cx="2263" cy="3358"/>
                            </a:xfrm>
                            <a:prstGeom prst="rect">
                              <a:avLst/>
                            </a:prstGeom>
                            <a:solidFill>
                              <a:srgbClr val="FFFFFF"/>
                            </a:solidFill>
                            <a:ln w="63500" cmpd="thickThin">
                              <a:solidFill>
                                <a:srgbClr val="000000"/>
                              </a:solidFill>
                              <a:miter lim="800000"/>
                              <a:headEnd/>
                              <a:tailEnd/>
                            </a:ln>
                          </wps:spPr>
                          <wps:txbx>
                            <w:txbxContent>
                              <w:p w:rsidR="0023278A" w:rsidRDefault="0023278A" w:rsidP="00D05540">
                                <w:pPr>
                                  <w:jc w:val="center"/>
                                  <w:rPr>
                                    <w:b/>
                                    <w:sz w:val="20"/>
                                  </w:rPr>
                                </w:pPr>
                              </w:p>
                              <w:p w:rsidR="0023278A" w:rsidRDefault="0023278A" w:rsidP="00D05540">
                                <w:pPr>
                                  <w:jc w:val="center"/>
                                  <w:rPr>
                                    <w:b/>
                                    <w:sz w:val="6"/>
                                    <w:szCs w:val="6"/>
                                  </w:rPr>
                                </w:pPr>
                              </w:p>
                              <w:p w:rsidR="0023278A" w:rsidRDefault="0023278A" w:rsidP="00D05540">
                                <w:pPr>
                                  <w:jc w:val="center"/>
                                  <w:rPr>
                                    <w:b/>
                                    <w:sz w:val="20"/>
                                    <w:szCs w:val="22"/>
                                  </w:rPr>
                                </w:pPr>
                              </w:p>
                              <w:p w:rsidR="0023278A" w:rsidRDefault="0023278A" w:rsidP="00D05540">
                                <w:pPr>
                                  <w:jc w:val="center"/>
                                  <w:rPr>
                                    <w:b/>
                                    <w:sz w:val="20"/>
                                  </w:rPr>
                                </w:pPr>
                              </w:p>
                              <w:p w:rsidR="0023278A" w:rsidRPr="00F375D8" w:rsidRDefault="0023278A" w:rsidP="00D05540">
                                <w:pPr>
                                  <w:jc w:val="center"/>
                                  <w:rPr>
                                    <w:sz w:val="20"/>
                                  </w:rPr>
                                </w:pPr>
                                <w:r w:rsidRPr="00F375D8">
                                  <w:rPr>
                                    <w:b/>
                                    <w:sz w:val="20"/>
                                  </w:rPr>
                                  <w:t>ỨNG PHÓ SỰ CỐ HÓA CHẤT</w:t>
                                </w:r>
                              </w:p>
                              <w:p w:rsidR="0023278A" w:rsidRDefault="0023278A" w:rsidP="00D05540">
                                <w:pPr>
                                  <w:rPr>
                                    <w:sz w:val="20"/>
                                  </w:rPr>
                                </w:pPr>
                              </w:p>
                            </w:txbxContent>
                          </wps:txbx>
                          <wps:bodyPr rot="0" vert="horz" wrap="square" lIns="91440" tIns="45720" rIns="91440" bIns="45720" anchor="t" anchorCtr="0" upright="1">
                            <a:noAutofit/>
                          </wps:bodyPr>
                        </wps:wsp>
                        <wps:wsp>
                          <wps:cNvPr id="26" name="AutoShape 39"/>
                          <wps:cNvCnPr>
                            <a:cxnSpLocks noChangeShapeType="1"/>
                          </wps:cNvCnPr>
                          <wps:spPr bwMode="auto">
                            <a:xfrm>
                              <a:off x="3231" y="2394"/>
                              <a:ext cx="75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40"/>
                          <wps:cNvCnPr>
                            <a:cxnSpLocks noChangeShapeType="1"/>
                          </wps:cNvCnPr>
                          <wps:spPr bwMode="auto">
                            <a:xfrm>
                              <a:off x="6104" y="3074"/>
                              <a:ext cx="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41"/>
                          <wps:cNvCnPr>
                            <a:cxnSpLocks noChangeShapeType="1"/>
                          </wps:cNvCnPr>
                          <wps:spPr bwMode="auto">
                            <a:xfrm>
                              <a:off x="8907" y="3152"/>
                              <a:ext cx="540"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42"/>
                          <wps:cNvCnPr>
                            <a:cxnSpLocks noChangeShapeType="1"/>
                          </wps:cNvCnPr>
                          <wps:spPr bwMode="auto">
                            <a:xfrm flipV="1">
                              <a:off x="7186" y="1648"/>
                              <a:ext cx="1"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43"/>
                          <wps:cNvCnPr>
                            <a:cxnSpLocks noChangeShapeType="1"/>
                          </wps:cNvCnPr>
                          <wps:spPr bwMode="auto">
                            <a:xfrm>
                              <a:off x="8401" y="1687"/>
                              <a:ext cx="0" cy="4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44"/>
                          <wps:cNvCnPr>
                            <a:cxnSpLocks noChangeShapeType="1"/>
                          </wps:cNvCnPr>
                          <wps:spPr bwMode="auto">
                            <a:xfrm>
                              <a:off x="10540" y="7915"/>
                              <a:ext cx="0" cy="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45"/>
                          <wps:cNvCnPr>
                            <a:cxnSpLocks noChangeShapeType="1"/>
                          </wps:cNvCnPr>
                          <wps:spPr bwMode="auto">
                            <a:xfrm flipH="1">
                              <a:off x="8778" y="9636"/>
                              <a:ext cx="6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46"/>
                          <wps:cNvCnPr>
                            <a:cxnSpLocks noChangeShapeType="1"/>
                          </wps:cNvCnPr>
                          <wps:spPr bwMode="auto">
                            <a:xfrm flipH="1">
                              <a:off x="6101" y="9592"/>
                              <a:ext cx="51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47"/>
                          <wps:cNvCnPr>
                            <a:cxnSpLocks noChangeShapeType="1"/>
                          </wps:cNvCnPr>
                          <wps:spPr bwMode="auto">
                            <a:xfrm>
                              <a:off x="6081" y="7370"/>
                              <a:ext cx="47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48"/>
                          <wps:cNvCnPr>
                            <a:cxnSpLocks noChangeShapeType="1"/>
                          </wps:cNvCnPr>
                          <wps:spPr bwMode="auto">
                            <a:xfrm>
                              <a:off x="4971" y="4191"/>
                              <a:ext cx="1" cy="25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Text Box 49"/>
                          <wps:cNvSpPr txBox="1">
                            <a:spLocks noChangeArrowheads="1"/>
                          </wps:cNvSpPr>
                          <wps:spPr bwMode="auto">
                            <a:xfrm>
                              <a:off x="2906" y="4975"/>
                              <a:ext cx="1958" cy="848"/>
                            </a:xfrm>
                            <a:prstGeom prst="rect">
                              <a:avLst/>
                            </a:prstGeom>
                            <a:solidFill>
                              <a:srgbClr val="FFFFFF"/>
                            </a:solidFill>
                            <a:ln w="9525">
                              <a:solidFill>
                                <a:srgbClr val="FFFFFF"/>
                              </a:solidFill>
                              <a:miter lim="800000"/>
                              <a:headEnd/>
                              <a:tailEnd/>
                            </a:ln>
                          </wps:spPr>
                          <wps:txbx>
                            <w:txbxContent>
                              <w:p w:rsidR="0023278A" w:rsidRDefault="0023278A" w:rsidP="00D05540">
                                <w:pPr>
                                  <w:jc w:val="center"/>
                                  <w:rPr>
                                    <w:sz w:val="20"/>
                                  </w:rPr>
                                </w:pPr>
                                <w:r>
                                  <w:rPr>
                                    <w:sz w:val="20"/>
                                  </w:rPr>
                                  <w:t>Sự cố ngoài tầm kiểm soát</w:t>
                                </w:r>
                              </w:p>
                              <w:p w:rsidR="0023278A" w:rsidRDefault="0023278A" w:rsidP="00D05540">
                                <w:pPr>
                                  <w:rPr>
                                    <w:sz w:val="20"/>
                                  </w:rPr>
                                </w:pPr>
                              </w:p>
                            </w:txbxContent>
                          </wps:txbx>
                          <wps:bodyPr rot="0" vert="horz" wrap="square" lIns="91440" tIns="45720" rIns="91440" bIns="45720" anchor="t" anchorCtr="0" upright="1">
                            <a:noAutofit/>
                          </wps:bodyPr>
                        </wps:wsp>
                        <wps:wsp>
                          <wps:cNvPr id="38" name="AutoShape 51"/>
                          <wps:cNvCnPr>
                            <a:cxnSpLocks noChangeShapeType="1"/>
                          </wps:cNvCnPr>
                          <wps:spPr bwMode="auto">
                            <a:xfrm flipH="1">
                              <a:off x="8964" y="6472"/>
                              <a:ext cx="47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52"/>
                          <wps:cNvCnPr>
                            <a:cxnSpLocks noChangeShapeType="1"/>
                          </wps:cNvCnPr>
                          <wps:spPr bwMode="auto">
                            <a:xfrm flipH="1">
                              <a:off x="8920" y="7947"/>
                              <a:ext cx="1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margin">
                  <wp14:pctHeight>0</wp14:pctHeight>
                </wp14:sizeRelV>
              </wp:anchor>
            </w:drawing>
          </mc:Choice>
          <mc:Fallback>
            <w:pict>
              <v:group id="Group 5831" o:spid="_x0000_s1242" style="position:absolute;left:0;text-align:left;margin-left:-31.35pt;margin-top:-13.55pt;width:523pt;height:502.5pt;z-index:251677696;mso-height-relative:margin" coordorigin="1122,806" coordsize="10456,9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">
                <v:rect id="Rectangle 33" o:spid="_x0000_s1243" style="position:absolute;left:9473;top:806;width:2105;height:6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ZcMA&#10;AADbAAAADwAAAGRycy9kb3ducmV2LnhtbERPTWsCMRC9C/0PYYTeNKtCLVuj2MLSXqq4eqi36Wa6&#10;u5hMliTV7b83gtDbPN7nLFa9NeJMPrSOFUzGGQjiyumWawWHfTF6BhEiskbjmBT8UYDV8mGwwFy7&#10;C+/oXMZapBAOOSpoYuxyKUPVkMUwdh1x4n6ctxgT9LXUHi8p3Bo5zbInabHl1NBgR28NVafy1yqw&#10;x7r4NO/V9vvYFlPz5Xeb+exVqcdhv34BEamP/+K7+0On+TO4/ZIO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mZcMAAADbAAAADwAAAAAAAAAAAAAAAACYAgAAZHJzL2Rv&#10;d25yZXYueG1sUEsFBgAAAAAEAAQA9QAAAIgDAAAAAA==&#10;" strokeweight="2.5pt">
                  <v:textbox>
                    <w:txbxContent>
                      <w:p w:rsidR="0023278A" w:rsidRDefault="0023278A" w:rsidP="00D05540">
                        <w:pPr>
                          <w:jc w:val="center"/>
                          <w:rPr>
                            <w:b/>
                            <w:sz w:val="20"/>
                          </w:rPr>
                        </w:pPr>
                        <w:r>
                          <w:rPr>
                            <w:b/>
                            <w:sz w:val="20"/>
                          </w:rPr>
                          <w:t>ĐỘI ỨNG PHÓ SỰ CỐ</w:t>
                        </w:r>
                      </w:p>
                      <w:p w:rsidR="0023278A" w:rsidRDefault="0023278A" w:rsidP="00D05540">
                        <w:pPr>
                          <w:jc w:val="center"/>
                          <w:rPr>
                            <w:b/>
                            <w:sz w:val="10"/>
                            <w:szCs w:val="10"/>
                          </w:rPr>
                        </w:pPr>
                      </w:p>
                      <w:p w:rsidR="0023278A" w:rsidRDefault="0023278A" w:rsidP="00D05540">
                        <w:pPr>
                          <w:jc w:val="both"/>
                          <w:rPr>
                            <w:sz w:val="20"/>
                            <w:szCs w:val="22"/>
                          </w:rPr>
                        </w:pPr>
                        <w:r>
                          <w:rPr>
                            <w:sz w:val="20"/>
                          </w:rPr>
                          <w:t>- Trang bị các trang thiết bị BHLĐ ứng phó sự cố hóa chất.</w:t>
                        </w:r>
                      </w:p>
                      <w:p w:rsidR="0023278A" w:rsidRDefault="0023278A" w:rsidP="00D05540">
                        <w:pPr>
                          <w:jc w:val="both"/>
                          <w:rPr>
                            <w:sz w:val="20"/>
                          </w:rPr>
                        </w:pPr>
                        <w:r>
                          <w:rPr>
                            <w:sz w:val="20"/>
                          </w:rPr>
                          <w:t>- Sơ tán con người, tài sản cần thiết.</w:t>
                        </w:r>
                      </w:p>
                      <w:p w:rsidR="0023278A" w:rsidRDefault="0023278A" w:rsidP="00D05540">
                        <w:pPr>
                          <w:jc w:val="both"/>
                          <w:rPr>
                            <w:sz w:val="20"/>
                          </w:rPr>
                        </w:pPr>
                        <w:r>
                          <w:rPr>
                            <w:sz w:val="20"/>
                          </w:rPr>
                          <w:t xml:space="preserve">- Cấp cứu nạn nhân do sự cố hóa chất gây ra. </w:t>
                        </w:r>
                      </w:p>
                      <w:p w:rsidR="0023278A" w:rsidRDefault="0023278A" w:rsidP="00D05540">
                        <w:pPr>
                          <w:jc w:val="both"/>
                          <w:rPr>
                            <w:sz w:val="20"/>
                          </w:rPr>
                        </w:pPr>
                        <w:r>
                          <w:rPr>
                            <w:sz w:val="20"/>
                          </w:rPr>
                          <w:t>- Cô lập hiện trường xảy ra sự cố hóa chất</w:t>
                        </w:r>
                      </w:p>
                      <w:p w:rsidR="0023278A" w:rsidRDefault="0023278A" w:rsidP="00D05540">
                        <w:pPr>
                          <w:jc w:val="both"/>
                          <w:rPr>
                            <w:sz w:val="20"/>
                          </w:rPr>
                        </w:pPr>
                        <w:r>
                          <w:rPr>
                            <w:sz w:val="20"/>
                          </w:rPr>
                          <w:t>- Khắc phục tại nguồn sự cố rò rỉ (Khống chế không cho cháy lan - Nếu có phát sinh đám cháy)</w:t>
                        </w:r>
                      </w:p>
                      <w:p w:rsidR="0023278A" w:rsidRDefault="0023278A" w:rsidP="00D05540">
                        <w:pPr>
                          <w:jc w:val="both"/>
                          <w:rPr>
                            <w:sz w:val="20"/>
                          </w:rPr>
                        </w:pPr>
                        <w:r>
                          <w:rPr>
                            <w:sz w:val="20"/>
                          </w:rPr>
                          <w:t>- Tùy vào sự cố và đặc tính của hóa chất gây ra sự cố mà sử dụng các thiết bị ứng phó sự cố phù hợp để xử lý sự cố.</w:t>
                        </w:r>
                      </w:p>
                      <w:p w:rsidR="0023278A" w:rsidRDefault="0023278A" w:rsidP="00D05540">
                        <w:pPr>
                          <w:jc w:val="both"/>
                          <w:rPr>
                            <w:sz w:val="20"/>
                          </w:rPr>
                        </w:pPr>
                        <w:r>
                          <w:rPr>
                            <w:sz w:val="20"/>
                          </w:rPr>
                          <w:t xml:space="preserve">- Có biện pháp thu gom chất thải nguy hại và khắc phục hậu quả sau sự cố thích hợp. </w:t>
                        </w:r>
                      </w:p>
                      <w:p w:rsidR="0023278A" w:rsidRDefault="0023278A" w:rsidP="00D05540">
                        <w:pPr>
                          <w:rPr>
                            <w:sz w:val="20"/>
                          </w:rPr>
                        </w:pPr>
                      </w:p>
                    </w:txbxContent>
                  </v:textbox>
                </v:rect>
                <v:group id="Group 50" o:spid="_x0000_s1244" style="position:absolute;left:1122;top:946;width:10454;height:9547" coordorigin="1122,946" coordsize="10454,9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Text Box 50" o:spid="_x0000_s1245" type="#_x0000_t202" style="position:absolute;left:8489;top:8116;width:2216;height: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j72cEA&#10;AADbAAAADwAAAGRycy9kb3ducmV2LnhtbERPS2vCQBC+C/6HZQq9iNk0B5GYVUSU9pq0F29DdvKg&#10;2dkku5rYX98tFLzNx/ec7DCbTtxpdK1lBW9RDIK4tLrlWsHX52W9BeE8ssbOMil4kIPDfrnIMNV2&#10;4pzuha9FCGGXooLG+z6V0pUNGXSR7YkDV9nRoA9wrKUecQrhppNJHG+kwZZDQ4M9nRoqv4ubUWCn&#10;88NYGuJkdf0x76fjkFfJoNTry3zcgfA0+6f43/2hw/wN/P0SD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Y+9nBAAAA2wAAAA8AAAAAAAAAAAAAAAAAmAIAAGRycy9kb3du&#10;cmV2LnhtbFBLBQYAAAAABAAEAPUAAACGAwAAAAA=&#10;" strokecolor="white">
                    <v:textbox>
                      <w:txbxContent>
                        <w:p w:rsidR="0023278A" w:rsidRDefault="0023278A" w:rsidP="00D05540">
                          <w:pPr>
                            <w:jc w:val="center"/>
                            <w:rPr>
                              <w:sz w:val="20"/>
                            </w:rPr>
                          </w:pPr>
                          <w:r>
                            <w:rPr>
                              <w:sz w:val="20"/>
                            </w:rPr>
                            <w:t>Sau khi khắc phục xong sự cố</w:t>
                          </w:r>
                        </w:p>
                        <w:p w:rsidR="0023278A" w:rsidRDefault="0023278A" w:rsidP="00D05540">
                          <w:pPr>
                            <w:rPr>
                              <w:sz w:val="20"/>
                            </w:rPr>
                          </w:pPr>
                        </w:p>
                      </w:txbxContent>
                    </v:textbox>
                  </v:shape>
                  <v:rect id="Rectangle 30" o:spid="_x0000_s1246" style="position:absolute;left:3996;top:946;width:2105;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gZsIA&#10;AADbAAAADwAAAGRycy9kb3ducmV2LnhtbERPS2sCMRC+F/wPYQRvNatCla1RtLDUS1t8HOptupnu&#10;LiaTJYm6/ntTKHibj+8582VnjbiQD41jBaNhBoK4dLrhSsFhXzzPQISIrNE4JgU3CrBc9J7mmGt3&#10;5S1ddrESKYRDjgrqGNtcylDWZDEMXUucuF/nLcYEfSW1x2sKt0aOs+xFWmw4NdTY0ltN5Wl3tgrs&#10;sSo+zHv59XNsirH59tvP6WSt1KDfrV5BROriQ/zv3ug0fwp/v6Q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OBmwgAAANsAAAAPAAAAAAAAAAAAAAAAAJgCAABkcnMvZG93&#10;bnJldi54bWxQSwUGAAAAAAQABAD1AAAAhwMAAAAA&#10;" strokeweight="2.5pt">
                    <v:textbox>
                      <w:txbxContent>
                        <w:p w:rsidR="0023278A" w:rsidRDefault="0023278A" w:rsidP="00D05540">
                          <w:pPr>
                            <w:jc w:val="center"/>
                            <w:rPr>
                              <w:b/>
                              <w:sz w:val="20"/>
                            </w:rPr>
                          </w:pPr>
                          <w:r>
                            <w:rPr>
                              <w:b/>
                              <w:sz w:val="20"/>
                            </w:rPr>
                            <w:t>THÔNG BÁO</w:t>
                          </w:r>
                        </w:p>
                        <w:p w:rsidR="0023278A" w:rsidRDefault="0023278A" w:rsidP="00D05540">
                          <w:pPr>
                            <w:jc w:val="both"/>
                            <w:rPr>
                              <w:sz w:val="20"/>
                            </w:rPr>
                          </w:pPr>
                          <w:r>
                            <w:rPr>
                              <w:sz w:val="20"/>
                            </w:rPr>
                            <w:t>- Cho mọi người gần khu vực xảy ra sự cố</w:t>
                          </w:r>
                        </w:p>
                        <w:p w:rsidR="0023278A" w:rsidRDefault="0023278A" w:rsidP="00D05540">
                          <w:pPr>
                            <w:jc w:val="both"/>
                            <w:rPr>
                              <w:sz w:val="20"/>
                            </w:rPr>
                          </w:pPr>
                          <w:r>
                            <w:rPr>
                              <w:sz w:val="20"/>
                            </w:rPr>
                            <w:t>- Thông báo cho Đội trưởng</w:t>
                          </w:r>
                        </w:p>
                        <w:p w:rsidR="0023278A" w:rsidRDefault="0023278A" w:rsidP="00D05540">
                          <w:pPr>
                            <w:jc w:val="both"/>
                            <w:rPr>
                              <w:sz w:val="20"/>
                            </w:rPr>
                          </w:pPr>
                          <w:r>
                            <w:rPr>
                              <w:sz w:val="20"/>
                            </w:rPr>
                            <w:t>- Thông báo ngừng hoạt động khu vực xảy ra sự cố.</w:t>
                          </w:r>
                        </w:p>
                        <w:p w:rsidR="0023278A" w:rsidRDefault="0023278A" w:rsidP="00D05540">
                          <w:pPr>
                            <w:rPr>
                              <w:sz w:val="20"/>
                            </w:rPr>
                          </w:pPr>
                        </w:p>
                      </w:txbxContent>
                    </v:textbox>
                  </v:rect>
                  <v:rect id="Rectangle 31" o:spid="_x0000_s1247" style="position:absolute;left:1122;top:1001;width:2105;height:2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90FMUA&#10;AADbAAAADwAAAGRycy9kb3ducmV2LnhtbESPQU8CMRCF7yb+h2ZMuElXSNQsFIImG72oAT3AbdgO&#10;uxva6aatsPx75mDibSbvzXvfzJeDd+pEMXWBDTyMC1DEdbAdNwZ+vqv7Z1ApI1t0gcnAhRIsF7c3&#10;cyxtOPOaTpvcKAnhVKKBNue+1DrVLXlM49ATi3YI0WOWNTbaRjxLuHd6UhSP2mPH0tBiT68t1cfN&#10;rzfgd0314d7qr/2uqyZuG9efT9MXY0Z3w2oGKtOQ/81/1+9W8AVWfpEB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3QUxQAAANsAAAAPAAAAAAAAAAAAAAAAAJgCAABkcnMv&#10;ZG93bnJldi54bWxQSwUGAAAAAAQABAD1AAAAigMAAAAA&#10;" strokeweight="2.5pt">
                    <v:textbox>
                      <w:txbxContent>
                        <w:p w:rsidR="0023278A" w:rsidRDefault="0023278A" w:rsidP="00D05540">
                          <w:pPr>
                            <w:jc w:val="center"/>
                            <w:rPr>
                              <w:b/>
                              <w:sz w:val="20"/>
                            </w:rPr>
                          </w:pPr>
                          <w:r>
                            <w:rPr>
                              <w:b/>
                              <w:sz w:val="20"/>
                            </w:rPr>
                            <w:t>PHÁT HIỆN SỰ CỐ</w:t>
                          </w:r>
                        </w:p>
                        <w:p w:rsidR="0023278A" w:rsidRDefault="0023278A" w:rsidP="00D05540">
                          <w:pPr>
                            <w:jc w:val="both"/>
                            <w:rPr>
                              <w:sz w:val="20"/>
                            </w:rPr>
                          </w:pPr>
                          <w:r>
                            <w:rPr>
                              <w:sz w:val="20"/>
                            </w:rPr>
                            <w:t>- Vị trí?</w:t>
                          </w:r>
                        </w:p>
                        <w:p w:rsidR="0023278A" w:rsidRDefault="0023278A" w:rsidP="00D05540">
                          <w:pPr>
                            <w:jc w:val="both"/>
                            <w:rPr>
                              <w:sz w:val="20"/>
                            </w:rPr>
                          </w:pPr>
                          <w:r>
                            <w:rPr>
                              <w:sz w:val="20"/>
                            </w:rPr>
                            <w:t>- Mức độ rò rỉ?</w:t>
                          </w:r>
                        </w:p>
                        <w:p w:rsidR="0023278A" w:rsidRDefault="0023278A" w:rsidP="00D05540">
                          <w:pPr>
                            <w:jc w:val="both"/>
                            <w:rPr>
                              <w:sz w:val="20"/>
                            </w:rPr>
                          </w:pPr>
                          <w:r>
                            <w:rPr>
                              <w:sz w:val="20"/>
                            </w:rPr>
                            <w:t>- Nguyên nhân?</w:t>
                          </w:r>
                        </w:p>
                        <w:p w:rsidR="0023278A" w:rsidRDefault="0023278A" w:rsidP="00D05540">
                          <w:pPr>
                            <w:rPr>
                              <w:sz w:val="20"/>
                            </w:rPr>
                          </w:pPr>
                          <w:r>
                            <w:rPr>
                              <w:sz w:val="20"/>
                            </w:rPr>
                            <w:t>- Người bị thương?</w:t>
                          </w:r>
                        </w:p>
                        <w:p w:rsidR="0023278A" w:rsidRDefault="0023278A" w:rsidP="00D05540">
                          <w:pPr>
                            <w:jc w:val="both"/>
                            <w:rPr>
                              <w:sz w:val="20"/>
                            </w:rPr>
                          </w:pPr>
                          <w:r>
                            <w:rPr>
                              <w:sz w:val="20"/>
                            </w:rPr>
                            <w:t>- …</w:t>
                          </w:r>
                        </w:p>
                        <w:p w:rsidR="0023278A" w:rsidRDefault="0023278A" w:rsidP="00D05540">
                          <w:pPr>
                            <w:rPr>
                              <w:sz w:val="20"/>
                            </w:rPr>
                          </w:pPr>
                        </w:p>
                      </w:txbxContent>
                    </v:textbox>
                  </v:rect>
                  <v:rect id="Rectangle 32" o:spid="_x0000_s1248" style="position:absolute;left:6672;top:2173;width:2248;height:2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PRj8MA&#10;AADbAAAADwAAAGRycy9kb3ducmV2LnhtbERPTWsCMRC9C/0PYQreNFuF2m6NosLSXlS0PdTbdDPd&#10;XZpMliTq9t8bQfA2j/c503lnjTiRD41jBU/DDARx6XTDlYKvz2LwAiJEZI3GMSn4pwDz2UNvirl2&#10;Z97RaR8rkUI45KigjrHNpQxlTRbD0LXEift13mJM0FdSezyncGvkKMuepcWGU0ONLa1qKv/2R6vA&#10;Hqpibd7L7c+hKUbm2+82k/FSqf5jt3gDEamLd/HN/aHT/Fe4/pIOkL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PRj8MAAADbAAAADwAAAAAAAAAAAAAAAACYAgAAZHJzL2Rv&#10;d25yZXYueG1sUEsFBgAAAAAEAAQA9QAAAIgDAAAAAA==&#10;" strokeweight="2.5pt">
                    <v:textbox>
                      <w:txbxContent>
                        <w:p w:rsidR="0023278A" w:rsidRDefault="0023278A" w:rsidP="00D05540">
                          <w:pPr>
                            <w:jc w:val="center"/>
                            <w:rPr>
                              <w:b/>
                              <w:sz w:val="20"/>
                            </w:rPr>
                          </w:pPr>
                          <w:r>
                            <w:rPr>
                              <w:b/>
                              <w:sz w:val="20"/>
                            </w:rPr>
                            <w:t>ĐỘI TRƯỞNG</w:t>
                          </w:r>
                        </w:p>
                        <w:p w:rsidR="0023278A" w:rsidRDefault="0023278A" w:rsidP="00D05540">
                          <w:pPr>
                            <w:jc w:val="center"/>
                            <w:rPr>
                              <w:b/>
                              <w:sz w:val="20"/>
                            </w:rPr>
                          </w:pPr>
                        </w:p>
                        <w:p w:rsidR="0023278A" w:rsidRDefault="0023278A" w:rsidP="00D05540">
                          <w:pPr>
                            <w:jc w:val="both"/>
                            <w:rPr>
                              <w:sz w:val="20"/>
                            </w:rPr>
                          </w:pPr>
                          <w:r>
                            <w:rPr>
                              <w:sz w:val="20"/>
                            </w:rPr>
                            <w:t>Điều hành Đội ứng phó sự cố, tiến hành cấc biện pháp cấn thiết để ứng phó sự cố</w:t>
                          </w:r>
                        </w:p>
                        <w:p w:rsidR="0023278A" w:rsidRDefault="0023278A" w:rsidP="00D05540">
                          <w:pPr>
                            <w:rPr>
                              <w:sz w:val="20"/>
                            </w:rPr>
                          </w:pPr>
                        </w:p>
                      </w:txbxContent>
                    </v:textbox>
                  </v:rect>
                  <v:rect id="Rectangle 34" o:spid="_x0000_s1249" style="position:absolute;left:9470;top:8898;width:2106;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Wyr8IA&#10;AADbAAAADwAAAGRycy9kb3ducmV2LnhtbERPy2oCMRTdC/2HcIXuNOMU2jIaxRaGummLj4XurpPr&#10;zGByMyRRx783i0KXh/OeLXprxJV8aB0rmIwzEMSV0y3XCnbbcvQOIkRkjcYxKbhTgMX8aTDDQrsb&#10;r+m6ibVIIRwKVNDE2BVShqohi2HsOuLEnZy3GBP0tdQebyncGpln2au02HJqaLCjz4aq8+ZiFdhD&#10;XX6br+r3eGjL3Oz9+uft5UOp52G/nIKI1Md/8Z97pRXkaX36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bKvwgAAANsAAAAPAAAAAAAAAAAAAAAAAJgCAABkcnMvZG93&#10;bnJldi54bWxQSwUGAAAAAAQABAD1AAAAhwMAAAAA&#10;" strokeweight="2.5pt">
                    <v:textbox>
                      <w:txbxContent>
                        <w:p w:rsidR="0023278A" w:rsidRDefault="0023278A" w:rsidP="00D05540">
                          <w:pPr>
                            <w:jc w:val="center"/>
                            <w:rPr>
                              <w:b/>
                              <w:sz w:val="20"/>
                            </w:rPr>
                          </w:pPr>
                          <w:r>
                            <w:rPr>
                              <w:b/>
                              <w:sz w:val="20"/>
                            </w:rPr>
                            <w:t>KIỂM TRA, ĐÁNH GIÁ</w:t>
                          </w:r>
                        </w:p>
                        <w:p w:rsidR="0023278A" w:rsidRDefault="0023278A" w:rsidP="00D05540">
                          <w:pPr>
                            <w:jc w:val="both"/>
                            <w:rPr>
                              <w:sz w:val="20"/>
                            </w:rPr>
                          </w:pPr>
                          <w:r>
                            <w:rPr>
                              <w:sz w:val="20"/>
                            </w:rPr>
                            <w:t>Công ty kiểm tra đánh giá mức độ ô nhiễm khu vực xảy ra sự cố.</w:t>
                          </w:r>
                        </w:p>
                        <w:p w:rsidR="0023278A" w:rsidRDefault="0023278A" w:rsidP="00D05540">
                          <w:pPr>
                            <w:rPr>
                              <w:sz w:val="20"/>
                            </w:rPr>
                          </w:pPr>
                        </w:p>
                      </w:txbxContent>
                    </v:textbox>
                  </v:rect>
                  <v:rect id="Rectangle 35" o:spid="_x0000_s1250" style="position:absolute;left:6672;top:8862;width:2106;height:1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kXNMUA&#10;AADbAAAADwAAAGRycy9kb3ducmV2LnhtbESPT2sCMRTE7wW/Q3hCbzXrCrasRmkLi160+Oegt9fN&#10;6+7S5GVJUl2/vSkUehxm5jfMfNlbIy7kQ+tYwXiUgSCunG65VnA8lE8vIEJE1mgck4IbBVguBg9z&#10;LLS78o4u+1iLBOFQoIImxq6QMlQNWQwj1xEn78t5izFJX0vt8Zrg1sg8y6bSYstpocGO3huqvvc/&#10;VoE91+XGrKqPz3Nb5ubkd9vnyZtSj8P+dQYiUh//w3/ttVaQj+H3S/o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Rc0xQAAANsAAAAPAAAAAAAAAAAAAAAAAJgCAABkcnMv&#10;ZG93bnJldi54bWxQSwUGAAAAAAQABAD1AAAAigMAAAAA&#10;" strokeweight="2.5pt">
                    <v:textbox>
                      <w:txbxContent>
                        <w:p w:rsidR="0023278A" w:rsidRDefault="0023278A" w:rsidP="00D05540">
                          <w:pPr>
                            <w:spacing w:before="120"/>
                            <w:jc w:val="center"/>
                            <w:rPr>
                              <w:b/>
                              <w:sz w:val="20"/>
                            </w:rPr>
                          </w:pPr>
                          <w:r>
                            <w:rPr>
                              <w:b/>
                              <w:sz w:val="20"/>
                            </w:rPr>
                            <w:t>BÁO CÁO</w:t>
                          </w:r>
                        </w:p>
                        <w:p w:rsidR="0023278A" w:rsidRDefault="0023278A" w:rsidP="00D05540">
                          <w:pPr>
                            <w:jc w:val="center"/>
                            <w:rPr>
                              <w:b/>
                              <w:sz w:val="20"/>
                            </w:rPr>
                          </w:pPr>
                        </w:p>
                        <w:p w:rsidR="0023278A" w:rsidRPr="00F375D8" w:rsidRDefault="0023278A" w:rsidP="00D05540">
                          <w:pPr>
                            <w:jc w:val="both"/>
                            <w:rPr>
                              <w:sz w:val="20"/>
                            </w:rPr>
                          </w:pPr>
                          <w:r w:rsidRPr="00F375D8">
                            <w:rPr>
                              <w:sz w:val="20"/>
                            </w:rPr>
                            <w:t xml:space="preserve">Báo cáo lãnh đạo về tình hình sự cố </w:t>
                          </w:r>
                        </w:p>
                        <w:p w:rsidR="0023278A" w:rsidRDefault="0023278A" w:rsidP="00D05540">
                          <w:pPr>
                            <w:rPr>
                              <w:sz w:val="20"/>
                            </w:rPr>
                          </w:pPr>
                        </w:p>
                      </w:txbxContent>
                    </v:textbox>
                  </v:rect>
                  <v:rect id="Rectangle 36" o:spid="_x0000_s1251" style="position:absolute;left:6751;top:964;width:2106;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uJQ8UA&#10;AADbAAAADwAAAGRycy9kb3ducmV2LnhtbESPT2sCMRTE7wW/Q3hCbzXrFlpZjaLC0l7a4p+D3p6b&#10;5+5i8rIkqW6/fVMoeBxm5jfMbNFbI67kQ+tYwXiUgSCunG65VrDflU8TECEiazSOScEPBVjMBw8z&#10;LLS78Yau21iLBOFQoIImxq6QMlQNWQwj1xEn7+y8xZikr6X2eEtwa2SeZS/SYstpocGO1g1Vl+23&#10;VWCPdflh3qqv07Etc3Pwm8/X55VSj8N+OQURqY/38H/7XSvIc/j7kn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4lDxQAAANsAAAAPAAAAAAAAAAAAAAAAAJgCAABkcnMv&#10;ZG93bnJldi54bWxQSwUGAAAAAAQABAD1AAAAigMAAAAA&#10;" strokeweight="2.5pt">
                    <v:textbox>
                      <w:txbxContent>
                        <w:p w:rsidR="0023278A" w:rsidRDefault="0023278A" w:rsidP="00D05540">
                          <w:pPr>
                            <w:jc w:val="center"/>
                            <w:rPr>
                              <w:sz w:val="20"/>
                            </w:rPr>
                          </w:pPr>
                          <w:r>
                            <w:rPr>
                              <w:b/>
                              <w:sz w:val="20"/>
                            </w:rPr>
                            <w:t>BAN CHỈ HUY</w:t>
                          </w:r>
                        </w:p>
                        <w:p w:rsidR="0023278A" w:rsidRDefault="0023278A" w:rsidP="00D05540">
                          <w:pPr>
                            <w:rPr>
                              <w:sz w:val="20"/>
                            </w:rPr>
                          </w:pPr>
                        </w:p>
                      </w:txbxContent>
                    </v:textbox>
                  </v:rect>
                  <v:rect id="Rectangle 37" o:spid="_x0000_s1252" style="position:absolute;left:1300;top:6693;width:4791;height:3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s2MUA&#10;AADbAAAADwAAAGRycy9kb3ducmV2LnhtbESPT2sCMRTE74V+h/CE3mrWFWxZjWKFxV7a4p+D3p6b&#10;5+5i8rIkqa7fvikUehxm5jfMbNFbI67kQ+tYwWiYgSCunG65VrDflc+vIEJE1mgck4I7BVjMHx9m&#10;WGh34w1dt7EWCcKhQAVNjF0hZagashiGriNO3tl5izFJX0vt8Zbg1sg8yybSYstpocGOVg1Vl+23&#10;VWCPdflh1tXX6diWuTn4zefL+E2pp0G/nIKI1Mf/8F/7XSvIx/D7Jf0A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yzYxQAAANsAAAAPAAAAAAAAAAAAAAAAAJgCAABkcnMv&#10;ZG93bnJldi54bWxQSwUGAAAAAAQABAD1AAAAigMAAAAA&#10;" strokeweight="2.5pt">
                    <v:textbox>
                      <w:txbxContent>
                        <w:p w:rsidR="0023278A" w:rsidRDefault="0023278A" w:rsidP="00D05540">
                          <w:pPr>
                            <w:jc w:val="center"/>
                            <w:rPr>
                              <w:b/>
                              <w:color w:val="0070C0"/>
                              <w:sz w:val="20"/>
                            </w:rPr>
                          </w:pPr>
                        </w:p>
                        <w:p w:rsidR="0023278A" w:rsidRPr="004851C7" w:rsidRDefault="0023278A" w:rsidP="00D05540">
                          <w:pPr>
                            <w:jc w:val="center"/>
                            <w:rPr>
                              <w:b/>
                              <w:sz w:val="20"/>
                            </w:rPr>
                          </w:pPr>
                          <w:r w:rsidRPr="004851C7">
                            <w:rPr>
                              <w:b/>
                              <w:sz w:val="20"/>
                            </w:rPr>
                            <w:t>CƠ QUAN CHỨC NĂNG</w:t>
                          </w:r>
                        </w:p>
                        <w:p w:rsidR="0023278A" w:rsidRPr="004851C7" w:rsidRDefault="0023278A" w:rsidP="00D05540">
                          <w:pPr>
                            <w:jc w:val="center"/>
                            <w:rPr>
                              <w:b/>
                              <w:sz w:val="20"/>
                            </w:rPr>
                          </w:pPr>
                        </w:p>
                        <w:p w:rsidR="0023278A" w:rsidRPr="004851C7" w:rsidRDefault="0023278A" w:rsidP="00DA713B">
                          <w:pPr>
                            <w:pStyle w:val="ListParagraph"/>
                            <w:numPr>
                              <w:ilvl w:val="0"/>
                              <w:numId w:val="54"/>
                            </w:numPr>
                            <w:spacing w:after="200"/>
                            <w:ind w:left="180" w:hanging="180"/>
                            <w:jc w:val="both"/>
                            <w:rPr>
                              <w:sz w:val="20"/>
                            </w:rPr>
                          </w:pPr>
                          <w:r w:rsidRPr="004851C7">
                            <w:rPr>
                              <w:sz w:val="20"/>
                            </w:rPr>
                            <w:t xml:space="preserve">Sở Công thương (SĐT: </w:t>
                          </w:r>
                          <w:hyperlink r:id="rId36" w:history="1">
                            <w:r w:rsidRPr="004851C7">
                              <w:rPr>
                                <w:rStyle w:val="Hyperlink"/>
                                <w:sz w:val="20"/>
                              </w:rPr>
                              <w:t>0251 3823 317</w:t>
                            </w:r>
                          </w:hyperlink>
                          <w:r w:rsidRPr="004851C7">
                            <w:rPr>
                              <w:sz w:val="20"/>
                            </w:rPr>
                            <w:t>)</w:t>
                          </w:r>
                        </w:p>
                        <w:p w:rsidR="0023278A" w:rsidRPr="004851C7" w:rsidRDefault="0023278A" w:rsidP="00DA713B">
                          <w:pPr>
                            <w:pStyle w:val="ListParagraph"/>
                            <w:numPr>
                              <w:ilvl w:val="0"/>
                              <w:numId w:val="54"/>
                            </w:numPr>
                            <w:spacing w:after="200"/>
                            <w:ind w:left="180" w:hanging="180"/>
                            <w:jc w:val="both"/>
                            <w:rPr>
                              <w:sz w:val="20"/>
                            </w:rPr>
                          </w:pPr>
                          <w:r w:rsidRPr="004851C7">
                            <w:rPr>
                              <w:sz w:val="20"/>
                            </w:rPr>
                            <w:t>Sở Tài nguyên môi trường (SĐT: 0251.3828.680; 0251.3822.933)</w:t>
                          </w:r>
                        </w:p>
                        <w:p w:rsidR="0023278A" w:rsidRPr="004851C7" w:rsidRDefault="0023278A" w:rsidP="00DA713B">
                          <w:pPr>
                            <w:pStyle w:val="ListParagraph"/>
                            <w:numPr>
                              <w:ilvl w:val="0"/>
                              <w:numId w:val="54"/>
                            </w:numPr>
                            <w:spacing w:after="200"/>
                            <w:ind w:left="180" w:hanging="180"/>
                            <w:jc w:val="both"/>
                            <w:rPr>
                              <w:sz w:val="20"/>
                            </w:rPr>
                          </w:pPr>
                          <w:r w:rsidRPr="004851C7">
                            <w:rPr>
                              <w:sz w:val="20"/>
                            </w:rPr>
                            <w:t>Ban quản lý các KCN Đồng Nai (SĐT:  </w:t>
                          </w:r>
                          <w:hyperlink r:id="rId37" w:history="1">
                            <w:r w:rsidRPr="004851C7">
                              <w:rPr>
                                <w:rStyle w:val="Hyperlink"/>
                                <w:sz w:val="20"/>
                              </w:rPr>
                              <w:t>0251 3892 378</w:t>
                            </w:r>
                          </w:hyperlink>
                          <w:r w:rsidRPr="004851C7">
                            <w:rPr>
                              <w:sz w:val="20"/>
                            </w:rPr>
                            <w:t>)</w:t>
                          </w:r>
                        </w:p>
                        <w:p w:rsidR="0023278A" w:rsidRPr="004851C7" w:rsidRDefault="0023278A" w:rsidP="00DA713B">
                          <w:pPr>
                            <w:pStyle w:val="ListParagraph"/>
                            <w:numPr>
                              <w:ilvl w:val="0"/>
                              <w:numId w:val="54"/>
                            </w:numPr>
                            <w:spacing w:after="200"/>
                            <w:ind w:left="180" w:hanging="180"/>
                            <w:jc w:val="both"/>
                            <w:rPr>
                              <w:sz w:val="20"/>
                            </w:rPr>
                          </w:pPr>
                          <w:r w:rsidRPr="004851C7">
                            <w:rPr>
                              <w:sz w:val="20"/>
                            </w:rPr>
                            <w:t>Phòng Cảnh sát PCCC&amp;CNCH-CAT Đồng Nai (SĐT: 0251.8872.338 hoặc 114)</w:t>
                          </w:r>
                        </w:p>
                        <w:p w:rsidR="0023278A" w:rsidRPr="004851C7" w:rsidRDefault="0023278A" w:rsidP="00DA713B">
                          <w:pPr>
                            <w:pStyle w:val="ListParagraph"/>
                            <w:numPr>
                              <w:ilvl w:val="0"/>
                              <w:numId w:val="54"/>
                            </w:numPr>
                            <w:spacing w:after="200"/>
                            <w:ind w:left="180" w:hanging="180"/>
                            <w:jc w:val="both"/>
                            <w:rPr>
                              <w:sz w:val="20"/>
                            </w:rPr>
                          </w:pPr>
                          <w:r>
                            <w:rPr>
                              <w:sz w:val="20"/>
                            </w:rPr>
                            <w:t>Công ty TNHH MTV Đầu tư Xây dựng KCN Nhơn Trạch 6A</w:t>
                          </w:r>
                          <w:r w:rsidRPr="004851C7">
                            <w:rPr>
                              <w:sz w:val="20"/>
                            </w:rPr>
                            <w:t xml:space="preserve"> </w:t>
                          </w:r>
                          <w:r>
                            <w:rPr>
                              <w:sz w:val="20"/>
                            </w:rPr>
                            <w:t xml:space="preserve"> </w:t>
                          </w:r>
                          <w:r w:rsidRPr="004851C7">
                            <w:rPr>
                              <w:sz w:val="20"/>
                            </w:rPr>
                            <w:t>(SĐT:  </w:t>
                          </w:r>
                          <w:hyperlink r:id="rId38" w:history="1">
                            <w:r>
                              <w:rPr>
                                <w:sz w:val="20"/>
                              </w:rPr>
                              <w:t>02513</w:t>
                            </w:r>
                          </w:hyperlink>
                          <w:r w:rsidRPr="00A51159">
                            <w:rPr>
                              <w:sz w:val="20"/>
                            </w:rPr>
                            <w:t xml:space="preserve"> 566 789</w:t>
                          </w:r>
                          <w:r w:rsidRPr="004851C7">
                            <w:rPr>
                              <w:sz w:val="20"/>
                            </w:rPr>
                            <w:t>)</w:t>
                          </w:r>
                        </w:p>
                        <w:p w:rsidR="0023278A" w:rsidRPr="004851C7" w:rsidRDefault="0023278A" w:rsidP="00DA713B">
                          <w:pPr>
                            <w:pStyle w:val="ListParagraph"/>
                            <w:numPr>
                              <w:ilvl w:val="0"/>
                              <w:numId w:val="54"/>
                            </w:numPr>
                            <w:spacing w:after="200"/>
                            <w:ind w:left="180" w:hanging="180"/>
                            <w:jc w:val="both"/>
                            <w:rPr>
                              <w:sz w:val="20"/>
                            </w:rPr>
                          </w:pPr>
                          <w:r w:rsidRPr="004851C7">
                            <w:rPr>
                              <w:sz w:val="20"/>
                            </w:rPr>
                            <w:t xml:space="preserve"> UBND </w:t>
                          </w:r>
                          <w:r>
                            <w:rPr>
                              <w:sz w:val="20"/>
                            </w:rPr>
                            <w:t xml:space="preserve">huyện Nhơn Trạch </w:t>
                          </w:r>
                          <w:r w:rsidRPr="004851C7">
                            <w:rPr>
                              <w:sz w:val="20"/>
                            </w:rPr>
                            <w:t xml:space="preserve"> SĐT:  </w:t>
                          </w:r>
                          <w:r>
                            <w:rPr>
                              <w:sz w:val="20"/>
                            </w:rPr>
                            <w:t>(</w:t>
                          </w:r>
                          <w:r w:rsidRPr="00A51159">
                            <w:rPr>
                              <w:sz w:val="20"/>
                            </w:rPr>
                            <w:t>0251 3521 358)</w:t>
                          </w:r>
                        </w:p>
                        <w:p w:rsidR="0023278A" w:rsidRPr="004851C7" w:rsidRDefault="0023278A" w:rsidP="00DA713B">
                          <w:pPr>
                            <w:pStyle w:val="ListParagraph"/>
                            <w:numPr>
                              <w:ilvl w:val="0"/>
                              <w:numId w:val="54"/>
                            </w:numPr>
                            <w:spacing w:after="200"/>
                            <w:ind w:left="180" w:hanging="180"/>
                            <w:jc w:val="both"/>
                            <w:rPr>
                              <w:sz w:val="20"/>
                            </w:rPr>
                          </w:pPr>
                          <w:r w:rsidRPr="004851C7">
                            <w:rPr>
                              <w:sz w:val="20"/>
                            </w:rPr>
                            <w:t>Bệnh viện (SĐT: 115)</w:t>
                          </w:r>
                        </w:p>
                        <w:p w:rsidR="0023278A" w:rsidRPr="004851C7" w:rsidRDefault="0023278A" w:rsidP="00DA713B">
                          <w:pPr>
                            <w:pStyle w:val="ListParagraph"/>
                            <w:numPr>
                              <w:ilvl w:val="0"/>
                              <w:numId w:val="54"/>
                            </w:numPr>
                            <w:spacing w:after="200"/>
                            <w:ind w:left="180" w:hanging="180"/>
                            <w:jc w:val="both"/>
                            <w:rPr>
                              <w:sz w:val="20"/>
                              <w:lang w:val="vi-VN"/>
                            </w:rPr>
                          </w:pPr>
                          <w:r w:rsidRPr="004851C7">
                            <w:rPr>
                              <w:sz w:val="20"/>
                              <w:lang w:val="vi-VN"/>
                            </w:rPr>
                            <w:t>Các lực lượng tiếp ứng khác.</w:t>
                          </w:r>
                        </w:p>
                        <w:p w:rsidR="0023278A" w:rsidRDefault="0023278A" w:rsidP="00D05540">
                          <w:pPr>
                            <w:rPr>
                              <w:color w:val="000000"/>
                              <w:sz w:val="20"/>
                              <w:lang w:val="vi-VN"/>
                            </w:rPr>
                          </w:pPr>
                        </w:p>
                      </w:txbxContent>
                    </v:textbox>
                  </v:rect>
                  <v:rect id="Rectangle 38" o:spid="_x0000_s1253" style="position:absolute;left:6652;top:4756;width:2263;height:3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HacMA&#10;AADbAAAADwAAAGRycy9kb3ducmV2LnhtbESPT4vCMBTE7wt+h/AEb2uq4iLVKP5hYT1apXp8Ns+2&#10;2LyUJmu7394Iwh6HmfkNs1h1phIPalxpWcFoGIEgzqwuOVdwOn5/zkA4j6yxskwK/sjBatn7WGCs&#10;bcsHeiQ+FwHCLkYFhfd1LKXLCjLohrYmDt7NNgZ9kE0udYNtgJtKjqPoSxosOSwUWNO2oOye/BoF&#10;tMmuk016uerdwbTnZDd1abJXatDv1nMQnjr/H363f7SC8RReX8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3HacMAAADbAAAADwAAAAAAAAAAAAAAAACYAgAAZHJzL2Rv&#10;d25yZXYueG1sUEsFBgAAAAAEAAQA9QAAAIgDAAAAAA==&#10;" strokeweight="5pt">
                    <v:stroke linestyle="thickThin"/>
                    <v:textbox>
                      <w:txbxContent>
                        <w:p w:rsidR="0023278A" w:rsidRDefault="0023278A" w:rsidP="00D05540">
                          <w:pPr>
                            <w:jc w:val="center"/>
                            <w:rPr>
                              <w:b/>
                              <w:sz w:val="20"/>
                            </w:rPr>
                          </w:pPr>
                        </w:p>
                        <w:p w:rsidR="0023278A" w:rsidRDefault="0023278A" w:rsidP="00D05540">
                          <w:pPr>
                            <w:jc w:val="center"/>
                            <w:rPr>
                              <w:b/>
                              <w:sz w:val="6"/>
                              <w:szCs w:val="6"/>
                            </w:rPr>
                          </w:pPr>
                        </w:p>
                        <w:p w:rsidR="0023278A" w:rsidRDefault="0023278A" w:rsidP="00D05540">
                          <w:pPr>
                            <w:jc w:val="center"/>
                            <w:rPr>
                              <w:b/>
                              <w:sz w:val="20"/>
                              <w:szCs w:val="22"/>
                            </w:rPr>
                          </w:pPr>
                        </w:p>
                        <w:p w:rsidR="0023278A" w:rsidRDefault="0023278A" w:rsidP="00D05540">
                          <w:pPr>
                            <w:jc w:val="center"/>
                            <w:rPr>
                              <w:b/>
                              <w:sz w:val="20"/>
                            </w:rPr>
                          </w:pPr>
                        </w:p>
                        <w:p w:rsidR="0023278A" w:rsidRPr="00F375D8" w:rsidRDefault="0023278A" w:rsidP="00D05540">
                          <w:pPr>
                            <w:jc w:val="center"/>
                            <w:rPr>
                              <w:sz w:val="20"/>
                            </w:rPr>
                          </w:pPr>
                          <w:r w:rsidRPr="00F375D8">
                            <w:rPr>
                              <w:b/>
                              <w:sz w:val="20"/>
                            </w:rPr>
                            <w:t>ỨNG PHÓ SỰ CỐ HÓA CHẤT</w:t>
                          </w:r>
                        </w:p>
                        <w:p w:rsidR="0023278A" w:rsidRDefault="0023278A" w:rsidP="00D05540">
                          <w:pPr>
                            <w:rPr>
                              <w:sz w:val="20"/>
                            </w:rPr>
                          </w:pPr>
                        </w:p>
                      </w:txbxContent>
                    </v:textbox>
                  </v:rect>
                  <v:shape id="AutoShape 39" o:spid="_x0000_s1254" type="#_x0000_t32" style="position:absolute;left:3231;top:2394;width:7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AutoShape 40" o:spid="_x0000_s1255" type="#_x0000_t32" style="position:absolute;left:6104;top:3074;width: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AutoShape 41" o:spid="_x0000_s1256" type="#_x0000_t32" style="position:absolute;left:8907;top:3152;width:54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AutoShape 42" o:spid="_x0000_s1257" type="#_x0000_t32" style="position:absolute;left:7186;top:1648;width:1;height:5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MO74AAADbAAAADwAAAGRycy9kb3ducmV2LnhtbERPTYvCMBC9L/gfwgje1lRl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z0w7vgAAANsAAAAPAAAAAAAAAAAAAAAAAKEC&#10;AABkcnMvZG93bnJldi54bWxQSwUGAAAAAAQABAD5AAAAjAMAAAAA&#10;">
                    <v:stroke endarrow="block"/>
                  </v:shape>
                  <v:shape id="AutoShape 43" o:spid="_x0000_s1258" type="#_x0000_t32" style="position:absolute;left:8401;top:1687;width:0;height: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AutoShape 44" o:spid="_x0000_s1259" type="#_x0000_t32" style="position:absolute;left:10540;top:7915;width:0;height: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AutoShape 45" o:spid="_x0000_s1260" type="#_x0000_t32" style="position:absolute;left:8778;top:9636;width:69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STMMAAADbAAAADwAAAGRycy9kb3ducmV2LnhtbESPT2sCMRTE74V+h/AK3rrZViy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0kzDAAAA2wAAAA8AAAAAAAAAAAAA&#10;AAAAoQIAAGRycy9kb3ducmV2LnhtbFBLBQYAAAAABAAEAPkAAACRAwAAAAA=&#10;">
                    <v:stroke endarrow="block"/>
                  </v:shape>
                  <v:shape id="AutoShape 46" o:spid="_x0000_s1261" type="#_x0000_t32" style="position:absolute;left:6101;top:9592;width:5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OMIAAADbAAAADwAAAGRycy9kb3ducmV2LnhtbESPQWsCMRSE74L/ITyhN81aq8jWKCoI&#10;0ouohXp8bF53g5uXZZNu1n/fCIUeh5n5hllteluLjlpvHCuYTjIQxIXThksFn9fDeAnCB2SNtWNS&#10;8CAPm/VwsMJcu8hn6i6hFAnCPkcFVQhNLqUvKrLoJ64hTt63ay2GJNtS6hZjgttavmbZQlo0nBYq&#10;bGhfUXG//FgFJp5M1xz3cffxdfM6knnMnVHqZdRv30EE6sN/+K991Apmb/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KOMIAAADbAAAADwAAAAAAAAAAAAAA&#10;AAChAgAAZHJzL2Rvd25yZXYueG1sUEsFBgAAAAAEAAQA+QAAAJADAAAAAA==&#10;">
                    <v:stroke endarrow="block"/>
                  </v:shape>
                  <v:shape id="AutoShape 47" o:spid="_x0000_s1262" type="#_x0000_t32" style="position:absolute;left:6081;top:7370;width:47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AutoShape 48" o:spid="_x0000_s1263" type="#_x0000_t32" style="position:absolute;left:4971;top:4191;width:1;height:2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_x0000_s1264" type="#_x0000_t202" style="position:absolute;left:2906;top:4975;width:1958;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ECIsIA&#10;AADbAAAADwAAAGRycy9kb3ducmV2LnhtbESPT4vCMBTE74LfITzBi2hqBZWuUUQUveruxdujef3D&#10;Ni9tE23dT79ZWPA4zMxvmM2uN5V4UutKywrmswgEcWp1ybmCr8/TdA3CeWSNlWVS8CIHu+1wsMFE&#10;246v9Lz5XAQIuwQVFN7XiZQuLcigm9maOHiZbQ36INtc6ha7ADeVjKNoKQ2WHBYKrOlQUPp9exgF&#10;tju+jKUmiif3H3M+7JtrFjdKjUf9/gOEp96/w//ti1awWMH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QIiwgAAANsAAAAPAAAAAAAAAAAAAAAAAJgCAABkcnMvZG93&#10;bnJldi54bWxQSwUGAAAAAAQABAD1AAAAhwMAAAAA&#10;" strokecolor="white">
                    <v:textbox>
                      <w:txbxContent>
                        <w:p w:rsidR="0023278A" w:rsidRDefault="0023278A" w:rsidP="00D05540">
                          <w:pPr>
                            <w:jc w:val="center"/>
                            <w:rPr>
                              <w:sz w:val="20"/>
                            </w:rPr>
                          </w:pPr>
                          <w:r>
                            <w:rPr>
                              <w:sz w:val="20"/>
                            </w:rPr>
                            <w:t>Sự cố ngoài tầm kiểm soát</w:t>
                          </w:r>
                        </w:p>
                        <w:p w:rsidR="0023278A" w:rsidRDefault="0023278A" w:rsidP="00D05540">
                          <w:pPr>
                            <w:rPr>
                              <w:sz w:val="20"/>
                            </w:rPr>
                          </w:pPr>
                        </w:p>
                      </w:txbxContent>
                    </v:textbox>
                  </v:shape>
                  <v:shape id="AutoShape 51" o:spid="_x0000_s1265" type="#_x0000_t32" style="position:absolute;left:8964;top:6472;width:4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AutoShape 52" o:spid="_x0000_s1266" type="#_x0000_t32" style="position:absolute;left:8920;top:7947;width:16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Pq8QAAADbAAAADwAAAGRycy9kb3ducmV2LnhtbESPQWsCMRSE74X+h/AEL0Wza0F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s+rxAAAANsAAAAPAAAAAAAAAAAA&#10;AAAAAKECAABkcnMvZG93bnJldi54bWxQSwUGAAAAAAQABAD5AAAAkgMAAAAA&#10;"/>
                </v:group>
              </v:group>
            </w:pict>
          </mc:Fallback>
        </mc:AlternateContent>
      </w:r>
    </w:p>
    <w:p w:rsidR="00D05540" w:rsidRPr="00E852FC" w:rsidRDefault="00D05540" w:rsidP="008C4B45">
      <w:pPr>
        <w:spacing w:line="276" w:lineRule="auto"/>
        <w:contextualSpacing/>
        <w:jc w:val="both"/>
        <w:rPr>
          <w:color w:val="000000" w:themeColor="text1"/>
          <w:spacing w:val="2"/>
        </w:rPr>
      </w:pPr>
    </w:p>
    <w:p w:rsidR="00D05540" w:rsidRPr="00E852FC" w:rsidRDefault="00D05540" w:rsidP="008C4B45">
      <w:pPr>
        <w:spacing w:line="276" w:lineRule="auto"/>
        <w:ind w:left="360"/>
        <w:contextualSpacing/>
        <w:jc w:val="both"/>
        <w:rPr>
          <w:color w:val="000000" w:themeColor="text1"/>
          <w:spacing w:val="2"/>
          <w:lang w:val="vi-VN"/>
        </w:rPr>
      </w:pPr>
    </w:p>
    <w:p w:rsidR="00D05540" w:rsidRPr="00E852FC" w:rsidRDefault="00D05540" w:rsidP="008C4B45">
      <w:pPr>
        <w:spacing w:line="276" w:lineRule="auto"/>
        <w:ind w:left="360"/>
        <w:contextualSpacing/>
        <w:jc w:val="both"/>
        <w:rPr>
          <w:color w:val="000000" w:themeColor="text1"/>
          <w:spacing w:val="2"/>
          <w:lang w:val="vi-VN"/>
        </w:rPr>
      </w:pPr>
    </w:p>
    <w:p w:rsidR="00D05540" w:rsidRPr="00E852FC" w:rsidRDefault="00D05540" w:rsidP="008C4B45">
      <w:pPr>
        <w:spacing w:line="276" w:lineRule="auto"/>
        <w:ind w:left="360"/>
        <w:contextualSpacing/>
        <w:jc w:val="both"/>
        <w:rPr>
          <w:color w:val="000000" w:themeColor="text1"/>
          <w:spacing w:val="2"/>
          <w:lang w:val="vi-VN"/>
        </w:rPr>
      </w:pPr>
    </w:p>
    <w:p w:rsidR="00D05540" w:rsidRPr="00E852FC" w:rsidRDefault="00D05540" w:rsidP="008C4B45">
      <w:pPr>
        <w:spacing w:line="276" w:lineRule="auto"/>
        <w:ind w:left="360"/>
        <w:contextualSpacing/>
        <w:jc w:val="both"/>
        <w:rPr>
          <w:color w:val="000000" w:themeColor="text1"/>
          <w:spacing w:val="2"/>
          <w:lang w:val="vi-VN"/>
        </w:rPr>
      </w:pPr>
    </w:p>
    <w:p w:rsidR="00D05540" w:rsidRPr="00E852FC" w:rsidRDefault="00D05540" w:rsidP="008C4B45">
      <w:pPr>
        <w:spacing w:line="276" w:lineRule="auto"/>
        <w:ind w:left="360"/>
        <w:contextualSpacing/>
        <w:jc w:val="both"/>
        <w:rPr>
          <w:color w:val="000000" w:themeColor="text1"/>
          <w:spacing w:val="2"/>
          <w:lang w:val="vi-VN"/>
        </w:rPr>
      </w:pPr>
    </w:p>
    <w:p w:rsidR="00D05540" w:rsidRPr="00E852FC" w:rsidRDefault="00D05540" w:rsidP="008C4B45">
      <w:pPr>
        <w:spacing w:line="276" w:lineRule="auto"/>
        <w:ind w:left="360"/>
        <w:contextualSpacing/>
        <w:jc w:val="both"/>
        <w:rPr>
          <w:color w:val="000000" w:themeColor="text1"/>
          <w:spacing w:val="2"/>
          <w:lang w:val="vi-VN"/>
        </w:rPr>
      </w:pPr>
    </w:p>
    <w:p w:rsidR="00D05540" w:rsidRPr="00E852FC" w:rsidRDefault="00D05540" w:rsidP="008C4B45">
      <w:pPr>
        <w:spacing w:line="276" w:lineRule="auto"/>
        <w:ind w:left="360"/>
        <w:contextualSpacing/>
        <w:jc w:val="both"/>
        <w:rPr>
          <w:color w:val="000000" w:themeColor="text1"/>
          <w:spacing w:val="2"/>
          <w:lang w:val="vi-VN"/>
        </w:rPr>
      </w:pPr>
    </w:p>
    <w:p w:rsidR="00D05540" w:rsidRPr="00E852FC" w:rsidRDefault="00D05540" w:rsidP="008C4B45">
      <w:pPr>
        <w:spacing w:line="276" w:lineRule="auto"/>
        <w:ind w:left="360"/>
        <w:contextualSpacing/>
        <w:jc w:val="both"/>
        <w:rPr>
          <w:color w:val="000000" w:themeColor="text1"/>
          <w:spacing w:val="2"/>
          <w:lang w:val="vi-VN"/>
        </w:rPr>
      </w:pPr>
    </w:p>
    <w:p w:rsidR="00D05540" w:rsidRPr="00E852FC" w:rsidRDefault="00D05540" w:rsidP="008C4B45">
      <w:pPr>
        <w:spacing w:line="276" w:lineRule="auto"/>
        <w:ind w:left="360"/>
        <w:contextualSpacing/>
        <w:jc w:val="both"/>
        <w:rPr>
          <w:color w:val="000000" w:themeColor="text1"/>
          <w:spacing w:val="2"/>
          <w:lang w:val="vi-VN"/>
        </w:rPr>
      </w:pPr>
    </w:p>
    <w:p w:rsidR="00D05540" w:rsidRPr="00E852FC" w:rsidRDefault="00D05540" w:rsidP="008C4B45">
      <w:pPr>
        <w:spacing w:line="276" w:lineRule="auto"/>
        <w:ind w:left="360"/>
        <w:contextualSpacing/>
        <w:jc w:val="both"/>
        <w:rPr>
          <w:color w:val="000000" w:themeColor="text1"/>
          <w:spacing w:val="2"/>
          <w:lang w:val="vi-VN"/>
        </w:rPr>
      </w:pPr>
    </w:p>
    <w:p w:rsidR="00D05540" w:rsidRPr="00E852FC" w:rsidRDefault="00D05540" w:rsidP="008C4B45">
      <w:pPr>
        <w:spacing w:line="276" w:lineRule="auto"/>
        <w:ind w:left="360"/>
        <w:contextualSpacing/>
        <w:jc w:val="both"/>
        <w:rPr>
          <w:color w:val="000000" w:themeColor="text1"/>
          <w:spacing w:val="2"/>
          <w:lang w:val="vi-VN"/>
        </w:rPr>
      </w:pPr>
    </w:p>
    <w:p w:rsidR="00D05540" w:rsidRPr="00E852FC" w:rsidRDefault="00D05540" w:rsidP="008C4B45">
      <w:pPr>
        <w:spacing w:line="276" w:lineRule="auto"/>
        <w:ind w:left="360"/>
        <w:contextualSpacing/>
        <w:jc w:val="both"/>
        <w:rPr>
          <w:color w:val="000000" w:themeColor="text1"/>
          <w:spacing w:val="2"/>
          <w:lang w:val="vi-VN"/>
        </w:rPr>
      </w:pPr>
    </w:p>
    <w:p w:rsidR="00D05540" w:rsidRPr="00E852FC" w:rsidRDefault="00D05540" w:rsidP="008C4B45">
      <w:pPr>
        <w:spacing w:line="276" w:lineRule="auto"/>
        <w:ind w:left="360"/>
        <w:contextualSpacing/>
        <w:jc w:val="both"/>
        <w:rPr>
          <w:color w:val="000000" w:themeColor="text1"/>
          <w:spacing w:val="2"/>
          <w:lang w:val="vi-VN"/>
        </w:rPr>
      </w:pPr>
    </w:p>
    <w:p w:rsidR="00D05540" w:rsidRPr="00E852FC" w:rsidRDefault="00D05540" w:rsidP="008C4B45">
      <w:pPr>
        <w:spacing w:line="276" w:lineRule="auto"/>
        <w:ind w:left="360"/>
        <w:contextualSpacing/>
        <w:jc w:val="both"/>
        <w:rPr>
          <w:color w:val="000000" w:themeColor="text1"/>
          <w:spacing w:val="2"/>
          <w:lang w:val="vi-VN"/>
        </w:rPr>
      </w:pPr>
    </w:p>
    <w:p w:rsidR="00D05540" w:rsidRPr="00E852FC" w:rsidRDefault="00D05540" w:rsidP="008C4B45">
      <w:pPr>
        <w:spacing w:line="276" w:lineRule="auto"/>
        <w:ind w:left="360"/>
        <w:contextualSpacing/>
        <w:jc w:val="both"/>
        <w:rPr>
          <w:color w:val="000000" w:themeColor="text1"/>
          <w:spacing w:val="2"/>
          <w:lang w:val="vi-VN"/>
        </w:rPr>
      </w:pPr>
    </w:p>
    <w:p w:rsidR="00D05540" w:rsidRPr="00E852FC" w:rsidRDefault="00D05540" w:rsidP="008C4B45">
      <w:pPr>
        <w:spacing w:line="276" w:lineRule="auto"/>
        <w:ind w:left="360"/>
        <w:contextualSpacing/>
        <w:jc w:val="both"/>
        <w:rPr>
          <w:color w:val="000000" w:themeColor="text1"/>
          <w:spacing w:val="2"/>
          <w:lang w:val="vi-VN"/>
        </w:rPr>
      </w:pPr>
    </w:p>
    <w:p w:rsidR="00D05540" w:rsidRPr="00E852FC" w:rsidRDefault="00D05540" w:rsidP="008C4B45">
      <w:pPr>
        <w:spacing w:line="276" w:lineRule="auto"/>
        <w:ind w:left="360"/>
        <w:contextualSpacing/>
        <w:jc w:val="both"/>
        <w:rPr>
          <w:color w:val="000000" w:themeColor="text1"/>
          <w:spacing w:val="2"/>
          <w:lang w:val="vi-VN"/>
        </w:rPr>
      </w:pPr>
    </w:p>
    <w:p w:rsidR="00D05540" w:rsidRPr="00E852FC" w:rsidRDefault="00D05540" w:rsidP="008C4B45">
      <w:pPr>
        <w:spacing w:line="276" w:lineRule="auto"/>
        <w:ind w:left="360"/>
        <w:contextualSpacing/>
        <w:jc w:val="both"/>
        <w:rPr>
          <w:color w:val="000000" w:themeColor="text1"/>
          <w:spacing w:val="2"/>
          <w:lang w:val="vi-VN"/>
        </w:rPr>
      </w:pPr>
    </w:p>
    <w:p w:rsidR="00D05540" w:rsidRPr="00E852FC" w:rsidRDefault="00D05540" w:rsidP="008C4B45">
      <w:pPr>
        <w:spacing w:line="276" w:lineRule="auto"/>
        <w:ind w:left="360"/>
        <w:contextualSpacing/>
        <w:jc w:val="both"/>
        <w:rPr>
          <w:color w:val="000000" w:themeColor="text1"/>
          <w:spacing w:val="2"/>
          <w:lang w:val="vi-VN"/>
        </w:rPr>
      </w:pPr>
    </w:p>
    <w:p w:rsidR="00D05540" w:rsidRPr="00E852FC" w:rsidRDefault="00D05540" w:rsidP="008C4B45">
      <w:pPr>
        <w:spacing w:line="276" w:lineRule="auto"/>
        <w:ind w:left="360"/>
        <w:contextualSpacing/>
        <w:jc w:val="both"/>
        <w:rPr>
          <w:color w:val="000000" w:themeColor="text1"/>
          <w:spacing w:val="2"/>
          <w:lang w:val="vi-VN"/>
        </w:rPr>
      </w:pPr>
    </w:p>
    <w:p w:rsidR="00D05540" w:rsidRPr="00E852FC" w:rsidRDefault="00D05540" w:rsidP="008C4B45">
      <w:pPr>
        <w:spacing w:line="276" w:lineRule="auto"/>
        <w:ind w:left="360"/>
        <w:contextualSpacing/>
        <w:jc w:val="both"/>
        <w:rPr>
          <w:color w:val="000000" w:themeColor="text1"/>
          <w:spacing w:val="2"/>
          <w:lang w:val="vi-VN"/>
        </w:rPr>
      </w:pPr>
    </w:p>
    <w:p w:rsidR="00D05540" w:rsidRPr="00E852FC" w:rsidRDefault="00D05540" w:rsidP="008C4B45">
      <w:pPr>
        <w:spacing w:line="276" w:lineRule="auto"/>
        <w:ind w:left="360"/>
        <w:contextualSpacing/>
        <w:jc w:val="both"/>
        <w:rPr>
          <w:color w:val="000000" w:themeColor="text1"/>
          <w:spacing w:val="2"/>
          <w:lang w:val="vi-VN"/>
        </w:rPr>
      </w:pPr>
    </w:p>
    <w:p w:rsidR="00D05540" w:rsidRPr="00E852FC" w:rsidRDefault="00D05540" w:rsidP="008C4B45">
      <w:pPr>
        <w:spacing w:line="276" w:lineRule="auto"/>
        <w:ind w:left="360"/>
        <w:contextualSpacing/>
        <w:jc w:val="both"/>
        <w:rPr>
          <w:color w:val="000000" w:themeColor="text1"/>
          <w:spacing w:val="2"/>
          <w:lang w:val="vi-VN"/>
        </w:rPr>
      </w:pPr>
    </w:p>
    <w:p w:rsidR="00D05540" w:rsidRPr="00E852FC" w:rsidRDefault="00D05540" w:rsidP="008C4B45">
      <w:pPr>
        <w:spacing w:line="276" w:lineRule="auto"/>
        <w:ind w:left="360"/>
        <w:contextualSpacing/>
        <w:jc w:val="both"/>
        <w:rPr>
          <w:color w:val="000000" w:themeColor="text1"/>
          <w:spacing w:val="2"/>
          <w:lang w:val="vi-VN"/>
        </w:rPr>
      </w:pPr>
    </w:p>
    <w:p w:rsidR="00D05540" w:rsidRPr="00E852FC" w:rsidRDefault="00D05540" w:rsidP="008C4B45">
      <w:pPr>
        <w:spacing w:line="276" w:lineRule="auto"/>
        <w:ind w:left="360"/>
        <w:contextualSpacing/>
        <w:jc w:val="both"/>
        <w:rPr>
          <w:color w:val="000000" w:themeColor="text1"/>
          <w:spacing w:val="2"/>
          <w:lang w:val="vi-VN"/>
        </w:rPr>
      </w:pPr>
    </w:p>
    <w:p w:rsidR="00D05540" w:rsidRPr="00E852FC" w:rsidRDefault="00D05540" w:rsidP="008C4B45">
      <w:pPr>
        <w:spacing w:line="276" w:lineRule="auto"/>
        <w:ind w:left="360"/>
        <w:contextualSpacing/>
        <w:jc w:val="both"/>
        <w:rPr>
          <w:color w:val="000000" w:themeColor="text1"/>
          <w:spacing w:val="2"/>
          <w:lang w:val="vi-VN"/>
        </w:rPr>
      </w:pPr>
    </w:p>
    <w:p w:rsidR="00D05540" w:rsidRPr="00E852FC" w:rsidRDefault="00D05540" w:rsidP="008C4B45">
      <w:pPr>
        <w:spacing w:line="276" w:lineRule="auto"/>
        <w:ind w:left="360"/>
        <w:contextualSpacing/>
        <w:jc w:val="both"/>
        <w:rPr>
          <w:color w:val="000000" w:themeColor="text1"/>
          <w:spacing w:val="2"/>
          <w:lang w:val="vi-VN"/>
        </w:rPr>
      </w:pPr>
    </w:p>
    <w:p w:rsidR="00D05540" w:rsidRPr="00E852FC" w:rsidRDefault="00D05540" w:rsidP="008C4B45">
      <w:pPr>
        <w:pStyle w:val="Caption"/>
        <w:spacing w:line="276" w:lineRule="auto"/>
        <w:jc w:val="center"/>
        <w:rPr>
          <w:b w:val="0"/>
          <w:i/>
          <w:color w:val="000000" w:themeColor="text1"/>
          <w:spacing w:val="2"/>
          <w:sz w:val="26"/>
          <w:szCs w:val="26"/>
          <w:lang w:val="en-US"/>
        </w:rPr>
      </w:pPr>
      <w:bookmarkStart w:id="821" w:name="_Toc126317411"/>
      <w:bookmarkStart w:id="822" w:name="_Toc149719896"/>
      <w:r w:rsidRPr="00E852FC">
        <w:rPr>
          <w:b w:val="0"/>
          <w:i/>
          <w:color w:val="000000" w:themeColor="text1"/>
          <w:sz w:val="26"/>
          <w:szCs w:val="26"/>
        </w:rPr>
        <w:t xml:space="preserve">Hình </w:t>
      </w:r>
      <w:r w:rsidR="001B6A76" w:rsidRPr="00E852FC">
        <w:rPr>
          <w:b w:val="0"/>
          <w:i/>
          <w:color w:val="000000" w:themeColor="text1"/>
          <w:sz w:val="26"/>
          <w:szCs w:val="26"/>
        </w:rPr>
        <w:fldChar w:fldCharType="begin"/>
      </w:r>
      <w:r w:rsidRPr="00E852FC">
        <w:rPr>
          <w:b w:val="0"/>
          <w:i/>
          <w:color w:val="000000" w:themeColor="text1"/>
          <w:sz w:val="26"/>
          <w:szCs w:val="26"/>
        </w:rPr>
        <w:instrText xml:space="preserve"> SEQ Hình \* ARABIC </w:instrText>
      </w:r>
      <w:r w:rsidR="001B6A76" w:rsidRPr="00E852FC">
        <w:rPr>
          <w:b w:val="0"/>
          <w:i/>
          <w:color w:val="000000" w:themeColor="text1"/>
          <w:sz w:val="26"/>
          <w:szCs w:val="26"/>
        </w:rPr>
        <w:fldChar w:fldCharType="separate"/>
      </w:r>
      <w:r w:rsidR="009C670E">
        <w:rPr>
          <w:b w:val="0"/>
          <w:i/>
          <w:noProof/>
          <w:color w:val="000000" w:themeColor="text1"/>
          <w:sz w:val="26"/>
          <w:szCs w:val="26"/>
        </w:rPr>
        <w:t>11</w:t>
      </w:r>
      <w:r w:rsidR="001B6A76" w:rsidRPr="00E852FC">
        <w:rPr>
          <w:b w:val="0"/>
          <w:i/>
          <w:color w:val="000000" w:themeColor="text1"/>
          <w:sz w:val="26"/>
          <w:szCs w:val="26"/>
        </w:rPr>
        <w:fldChar w:fldCharType="end"/>
      </w:r>
      <w:r w:rsidRPr="00E852FC">
        <w:rPr>
          <w:b w:val="0"/>
          <w:i/>
          <w:color w:val="000000" w:themeColor="text1"/>
          <w:sz w:val="26"/>
          <w:szCs w:val="26"/>
          <w:lang w:val="en-US"/>
        </w:rPr>
        <w:t>. Sơ đồ ứng phó sự cố môi trường</w:t>
      </w:r>
      <w:bookmarkEnd w:id="821"/>
      <w:bookmarkEnd w:id="822"/>
    </w:p>
    <w:p w:rsidR="00D05540" w:rsidRPr="00E852FC" w:rsidRDefault="00D05540" w:rsidP="0087001C">
      <w:pPr>
        <w:pStyle w:val="ListParagraph"/>
        <w:numPr>
          <w:ilvl w:val="3"/>
          <w:numId w:val="49"/>
        </w:numPr>
        <w:tabs>
          <w:tab w:val="left" w:pos="-5529"/>
        </w:tabs>
        <w:spacing w:line="276" w:lineRule="auto"/>
        <w:ind w:left="0" w:firstLine="284"/>
        <w:jc w:val="both"/>
        <w:outlineLvl w:val="1"/>
        <w:rPr>
          <w:b/>
          <w:color w:val="000000" w:themeColor="text1"/>
          <w:spacing w:val="2"/>
          <w:lang w:val="vi-VN"/>
        </w:rPr>
      </w:pPr>
      <w:bookmarkStart w:id="823" w:name="_Toc118358115"/>
      <w:bookmarkStart w:id="824" w:name="_Toc149736264"/>
      <w:r w:rsidRPr="00E852FC">
        <w:rPr>
          <w:b/>
          <w:color w:val="000000" w:themeColor="text1"/>
          <w:spacing w:val="2"/>
          <w:lang w:val="vi-VN"/>
        </w:rPr>
        <w:t>Phòng chống sự cố hệ thống khống chế ô nhiễm môi trường ngừng hoạt động</w:t>
      </w:r>
      <w:bookmarkEnd w:id="823"/>
      <w:r w:rsidRPr="00E852FC">
        <w:rPr>
          <w:b/>
          <w:color w:val="000000" w:themeColor="text1"/>
          <w:spacing w:val="2"/>
          <w:lang w:val="vi-VN"/>
        </w:rPr>
        <w:t xml:space="preserve"> </w:t>
      </w:r>
      <w:r w:rsidRPr="00E852FC">
        <w:rPr>
          <w:b/>
          <w:color w:val="000000" w:themeColor="text1"/>
        </w:rPr>
        <w:t xml:space="preserve">tại nhà </w:t>
      </w:r>
      <w:r w:rsidRPr="00E852FC">
        <w:rPr>
          <w:b/>
          <w:color w:val="000000" w:themeColor="text1"/>
          <w:spacing w:val="2"/>
          <w:lang w:val="vi-VN"/>
        </w:rPr>
        <w:t>xưởng</w:t>
      </w:r>
      <w:bookmarkEnd w:id="824"/>
    </w:p>
    <w:p w:rsidR="00D05540" w:rsidRPr="00E852FC" w:rsidRDefault="00D05540" w:rsidP="008C4B45">
      <w:pPr>
        <w:pStyle w:val="ListParagraph1"/>
        <w:tabs>
          <w:tab w:val="left" w:pos="-5103"/>
          <w:tab w:val="left" w:pos="-3119"/>
        </w:tabs>
        <w:spacing w:line="276" w:lineRule="auto"/>
        <w:ind w:left="0" w:firstLine="284"/>
        <w:rPr>
          <w:color w:val="000000" w:themeColor="text1"/>
          <w:spacing w:val="2"/>
          <w:lang w:val="vi-VN"/>
        </w:rPr>
      </w:pPr>
      <w:r w:rsidRPr="00E852FC">
        <w:rPr>
          <w:color w:val="000000" w:themeColor="text1"/>
          <w:spacing w:val="2"/>
          <w:lang w:val="vi-VN"/>
        </w:rPr>
        <w:t>Để phòng chống các sự cố có liên quan đến hệ thống khống chế ô nhiễm môi trường ngừng hoạt động như hệ thống giảm thiểu ô nhiễm không khí, nước thải, hệ thống thoát nước mưa, nước thải, … thực hiện các biện pháp sau:</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Phân công 1 nhân viên có chuyên môn để vận hành, kiểm tra hệ thống khống chế ô nhiễm.</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Thường xuyên kiểm tra sự hoạt động của máy móc thiết bị và các hạng mục công trình khống chế ô nhiễm.</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Kiểm tra, nhắc nhở, giáo dục ý thức làm việc của công nhân tại hệ thống khống chế ô nhiễm để kịp thời phát hiện và ứng phó khi sự cố xảy ra.</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Đối với trường hợp hệ thống xử lý nước thải (bể tự hoại)</w:t>
      </w:r>
      <w:r w:rsidRPr="00E852FC">
        <w:rPr>
          <w:color w:val="000000" w:themeColor="text1"/>
        </w:rPr>
        <w:t xml:space="preserve"> và hệ thống thoát nước thải</w:t>
      </w:r>
      <w:r w:rsidRPr="00E852FC">
        <w:rPr>
          <w:color w:val="000000" w:themeColor="text1"/>
          <w:lang w:val="vi-VN"/>
        </w:rPr>
        <w:t xml:space="preserve"> gặp sự cố</w:t>
      </w:r>
      <w:r w:rsidRPr="00E852FC">
        <w:rPr>
          <w:color w:val="000000" w:themeColor="text1"/>
        </w:rPr>
        <w:t>:</w:t>
      </w:r>
    </w:p>
    <w:p w:rsidR="00D05540" w:rsidRPr="00E852FC" w:rsidRDefault="00D05540" w:rsidP="00DA713B">
      <w:pPr>
        <w:pStyle w:val="mucluc"/>
        <w:numPr>
          <w:ilvl w:val="1"/>
          <w:numId w:val="55"/>
        </w:numPr>
        <w:tabs>
          <w:tab w:val="left" w:pos="0"/>
          <w:tab w:val="left" w:pos="709"/>
          <w:tab w:val="left" w:pos="993"/>
        </w:tabs>
        <w:spacing w:line="276" w:lineRule="auto"/>
        <w:ind w:left="0" w:firstLine="567"/>
        <w:jc w:val="both"/>
        <w:rPr>
          <w:color w:val="000000" w:themeColor="text1"/>
          <w:sz w:val="26"/>
          <w:szCs w:val="26"/>
          <w:lang w:val="vi-VN"/>
        </w:rPr>
      </w:pPr>
      <w:r w:rsidRPr="00E852FC">
        <w:rPr>
          <w:color w:val="000000" w:themeColor="text1"/>
          <w:sz w:val="26"/>
          <w:szCs w:val="26"/>
          <w:lang w:val="vi-VN"/>
        </w:rPr>
        <w:t xml:space="preserve"> </w:t>
      </w:r>
      <w:bookmarkStart w:id="825" w:name="_Toc149718943"/>
      <w:bookmarkStart w:id="826" w:name="_Toc149736265"/>
      <w:r w:rsidRPr="00E852FC">
        <w:rPr>
          <w:b w:val="0"/>
          <w:color w:val="000000" w:themeColor="text1"/>
          <w:sz w:val="26"/>
          <w:szCs w:val="26"/>
          <w:lang w:val="en-US"/>
        </w:rPr>
        <w:t>Công</w:t>
      </w:r>
      <w:r w:rsidRPr="00E852FC">
        <w:rPr>
          <w:color w:val="000000" w:themeColor="text1"/>
          <w:sz w:val="26"/>
          <w:szCs w:val="26"/>
          <w:lang w:val="vi-VN"/>
        </w:rPr>
        <w:t xml:space="preserve"> </w:t>
      </w:r>
      <w:r w:rsidRPr="00E852FC">
        <w:rPr>
          <w:b w:val="0"/>
          <w:color w:val="000000" w:themeColor="text1"/>
          <w:sz w:val="26"/>
          <w:szCs w:val="26"/>
          <w:lang w:val="en-US"/>
        </w:rPr>
        <w:t xml:space="preserve">ty sẽ liên hệ với đơn vị hạ tầng KCN </w:t>
      </w:r>
      <w:r w:rsidR="00404CA6" w:rsidRPr="00E852FC">
        <w:rPr>
          <w:b w:val="0"/>
          <w:color w:val="000000" w:themeColor="text1"/>
          <w:sz w:val="26"/>
          <w:szCs w:val="26"/>
          <w:lang w:val="en-US"/>
        </w:rPr>
        <w:t>Nhơn Trạch VI</w:t>
      </w:r>
      <w:r w:rsidRPr="00E852FC">
        <w:rPr>
          <w:b w:val="0"/>
          <w:color w:val="000000" w:themeColor="text1"/>
          <w:sz w:val="26"/>
          <w:szCs w:val="26"/>
          <w:lang w:val="en-US"/>
        </w:rPr>
        <w:t xml:space="preserve"> để thỏa thuận xử lý trong thời gian công ty khắc phục sự cố.</w:t>
      </w:r>
      <w:bookmarkEnd w:id="825"/>
      <w:bookmarkEnd w:id="826"/>
      <w:r w:rsidRPr="00E852FC">
        <w:rPr>
          <w:color w:val="000000" w:themeColor="text1"/>
          <w:sz w:val="26"/>
          <w:szCs w:val="26"/>
          <w:lang w:val="vi-VN"/>
        </w:rPr>
        <w:t xml:space="preserve"> </w:t>
      </w:r>
    </w:p>
    <w:p w:rsidR="00D05540" w:rsidRPr="00E852FC" w:rsidRDefault="00D05540" w:rsidP="00DA713B">
      <w:pPr>
        <w:pStyle w:val="mucluc"/>
        <w:numPr>
          <w:ilvl w:val="1"/>
          <w:numId w:val="55"/>
        </w:numPr>
        <w:tabs>
          <w:tab w:val="left" w:pos="0"/>
          <w:tab w:val="left" w:pos="709"/>
          <w:tab w:val="left" w:pos="993"/>
        </w:tabs>
        <w:spacing w:line="276" w:lineRule="auto"/>
        <w:ind w:left="0" w:firstLine="567"/>
        <w:jc w:val="both"/>
        <w:rPr>
          <w:color w:val="000000" w:themeColor="text1"/>
          <w:sz w:val="26"/>
          <w:szCs w:val="26"/>
          <w:lang w:val="vi-VN"/>
        </w:rPr>
      </w:pPr>
      <w:bookmarkStart w:id="827" w:name="_Toc149718944"/>
      <w:bookmarkStart w:id="828" w:name="_Toc149736266"/>
      <w:r w:rsidRPr="00E852FC">
        <w:rPr>
          <w:b w:val="0"/>
          <w:color w:val="000000" w:themeColor="text1"/>
          <w:sz w:val="26"/>
          <w:szCs w:val="26"/>
          <w:lang w:val="en-US"/>
        </w:rPr>
        <w:t>Thường xuyên theo dõi hoạt động của các máy móc xử lý, tình trạng hoạt động của các bể xử lý để có biện pháp khắc phục kịp thời. Khi nước thải vượt giới hạn tiếp nhận, công ty sẽ tìm đơn vị thu gom chất thải phù hợp tiến hành thu gom và xử lý nước thải theo đung quy định về chất thải.</w:t>
      </w:r>
      <w:bookmarkEnd w:id="827"/>
      <w:bookmarkEnd w:id="828"/>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Đối với sự cố hệ thống xử lý khí thải gặp sự cố: thường xuyên kiểm tra các mối nối, van khóa trên hệ thống phát hiện sớm các sự cố và có hướng khắc phục, sửa chữa.</w:t>
      </w:r>
    </w:p>
    <w:p w:rsidR="00D05540" w:rsidRPr="00E852FC" w:rsidRDefault="00D05540" w:rsidP="008C4B45">
      <w:pPr>
        <w:numPr>
          <w:ilvl w:val="0"/>
          <w:numId w:val="18"/>
        </w:numPr>
        <w:spacing w:line="276" w:lineRule="auto"/>
        <w:ind w:left="0" w:firstLine="284"/>
        <w:contextualSpacing/>
        <w:jc w:val="both"/>
        <w:rPr>
          <w:color w:val="000000" w:themeColor="text1"/>
          <w:lang w:val="vi-VN"/>
        </w:rPr>
      </w:pPr>
      <w:r w:rsidRPr="00E852FC">
        <w:rPr>
          <w:color w:val="000000" w:themeColor="text1"/>
          <w:lang w:val="vi-VN"/>
        </w:rPr>
        <w:t>Đối với các sự cố rò rỉ, vỡ đường ống cấp thoát nước: thường xuyên kiểm tra các mối nối, van khóa trên các hệ thống cấp thoát nước để phát hiện sớm các sự cố.</w:t>
      </w:r>
    </w:p>
    <w:p w:rsidR="00A34632" w:rsidRPr="00E852FC" w:rsidRDefault="00D05540" w:rsidP="008C4B45">
      <w:pPr>
        <w:pStyle w:val="ListParagraph1"/>
        <w:tabs>
          <w:tab w:val="left" w:pos="-5103"/>
          <w:tab w:val="left" w:pos="-3119"/>
        </w:tabs>
        <w:spacing w:line="276" w:lineRule="auto"/>
        <w:ind w:left="0" w:firstLine="284"/>
        <w:rPr>
          <w:color w:val="000000" w:themeColor="text1"/>
          <w:lang w:val="en-US"/>
        </w:rPr>
      </w:pPr>
      <w:r w:rsidRPr="00E852FC">
        <w:rPr>
          <w:color w:val="000000" w:themeColor="text1"/>
          <w:lang w:val="vi-VN"/>
        </w:rPr>
        <w:t>Trồng cây xanh, thảm cỏ đạt tỷ lệ 20% tổng diện tích đất sử dụng để tạo mỹ quan cho công ty cũng như điều hòa các yếu tố vi khí hậu, hạn chế ô nhiễm môi trường.</w:t>
      </w:r>
    </w:p>
    <w:p w:rsidR="000A725F" w:rsidRPr="00E852FC" w:rsidRDefault="000A725F" w:rsidP="0087001C">
      <w:pPr>
        <w:pStyle w:val="ListParagraph"/>
        <w:numPr>
          <w:ilvl w:val="0"/>
          <w:numId w:val="49"/>
        </w:numPr>
        <w:tabs>
          <w:tab w:val="left" w:pos="-5529"/>
        </w:tabs>
        <w:spacing w:line="276" w:lineRule="auto"/>
        <w:ind w:left="0" w:firstLine="284"/>
        <w:jc w:val="both"/>
        <w:outlineLvl w:val="1"/>
        <w:rPr>
          <w:b/>
          <w:color w:val="000000" w:themeColor="text1"/>
          <w:spacing w:val="2"/>
          <w:lang w:val="vi-VN"/>
        </w:rPr>
      </w:pPr>
      <w:bookmarkStart w:id="829" w:name="_Toc99455055"/>
      <w:bookmarkStart w:id="830" w:name="_Toc141949996"/>
      <w:bookmarkStart w:id="831" w:name="_Toc149736267"/>
      <w:r w:rsidRPr="00E852FC">
        <w:rPr>
          <w:b/>
          <w:color w:val="000000" w:themeColor="text1"/>
          <w:spacing w:val="2"/>
          <w:lang w:val="vi-VN"/>
        </w:rPr>
        <w:t>Tổ chức thực hiện các công trình, biện pháp bảo vệ môi trường</w:t>
      </w:r>
      <w:bookmarkEnd w:id="829"/>
      <w:bookmarkEnd w:id="830"/>
      <w:bookmarkEnd w:id="831"/>
    </w:p>
    <w:p w:rsidR="000A725F" w:rsidRPr="00E852FC" w:rsidRDefault="000A725F" w:rsidP="008C4B45">
      <w:pPr>
        <w:pStyle w:val="ListParagraph1"/>
        <w:tabs>
          <w:tab w:val="left" w:pos="-5103"/>
          <w:tab w:val="left" w:pos="-3119"/>
        </w:tabs>
        <w:spacing w:line="276" w:lineRule="auto"/>
        <w:ind w:left="0" w:firstLine="284"/>
        <w:rPr>
          <w:color w:val="000000" w:themeColor="text1"/>
        </w:rPr>
      </w:pPr>
      <w:r w:rsidRPr="00E852FC">
        <w:rPr>
          <w:color w:val="000000" w:themeColor="text1"/>
          <w:spacing w:val="2"/>
          <w:lang w:val="vi-VN"/>
        </w:rPr>
        <w:t>Để</w:t>
      </w:r>
      <w:r w:rsidRPr="00E852FC">
        <w:rPr>
          <w:color w:val="000000" w:themeColor="text1"/>
          <w:lang w:val="vi-VN"/>
        </w:rPr>
        <w:t xml:space="preserve"> thực hiện </w:t>
      </w:r>
      <w:r w:rsidRPr="00E852FC">
        <w:rPr>
          <w:color w:val="000000" w:themeColor="text1"/>
          <w:spacing w:val="2"/>
          <w:lang w:val="vi-VN"/>
        </w:rPr>
        <w:t>tốt</w:t>
      </w:r>
      <w:r w:rsidRPr="00E852FC">
        <w:rPr>
          <w:color w:val="000000" w:themeColor="text1"/>
          <w:lang w:val="vi-VN"/>
        </w:rPr>
        <w:t xml:space="preserve"> công tác thực hiện các công trình, biện pháp bảo vệ môi trường, Chủ dự án lập dự toán cho công tác thực hiện như sau:</w:t>
      </w:r>
    </w:p>
    <w:p w:rsidR="000A725F" w:rsidRPr="00E852FC" w:rsidRDefault="00A93FBC" w:rsidP="008C4B45">
      <w:pPr>
        <w:pStyle w:val="Caption"/>
        <w:spacing w:line="276" w:lineRule="auto"/>
        <w:rPr>
          <w:color w:val="000000" w:themeColor="text1"/>
          <w:sz w:val="26"/>
          <w:szCs w:val="26"/>
        </w:rPr>
      </w:pPr>
      <w:bookmarkStart w:id="832" w:name="_Toc99455367"/>
      <w:bookmarkStart w:id="833" w:name="_Toc118365155"/>
      <w:bookmarkStart w:id="834" w:name="_Toc149736411"/>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53</w:t>
      </w:r>
      <w:r w:rsidR="001B6A76" w:rsidRPr="00E852FC">
        <w:rPr>
          <w:color w:val="000000" w:themeColor="text1"/>
          <w:sz w:val="26"/>
          <w:szCs w:val="26"/>
        </w:rPr>
        <w:fldChar w:fldCharType="end"/>
      </w:r>
      <w:r w:rsidRPr="00E852FC">
        <w:rPr>
          <w:color w:val="000000" w:themeColor="text1"/>
          <w:sz w:val="26"/>
          <w:szCs w:val="26"/>
          <w:lang w:val="en-US"/>
        </w:rPr>
        <w:t xml:space="preserve">: </w:t>
      </w:r>
      <w:r w:rsidR="000A725F" w:rsidRPr="00E852FC">
        <w:rPr>
          <w:b w:val="0"/>
          <w:color w:val="000000" w:themeColor="text1"/>
          <w:sz w:val="26"/>
          <w:szCs w:val="26"/>
        </w:rPr>
        <w:t>Dự toán kinh phí cho các biện pháp bảo vệ môi trường</w:t>
      </w:r>
      <w:bookmarkEnd w:id="832"/>
      <w:bookmarkEnd w:id="833"/>
      <w:bookmarkEnd w:id="8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1923"/>
        <w:gridCol w:w="951"/>
        <w:gridCol w:w="2640"/>
        <w:gridCol w:w="1200"/>
        <w:gridCol w:w="1222"/>
        <w:gridCol w:w="1142"/>
      </w:tblGrid>
      <w:tr w:rsidR="000A725F" w:rsidRPr="00E852FC" w:rsidTr="004F6FFD">
        <w:trPr>
          <w:tblHeader/>
        </w:trPr>
        <w:tc>
          <w:tcPr>
            <w:tcW w:w="341" w:type="pct"/>
            <w:shd w:val="clear" w:color="auto" w:fill="auto"/>
            <w:vAlign w:val="center"/>
          </w:tcPr>
          <w:p w:rsidR="000A725F" w:rsidRPr="00E852FC" w:rsidRDefault="000A725F" w:rsidP="008C4B45">
            <w:pPr>
              <w:spacing w:line="276" w:lineRule="auto"/>
              <w:contextualSpacing/>
              <w:jc w:val="center"/>
              <w:rPr>
                <w:b/>
                <w:color w:val="000000" w:themeColor="text1"/>
              </w:rPr>
            </w:pPr>
            <w:r w:rsidRPr="00E852FC">
              <w:rPr>
                <w:b/>
                <w:color w:val="000000" w:themeColor="text1"/>
              </w:rPr>
              <w:t>TT</w:t>
            </w:r>
          </w:p>
        </w:tc>
        <w:tc>
          <w:tcPr>
            <w:tcW w:w="987" w:type="pct"/>
            <w:shd w:val="clear" w:color="auto" w:fill="auto"/>
            <w:vAlign w:val="center"/>
          </w:tcPr>
          <w:p w:rsidR="000A725F" w:rsidRPr="00E852FC" w:rsidRDefault="000A725F" w:rsidP="008C4B45">
            <w:pPr>
              <w:spacing w:line="276" w:lineRule="auto"/>
              <w:contextualSpacing/>
              <w:jc w:val="center"/>
              <w:rPr>
                <w:b/>
                <w:color w:val="000000" w:themeColor="text1"/>
              </w:rPr>
            </w:pPr>
            <w:r w:rsidRPr="00E852FC">
              <w:rPr>
                <w:b/>
                <w:color w:val="000000" w:themeColor="text1"/>
              </w:rPr>
              <w:t>Tên công trình/</w:t>
            </w:r>
            <w:r w:rsidRPr="00E852FC">
              <w:rPr>
                <w:b/>
                <w:color w:val="000000" w:themeColor="text1"/>
              </w:rPr>
              <w:br/>
              <w:t>Biện pháp bảo vệ môi trường</w:t>
            </w:r>
          </w:p>
        </w:tc>
        <w:tc>
          <w:tcPr>
            <w:tcW w:w="488" w:type="pct"/>
            <w:vAlign w:val="center"/>
          </w:tcPr>
          <w:p w:rsidR="000A725F" w:rsidRPr="00E852FC" w:rsidRDefault="000A725F" w:rsidP="008C4B45">
            <w:pPr>
              <w:spacing w:line="276" w:lineRule="auto"/>
              <w:contextualSpacing/>
              <w:jc w:val="center"/>
              <w:rPr>
                <w:b/>
                <w:color w:val="000000" w:themeColor="text1"/>
              </w:rPr>
            </w:pPr>
            <w:r w:rsidRPr="00E852FC">
              <w:rPr>
                <w:b/>
                <w:color w:val="000000" w:themeColor="text1"/>
              </w:rPr>
              <w:t>Số lượng</w:t>
            </w:r>
          </w:p>
        </w:tc>
        <w:tc>
          <w:tcPr>
            <w:tcW w:w="1355" w:type="pct"/>
            <w:vAlign w:val="center"/>
          </w:tcPr>
          <w:p w:rsidR="000A725F" w:rsidRPr="00E852FC" w:rsidRDefault="000A725F" w:rsidP="008C4B45">
            <w:pPr>
              <w:spacing w:line="276" w:lineRule="auto"/>
              <w:contextualSpacing/>
              <w:jc w:val="center"/>
              <w:rPr>
                <w:b/>
                <w:color w:val="000000" w:themeColor="text1"/>
              </w:rPr>
            </w:pPr>
            <w:r w:rsidRPr="00E852FC">
              <w:rPr>
                <w:b/>
                <w:color w:val="000000" w:themeColor="text1"/>
              </w:rPr>
              <w:t>Quy mô công trình</w:t>
            </w:r>
          </w:p>
        </w:tc>
        <w:tc>
          <w:tcPr>
            <w:tcW w:w="616" w:type="pct"/>
            <w:vAlign w:val="center"/>
          </w:tcPr>
          <w:p w:rsidR="000A725F" w:rsidRPr="00E852FC" w:rsidRDefault="000A725F" w:rsidP="008C4B45">
            <w:pPr>
              <w:spacing w:line="276" w:lineRule="auto"/>
              <w:contextualSpacing/>
              <w:jc w:val="center"/>
              <w:rPr>
                <w:b/>
                <w:color w:val="000000" w:themeColor="text1"/>
              </w:rPr>
            </w:pPr>
            <w:r w:rsidRPr="00E852FC">
              <w:rPr>
                <w:b/>
                <w:color w:val="000000" w:themeColor="text1"/>
              </w:rPr>
              <w:t>Kế hoạch xây lắp</w:t>
            </w:r>
          </w:p>
        </w:tc>
        <w:tc>
          <w:tcPr>
            <w:tcW w:w="627" w:type="pct"/>
            <w:shd w:val="clear" w:color="auto" w:fill="auto"/>
            <w:vAlign w:val="center"/>
          </w:tcPr>
          <w:p w:rsidR="000A725F" w:rsidRPr="00E852FC" w:rsidRDefault="000A725F" w:rsidP="008C4B45">
            <w:pPr>
              <w:spacing w:line="276" w:lineRule="auto"/>
              <w:contextualSpacing/>
              <w:jc w:val="center"/>
              <w:rPr>
                <w:b/>
                <w:color w:val="000000" w:themeColor="text1"/>
              </w:rPr>
            </w:pPr>
            <w:r w:rsidRPr="00E852FC">
              <w:rPr>
                <w:b/>
                <w:color w:val="000000" w:themeColor="text1"/>
              </w:rPr>
              <w:t>Kinh phí (VNĐ)</w:t>
            </w:r>
          </w:p>
        </w:tc>
        <w:tc>
          <w:tcPr>
            <w:tcW w:w="586" w:type="pct"/>
            <w:shd w:val="clear" w:color="auto" w:fill="auto"/>
            <w:vAlign w:val="center"/>
          </w:tcPr>
          <w:p w:rsidR="000A725F" w:rsidRPr="00E852FC" w:rsidRDefault="000A725F" w:rsidP="008C4B45">
            <w:pPr>
              <w:spacing w:line="276" w:lineRule="auto"/>
              <w:contextualSpacing/>
              <w:jc w:val="center"/>
              <w:rPr>
                <w:b/>
                <w:color w:val="000000" w:themeColor="text1"/>
              </w:rPr>
            </w:pPr>
            <w:r w:rsidRPr="00E852FC">
              <w:rPr>
                <w:b/>
                <w:color w:val="000000" w:themeColor="text1"/>
              </w:rPr>
              <w:t>Đơn vị phụ trách</w:t>
            </w:r>
          </w:p>
        </w:tc>
      </w:tr>
      <w:tr w:rsidR="000A725F" w:rsidRPr="00E852FC" w:rsidTr="004F6FFD">
        <w:tc>
          <w:tcPr>
            <w:tcW w:w="341" w:type="pct"/>
            <w:shd w:val="clear" w:color="auto" w:fill="auto"/>
            <w:vAlign w:val="center"/>
          </w:tcPr>
          <w:p w:rsidR="000A725F" w:rsidRPr="00E852FC" w:rsidRDefault="000A725F" w:rsidP="008C4B45">
            <w:pPr>
              <w:spacing w:line="276" w:lineRule="auto"/>
              <w:contextualSpacing/>
              <w:jc w:val="center"/>
              <w:rPr>
                <w:b/>
                <w:color w:val="000000" w:themeColor="text1"/>
              </w:rPr>
            </w:pPr>
            <w:r w:rsidRPr="00E852FC">
              <w:rPr>
                <w:b/>
                <w:color w:val="000000" w:themeColor="text1"/>
              </w:rPr>
              <w:t>I.</w:t>
            </w:r>
          </w:p>
        </w:tc>
        <w:tc>
          <w:tcPr>
            <w:tcW w:w="4659" w:type="pct"/>
            <w:gridSpan w:val="6"/>
            <w:shd w:val="clear" w:color="auto" w:fill="auto"/>
            <w:vAlign w:val="center"/>
          </w:tcPr>
          <w:p w:rsidR="000A725F" w:rsidRPr="00E852FC" w:rsidRDefault="000A725F" w:rsidP="008C4B45">
            <w:pPr>
              <w:spacing w:line="276" w:lineRule="auto"/>
              <w:contextualSpacing/>
              <w:jc w:val="center"/>
              <w:rPr>
                <w:b/>
                <w:color w:val="000000" w:themeColor="text1"/>
              </w:rPr>
            </w:pPr>
            <w:r w:rsidRPr="00E852FC">
              <w:rPr>
                <w:b/>
                <w:color w:val="000000" w:themeColor="text1"/>
              </w:rPr>
              <w:t>Công trình lưu chứa chất thải rắn, biện pháp thu gom, xử lý chất thải</w:t>
            </w:r>
          </w:p>
        </w:tc>
      </w:tr>
      <w:tr w:rsidR="007A3966" w:rsidRPr="00E852FC" w:rsidTr="004F6FFD">
        <w:tc>
          <w:tcPr>
            <w:tcW w:w="341" w:type="pct"/>
            <w:shd w:val="clear" w:color="auto" w:fill="auto"/>
            <w:vAlign w:val="center"/>
          </w:tcPr>
          <w:p w:rsidR="007A3966" w:rsidRPr="00E852FC" w:rsidRDefault="007A3966" w:rsidP="0087001C">
            <w:pPr>
              <w:pStyle w:val="ListParagraph1"/>
              <w:numPr>
                <w:ilvl w:val="0"/>
                <w:numId w:val="42"/>
              </w:numPr>
              <w:spacing w:line="276" w:lineRule="auto"/>
              <w:jc w:val="center"/>
              <w:rPr>
                <w:color w:val="000000" w:themeColor="text1"/>
                <w:lang w:val="en-US" w:eastAsia="en-US"/>
              </w:rPr>
            </w:pPr>
          </w:p>
        </w:tc>
        <w:tc>
          <w:tcPr>
            <w:tcW w:w="987" w:type="pct"/>
            <w:shd w:val="clear" w:color="auto" w:fill="auto"/>
            <w:vAlign w:val="center"/>
          </w:tcPr>
          <w:p w:rsidR="007A3966" w:rsidRPr="00E852FC" w:rsidRDefault="007A3966" w:rsidP="008C4B45">
            <w:pPr>
              <w:spacing w:line="276" w:lineRule="auto"/>
              <w:contextualSpacing/>
              <w:jc w:val="center"/>
              <w:rPr>
                <w:color w:val="000000" w:themeColor="text1"/>
              </w:rPr>
            </w:pPr>
            <w:r w:rsidRPr="00E852FC">
              <w:rPr>
                <w:color w:val="000000" w:themeColor="text1"/>
              </w:rPr>
              <w:t>Thùng chứa rác sinh hoạt bên trong xưởng</w:t>
            </w:r>
          </w:p>
        </w:tc>
        <w:tc>
          <w:tcPr>
            <w:tcW w:w="488" w:type="pct"/>
            <w:vAlign w:val="center"/>
          </w:tcPr>
          <w:p w:rsidR="007A3966" w:rsidRPr="00E852FC" w:rsidRDefault="007A3966" w:rsidP="008C4B45">
            <w:pPr>
              <w:spacing w:line="276" w:lineRule="auto"/>
              <w:contextualSpacing/>
              <w:jc w:val="center"/>
              <w:rPr>
                <w:color w:val="000000" w:themeColor="text1"/>
              </w:rPr>
            </w:pPr>
            <w:r w:rsidRPr="00E852FC">
              <w:rPr>
                <w:color w:val="000000" w:themeColor="text1"/>
              </w:rPr>
              <w:t>1</w:t>
            </w:r>
          </w:p>
        </w:tc>
        <w:tc>
          <w:tcPr>
            <w:tcW w:w="1355" w:type="pct"/>
            <w:vAlign w:val="center"/>
          </w:tcPr>
          <w:p w:rsidR="007A3966" w:rsidRPr="00E852FC" w:rsidRDefault="00E626CC" w:rsidP="008C4B45">
            <w:pPr>
              <w:spacing w:line="276" w:lineRule="auto"/>
              <w:contextualSpacing/>
              <w:jc w:val="center"/>
              <w:rPr>
                <w:color w:val="000000" w:themeColor="text1"/>
              </w:rPr>
            </w:pPr>
            <w:r w:rsidRPr="00E852FC">
              <w:rPr>
                <w:color w:val="000000" w:themeColor="text1"/>
              </w:rPr>
              <w:t>10</w:t>
            </w:r>
            <w:r w:rsidR="007A3966" w:rsidRPr="00E852FC">
              <w:rPr>
                <w:color w:val="000000" w:themeColor="text1"/>
              </w:rPr>
              <w:t>m</w:t>
            </w:r>
            <w:r w:rsidR="007A3966" w:rsidRPr="00E852FC">
              <w:rPr>
                <w:color w:val="000000" w:themeColor="text1"/>
                <w:vertAlign w:val="superscript"/>
              </w:rPr>
              <w:t>2</w:t>
            </w:r>
          </w:p>
        </w:tc>
        <w:tc>
          <w:tcPr>
            <w:tcW w:w="616" w:type="pct"/>
            <w:vAlign w:val="center"/>
          </w:tcPr>
          <w:p w:rsidR="007A3966" w:rsidRPr="00E852FC" w:rsidRDefault="007A3966" w:rsidP="008C4B45">
            <w:pPr>
              <w:spacing w:line="276" w:lineRule="auto"/>
              <w:contextualSpacing/>
              <w:jc w:val="center"/>
              <w:rPr>
                <w:color w:val="000000" w:themeColor="text1"/>
              </w:rPr>
            </w:pPr>
            <w:r w:rsidRPr="00E852FC">
              <w:rPr>
                <w:color w:val="000000" w:themeColor="text1"/>
              </w:rPr>
              <w:t>Hiện hữu</w:t>
            </w:r>
          </w:p>
        </w:tc>
        <w:tc>
          <w:tcPr>
            <w:tcW w:w="627" w:type="pct"/>
            <w:shd w:val="clear" w:color="auto" w:fill="auto"/>
            <w:vAlign w:val="center"/>
          </w:tcPr>
          <w:p w:rsidR="007A3966" w:rsidRPr="00E852FC" w:rsidRDefault="007A3966" w:rsidP="008C4B45">
            <w:pPr>
              <w:spacing w:line="276" w:lineRule="auto"/>
              <w:contextualSpacing/>
              <w:jc w:val="center"/>
              <w:rPr>
                <w:color w:val="000000" w:themeColor="text1"/>
              </w:rPr>
            </w:pPr>
            <w:r w:rsidRPr="00E852FC">
              <w:rPr>
                <w:color w:val="000000" w:themeColor="text1"/>
              </w:rPr>
              <w:t>-</w:t>
            </w:r>
          </w:p>
        </w:tc>
        <w:tc>
          <w:tcPr>
            <w:tcW w:w="586" w:type="pct"/>
            <w:vMerge w:val="restart"/>
            <w:shd w:val="clear" w:color="auto" w:fill="auto"/>
            <w:vAlign w:val="center"/>
          </w:tcPr>
          <w:p w:rsidR="007A3966" w:rsidRPr="00E852FC" w:rsidRDefault="007A3966" w:rsidP="0087001C">
            <w:pPr>
              <w:pStyle w:val="ListParagraph1"/>
              <w:numPr>
                <w:ilvl w:val="0"/>
                <w:numId w:val="41"/>
              </w:numPr>
              <w:spacing w:line="276" w:lineRule="auto"/>
              <w:ind w:left="343"/>
              <w:jc w:val="center"/>
              <w:rPr>
                <w:color w:val="000000" w:themeColor="text1"/>
                <w:lang w:val="en-US" w:eastAsia="en-US"/>
              </w:rPr>
            </w:pPr>
          </w:p>
        </w:tc>
      </w:tr>
      <w:tr w:rsidR="007A3966" w:rsidRPr="00E852FC" w:rsidTr="004F6FFD">
        <w:tc>
          <w:tcPr>
            <w:tcW w:w="341" w:type="pct"/>
            <w:shd w:val="clear" w:color="auto" w:fill="auto"/>
            <w:vAlign w:val="center"/>
          </w:tcPr>
          <w:p w:rsidR="007A3966" w:rsidRPr="00E852FC" w:rsidRDefault="007A3966" w:rsidP="0087001C">
            <w:pPr>
              <w:pStyle w:val="ListParagraph1"/>
              <w:numPr>
                <w:ilvl w:val="0"/>
                <w:numId w:val="42"/>
              </w:numPr>
              <w:spacing w:line="276" w:lineRule="auto"/>
              <w:jc w:val="center"/>
              <w:rPr>
                <w:color w:val="000000" w:themeColor="text1"/>
                <w:lang w:val="en-US" w:eastAsia="en-US"/>
              </w:rPr>
            </w:pPr>
          </w:p>
        </w:tc>
        <w:tc>
          <w:tcPr>
            <w:tcW w:w="987" w:type="pct"/>
            <w:shd w:val="clear" w:color="auto" w:fill="auto"/>
            <w:vAlign w:val="center"/>
          </w:tcPr>
          <w:p w:rsidR="007A3966" w:rsidRPr="00E852FC" w:rsidRDefault="007A3966" w:rsidP="008C4B45">
            <w:pPr>
              <w:spacing w:line="276" w:lineRule="auto"/>
              <w:contextualSpacing/>
              <w:jc w:val="center"/>
              <w:rPr>
                <w:color w:val="000000" w:themeColor="text1"/>
              </w:rPr>
            </w:pPr>
            <w:r w:rsidRPr="00E852FC">
              <w:rPr>
                <w:color w:val="000000" w:themeColor="text1"/>
              </w:rPr>
              <w:t>Khu lưu giữ chất thải rắn thông thường</w:t>
            </w:r>
          </w:p>
        </w:tc>
        <w:tc>
          <w:tcPr>
            <w:tcW w:w="488" w:type="pct"/>
            <w:vAlign w:val="center"/>
          </w:tcPr>
          <w:p w:rsidR="007A3966" w:rsidRPr="00E852FC" w:rsidRDefault="007A3966" w:rsidP="008C4B45">
            <w:pPr>
              <w:spacing w:line="276" w:lineRule="auto"/>
              <w:contextualSpacing/>
              <w:jc w:val="center"/>
              <w:rPr>
                <w:color w:val="000000" w:themeColor="text1"/>
              </w:rPr>
            </w:pPr>
            <w:r w:rsidRPr="00E852FC">
              <w:rPr>
                <w:color w:val="000000" w:themeColor="text1"/>
              </w:rPr>
              <w:t>1</w:t>
            </w:r>
          </w:p>
        </w:tc>
        <w:tc>
          <w:tcPr>
            <w:tcW w:w="1355" w:type="pct"/>
            <w:vAlign w:val="center"/>
          </w:tcPr>
          <w:p w:rsidR="007A3966" w:rsidRPr="00E852FC" w:rsidRDefault="00E626CC" w:rsidP="008C4B45">
            <w:pPr>
              <w:spacing w:line="276" w:lineRule="auto"/>
              <w:contextualSpacing/>
              <w:jc w:val="center"/>
              <w:rPr>
                <w:color w:val="000000" w:themeColor="text1"/>
                <w:vertAlign w:val="superscript"/>
              </w:rPr>
            </w:pPr>
            <w:r w:rsidRPr="00E852FC">
              <w:rPr>
                <w:color w:val="000000" w:themeColor="text1"/>
              </w:rPr>
              <w:t>30</w:t>
            </w:r>
            <w:r w:rsidR="007A3966" w:rsidRPr="00E852FC">
              <w:rPr>
                <w:color w:val="000000" w:themeColor="text1"/>
              </w:rPr>
              <w:t xml:space="preserve"> m</w:t>
            </w:r>
            <w:r w:rsidR="007A3966" w:rsidRPr="00E852FC">
              <w:rPr>
                <w:color w:val="000000" w:themeColor="text1"/>
                <w:vertAlign w:val="superscript"/>
              </w:rPr>
              <w:t>2</w:t>
            </w:r>
          </w:p>
        </w:tc>
        <w:tc>
          <w:tcPr>
            <w:tcW w:w="616" w:type="pct"/>
            <w:vAlign w:val="center"/>
          </w:tcPr>
          <w:p w:rsidR="007A3966" w:rsidRPr="00E852FC" w:rsidRDefault="007A3966" w:rsidP="008C4B45">
            <w:pPr>
              <w:spacing w:line="276" w:lineRule="auto"/>
              <w:contextualSpacing/>
              <w:jc w:val="center"/>
              <w:rPr>
                <w:color w:val="000000" w:themeColor="text1"/>
              </w:rPr>
            </w:pPr>
            <w:r w:rsidRPr="00E852FC">
              <w:rPr>
                <w:color w:val="000000" w:themeColor="text1"/>
              </w:rPr>
              <w:t>Hiện hữu</w:t>
            </w:r>
          </w:p>
        </w:tc>
        <w:tc>
          <w:tcPr>
            <w:tcW w:w="627" w:type="pct"/>
            <w:shd w:val="clear" w:color="auto" w:fill="auto"/>
            <w:vAlign w:val="center"/>
          </w:tcPr>
          <w:p w:rsidR="007A3966" w:rsidRPr="00E852FC" w:rsidRDefault="007A3966" w:rsidP="008C4B45">
            <w:pPr>
              <w:spacing w:line="276" w:lineRule="auto"/>
              <w:contextualSpacing/>
              <w:jc w:val="center"/>
              <w:rPr>
                <w:color w:val="000000" w:themeColor="text1"/>
              </w:rPr>
            </w:pPr>
            <w:r w:rsidRPr="00E852FC">
              <w:rPr>
                <w:color w:val="000000" w:themeColor="text1"/>
              </w:rPr>
              <w:t>-</w:t>
            </w:r>
          </w:p>
        </w:tc>
        <w:tc>
          <w:tcPr>
            <w:tcW w:w="586" w:type="pct"/>
            <w:vMerge/>
            <w:shd w:val="clear" w:color="auto" w:fill="auto"/>
            <w:vAlign w:val="center"/>
          </w:tcPr>
          <w:p w:rsidR="007A3966" w:rsidRPr="00E852FC" w:rsidRDefault="007A3966" w:rsidP="0087001C">
            <w:pPr>
              <w:pStyle w:val="ListParagraph1"/>
              <w:numPr>
                <w:ilvl w:val="0"/>
                <w:numId w:val="41"/>
              </w:numPr>
              <w:spacing w:line="276" w:lineRule="auto"/>
              <w:ind w:left="343"/>
              <w:jc w:val="center"/>
              <w:rPr>
                <w:color w:val="000000" w:themeColor="text1"/>
                <w:lang w:val="en-US" w:eastAsia="en-US"/>
              </w:rPr>
            </w:pPr>
          </w:p>
        </w:tc>
      </w:tr>
      <w:tr w:rsidR="005C26CF" w:rsidRPr="00E852FC" w:rsidTr="004F6FFD">
        <w:tc>
          <w:tcPr>
            <w:tcW w:w="341" w:type="pct"/>
            <w:shd w:val="clear" w:color="auto" w:fill="auto"/>
            <w:vAlign w:val="center"/>
          </w:tcPr>
          <w:p w:rsidR="005C26CF" w:rsidRPr="00E852FC" w:rsidRDefault="005C26CF" w:rsidP="0087001C">
            <w:pPr>
              <w:pStyle w:val="ListParagraph1"/>
              <w:numPr>
                <w:ilvl w:val="0"/>
                <w:numId w:val="42"/>
              </w:numPr>
              <w:spacing w:line="276" w:lineRule="auto"/>
              <w:jc w:val="center"/>
              <w:rPr>
                <w:color w:val="000000" w:themeColor="text1"/>
                <w:lang w:val="en-US" w:eastAsia="en-US"/>
              </w:rPr>
            </w:pPr>
          </w:p>
        </w:tc>
        <w:tc>
          <w:tcPr>
            <w:tcW w:w="987" w:type="pct"/>
            <w:shd w:val="clear" w:color="auto" w:fill="auto"/>
            <w:vAlign w:val="center"/>
          </w:tcPr>
          <w:p w:rsidR="005C26CF" w:rsidRPr="00E852FC" w:rsidRDefault="005C26CF" w:rsidP="008C4B45">
            <w:pPr>
              <w:spacing w:line="276" w:lineRule="auto"/>
              <w:contextualSpacing/>
              <w:jc w:val="center"/>
              <w:rPr>
                <w:color w:val="000000" w:themeColor="text1"/>
              </w:rPr>
            </w:pPr>
            <w:r w:rsidRPr="00E852FC">
              <w:rPr>
                <w:color w:val="000000" w:themeColor="text1"/>
              </w:rPr>
              <w:t>Khu lưu giữ CTNH</w:t>
            </w:r>
          </w:p>
        </w:tc>
        <w:tc>
          <w:tcPr>
            <w:tcW w:w="488" w:type="pct"/>
            <w:vAlign w:val="center"/>
          </w:tcPr>
          <w:p w:rsidR="005C26CF" w:rsidRPr="00E852FC" w:rsidRDefault="007A3966" w:rsidP="008C4B45">
            <w:pPr>
              <w:spacing w:line="276" w:lineRule="auto"/>
              <w:contextualSpacing/>
              <w:jc w:val="center"/>
              <w:rPr>
                <w:color w:val="000000" w:themeColor="text1"/>
              </w:rPr>
            </w:pPr>
            <w:r w:rsidRPr="00E852FC">
              <w:rPr>
                <w:color w:val="000000" w:themeColor="text1"/>
              </w:rPr>
              <w:t>1</w:t>
            </w:r>
          </w:p>
        </w:tc>
        <w:tc>
          <w:tcPr>
            <w:tcW w:w="1355" w:type="pct"/>
            <w:vAlign w:val="center"/>
          </w:tcPr>
          <w:p w:rsidR="005C26CF" w:rsidRPr="00E852FC" w:rsidRDefault="00E626CC" w:rsidP="008C4B45">
            <w:pPr>
              <w:spacing w:line="276" w:lineRule="auto"/>
              <w:contextualSpacing/>
              <w:jc w:val="center"/>
              <w:rPr>
                <w:color w:val="000000" w:themeColor="text1"/>
                <w:vertAlign w:val="superscript"/>
              </w:rPr>
            </w:pPr>
            <w:r w:rsidRPr="00E852FC">
              <w:rPr>
                <w:color w:val="000000" w:themeColor="text1"/>
              </w:rPr>
              <w:t>35</w:t>
            </w:r>
            <w:r w:rsidR="005C26CF" w:rsidRPr="00E852FC">
              <w:rPr>
                <w:color w:val="000000" w:themeColor="text1"/>
              </w:rPr>
              <w:t>m</w:t>
            </w:r>
            <w:r w:rsidR="005C26CF" w:rsidRPr="00E852FC">
              <w:rPr>
                <w:color w:val="000000" w:themeColor="text1"/>
                <w:vertAlign w:val="superscript"/>
              </w:rPr>
              <w:t>2</w:t>
            </w:r>
          </w:p>
        </w:tc>
        <w:tc>
          <w:tcPr>
            <w:tcW w:w="616" w:type="pct"/>
            <w:vAlign w:val="center"/>
          </w:tcPr>
          <w:p w:rsidR="005C26CF" w:rsidRPr="00E852FC" w:rsidRDefault="00C70BD8" w:rsidP="008C4B45">
            <w:pPr>
              <w:spacing w:line="276" w:lineRule="auto"/>
              <w:contextualSpacing/>
              <w:jc w:val="center"/>
              <w:rPr>
                <w:color w:val="000000" w:themeColor="text1"/>
              </w:rPr>
            </w:pPr>
            <w:r w:rsidRPr="00E852FC">
              <w:rPr>
                <w:color w:val="000000" w:themeColor="text1"/>
              </w:rPr>
              <w:t>Hiện hữu</w:t>
            </w:r>
          </w:p>
        </w:tc>
        <w:tc>
          <w:tcPr>
            <w:tcW w:w="627" w:type="pct"/>
            <w:shd w:val="clear" w:color="auto" w:fill="auto"/>
            <w:vAlign w:val="center"/>
          </w:tcPr>
          <w:p w:rsidR="005C26CF" w:rsidRPr="00E852FC" w:rsidRDefault="005C26CF" w:rsidP="008C4B45">
            <w:pPr>
              <w:spacing w:line="276" w:lineRule="auto"/>
              <w:contextualSpacing/>
              <w:jc w:val="center"/>
              <w:rPr>
                <w:color w:val="000000" w:themeColor="text1"/>
              </w:rPr>
            </w:pPr>
            <w:r w:rsidRPr="00E852FC">
              <w:rPr>
                <w:color w:val="000000" w:themeColor="text1"/>
              </w:rPr>
              <w:t>-</w:t>
            </w:r>
          </w:p>
        </w:tc>
        <w:tc>
          <w:tcPr>
            <w:tcW w:w="586" w:type="pct"/>
            <w:vMerge/>
            <w:shd w:val="clear" w:color="auto" w:fill="auto"/>
            <w:vAlign w:val="center"/>
          </w:tcPr>
          <w:p w:rsidR="005C26CF" w:rsidRPr="00E852FC" w:rsidRDefault="005C26CF" w:rsidP="0087001C">
            <w:pPr>
              <w:pStyle w:val="ListParagraph1"/>
              <w:numPr>
                <w:ilvl w:val="0"/>
                <w:numId w:val="41"/>
              </w:numPr>
              <w:spacing w:line="276" w:lineRule="auto"/>
              <w:ind w:left="343"/>
              <w:jc w:val="center"/>
              <w:rPr>
                <w:color w:val="000000" w:themeColor="text1"/>
                <w:lang w:val="en-US" w:eastAsia="en-US"/>
              </w:rPr>
            </w:pPr>
          </w:p>
        </w:tc>
      </w:tr>
      <w:tr w:rsidR="00F02730" w:rsidRPr="00E852FC" w:rsidTr="004F6FFD">
        <w:trPr>
          <w:trHeight w:val="289"/>
        </w:trPr>
        <w:tc>
          <w:tcPr>
            <w:tcW w:w="341" w:type="pct"/>
            <w:shd w:val="clear" w:color="auto" w:fill="auto"/>
            <w:vAlign w:val="center"/>
          </w:tcPr>
          <w:p w:rsidR="00F02730" w:rsidRPr="00E852FC" w:rsidRDefault="00F02730" w:rsidP="008C4B45">
            <w:pPr>
              <w:pStyle w:val="ListParagraph1"/>
              <w:spacing w:line="276" w:lineRule="auto"/>
              <w:ind w:left="180"/>
              <w:jc w:val="center"/>
              <w:rPr>
                <w:b/>
                <w:color w:val="000000" w:themeColor="text1"/>
                <w:lang w:val="en-US" w:eastAsia="en-US"/>
              </w:rPr>
            </w:pPr>
            <w:r w:rsidRPr="00E852FC">
              <w:rPr>
                <w:b/>
                <w:color w:val="000000" w:themeColor="text1"/>
                <w:lang w:val="en-US" w:eastAsia="en-US"/>
              </w:rPr>
              <w:t>II.</w:t>
            </w:r>
          </w:p>
        </w:tc>
        <w:tc>
          <w:tcPr>
            <w:tcW w:w="4659" w:type="pct"/>
            <w:gridSpan w:val="6"/>
            <w:shd w:val="clear" w:color="auto" w:fill="auto"/>
            <w:vAlign w:val="center"/>
          </w:tcPr>
          <w:p w:rsidR="00F02730" w:rsidRPr="00E852FC" w:rsidRDefault="00F02730" w:rsidP="008C4B45">
            <w:pPr>
              <w:spacing w:line="276" w:lineRule="auto"/>
              <w:contextualSpacing/>
              <w:jc w:val="center"/>
              <w:rPr>
                <w:b/>
                <w:color w:val="000000" w:themeColor="text1"/>
              </w:rPr>
            </w:pPr>
            <w:r w:rsidRPr="00E852FC">
              <w:rPr>
                <w:b/>
                <w:color w:val="000000" w:themeColor="text1"/>
              </w:rPr>
              <w:t>Công trình thoát nước mưa, thu gom, xử lý nước thải</w:t>
            </w:r>
          </w:p>
        </w:tc>
      </w:tr>
      <w:tr w:rsidR="00F02730" w:rsidRPr="00E852FC" w:rsidTr="004F6FFD">
        <w:trPr>
          <w:trHeight w:val="289"/>
        </w:trPr>
        <w:tc>
          <w:tcPr>
            <w:tcW w:w="341" w:type="pct"/>
            <w:shd w:val="clear" w:color="auto" w:fill="auto"/>
            <w:vAlign w:val="center"/>
          </w:tcPr>
          <w:p w:rsidR="00F02730" w:rsidRPr="00E852FC" w:rsidRDefault="00F02730" w:rsidP="0087001C">
            <w:pPr>
              <w:pStyle w:val="ListParagraph1"/>
              <w:numPr>
                <w:ilvl w:val="0"/>
                <w:numId w:val="42"/>
              </w:numPr>
              <w:spacing w:line="276" w:lineRule="auto"/>
              <w:jc w:val="center"/>
              <w:rPr>
                <w:color w:val="000000" w:themeColor="text1"/>
                <w:lang w:val="en-US" w:eastAsia="en-US"/>
              </w:rPr>
            </w:pPr>
          </w:p>
        </w:tc>
        <w:tc>
          <w:tcPr>
            <w:tcW w:w="987" w:type="pct"/>
            <w:shd w:val="clear" w:color="auto" w:fill="auto"/>
            <w:vAlign w:val="center"/>
          </w:tcPr>
          <w:p w:rsidR="00F02730" w:rsidRPr="00E852FC" w:rsidRDefault="00F02730" w:rsidP="008C4B45">
            <w:pPr>
              <w:spacing w:line="276" w:lineRule="auto"/>
              <w:contextualSpacing/>
              <w:jc w:val="center"/>
              <w:rPr>
                <w:color w:val="000000" w:themeColor="text1"/>
              </w:rPr>
            </w:pPr>
            <w:r w:rsidRPr="00E852FC">
              <w:rPr>
                <w:color w:val="000000" w:themeColor="text1"/>
              </w:rPr>
              <w:t>Hệ thống thu gom nước mưa</w:t>
            </w:r>
          </w:p>
        </w:tc>
        <w:tc>
          <w:tcPr>
            <w:tcW w:w="488" w:type="pct"/>
            <w:vAlign w:val="center"/>
          </w:tcPr>
          <w:p w:rsidR="00F02730" w:rsidRPr="00E852FC" w:rsidRDefault="00F02730" w:rsidP="008C4B45">
            <w:pPr>
              <w:spacing w:line="276" w:lineRule="auto"/>
              <w:contextualSpacing/>
              <w:jc w:val="center"/>
              <w:rPr>
                <w:color w:val="000000" w:themeColor="text1"/>
              </w:rPr>
            </w:pPr>
            <w:r w:rsidRPr="00E852FC">
              <w:rPr>
                <w:color w:val="000000" w:themeColor="text1"/>
              </w:rPr>
              <w:t>01</w:t>
            </w:r>
          </w:p>
        </w:tc>
        <w:tc>
          <w:tcPr>
            <w:tcW w:w="1355" w:type="pct"/>
            <w:vAlign w:val="center"/>
          </w:tcPr>
          <w:p w:rsidR="00F02730" w:rsidRPr="00E852FC" w:rsidRDefault="00F02730" w:rsidP="008C4B45">
            <w:pPr>
              <w:spacing w:line="276" w:lineRule="auto"/>
              <w:contextualSpacing/>
              <w:jc w:val="center"/>
              <w:rPr>
                <w:color w:val="000000" w:themeColor="text1"/>
              </w:rPr>
            </w:pPr>
            <w:r w:rsidRPr="00E852FC">
              <w:rPr>
                <w:color w:val="000000" w:themeColor="text1"/>
                <w:spacing w:val="2"/>
              </w:rPr>
              <w:t>Hệ thống ống bê tông li tâm Φ</w:t>
            </w:r>
            <w:r w:rsidR="007A3966" w:rsidRPr="00E852FC">
              <w:rPr>
                <w:color w:val="000000" w:themeColor="text1"/>
                <w:spacing w:val="2"/>
              </w:rPr>
              <w:t>400 - 600</w:t>
            </w:r>
            <w:r w:rsidRPr="00E852FC">
              <w:rPr>
                <w:color w:val="000000" w:themeColor="text1"/>
                <w:spacing w:val="2"/>
              </w:rPr>
              <w:t>mm, tổng chiề</w:t>
            </w:r>
            <w:r w:rsidR="007A3966" w:rsidRPr="00E852FC">
              <w:rPr>
                <w:color w:val="000000" w:themeColor="text1"/>
                <w:spacing w:val="2"/>
              </w:rPr>
              <w:t>u dài 640</w:t>
            </w:r>
            <w:r w:rsidRPr="00E852FC">
              <w:rPr>
                <w:color w:val="000000" w:themeColor="text1"/>
                <w:spacing w:val="2"/>
              </w:rPr>
              <w:t>m</w:t>
            </w:r>
          </w:p>
        </w:tc>
        <w:tc>
          <w:tcPr>
            <w:tcW w:w="616" w:type="pct"/>
            <w:vAlign w:val="center"/>
          </w:tcPr>
          <w:p w:rsidR="00F02730" w:rsidRPr="00E852FC" w:rsidRDefault="00F02730" w:rsidP="008C4B45">
            <w:pPr>
              <w:spacing w:line="276" w:lineRule="auto"/>
              <w:contextualSpacing/>
              <w:jc w:val="center"/>
              <w:rPr>
                <w:color w:val="000000" w:themeColor="text1"/>
              </w:rPr>
            </w:pPr>
            <w:r w:rsidRPr="00E852FC">
              <w:rPr>
                <w:color w:val="000000" w:themeColor="text1"/>
              </w:rPr>
              <w:t>Hiện hữu</w:t>
            </w:r>
          </w:p>
        </w:tc>
        <w:tc>
          <w:tcPr>
            <w:tcW w:w="627" w:type="pct"/>
            <w:shd w:val="clear" w:color="auto" w:fill="auto"/>
            <w:vAlign w:val="center"/>
          </w:tcPr>
          <w:p w:rsidR="00F02730" w:rsidRPr="00E852FC" w:rsidRDefault="00F02730" w:rsidP="008C4B45">
            <w:pPr>
              <w:spacing w:line="276" w:lineRule="auto"/>
              <w:contextualSpacing/>
              <w:jc w:val="center"/>
              <w:rPr>
                <w:color w:val="000000" w:themeColor="text1"/>
              </w:rPr>
            </w:pPr>
            <w:r w:rsidRPr="00E852FC">
              <w:rPr>
                <w:color w:val="000000" w:themeColor="text1"/>
              </w:rPr>
              <w:t>-</w:t>
            </w:r>
          </w:p>
        </w:tc>
        <w:tc>
          <w:tcPr>
            <w:tcW w:w="586" w:type="pct"/>
            <w:vMerge w:val="restart"/>
            <w:shd w:val="clear" w:color="auto" w:fill="auto"/>
            <w:vAlign w:val="center"/>
          </w:tcPr>
          <w:p w:rsidR="00F02730" w:rsidRPr="00E852FC" w:rsidRDefault="00F02730" w:rsidP="0087001C">
            <w:pPr>
              <w:pStyle w:val="ListParagraph1"/>
              <w:numPr>
                <w:ilvl w:val="0"/>
                <w:numId w:val="41"/>
              </w:numPr>
              <w:spacing w:line="276" w:lineRule="auto"/>
              <w:ind w:left="343"/>
              <w:jc w:val="center"/>
              <w:rPr>
                <w:color w:val="000000" w:themeColor="text1"/>
                <w:lang w:val="en-US" w:eastAsia="en-US"/>
              </w:rPr>
            </w:pPr>
          </w:p>
        </w:tc>
      </w:tr>
      <w:tr w:rsidR="00F02730" w:rsidRPr="00E852FC" w:rsidTr="004F6FFD">
        <w:trPr>
          <w:trHeight w:val="289"/>
        </w:trPr>
        <w:tc>
          <w:tcPr>
            <w:tcW w:w="341" w:type="pct"/>
            <w:shd w:val="clear" w:color="auto" w:fill="auto"/>
            <w:vAlign w:val="center"/>
          </w:tcPr>
          <w:p w:rsidR="00F02730" w:rsidRPr="00E852FC" w:rsidRDefault="00F02730" w:rsidP="0087001C">
            <w:pPr>
              <w:pStyle w:val="ListParagraph1"/>
              <w:numPr>
                <w:ilvl w:val="0"/>
                <w:numId w:val="42"/>
              </w:numPr>
              <w:spacing w:line="276" w:lineRule="auto"/>
              <w:jc w:val="center"/>
              <w:rPr>
                <w:color w:val="000000" w:themeColor="text1"/>
                <w:lang w:val="en-US" w:eastAsia="en-US"/>
              </w:rPr>
            </w:pPr>
          </w:p>
        </w:tc>
        <w:tc>
          <w:tcPr>
            <w:tcW w:w="987" w:type="pct"/>
            <w:shd w:val="clear" w:color="auto" w:fill="auto"/>
            <w:vAlign w:val="center"/>
          </w:tcPr>
          <w:p w:rsidR="00F02730" w:rsidRPr="00E852FC" w:rsidRDefault="00F02730" w:rsidP="008C4B45">
            <w:pPr>
              <w:spacing w:line="276" w:lineRule="auto"/>
              <w:contextualSpacing/>
              <w:jc w:val="center"/>
              <w:rPr>
                <w:color w:val="000000" w:themeColor="text1"/>
              </w:rPr>
            </w:pPr>
            <w:r w:rsidRPr="00E852FC">
              <w:rPr>
                <w:color w:val="000000" w:themeColor="text1"/>
              </w:rPr>
              <w:t>Hệ thống thu gom nước thải</w:t>
            </w:r>
          </w:p>
        </w:tc>
        <w:tc>
          <w:tcPr>
            <w:tcW w:w="488" w:type="pct"/>
            <w:vAlign w:val="center"/>
          </w:tcPr>
          <w:p w:rsidR="00F02730" w:rsidRPr="00E852FC" w:rsidRDefault="00F02730" w:rsidP="008C4B45">
            <w:pPr>
              <w:spacing w:line="276" w:lineRule="auto"/>
              <w:contextualSpacing/>
              <w:jc w:val="center"/>
              <w:rPr>
                <w:color w:val="000000" w:themeColor="text1"/>
              </w:rPr>
            </w:pPr>
            <w:r w:rsidRPr="00E852FC">
              <w:rPr>
                <w:color w:val="000000" w:themeColor="text1"/>
              </w:rPr>
              <w:t>01</w:t>
            </w:r>
          </w:p>
        </w:tc>
        <w:tc>
          <w:tcPr>
            <w:tcW w:w="1355" w:type="pct"/>
            <w:vAlign w:val="center"/>
          </w:tcPr>
          <w:p w:rsidR="00F02730" w:rsidRPr="00E852FC" w:rsidRDefault="00F02730" w:rsidP="008C4B45">
            <w:pPr>
              <w:spacing w:line="276" w:lineRule="auto"/>
              <w:contextualSpacing/>
              <w:jc w:val="center"/>
              <w:rPr>
                <w:color w:val="000000" w:themeColor="text1"/>
              </w:rPr>
            </w:pPr>
            <w:r w:rsidRPr="00E852FC">
              <w:rPr>
                <w:color w:val="000000" w:themeColor="text1"/>
                <w:spacing w:val="2"/>
              </w:rPr>
              <w:t xml:space="preserve">PVC </w:t>
            </w:r>
            <w:r w:rsidRPr="00E852FC">
              <w:rPr>
                <w:color w:val="000000" w:themeColor="text1"/>
                <w:spacing w:val="2"/>
                <w:lang w:val="vi-VN"/>
              </w:rPr>
              <w:t>Ø</w:t>
            </w:r>
            <w:r w:rsidRPr="00E852FC">
              <w:rPr>
                <w:color w:val="000000" w:themeColor="text1"/>
                <w:spacing w:val="2"/>
              </w:rPr>
              <w:t>200</w:t>
            </w:r>
            <w:r w:rsidRPr="00E852FC">
              <w:rPr>
                <w:rFonts w:eastAsiaTheme="minorHAnsi"/>
                <w:color w:val="000000" w:themeColor="text1"/>
              </w:rPr>
              <w:t xml:space="preserve"> tổng chiều dài khoảng </w:t>
            </w:r>
            <w:r w:rsidR="007A3966" w:rsidRPr="00E852FC">
              <w:rPr>
                <w:rFonts w:eastAsiaTheme="minorHAnsi"/>
                <w:color w:val="000000" w:themeColor="text1"/>
              </w:rPr>
              <w:t>250</w:t>
            </w:r>
            <w:r w:rsidRPr="00E852FC">
              <w:rPr>
                <w:rFonts w:eastAsiaTheme="minorHAnsi"/>
                <w:color w:val="000000" w:themeColor="text1"/>
              </w:rPr>
              <w:t xml:space="preserve"> m</w:t>
            </w:r>
          </w:p>
        </w:tc>
        <w:tc>
          <w:tcPr>
            <w:tcW w:w="616" w:type="pct"/>
            <w:vAlign w:val="center"/>
          </w:tcPr>
          <w:p w:rsidR="00F02730" w:rsidRPr="00E852FC" w:rsidRDefault="00F02730" w:rsidP="008C4B45">
            <w:pPr>
              <w:spacing w:line="276" w:lineRule="auto"/>
              <w:contextualSpacing/>
              <w:jc w:val="center"/>
              <w:rPr>
                <w:color w:val="000000" w:themeColor="text1"/>
              </w:rPr>
            </w:pPr>
            <w:r w:rsidRPr="00E852FC">
              <w:rPr>
                <w:color w:val="000000" w:themeColor="text1"/>
              </w:rPr>
              <w:t>Hiện hữu</w:t>
            </w:r>
          </w:p>
        </w:tc>
        <w:tc>
          <w:tcPr>
            <w:tcW w:w="627" w:type="pct"/>
            <w:shd w:val="clear" w:color="auto" w:fill="auto"/>
            <w:vAlign w:val="center"/>
          </w:tcPr>
          <w:p w:rsidR="00F02730" w:rsidRPr="00E852FC" w:rsidRDefault="00F02730" w:rsidP="008C4B45">
            <w:pPr>
              <w:spacing w:line="276" w:lineRule="auto"/>
              <w:contextualSpacing/>
              <w:jc w:val="center"/>
              <w:rPr>
                <w:color w:val="000000" w:themeColor="text1"/>
              </w:rPr>
            </w:pPr>
            <w:r w:rsidRPr="00E852FC">
              <w:rPr>
                <w:color w:val="000000" w:themeColor="text1"/>
              </w:rPr>
              <w:t>-</w:t>
            </w:r>
          </w:p>
        </w:tc>
        <w:tc>
          <w:tcPr>
            <w:tcW w:w="586" w:type="pct"/>
            <w:vMerge/>
            <w:shd w:val="clear" w:color="auto" w:fill="auto"/>
            <w:vAlign w:val="center"/>
          </w:tcPr>
          <w:p w:rsidR="00F02730" w:rsidRPr="00E852FC" w:rsidRDefault="00F02730" w:rsidP="0087001C">
            <w:pPr>
              <w:pStyle w:val="ListParagraph1"/>
              <w:numPr>
                <w:ilvl w:val="0"/>
                <w:numId w:val="41"/>
              </w:numPr>
              <w:spacing w:line="276" w:lineRule="auto"/>
              <w:ind w:left="343"/>
              <w:jc w:val="center"/>
              <w:rPr>
                <w:color w:val="000000" w:themeColor="text1"/>
                <w:lang w:val="en-US" w:eastAsia="en-US"/>
              </w:rPr>
            </w:pPr>
          </w:p>
        </w:tc>
      </w:tr>
      <w:tr w:rsidR="005D6E30" w:rsidRPr="00E852FC" w:rsidTr="005D6E30">
        <w:trPr>
          <w:trHeight w:val="555"/>
        </w:trPr>
        <w:tc>
          <w:tcPr>
            <w:tcW w:w="341" w:type="pct"/>
            <w:vMerge w:val="restart"/>
            <w:shd w:val="clear" w:color="auto" w:fill="auto"/>
            <w:vAlign w:val="center"/>
          </w:tcPr>
          <w:p w:rsidR="005D6E30" w:rsidRPr="00E852FC" w:rsidRDefault="005D6E30" w:rsidP="0087001C">
            <w:pPr>
              <w:pStyle w:val="ListParagraph1"/>
              <w:numPr>
                <w:ilvl w:val="0"/>
                <w:numId w:val="42"/>
              </w:numPr>
              <w:spacing w:line="276" w:lineRule="auto"/>
              <w:jc w:val="center"/>
              <w:rPr>
                <w:color w:val="000000" w:themeColor="text1"/>
                <w:lang w:val="en-US" w:eastAsia="en-US"/>
              </w:rPr>
            </w:pPr>
          </w:p>
        </w:tc>
        <w:tc>
          <w:tcPr>
            <w:tcW w:w="987" w:type="pct"/>
            <w:vMerge w:val="restart"/>
            <w:shd w:val="clear" w:color="auto" w:fill="auto"/>
            <w:vAlign w:val="center"/>
          </w:tcPr>
          <w:p w:rsidR="005D6E30" w:rsidRPr="00E852FC" w:rsidRDefault="005D6E30" w:rsidP="008C4B45">
            <w:pPr>
              <w:spacing w:line="276" w:lineRule="auto"/>
              <w:contextualSpacing/>
              <w:jc w:val="center"/>
              <w:rPr>
                <w:color w:val="000000" w:themeColor="text1"/>
              </w:rPr>
            </w:pPr>
            <w:r w:rsidRPr="00E852FC">
              <w:rPr>
                <w:color w:val="000000" w:themeColor="text1"/>
              </w:rPr>
              <w:t>Bồn làm mát</w:t>
            </w:r>
          </w:p>
        </w:tc>
        <w:tc>
          <w:tcPr>
            <w:tcW w:w="488" w:type="pct"/>
            <w:vAlign w:val="center"/>
          </w:tcPr>
          <w:p w:rsidR="005D6E30" w:rsidRPr="00E852FC" w:rsidRDefault="005D6E30" w:rsidP="008C4B45">
            <w:pPr>
              <w:spacing w:line="276" w:lineRule="auto"/>
              <w:contextualSpacing/>
              <w:jc w:val="center"/>
              <w:rPr>
                <w:color w:val="000000" w:themeColor="text1"/>
              </w:rPr>
            </w:pPr>
            <w:r w:rsidRPr="00E852FC">
              <w:rPr>
                <w:color w:val="000000" w:themeColor="text1"/>
              </w:rPr>
              <w:t>04</w:t>
            </w:r>
          </w:p>
        </w:tc>
        <w:tc>
          <w:tcPr>
            <w:tcW w:w="1355" w:type="pct"/>
            <w:vAlign w:val="center"/>
          </w:tcPr>
          <w:p w:rsidR="005D6E30" w:rsidRPr="00E852FC" w:rsidRDefault="005D6E30" w:rsidP="008C4B45">
            <w:pPr>
              <w:spacing w:line="276" w:lineRule="auto"/>
              <w:contextualSpacing/>
              <w:jc w:val="center"/>
              <w:rPr>
                <w:color w:val="000000" w:themeColor="text1"/>
                <w:spacing w:val="2"/>
              </w:rPr>
            </w:pPr>
            <w:r w:rsidRPr="00E852FC">
              <w:rPr>
                <w:color w:val="000000" w:themeColor="text1"/>
                <w:spacing w:val="2"/>
              </w:rPr>
              <w:t>01 bồn V=3m</w:t>
            </w:r>
            <w:r w:rsidRPr="00E852FC">
              <w:rPr>
                <w:color w:val="000000" w:themeColor="text1"/>
                <w:spacing w:val="2"/>
                <w:vertAlign w:val="superscript"/>
              </w:rPr>
              <w:t>3</w:t>
            </w:r>
          </w:p>
          <w:p w:rsidR="005D6E30" w:rsidRPr="00E852FC" w:rsidRDefault="005D6E30" w:rsidP="008C4B45">
            <w:pPr>
              <w:spacing w:line="276" w:lineRule="auto"/>
              <w:contextualSpacing/>
              <w:jc w:val="center"/>
              <w:rPr>
                <w:color w:val="000000" w:themeColor="text1"/>
                <w:spacing w:val="2"/>
              </w:rPr>
            </w:pPr>
            <w:r w:rsidRPr="00E852FC">
              <w:rPr>
                <w:color w:val="000000" w:themeColor="text1"/>
                <w:spacing w:val="2"/>
              </w:rPr>
              <w:t>03 bồn V=4,5m</w:t>
            </w:r>
            <w:r w:rsidRPr="00E852FC">
              <w:rPr>
                <w:color w:val="000000" w:themeColor="text1"/>
                <w:spacing w:val="2"/>
                <w:vertAlign w:val="superscript"/>
              </w:rPr>
              <w:t>3</w:t>
            </w:r>
          </w:p>
        </w:tc>
        <w:tc>
          <w:tcPr>
            <w:tcW w:w="616" w:type="pct"/>
            <w:vAlign w:val="center"/>
          </w:tcPr>
          <w:p w:rsidR="005D6E30" w:rsidRPr="00E852FC" w:rsidRDefault="005D6E30" w:rsidP="008C4B45">
            <w:pPr>
              <w:spacing w:line="276" w:lineRule="auto"/>
              <w:contextualSpacing/>
              <w:jc w:val="center"/>
              <w:rPr>
                <w:color w:val="000000" w:themeColor="text1"/>
              </w:rPr>
            </w:pPr>
            <w:r w:rsidRPr="00E852FC">
              <w:rPr>
                <w:color w:val="000000" w:themeColor="text1"/>
              </w:rPr>
              <w:t>Hiện hữu</w:t>
            </w:r>
          </w:p>
        </w:tc>
        <w:tc>
          <w:tcPr>
            <w:tcW w:w="627" w:type="pct"/>
            <w:vMerge w:val="restart"/>
            <w:shd w:val="clear" w:color="auto" w:fill="auto"/>
            <w:vAlign w:val="center"/>
          </w:tcPr>
          <w:p w:rsidR="005D6E30" w:rsidRPr="00E852FC" w:rsidRDefault="005D6E30" w:rsidP="008C4B45">
            <w:pPr>
              <w:spacing w:line="276" w:lineRule="auto"/>
              <w:contextualSpacing/>
              <w:jc w:val="center"/>
              <w:rPr>
                <w:color w:val="000000" w:themeColor="text1"/>
              </w:rPr>
            </w:pPr>
          </w:p>
        </w:tc>
        <w:tc>
          <w:tcPr>
            <w:tcW w:w="586" w:type="pct"/>
            <w:vMerge/>
            <w:shd w:val="clear" w:color="auto" w:fill="auto"/>
            <w:vAlign w:val="center"/>
          </w:tcPr>
          <w:p w:rsidR="005D6E30" w:rsidRPr="00E852FC" w:rsidRDefault="005D6E30" w:rsidP="0087001C">
            <w:pPr>
              <w:pStyle w:val="ListParagraph1"/>
              <w:numPr>
                <w:ilvl w:val="0"/>
                <w:numId w:val="41"/>
              </w:numPr>
              <w:spacing w:line="276" w:lineRule="auto"/>
              <w:ind w:left="343"/>
              <w:jc w:val="center"/>
              <w:rPr>
                <w:color w:val="000000" w:themeColor="text1"/>
                <w:lang w:val="en-US" w:eastAsia="en-US"/>
              </w:rPr>
            </w:pPr>
          </w:p>
        </w:tc>
      </w:tr>
      <w:tr w:rsidR="005D6E30" w:rsidRPr="00E852FC" w:rsidTr="004F6FFD">
        <w:trPr>
          <w:trHeight w:val="461"/>
        </w:trPr>
        <w:tc>
          <w:tcPr>
            <w:tcW w:w="341" w:type="pct"/>
            <w:vMerge/>
            <w:shd w:val="clear" w:color="auto" w:fill="auto"/>
            <w:vAlign w:val="center"/>
          </w:tcPr>
          <w:p w:rsidR="005D6E30" w:rsidRPr="00E852FC" w:rsidRDefault="005D6E30" w:rsidP="0087001C">
            <w:pPr>
              <w:pStyle w:val="ListParagraph1"/>
              <w:numPr>
                <w:ilvl w:val="0"/>
                <w:numId w:val="42"/>
              </w:numPr>
              <w:spacing w:line="276" w:lineRule="auto"/>
              <w:jc w:val="center"/>
              <w:rPr>
                <w:color w:val="000000" w:themeColor="text1"/>
                <w:lang w:val="en-US" w:eastAsia="en-US"/>
              </w:rPr>
            </w:pPr>
          </w:p>
        </w:tc>
        <w:tc>
          <w:tcPr>
            <w:tcW w:w="987" w:type="pct"/>
            <w:vMerge/>
            <w:shd w:val="clear" w:color="auto" w:fill="auto"/>
            <w:vAlign w:val="center"/>
          </w:tcPr>
          <w:p w:rsidR="005D6E30" w:rsidRPr="00E852FC" w:rsidRDefault="005D6E30" w:rsidP="008C4B45">
            <w:pPr>
              <w:spacing w:line="276" w:lineRule="auto"/>
              <w:contextualSpacing/>
              <w:jc w:val="center"/>
              <w:rPr>
                <w:color w:val="000000" w:themeColor="text1"/>
              </w:rPr>
            </w:pPr>
          </w:p>
        </w:tc>
        <w:tc>
          <w:tcPr>
            <w:tcW w:w="488" w:type="pct"/>
            <w:vAlign w:val="center"/>
          </w:tcPr>
          <w:p w:rsidR="005D6E30" w:rsidRPr="00E852FC" w:rsidRDefault="005D6E30" w:rsidP="008C4B45">
            <w:pPr>
              <w:spacing w:line="276" w:lineRule="auto"/>
              <w:contextualSpacing/>
              <w:jc w:val="center"/>
              <w:rPr>
                <w:color w:val="000000" w:themeColor="text1"/>
              </w:rPr>
            </w:pPr>
            <w:r w:rsidRPr="00E852FC">
              <w:rPr>
                <w:color w:val="000000" w:themeColor="text1"/>
              </w:rPr>
              <w:t>02</w:t>
            </w:r>
          </w:p>
        </w:tc>
        <w:tc>
          <w:tcPr>
            <w:tcW w:w="1355" w:type="pct"/>
            <w:vAlign w:val="center"/>
          </w:tcPr>
          <w:p w:rsidR="005D6E30" w:rsidRPr="00E852FC" w:rsidRDefault="005D6E30" w:rsidP="008C4B45">
            <w:pPr>
              <w:spacing w:line="276" w:lineRule="auto"/>
              <w:contextualSpacing/>
              <w:jc w:val="center"/>
              <w:rPr>
                <w:color w:val="000000" w:themeColor="text1"/>
                <w:spacing w:val="2"/>
              </w:rPr>
            </w:pPr>
            <w:r w:rsidRPr="00E852FC">
              <w:rPr>
                <w:color w:val="000000" w:themeColor="text1"/>
                <w:spacing w:val="2"/>
              </w:rPr>
              <w:t>02 bồn V=15m</w:t>
            </w:r>
            <w:r w:rsidRPr="00E852FC">
              <w:rPr>
                <w:color w:val="000000" w:themeColor="text1"/>
                <w:spacing w:val="2"/>
                <w:vertAlign w:val="superscript"/>
              </w:rPr>
              <w:t>3</w:t>
            </w:r>
          </w:p>
        </w:tc>
        <w:tc>
          <w:tcPr>
            <w:tcW w:w="616" w:type="pct"/>
            <w:vAlign w:val="center"/>
          </w:tcPr>
          <w:p w:rsidR="005D6E30" w:rsidRPr="00E852FC" w:rsidRDefault="005D6E30" w:rsidP="008C4B45">
            <w:pPr>
              <w:spacing w:line="276" w:lineRule="auto"/>
              <w:contextualSpacing/>
              <w:jc w:val="center"/>
              <w:rPr>
                <w:color w:val="000000" w:themeColor="text1"/>
              </w:rPr>
            </w:pPr>
            <w:r w:rsidRPr="00E852FC">
              <w:rPr>
                <w:color w:val="000000" w:themeColor="text1"/>
              </w:rPr>
              <w:t>Lắp mới</w:t>
            </w:r>
          </w:p>
        </w:tc>
        <w:tc>
          <w:tcPr>
            <w:tcW w:w="627" w:type="pct"/>
            <w:vMerge/>
            <w:shd w:val="clear" w:color="auto" w:fill="auto"/>
            <w:vAlign w:val="center"/>
          </w:tcPr>
          <w:p w:rsidR="005D6E30" w:rsidRPr="00E852FC" w:rsidRDefault="005D6E30" w:rsidP="008C4B45">
            <w:pPr>
              <w:spacing w:line="276" w:lineRule="auto"/>
              <w:contextualSpacing/>
              <w:jc w:val="center"/>
              <w:rPr>
                <w:color w:val="000000" w:themeColor="text1"/>
              </w:rPr>
            </w:pPr>
          </w:p>
        </w:tc>
        <w:tc>
          <w:tcPr>
            <w:tcW w:w="586" w:type="pct"/>
            <w:vMerge/>
            <w:shd w:val="clear" w:color="auto" w:fill="auto"/>
            <w:vAlign w:val="center"/>
          </w:tcPr>
          <w:p w:rsidR="005D6E30" w:rsidRPr="00E852FC" w:rsidRDefault="005D6E30" w:rsidP="0087001C">
            <w:pPr>
              <w:pStyle w:val="ListParagraph1"/>
              <w:numPr>
                <w:ilvl w:val="0"/>
                <w:numId w:val="41"/>
              </w:numPr>
              <w:spacing w:line="276" w:lineRule="auto"/>
              <w:ind w:left="343"/>
              <w:jc w:val="center"/>
              <w:rPr>
                <w:color w:val="000000" w:themeColor="text1"/>
                <w:lang w:val="en-US" w:eastAsia="en-US"/>
              </w:rPr>
            </w:pPr>
          </w:p>
        </w:tc>
      </w:tr>
      <w:tr w:rsidR="00F02730" w:rsidRPr="00E852FC" w:rsidTr="004F6FFD">
        <w:trPr>
          <w:trHeight w:val="289"/>
        </w:trPr>
        <w:tc>
          <w:tcPr>
            <w:tcW w:w="341" w:type="pct"/>
            <w:shd w:val="clear" w:color="auto" w:fill="auto"/>
            <w:vAlign w:val="center"/>
          </w:tcPr>
          <w:p w:rsidR="00F02730" w:rsidRPr="00E852FC" w:rsidRDefault="00F02730" w:rsidP="0087001C">
            <w:pPr>
              <w:pStyle w:val="ListParagraph1"/>
              <w:numPr>
                <w:ilvl w:val="0"/>
                <w:numId w:val="42"/>
              </w:numPr>
              <w:spacing w:line="276" w:lineRule="auto"/>
              <w:jc w:val="center"/>
              <w:rPr>
                <w:color w:val="000000" w:themeColor="text1"/>
                <w:lang w:val="en-US" w:eastAsia="en-US"/>
              </w:rPr>
            </w:pPr>
          </w:p>
        </w:tc>
        <w:tc>
          <w:tcPr>
            <w:tcW w:w="987" w:type="pct"/>
            <w:shd w:val="clear" w:color="auto" w:fill="auto"/>
            <w:vAlign w:val="center"/>
          </w:tcPr>
          <w:p w:rsidR="00F02730" w:rsidRPr="00E852FC" w:rsidRDefault="00F02730" w:rsidP="008C4B45">
            <w:pPr>
              <w:spacing w:line="276" w:lineRule="auto"/>
              <w:contextualSpacing/>
              <w:jc w:val="center"/>
              <w:rPr>
                <w:color w:val="000000" w:themeColor="text1"/>
              </w:rPr>
            </w:pPr>
            <w:r w:rsidRPr="00E852FC">
              <w:rPr>
                <w:color w:val="000000" w:themeColor="text1"/>
              </w:rPr>
              <w:t>Bể tự hoại</w:t>
            </w:r>
          </w:p>
        </w:tc>
        <w:tc>
          <w:tcPr>
            <w:tcW w:w="488" w:type="pct"/>
            <w:vAlign w:val="center"/>
          </w:tcPr>
          <w:p w:rsidR="00F02730" w:rsidRPr="00E852FC" w:rsidRDefault="00F02730" w:rsidP="008C4B45">
            <w:pPr>
              <w:spacing w:line="276" w:lineRule="auto"/>
              <w:contextualSpacing/>
              <w:jc w:val="center"/>
              <w:rPr>
                <w:color w:val="000000" w:themeColor="text1"/>
              </w:rPr>
            </w:pPr>
            <w:r w:rsidRPr="00E852FC">
              <w:rPr>
                <w:color w:val="000000" w:themeColor="text1"/>
              </w:rPr>
              <w:t>0</w:t>
            </w:r>
            <w:r w:rsidR="007A3966" w:rsidRPr="00E852FC">
              <w:rPr>
                <w:color w:val="000000" w:themeColor="text1"/>
              </w:rPr>
              <w:t>4</w:t>
            </w:r>
          </w:p>
        </w:tc>
        <w:tc>
          <w:tcPr>
            <w:tcW w:w="1355" w:type="pct"/>
            <w:vAlign w:val="center"/>
          </w:tcPr>
          <w:p w:rsidR="00F02730" w:rsidRPr="00E852FC" w:rsidRDefault="007A3966" w:rsidP="008C4B45">
            <w:pPr>
              <w:spacing w:line="276" w:lineRule="auto"/>
              <w:contextualSpacing/>
              <w:jc w:val="center"/>
              <w:rPr>
                <w:color w:val="000000" w:themeColor="text1"/>
              </w:rPr>
            </w:pPr>
            <w:r w:rsidRPr="00E852FC">
              <w:rPr>
                <w:color w:val="000000" w:themeColor="text1"/>
              </w:rPr>
              <w:t>18</w:t>
            </w:r>
            <w:r w:rsidR="00F02730" w:rsidRPr="00E852FC">
              <w:rPr>
                <w:color w:val="000000" w:themeColor="text1"/>
              </w:rPr>
              <w:t>m</w:t>
            </w:r>
            <w:r w:rsidR="00F02730" w:rsidRPr="00E852FC">
              <w:rPr>
                <w:color w:val="000000" w:themeColor="text1"/>
                <w:vertAlign w:val="superscript"/>
              </w:rPr>
              <w:t>3</w:t>
            </w:r>
          </w:p>
        </w:tc>
        <w:tc>
          <w:tcPr>
            <w:tcW w:w="616" w:type="pct"/>
            <w:vAlign w:val="center"/>
          </w:tcPr>
          <w:p w:rsidR="00F02730" w:rsidRPr="00E852FC" w:rsidRDefault="00F02730" w:rsidP="008C4B45">
            <w:pPr>
              <w:spacing w:line="276" w:lineRule="auto"/>
              <w:contextualSpacing/>
              <w:jc w:val="center"/>
              <w:rPr>
                <w:color w:val="000000" w:themeColor="text1"/>
              </w:rPr>
            </w:pPr>
            <w:r w:rsidRPr="00E852FC">
              <w:rPr>
                <w:color w:val="000000" w:themeColor="text1"/>
              </w:rPr>
              <w:t>Hiện hữu</w:t>
            </w:r>
          </w:p>
        </w:tc>
        <w:tc>
          <w:tcPr>
            <w:tcW w:w="627" w:type="pct"/>
            <w:shd w:val="clear" w:color="auto" w:fill="auto"/>
            <w:vAlign w:val="center"/>
          </w:tcPr>
          <w:p w:rsidR="00F02730" w:rsidRPr="00E852FC" w:rsidRDefault="00F02730" w:rsidP="008C4B45">
            <w:pPr>
              <w:spacing w:line="276" w:lineRule="auto"/>
              <w:contextualSpacing/>
              <w:jc w:val="center"/>
              <w:rPr>
                <w:color w:val="000000" w:themeColor="text1"/>
              </w:rPr>
            </w:pPr>
            <w:r w:rsidRPr="00E852FC">
              <w:rPr>
                <w:color w:val="000000" w:themeColor="text1"/>
              </w:rPr>
              <w:t>-</w:t>
            </w:r>
          </w:p>
        </w:tc>
        <w:tc>
          <w:tcPr>
            <w:tcW w:w="586" w:type="pct"/>
            <w:vMerge/>
            <w:shd w:val="clear" w:color="auto" w:fill="auto"/>
            <w:vAlign w:val="center"/>
          </w:tcPr>
          <w:p w:rsidR="00F02730" w:rsidRPr="00E852FC" w:rsidRDefault="00F02730" w:rsidP="0087001C">
            <w:pPr>
              <w:pStyle w:val="ListParagraph1"/>
              <w:numPr>
                <w:ilvl w:val="0"/>
                <w:numId w:val="41"/>
              </w:numPr>
              <w:spacing w:line="276" w:lineRule="auto"/>
              <w:ind w:left="343"/>
              <w:jc w:val="center"/>
              <w:rPr>
                <w:color w:val="000000" w:themeColor="text1"/>
                <w:lang w:val="en-US" w:eastAsia="en-US"/>
              </w:rPr>
            </w:pPr>
          </w:p>
        </w:tc>
      </w:tr>
    </w:tbl>
    <w:p w:rsidR="000A725F" w:rsidRPr="00E852FC" w:rsidRDefault="000A725F" w:rsidP="0087001C">
      <w:pPr>
        <w:pStyle w:val="ListParagraph"/>
        <w:numPr>
          <w:ilvl w:val="0"/>
          <w:numId w:val="49"/>
        </w:numPr>
        <w:tabs>
          <w:tab w:val="left" w:pos="-5529"/>
        </w:tabs>
        <w:spacing w:line="276" w:lineRule="auto"/>
        <w:ind w:left="0" w:firstLine="284"/>
        <w:jc w:val="both"/>
        <w:outlineLvl w:val="1"/>
        <w:rPr>
          <w:b/>
          <w:color w:val="000000" w:themeColor="text1"/>
          <w:spacing w:val="2"/>
          <w:lang w:val="vi-VN"/>
        </w:rPr>
      </w:pPr>
      <w:bookmarkStart w:id="835" w:name="_Toc99455056"/>
      <w:bookmarkStart w:id="836" w:name="_Toc141949997"/>
      <w:bookmarkStart w:id="837" w:name="_Toc149736268"/>
      <w:r w:rsidRPr="00E852FC">
        <w:rPr>
          <w:b/>
          <w:color w:val="000000" w:themeColor="text1"/>
          <w:spacing w:val="2"/>
        </w:rPr>
        <w:t xml:space="preserve">Nhận </w:t>
      </w:r>
      <w:r w:rsidRPr="00E852FC">
        <w:rPr>
          <w:b/>
          <w:color w:val="000000" w:themeColor="text1"/>
          <w:spacing w:val="2"/>
          <w:lang w:val="vi-VN"/>
        </w:rPr>
        <w:t>xét về mức độ chi tiết, độ tin cậy của các đánh giá</w:t>
      </w:r>
      <w:bookmarkEnd w:id="835"/>
      <w:bookmarkEnd w:id="836"/>
      <w:bookmarkEnd w:id="837"/>
    </w:p>
    <w:p w:rsidR="000A725F" w:rsidRPr="00E852FC" w:rsidRDefault="000A725F" w:rsidP="000F103F">
      <w:pPr>
        <w:pStyle w:val="ListParagraph"/>
        <w:numPr>
          <w:ilvl w:val="1"/>
          <w:numId w:val="49"/>
        </w:numPr>
        <w:tabs>
          <w:tab w:val="left" w:pos="-5529"/>
        </w:tabs>
        <w:spacing w:line="276" w:lineRule="auto"/>
        <w:ind w:left="0" w:firstLine="284"/>
        <w:jc w:val="both"/>
        <w:outlineLvl w:val="1"/>
        <w:rPr>
          <w:b/>
          <w:color w:val="000000" w:themeColor="text1"/>
          <w:spacing w:val="2"/>
        </w:rPr>
      </w:pPr>
      <w:bookmarkStart w:id="838" w:name="_Toc99455057"/>
      <w:bookmarkStart w:id="839" w:name="_Toc141949998"/>
      <w:bookmarkStart w:id="840" w:name="_Toc149736269"/>
      <w:r w:rsidRPr="00E852FC">
        <w:rPr>
          <w:b/>
          <w:color w:val="000000" w:themeColor="text1"/>
          <w:spacing w:val="2"/>
          <w:lang w:val="vi-VN"/>
        </w:rPr>
        <w:t>Khi</w:t>
      </w:r>
      <w:r w:rsidRPr="00E852FC">
        <w:rPr>
          <w:b/>
          <w:color w:val="000000" w:themeColor="text1"/>
          <w:spacing w:val="2"/>
        </w:rPr>
        <w:t xml:space="preserve"> triển khai dự án</w:t>
      </w:r>
      <w:bookmarkEnd w:id="838"/>
      <w:bookmarkEnd w:id="839"/>
      <w:bookmarkEnd w:id="840"/>
    </w:p>
    <w:p w:rsidR="000A725F" w:rsidRPr="00E852FC" w:rsidRDefault="000A725F" w:rsidP="008C4B45">
      <w:pPr>
        <w:pStyle w:val="ListParagraph1"/>
        <w:tabs>
          <w:tab w:val="left" w:pos="-5103"/>
          <w:tab w:val="left" w:pos="-3119"/>
        </w:tabs>
        <w:spacing w:line="276" w:lineRule="auto"/>
        <w:ind w:left="0" w:firstLine="284"/>
        <w:rPr>
          <w:color w:val="000000" w:themeColor="text1"/>
          <w:spacing w:val="2"/>
        </w:rPr>
      </w:pPr>
      <w:bookmarkStart w:id="841" w:name="_Toc255565411"/>
      <w:bookmarkStart w:id="842" w:name="_Toc255566227"/>
      <w:r w:rsidRPr="00E852FC">
        <w:rPr>
          <w:color w:val="000000" w:themeColor="text1"/>
          <w:spacing w:val="2"/>
        </w:rPr>
        <w:t xml:space="preserve">Trong báo cáo chúng tôi đã sử dụng các phương pháp đánh giá có độ tin cậy cao và được sử </w:t>
      </w:r>
      <w:r w:rsidRPr="00E852FC">
        <w:rPr>
          <w:color w:val="000000" w:themeColor="text1"/>
          <w:spacing w:val="2"/>
          <w:lang w:val="vi-VN"/>
        </w:rPr>
        <w:t>dụng</w:t>
      </w:r>
      <w:r w:rsidRPr="00E852FC">
        <w:rPr>
          <w:color w:val="000000" w:themeColor="text1"/>
          <w:spacing w:val="2"/>
        </w:rPr>
        <w:t xml:space="preserve"> phổ biến hiện nay. Tuy nhiên, việc áp dụng các phương pháp đánh giá vào thực tế để tính toán và dự báo các tác động xấu của dự án còn phụ thuộc vào nhiều yếu tố như: thông tin, số liệu, dữ liệu, điều kiện thực tế nơi triển khai dự án,… Với những hiểu biết và trình độ chuyên môn về đánh giá tác động môi trường còn hạn chế của mình, chúng tôi đã cố gắng tìm hiểu, so sánh và đưa ra các đánh giá, nhận định, dự báo có tính khoa học, độ tin cậy cao đối với các tác động xấu do dự án gây ra cho môi trường, để từ đó đề xuất các phương án khống chế, khắc phục các tác động xấu này hiệu quả hơn</w:t>
      </w:r>
      <w:bookmarkEnd w:id="841"/>
      <w:bookmarkEnd w:id="842"/>
      <w:r w:rsidRPr="00E852FC">
        <w:rPr>
          <w:color w:val="000000" w:themeColor="text1"/>
          <w:spacing w:val="2"/>
        </w:rPr>
        <w:t>.</w:t>
      </w:r>
    </w:p>
    <w:p w:rsidR="000A725F" w:rsidRPr="00E852FC" w:rsidRDefault="00A93FBC" w:rsidP="008C4B45">
      <w:pPr>
        <w:pStyle w:val="Caption"/>
        <w:spacing w:line="276" w:lineRule="auto"/>
        <w:rPr>
          <w:b w:val="0"/>
          <w:color w:val="000000" w:themeColor="text1"/>
          <w:sz w:val="26"/>
          <w:szCs w:val="26"/>
          <w:lang w:val="en-US"/>
        </w:rPr>
      </w:pPr>
      <w:bookmarkStart w:id="843" w:name="_Toc255565412"/>
      <w:bookmarkStart w:id="844" w:name="_Toc255566228"/>
      <w:bookmarkStart w:id="845" w:name="_Toc99455368"/>
      <w:bookmarkStart w:id="846" w:name="_Toc118365156"/>
      <w:bookmarkStart w:id="847" w:name="_Toc149736412"/>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54</w:t>
      </w:r>
      <w:r w:rsidR="001B6A76" w:rsidRPr="00E852FC">
        <w:rPr>
          <w:color w:val="000000" w:themeColor="text1"/>
          <w:sz w:val="26"/>
          <w:szCs w:val="26"/>
        </w:rPr>
        <w:fldChar w:fldCharType="end"/>
      </w:r>
      <w:r w:rsidRPr="00E852FC">
        <w:rPr>
          <w:color w:val="000000" w:themeColor="text1"/>
          <w:sz w:val="26"/>
          <w:szCs w:val="26"/>
          <w:lang w:val="en-US"/>
        </w:rPr>
        <w:t xml:space="preserve">: </w:t>
      </w:r>
      <w:r w:rsidR="000A725F" w:rsidRPr="00E852FC">
        <w:rPr>
          <w:b w:val="0"/>
          <w:color w:val="000000" w:themeColor="text1"/>
          <w:sz w:val="26"/>
          <w:szCs w:val="26"/>
        </w:rPr>
        <w:t>Nhận xét về mức độ chi tiết, độ tin cậy của các đánh giá khi triển khai dự án</w:t>
      </w:r>
      <w:bookmarkEnd w:id="843"/>
      <w:bookmarkEnd w:id="844"/>
      <w:bookmarkEnd w:id="845"/>
      <w:bookmarkEnd w:id="846"/>
      <w:bookmarkEnd w:id="8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5220"/>
        <w:gridCol w:w="1709"/>
        <w:gridCol w:w="1990"/>
      </w:tblGrid>
      <w:tr w:rsidR="000A725F" w:rsidRPr="00E852FC" w:rsidTr="000A725F">
        <w:trPr>
          <w:trHeight w:val="332"/>
          <w:tblHeader/>
          <w:jc w:val="center"/>
        </w:trPr>
        <w:tc>
          <w:tcPr>
            <w:tcW w:w="423" w:type="pct"/>
            <w:vAlign w:val="center"/>
          </w:tcPr>
          <w:p w:rsidR="000A725F" w:rsidRPr="00E852FC" w:rsidRDefault="000A725F" w:rsidP="008C4B45">
            <w:pPr>
              <w:widowControl w:val="0"/>
              <w:spacing w:line="276" w:lineRule="auto"/>
              <w:contextualSpacing/>
              <w:jc w:val="both"/>
              <w:rPr>
                <w:b/>
                <w:color w:val="000000" w:themeColor="text1"/>
                <w:spacing w:val="2"/>
              </w:rPr>
            </w:pPr>
            <w:bookmarkStart w:id="848" w:name="_Toc255565413"/>
            <w:bookmarkStart w:id="849" w:name="_Toc255566229"/>
            <w:bookmarkStart w:id="850" w:name="_Toc255565416"/>
            <w:bookmarkStart w:id="851" w:name="_Toc255566232"/>
            <w:r w:rsidRPr="00E852FC">
              <w:rPr>
                <w:b/>
                <w:color w:val="000000" w:themeColor="text1"/>
                <w:spacing w:val="2"/>
              </w:rPr>
              <w:t>STT</w:t>
            </w:r>
          </w:p>
        </w:tc>
        <w:tc>
          <w:tcPr>
            <w:tcW w:w="2679" w:type="pct"/>
            <w:vAlign w:val="center"/>
          </w:tcPr>
          <w:p w:rsidR="000A725F" w:rsidRPr="00E852FC" w:rsidRDefault="000A725F" w:rsidP="008C4B45">
            <w:pPr>
              <w:widowControl w:val="0"/>
              <w:spacing w:line="276" w:lineRule="auto"/>
              <w:contextualSpacing/>
              <w:jc w:val="both"/>
              <w:rPr>
                <w:b/>
                <w:color w:val="000000" w:themeColor="text1"/>
                <w:spacing w:val="2"/>
              </w:rPr>
            </w:pPr>
            <w:r w:rsidRPr="00E852FC">
              <w:rPr>
                <w:b/>
                <w:color w:val="000000" w:themeColor="text1"/>
                <w:spacing w:val="2"/>
              </w:rPr>
              <w:t>Đánh giá</w:t>
            </w:r>
          </w:p>
        </w:tc>
        <w:tc>
          <w:tcPr>
            <w:tcW w:w="877" w:type="pct"/>
          </w:tcPr>
          <w:p w:rsidR="000A725F" w:rsidRPr="00E852FC" w:rsidRDefault="000A725F" w:rsidP="008C4B45">
            <w:pPr>
              <w:widowControl w:val="0"/>
              <w:autoSpaceDE w:val="0"/>
              <w:autoSpaceDN w:val="0"/>
              <w:adjustRightInd w:val="0"/>
              <w:spacing w:line="276" w:lineRule="auto"/>
              <w:contextualSpacing/>
              <w:jc w:val="both"/>
              <w:rPr>
                <w:b/>
                <w:bCs/>
                <w:iCs/>
                <w:color w:val="000000" w:themeColor="text1"/>
                <w:spacing w:val="2"/>
                <w:lang w:val="pt-BR"/>
              </w:rPr>
            </w:pPr>
            <w:r w:rsidRPr="00E852FC">
              <w:rPr>
                <w:b/>
                <w:bCs/>
                <w:iCs/>
                <w:color w:val="000000" w:themeColor="text1"/>
                <w:spacing w:val="2"/>
                <w:lang w:val="pt-BR"/>
              </w:rPr>
              <w:t>Độ chi tiết</w:t>
            </w:r>
          </w:p>
        </w:tc>
        <w:tc>
          <w:tcPr>
            <w:tcW w:w="1021" w:type="pct"/>
            <w:vAlign w:val="center"/>
          </w:tcPr>
          <w:p w:rsidR="000A725F" w:rsidRPr="00E852FC" w:rsidRDefault="000A725F" w:rsidP="008C4B45">
            <w:pPr>
              <w:widowControl w:val="0"/>
              <w:autoSpaceDE w:val="0"/>
              <w:autoSpaceDN w:val="0"/>
              <w:adjustRightInd w:val="0"/>
              <w:spacing w:line="276" w:lineRule="auto"/>
              <w:contextualSpacing/>
              <w:jc w:val="both"/>
              <w:rPr>
                <w:b/>
                <w:bCs/>
                <w:iCs/>
                <w:color w:val="000000" w:themeColor="text1"/>
                <w:spacing w:val="2"/>
                <w:lang w:val="pt-BR"/>
              </w:rPr>
            </w:pPr>
            <w:r w:rsidRPr="00E852FC">
              <w:rPr>
                <w:b/>
                <w:bCs/>
                <w:iCs/>
                <w:color w:val="000000" w:themeColor="text1"/>
                <w:spacing w:val="2"/>
                <w:lang w:val="pt-BR"/>
              </w:rPr>
              <w:t>Độ tin cậy</w:t>
            </w:r>
          </w:p>
        </w:tc>
      </w:tr>
      <w:tr w:rsidR="000A725F" w:rsidRPr="00E852FC" w:rsidTr="000A725F">
        <w:trPr>
          <w:trHeight w:val="425"/>
          <w:jc w:val="center"/>
        </w:trPr>
        <w:tc>
          <w:tcPr>
            <w:tcW w:w="423" w:type="pct"/>
            <w:vAlign w:val="center"/>
          </w:tcPr>
          <w:p w:rsidR="000A725F" w:rsidRPr="00E852FC" w:rsidRDefault="000A725F" w:rsidP="008C4B45">
            <w:pPr>
              <w:widowControl w:val="0"/>
              <w:spacing w:line="276" w:lineRule="auto"/>
              <w:contextualSpacing/>
              <w:jc w:val="center"/>
              <w:rPr>
                <w:color w:val="000000" w:themeColor="text1"/>
                <w:spacing w:val="2"/>
              </w:rPr>
            </w:pPr>
            <w:r w:rsidRPr="00E852FC">
              <w:rPr>
                <w:color w:val="000000" w:themeColor="text1"/>
                <w:spacing w:val="2"/>
              </w:rPr>
              <w:t>1</w:t>
            </w:r>
          </w:p>
        </w:tc>
        <w:tc>
          <w:tcPr>
            <w:tcW w:w="2679" w:type="pct"/>
            <w:vAlign w:val="center"/>
          </w:tcPr>
          <w:p w:rsidR="000A725F" w:rsidRPr="00E852FC" w:rsidRDefault="000A725F" w:rsidP="008C4B45">
            <w:pPr>
              <w:widowControl w:val="0"/>
              <w:spacing w:line="276" w:lineRule="auto"/>
              <w:contextualSpacing/>
              <w:jc w:val="both"/>
              <w:rPr>
                <w:color w:val="000000" w:themeColor="text1"/>
                <w:spacing w:val="2"/>
              </w:rPr>
            </w:pPr>
            <w:r w:rsidRPr="00E852FC">
              <w:rPr>
                <w:caps/>
                <w:color w:val="000000" w:themeColor="text1"/>
                <w:spacing w:val="2"/>
              </w:rPr>
              <w:t>T</w:t>
            </w:r>
            <w:r w:rsidRPr="00E852FC">
              <w:rPr>
                <w:color w:val="000000" w:themeColor="text1"/>
                <w:spacing w:val="2"/>
              </w:rPr>
              <w:t>iếng ồn</w:t>
            </w:r>
          </w:p>
        </w:tc>
        <w:tc>
          <w:tcPr>
            <w:tcW w:w="877" w:type="pct"/>
          </w:tcPr>
          <w:p w:rsidR="000A725F" w:rsidRPr="00E852FC" w:rsidRDefault="000A725F" w:rsidP="008C4B45">
            <w:pPr>
              <w:widowControl w:val="0"/>
              <w:autoSpaceDE w:val="0"/>
              <w:autoSpaceDN w:val="0"/>
              <w:adjustRightInd w:val="0"/>
              <w:spacing w:line="276" w:lineRule="auto"/>
              <w:contextualSpacing/>
              <w:jc w:val="center"/>
              <w:rPr>
                <w:bCs/>
                <w:iCs/>
                <w:color w:val="000000" w:themeColor="text1"/>
                <w:spacing w:val="2"/>
                <w:lang w:val="pt-BR"/>
              </w:rPr>
            </w:pPr>
            <w:r w:rsidRPr="00E852FC">
              <w:rPr>
                <w:bCs/>
                <w:iCs/>
                <w:color w:val="000000" w:themeColor="text1"/>
                <w:spacing w:val="2"/>
                <w:lang w:val="pt-BR"/>
              </w:rPr>
              <w:t>3</w:t>
            </w:r>
          </w:p>
        </w:tc>
        <w:tc>
          <w:tcPr>
            <w:tcW w:w="1021" w:type="pct"/>
            <w:vAlign w:val="center"/>
          </w:tcPr>
          <w:p w:rsidR="000A725F" w:rsidRPr="00E852FC" w:rsidRDefault="000A725F" w:rsidP="008C4B45">
            <w:pPr>
              <w:widowControl w:val="0"/>
              <w:autoSpaceDE w:val="0"/>
              <w:autoSpaceDN w:val="0"/>
              <w:adjustRightInd w:val="0"/>
              <w:spacing w:line="276" w:lineRule="auto"/>
              <w:contextualSpacing/>
              <w:jc w:val="center"/>
              <w:rPr>
                <w:bCs/>
                <w:iCs/>
                <w:color w:val="000000" w:themeColor="text1"/>
                <w:spacing w:val="2"/>
                <w:lang w:val="pt-BR"/>
              </w:rPr>
            </w:pPr>
            <w:r w:rsidRPr="00E852FC">
              <w:rPr>
                <w:bCs/>
                <w:iCs/>
                <w:color w:val="000000" w:themeColor="text1"/>
                <w:spacing w:val="2"/>
                <w:lang w:val="pt-BR"/>
              </w:rPr>
              <w:t>4</w:t>
            </w:r>
          </w:p>
        </w:tc>
      </w:tr>
      <w:tr w:rsidR="000A725F" w:rsidRPr="00E852FC" w:rsidTr="000A725F">
        <w:trPr>
          <w:trHeight w:val="425"/>
          <w:jc w:val="center"/>
        </w:trPr>
        <w:tc>
          <w:tcPr>
            <w:tcW w:w="423" w:type="pct"/>
            <w:vAlign w:val="center"/>
          </w:tcPr>
          <w:p w:rsidR="000A725F" w:rsidRPr="00E852FC" w:rsidRDefault="000A725F" w:rsidP="008C4B45">
            <w:pPr>
              <w:widowControl w:val="0"/>
              <w:spacing w:line="276" w:lineRule="auto"/>
              <w:contextualSpacing/>
              <w:jc w:val="center"/>
              <w:rPr>
                <w:color w:val="000000" w:themeColor="text1"/>
                <w:spacing w:val="2"/>
              </w:rPr>
            </w:pPr>
            <w:r w:rsidRPr="00E852FC">
              <w:rPr>
                <w:color w:val="000000" w:themeColor="text1"/>
                <w:spacing w:val="2"/>
              </w:rPr>
              <w:t>2</w:t>
            </w:r>
          </w:p>
        </w:tc>
        <w:tc>
          <w:tcPr>
            <w:tcW w:w="2679" w:type="pct"/>
            <w:vAlign w:val="center"/>
          </w:tcPr>
          <w:p w:rsidR="000A725F" w:rsidRPr="00E852FC" w:rsidRDefault="000A725F" w:rsidP="008C4B45">
            <w:pPr>
              <w:widowControl w:val="0"/>
              <w:autoSpaceDE w:val="0"/>
              <w:autoSpaceDN w:val="0"/>
              <w:adjustRightInd w:val="0"/>
              <w:spacing w:line="276" w:lineRule="auto"/>
              <w:contextualSpacing/>
              <w:jc w:val="both"/>
              <w:rPr>
                <w:bCs/>
                <w:iCs/>
                <w:color w:val="000000" w:themeColor="text1"/>
                <w:spacing w:val="2"/>
              </w:rPr>
            </w:pPr>
            <w:r w:rsidRPr="00E852FC">
              <w:rPr>
                <w:color w:val="000000" w:themeColor="text1"/>
                <w:spacing w:val="2"/>
              </w:rPr>
              <w:t>Nhiệt dư</w:t>
            </w:r>
          </w:p>
        </w:tc>
        <w:tc>
          <w:tcPr>
            <w:tcW w:w="877" w:type="pct"/>
          </w:tcPr>
          <w:p w:rsidR="000A725F" w:rsidRPr="00E852FC" w:rsidRDefault="000A725F" w:rsidP="008C4B45">
            <w:pPr>
              <w:widowControl w:val="0"/>
              <w:spacing w:line="276" w:lineRule="auto"/>
              <w:contextualSpacing/>
              <w:jc w:val="center"/>
              <w:rPr>
                <w:caps/>
                <w:color w:val="000000" w:themeColor="text1"/>
                <w:spacing w:val="2"/>
              </w:rPr>
            </w:pPr>
            <w:r w:rsidRPr="00E852FC">
              <w:rPr>
                <w:caps/>
                <w:color w:val="000000" w:themeColor="text1"/>
                <w:spacing w:val="2"/>
              </w:rPr>
              <w:t>3</w:t>
            </w:r>
          </w:p>
        </w:tc>
        <w:tc>
          <w:tcPr>
            <w:tcW w:w="1021" w:type="pct"/>
            <w:vAlign w:val="center"/>
          </w:tcPr>
          <w:p w:rsidR="000A725F" w:rsidRPr="00E852FC" w:rsidRDefault="000A725F" w:rsidP="008C4B45">
            <w:pPr>
              <w:widowControl w:val="0"/>
              <w:spacing w:line="276" w:lineRule="auto"/>
              <w:contextualSpacing/>
              <w:jc w:val="center"/>
              <w:rPr>
                <w:caps/>
                <w:color w:val="000000" w:themeColor="text1"/>
                <w:spacing w:val="2"/>
              </w:rPr>
            </w:pPr>
            <w:r w:rsidRPr="00E852FC">
              <w:rPr>
                <w:caps/>
                <w:color w:val="000000" w:themeColor="text1"/>
                <w:spacing w:val="2"/>
              </w:rPr>
              <w:t>4</w:t>
            </w:r>
          </w:p>
        </w:tc>
      </w:tr>
      <w:tr w:rsidR="000A725F" w:rsidRPr="00E852FC" w:rsidTr="000A725F">
        <w:trPr>
          <w:trHeight w:val="70"/>
          <w:jc w:val="center"/>
        </w:trPr>
        <w:tc>
          <w:tcPr>
            <w:tcW w:w="423" w:type="pct"/>
            <w:vAlign w:val="center"/>
          </w:tcPr>
          <w:p w:rsidR="000A725F" w:rsidRPr="00E852FC" w:rsidRDefault="000A725F" w:rsidP="008C4B45">
            <w:pPr>
              <w:widowControl w:val="0"/>
              <w:spacing w:line="276" w:lineRule="auto"/>
              <w:contextualSpacing/>
              <w:jc w:val="center"/>
              <w:rPr>
                <w:color w:val="000000" w:themeColor="text1"/>
                <w:spacing w:val="2"/>
              </w:rPr>
            </w:pPr>
            <w:r w:rsidRPr="00E852FC">
              <w:rPr>
                <w:color w:val="000000" w:themeColor="text1"/>
                <w:spacing w:val="2"/>
              </w:rPr>
              <w:t>3</w:t>
            </w:r>
          </w:p>
        </w:tc>
        <w:tc>
          <w:tcPr>
            <w:tcW w:w="2679" w:type="pct"/>
            <w:vAlign w:val="center"/>
          </w:tcPr>
          <w:p w:rsidR="000A725F" w:rsidRPr="00E852FC" w:rsidRDefault="000A725F" w:rsidP="008C4B45">
            <w:pPr>
              <w:widowControl w:val="0"/>
              <w:tabs>
                <w:tab w:val="left" w:pos="360"/>
              </w:tabs>
              <w:spacing w:line="276" w:lineRule="auto"/>
              <w:contextualSpacing/>
              <w:jc w:val="both"/>
              <w:rPr>
                <w:color w:val="000000" w:themeColor="text1"/>
                <w:spacing w:val="2"/>
              </w:rPr>
            </w:pPr>
            <w:r w:rsidRPr="00E852FC">
              <w:rPr>
                <w:color w:val="000000" w:themeColor="text1"/>
                <w:spacing w:val="2"/>
              </w:rPr>
              <w:t>Bụi và khí thải từ các phương tiện giao thông, vận tải</w:t>
            </w:r>
          </w:p>
        </w:tc>
        <w:tc>
          <w:tcPr>
            <w:tcW w:w="877" w:type="pct"/>
          </w:tcPr>
          <w:p w:rsidR="000A725F" w:rsidRPr="00E852FC" w:rsidRDefault="000A725F" w:rsidP="008C4B45">
            <w:pPr>
              <w:widowControl w:val="0"/>
              <w:autoSpaceDE w:val="0"/>
              <w:autoSpaceDN w:val="0"/>
              <w:adjustRightInd w:val="0"/>
              <w:spacing w:line="276" w:lineRule="auto"/>
              <w:contextualSpacing/>
              <w:jc w:val="center"/>
              <w:rPr>
                <w:bCs/>
                <w:iCs/>
                <w:color w:val="000000" w:themeColor="text1"/>
                <w:spacing w:val="2"/>
              </w:rPr>
            </w:pPr>
            <w:r w:rsidRPr="00E852FC">
              <w:rPr>
                <w:bCs/>
                <w:iCs/>
                <w:color w:val="000000" w:themeColor="text1"/>
                <w:spacing w:val="2"/>
              </w:rPr>
              <w:t>4</w:t>
            </w:r>
          </w:p>
        </w:tc>
        <w:tc>
          <w:tcPr>
            <w:tcW w:w="1021" w:type="pct"/>
            <w:vAlign w:val="center"/>
          </w:tcPr>
          <w:p w:rsidR="000A725F" w:rsidRPr="00E852FC" w:rsidRDefault="000A725F" w:rsidP="008C4B45">
            <w:pPr>
              <w:widowControl w:val="0"/>
              <w:autoSpaceDE w:val="0"/>
              <w:autoSpaceDN w:val="0"/>
              <w:adjustRightInd w:val="0"/>
              <w:spacing w:line="276" w:lineRule="auto"/>
              <w:contextualSpacing/>
              <w:jc w:val="center"/>
              <w:rPr>
                <w:bCs/>
                <w:iCs/>
                <w:color w:val="000000" w:themeColor="text1"/>
                <w:spacing w:val="2"/>
              </w:rPr>
            </w:pPr>
            <w:r w:rsidRPr="00E852FC">
              <w:rPr>
                <w:bCs/>
                <w:iCs/>
                <w:color w:val="000000" w:themeColor="text1"/>
                <w:spacing w:val="2"/>
              </w:rPr>
              <w:t>4</w:t>
            </w:r>
          </w:p>
        </w:tc>
      </w:tr>
      <w:tr w:rsidR="000A725F" w:rsidRPr="00E852FC" w:rsidTr="000A725F">
        <w:trPr>
          <w:trHeight w:val="70"/>
          <w:jc w:val="center"/>
        </w:trPr>
        <w:tc>
          <w:tcPr>
            <w:tcW w:w="423" w:type="pct"/>
            <w:vAlign w:val="center"/>
          </w:tcPr>
          <w:p w:rsidR="000A725F" w:rsidRPr="00E852FC" w:rsidRDefault="000A725F" w:rsidP="008C4B45">
            <w:pPr>
              <w:widowControl w:val="0"/>
              <w:spacing w:line="276" w:lineRule="auto"/>
              <w:contextualSpacing/>
              <w:jc w:val="center"/>
              <w:rPr>
                <w:color w:val="000000" w:themeColor="text1"/>
                <w:spacing w:val="2"/>
              </w:rPr>
            </w:pPr>
            <w:r w:rsidRPr="00E852FC">
              <w:rPr>
                <w:color w:val="000000" w:themeColor="text1"/>
                <w:spacing w:val="2"/>
              </w:rPr>
              <w:t>4</w:t>
            </w:r>
          </w:p>
        </w:tc>
        <w:tc>
          <w:tcPr>
            <w:tcW w:w="2679" w:type="pct"/>
            <w:vAlign w:val="center"/>
          </w:tcPr>
          <w:p w:rsidR="000A725F" w:rsidRPr="00E852FC" w:rsidRDefault="000A725F" w:rsidP="008C4B45">
            <w:pPr>
              <w:widowControl w:val="0"/>
              <w:tabs>
                <w:tab w:val="left" w:pos="360"/>
              </w:tabs>
              <w:spacing w:line="276" w:lineRule="auto"/>
              <w:contextualSpacing/>
              <w:jc w:val="both"/>
              <w:rPr>
                <w:caps/>
                <w:color w:val="000000" w:themeColor="text1"/>
                <w:spacing w:val="2"/>
                <w:lang w:val="pt-BR"/>
              </w:rPr>
            </w:pPr>
            <w:r w:rsidRPr="00E852FC">
              <w:rPr>
                <w:bCs/>
                <w:iCs/>
                <w:color w:val="000000" w:themeColor="text1"/>
                <w:spacing w:val="2"/>
                <w:lang w:val="pt-BR"/>
              </w:rPr>
              <w:t>Bụi, khí thải từ hoạt động sản xuất</w:t>
            </w:r>
          </w:p>
        </w:tc>
        <w:tc>
          <w:tcPr>
            <w:tcW w:w="877" w:type="pct"/>
          </w:tcPr>
          <w:p w:rsidR="000A725F" w:rsidRPr="00E852FC" w:rsidRDefault="000A725F" w:rsidP="008C4B45">
            <w:pPr>
              <w:widowControl w:val="0"/>
              <w:tabs>
                <w:tab w:val="left" w:pos="360"/>
              </w:tabs>
              <w:spacing w:line="276" w:lineRule="auto"/>
              <w:contextualSpacing/>
              <w:jc w:val="center"/>
              <w:rPr>
                <w:caps/>
                <w:color w:val="000000" w:themeColor="text1"/>
                <w:spacing w:val="2"/>
              </w:rPr>
            </w:pPr>
            <w:r w:rsidRPr="00E852FC">
              <w:rPr>
                <w:caps/>
                <w:color w:val="000000" w:themeColor="text1"/>
                <w:spacing w:val="2"/>
              </w:rPr>
              <w:t>3</w:t>
            </w:r>
          </w:p>
        </w:tc>
        <w:tc>
          <w:tcPr>
            <w:tcW w:w="1021" w:type="pct"/>
            <w:vAlign w:val="center"/>
          </w:tcPr>
          <w:p w:rsidR="000A725F" w:rsidRPr="00E852FC" w:rsidRDefault="000A725F" w:rsidP="008C4B45">
            <w:pPr>
              <w:widowControl w:val="0"/>
              <w:tabs>
                <w:tab w:val="left" w:pos="360"/>
              </w:tabs>
              <w:spacing w:line="276" w:lineRule="auto"/>
              <w:contextualSpacing/>
              <w:jc w:val="center"/>
              <w:rPr>
                <w:caps/>
                <w:color w:val="000000" w:themeColor="text1"/>
                <w:spacing w:val="2"/>
              </w:rPr>
            </w:pPr>
            <w:r w:rsidRPr="00E852FC">
              <w:rPr>
                <w:caps/>
                <w:color w:val="000000" w:themeColor="text1"/>
                <w:spacing w:val="2"/>
              </w:rPr>
              <w:t>4</w:t>
            </w:r>
          </w:p>
        </w:tc>
      </w:tr>
      <w:tr w:rsidR="000A725F" w:rsidRPr="00E852FC" w:rsidTr="000A725F">
        <w:trPr>
          <w:trHeight w:val="70"/>
          <w:jc w:val="center"/>
        </w:trPr>
        <w:tc>
          <w:tcPr>
            <w:tcW w:w="423" w:type="pct"/>
            <w:vAlign w:val="center"/>
          </w:tcPr>
          <w:p w:rsidR="000A725F" w:rsidRPr="00E852FC" w:rsidRDefault="000A725F" w:rsidP="008C4B45">
            <w:pPr>
              <w:widowControl w:val="0"/>
              <w:spacing w:line="276" w:lineRule="auto"/>
              <w:contextualSpacing/>
              <w:jc w:val="center"/>
              <w:rPr>
                <w:color w:val="000000" w:themeColor="text1"/>
                <w:spacing w:val="2"/>
              </w:rPr>
            </w:pPr>
            <w:r w:rsidRPr="00E852FC">
              <w:rPr>
                <w:color w:val="000000" w:themeColor="text1"/>
                <w:spacing w:val="2"/>
              </w:rPr>
              <w:t>5</w:t>
            </w:r>
          </w:p>
        </w:tc>
        <w:tc>
          <w:tcPr>
            <w:tcW w:w="2679" w:type="pct"/>
            <w:vAlign w:val="center"/>
          </w:tcPr>
          <w:p w:rsidR="000A725F" w:rsidRPr="00E852FC" w:rsidRDefault="000A725F" w:rsidP="008C4B45">
            <w:pPr>
              <w:widowControl w:val="0"/>
              <w:autoSpaceDE w:val="0"/>
              <w:autoSpaceDN w:val="0"/>
              <w:adjustRightInd w:val="0"/>
              <w:spacing w:line="276" w:lineRule="auto"/>
              <w:contextualSpacing/>
              <w:jc w:val="both"/>
              <w:rPr>
                <w:bCs/>
                <w:iCs/>
                <w:color w:val="000000" w:themeColor="text1"/>
                <w:spacing w:val="2"/>
              </w:rPr>
            </w:pPr>
            <w:r w:rsidRPr="00E852FC">
              <w:rPr>
                <w:bCs/>
                <w:iCs/>
                <w:color w:val="000000" w:themeColor="text1"/>
                <w:spacing w:val="2"/>
              </w:rPr>
              <w:t xml:space="preserve">Nước thải </w:t>
            </w:r>
          </w:p>
        </w:tc>
        <w:tc>
          <w:tcPr>
            <w:tcW w:w="877" w:type="pct"/>
          </w:tcPr>
          <w:p w:rsidR="000A725F" w:rsidRPr="00E852FC" w:rsidRDefault="000A725F" w:rsidP="008C4B45">
            <w:pPr>
              <w:widowControl w:val="0"/>
              <w:spacing w:line="276" w:lineRule="auto"/>
              <w:contextualSpacing/>
              <w:jc w:val="center"/>
              <w:rPr>
                <w:color w:val="000000" w:themeColor="text1"/>
                <w:spacing w:val="2"/>
              </w:rPr>
            </w:pPr>
            <w:r w:rsidRPr="00E852FC">
              <w:rPr>
                <w:color w:val="000000" w:themeColor="text1"/>
                <w:spacing w:val="2"/>
              </w:rPr>
              <w:t>3</w:t>
            </w:r>
          </w:p>
        </w:tc>
        <w:tc>
          <w:tcPr>
            <w:tcW w:w="1021" w:type="pct"/>
            <w:vAlign w:val="center"/>
          </w:tcPr>
          <w:p w:rsidR="000A725F" w:rsidRPr="00E852FC" w:rsidRDefault="000A725F" w:rsidP="008C4B45">
            <w:pPr>
              <w:widowControl w:val="0"/>
              <w:spacing w:line="276" w:lineRule="auto"/>
              <w:contextualSpacing/>
              <w:jc w:val="center"/>
              <w:rPr>
                <w:color w:val="000000" w:themeColor="text1"/>
                <w:spacing w:val="2"/>
              </w:rPr>
            </w:pPr>
            <w:r w:rsidRPr="00E852FC">
              <w:rPr>
                <w:color w:val="000000" w:themeColor="text1"/>
                <w:spacing w:val="2"/>
              </w:rPr>
              <w:t>4</w:t>
            </w:r>
          </w:p>
        </w:tc>
      </w:tr>
      <w:tr w:rsidR="000A725F" w:rsidRPr="00E852FC" w:rsidTr="000A725F">
        <w:trPr>
          <w:trHeight w:val="70"/>
          <w:jc w:val="center"/>
        </w:trPr>
        <w:tc>
          <w:tcPr>
            <w:tcW w:w="423" w:type="pct"/>
            <w:vAlign w:val="center"/>
          </w:tcPr>
          <w:p w:rsidR="000A725F" w:rsidRPr="00E852FC" w:rsidRDefault="000A725F" w:rsidP="008C4B45">
            <w:pPr>
              <w:widowControl w:val="0"/>
              <w:spacing w:line="276" w:lineRule="auto"/>
              <w:contextualSpacing/>
              <w:jc w:val="center"/>
              <w:rPr>
                <w:color w:val="000000" w:themeColor="text1"/>
                <w:spacing w:val="2"/>
              </w:rPr>
            </w:pPr>
            <w:r w:rsidRPr="00E852FC">
              <w:rPr>
                <w:color w:val="000000" w:themeColor="text1"/>
                <w:spacing w:val="2"/>
              </w:rPr>
              <w:t>6</w:t>
            </w:r>
          </w:p>
        </w:tc>
        <w:tc>
          <w:tcPr>
            <w:tcW w:w="2679" w:type="pct"/>
            <w:vAlign w:val="center"/>
          </w:tcPr>
          <w:p w:rsidR="000A725F" w:rsidRPr="00E852FC" w:rsidRDefault="000A725F" w:rsidP="008C4B45">
            <w:pPr>
              <w:widowControl w:val="0"/>
              <w:spacing w:line="276" w:lineRule="auto"/>
              <w:contextualSpacing/>
              <w:jc w:val="both"/>
              <w:rPr>
                <w:bCs/>
                <w:iCs/>
                <w:color w:val="000000" w:themeColor="text1"/>
                <w:spacing w:val="2"/>
              </w:rPr>
            </w:pPr>
            <w:r w:rsidRPr="00E852FC">
              <w:rPr>
                <w:bCs/>
                <w:iCs/>
                <w:color w:val="000000" w:themeColor="text1"/>
                <w:spacing w:val="2"/>
              </w:rPr>
              <w:t>Nước mưa chảy tràn</w:t>
            </w:r>
          </w:p>
        </w:tc>
        <w:tc>
          <w:tcPr>
            <w:tcW w:w="877" w:type="pct"/>
          </w:tcPr>
          <w:p w:rsidR="000A725F" w:rsidRPr="00E852FC" w:rsidRDefault="000A725F" w:rsidP="008C4B45">
            <w:pPr>
              <w:widowControl w:val="0"/>
              <w:autoSpaceDE w:val="0"/>
              <w:autoSpaceDN w:val="0"/>
              <w:adjustRightInd w:val="0"/>
              <w:spacing w:line="276" w:lineRule="auto"/>
              <w:contextualSpacing/>
              <w:jc w:val="center"/>
              <w:rPr>
                <w:bCs/>
                <w:iCs/>
                <w:caps/>
                <w:color w:val="000000" w:themeColor="text1"/>
                <w:spacing w:val="2"/>
                <w:lang w:val="pt-BR"/>
              </w:rPr>
            </w:pPr>
            <w:r w:rsidRPr="00E852FC">
              <w:rPr>
                <w:bCs/>
                <w:iCs/>
                <w:caps/>
                <w:color w:val="000000" w:themeColor="text1"/>
                <w:spacing w:val="2"/>
                <w:lang w:val="pt-BR"/>
              </w:rPr>
              <w:t>3</w:t>
            </w:r>
          </w:p>
        </w:tc>
        <w:tc>
          <w:tcPr>
            <w:tcW w:w="1021" w:type="pct"/>
            <w:vAlign w:val="center"/>
          </w:tcPr>
          <w:p w:rsidR="000A725F" w:rsidRPr="00E852FC" w:rsidRDefault="000A725F" w:rsidP="008C4B45">
            <w:pPr>
              <w:widowControl w:val="0"/>
              <w:autoSpaceDE w:val="0"/>
              <w:autoSpaceDN w:val="0"/>
              <w:adjustRightInd w:val="0"/>
              <w:spacing w:line="276" w:lineRule="auto"/>
              <w:contextualSpacing/>
              <w:jc w:val="center"/>
              <w:rPr>
                <w:bCs/>
                <w:iCs/>
                <w:caps/>
                <w:color w:val="000000" w:themeColor="text1"/>
                <w:spacing w:val="2"/>
                <w:lang w:val="pt-BR"/>
              </w:rPr>
            </w:pPr>
            <w:r w:rsidRPr="00E852FC">
              <w:rPr>
                <w:bCs/>
                <w:iCs/>
                <w:caps/>
                <w:color w:val="000000" w:themeColor="text1"/>
                <w:spacing w:val="2"/>
                <w:lang w:val="pt-BR"/>
              </w:rPr>
              <w:t>4</w:t>
            </w:r>
          </w:p>
        </w:tc>
      </w:tr>
      <w:tr w:rsidR="000A725F" w:rsidRPr="00E852FC" w:rsidTr="000A725F">
        <w:trPr>
          <w:trHeight w:val="70"/>
          <w:jc w:val="center"/>
        </w:trPr>
        <w:tc>
          <w:tcPr>
            <w:tcW w:w="423" w:type="pct"/>
            <w:vAlign w:val="center"/>
          </w:tcPr>
          <w:p w:rsidR="000A725F" w:rsidRPr="00E852FC" w:rsidRDefault="000A725F" w:rsidP="008C4B45">
            <w:pPr>
              <w:widowControl w:val="0"/>
              <w:spacing w:line="276" w:lineRule="auto"/>
              <w:contextualSpacing/>
              <w:jc w:val="center"/>
              <w:rPr>
                <w:color w:val="000000" w:themeColor="text1"/>
                <w:spacing w:val="2"/>
              </w:rPr>
            </w:pPr>
            <w:r w:rsidRPr="00E852FC">
              <w:rPr>
                <w:color w:val="000000" w:themeColor="text1"/>
                <w:spacing w:val="2"/>
              </w:rPr>
              <w:t>7</w:t>
            </w:r>
          </w:p>
        </w:tc>
        <w:tc>
          <w:tcPr>
            <w:tcW w:w="2679" w:type="pct"/>
            <w:vAlign w:val="center"/>
          </w:tcPr>
          <w:p w:rsidR="000A725F" w:rsidRPr="00E852FC" w:rsidRDefault="000A725F" w:rsidP="008C4B45">
            <w:pPr>
              <w:widowControl w:val="0"/>
              <w:spacing w:line="276" w:lineRule="auto"/>
              <w:contextualSpacing/>
              <w:jc w:val="both"/>
              <w:rPr>
                <w:bCs/>
                <w:iCs/>
                <w:color w:val="000000" w:themeColor="text1"/>
                <w:spacing w:val="2"/>
              </w:rPr>
            </w:pPr>
            <w:r w:rsidRPr="00E852FC">
              <w:rPr>
                <w:bCs/>
                <w:iCs/>
                <w:color w:val="000000" w:themeColor="text1"/>
                <w:spacing w:val="2"/>
              </w:rPr>
              <w:t>Chất thải rắn sản xuất</w:t>
            </w:r>
          </w:p>
        </w:tc>
        <w:tc>
          <w:tcPr>
            <w:tcW w:w="877" w:type="pct"/>
          </w:tcPr>
          <w:p w:rsidR="000A725F" w:rsidRPr="00E852FC" w:rsidRDefault="000A725F" w:rsidP="008C4B45">
            <w:pPr>
              <w:widowControl w:val="0"/>
              <w:autoSpaceDE w:val="0"/>
              <w:autoSpaceDN w:val="0"/>
              <w:adjustRightInd w:val="0"/>
              <w:spacing w:line="276" w:lineRule="auto"/>
              <w:contextualSpacing/>
              <w:jc w:val="center"/>
              <w:rPr>
                <w:bCs/>
                <w:iCs/>
                <w:caps/>
                <w:color w:val="000000" w:themeColor="text1"/>
                <w:spacing w:val="2"/>
                <w:lang w:val="pt-BR"/>
              </w:rPr>
            </w:pPr>
            <w:r w:rsidRPr="00E852FC">
              <w:rPr>
                <w:bCs/>
                <w:iCs/>
                <w:caps/>
                <w:color w:val="000000" w:themeColor="text1"/>
                <w:spacing w:val="2"/>
                <w:lang w:val="pt-BR"/>
              </w:rPr>
              <w:t>4</w:t>
            </w:r>
          </w:p>
        </w:tc>
        <w:tc>
          <w:tcPr>
            <w:tcW w:w="1021" w:type="pct"/>
            <w:vAlign w:val="center"/>
          </w:tcPr>
          <w:p w:rsidR="000A725F" w:rsidRPr="00E852FC" w:rsidRDefault="000A725F" w:rsidP="008C4B45">
            <w:pPr>
              <w:widowControl w:val="0"/>
              <w:autoSpaceDE w:val="0"/>
              <w:autoSpaceDN w:val="0"/>
              <w:adjustRightInd w:val="0"/>
              <w:spacing w:line="276" w:lineRule="auto"/>
              <w:contextualSpacing/>
              <w:jc w:val="center"/>
              <w:rPr>
                <w:bCs/>
                <w:iCs/>
                <w:caps/>
                <w:color w:val="000000" w:themeColor="text1"/>
                <w:spacing w:val="2"/>
                <w:lang w:val="pt-BR"/>
              </w:rPr>
            </w:pPr>
            <w:r w:rsidRPr="00E852FC">
              <w:rPr>
                <w:bCs/>
                <w:iCs/>
                <w:caps/>
                <w:color w:val="000000" w:themeColor="text1"/>
                <w:spacing w:val="2"/>
                <w:lang w:val="pt-BR"/>
              </w:rPr>
              <w:t>4</w:t>
            </w:r>
          </w:p>
        </w:tc>
      </w:tr>
      <w:tr w:rsidR="000A725F" w:rsidRPr="00E852FC" w:rsidTr="000A725F">
        <w:trPr>
          <w:trHeight w:val="177"/>
          <w:jc w:val="center"/>
        </w:trPr>
        <w:tc>
          <w:tcPr>
            <w:tcW w:w="423" w:type="pct"/>
            <w:vAlign w:val="center"/>
          </w:tcPr>
          <w:p w:rsidR="000A725F" w:rsidRPr="00E852FC" w:rsidRDefault="000A725F" w:rsidP="008C4B45">
            <w:pPr>
              <w:widowControl w:val="0"/>
              <w:spacing w:line="276" w:lineRule="auto"/>
              <w:contextualSpacing/>
              <w:jc w:val="center"/>
              <w:rPr>
                <w:color w:val="000000" w:themeColor="text1"/>
                <w:spacing w:val="2"/>
              </w:rPr>
            </w:pPr>
            <w:r w:rsidRPr="00E852FC">
              <w:rPr>
                <w:color w:val="000000" w:themeColor="text1"/>
                <w:spacing w:val="2"/>
              </w:rPr>
              <w:t>8</w:t>
            </w:r>
          </w:p>
        </w:tc>
        <w:tc>
          <w:tcPr>
            <w:tcW w:w="2679" w:type="pct"/>
            <w:vAlign w:val="center"/>
          </w:tcPr>
          <w:p w:rsidR="000A725F" w:rsidRPr="00E852FC" w:rsidRDefault="000A725F" w:rsidP="008C4B45">
            <w:pPr>
              <w:widowControl w:val="0"/>
              <w:autoSpaceDE w:val="0"/>
              <w:autoSpaceDN w:val="0"/>
              <w:adjustRightInd w:val="0"/>
              <w:spacing w:line="276" w:lineRule="auto"/>
              <w:contextualSpacing/>
              <w:jc w:val="both"/>
              <w:rPr>
                <w:color w:val="000000" w:themeColor="text1"/>
                <w:spacing w:val="2"/>
              </w:rPr>
            </w:pPr>
            <w:r w:rsidRPr="00E852FC">
              <w:rPr>
                <w:color w:val="000000" w:themeColor="text1"/>
                <w:spacing w:val="2"/>
              </w:rPr>
              <w:t>Tai nạn lao động</w:t>
            </w:r>
          </w:p>
        </w:tc>
        <w:tc>
          <w:tcPr>
            <w:tcW w:w="877" w:type="pct"/>
          </w:tcPr>
          <w:p w:rsidR="000A725F" w:rsidRPr="00E852FC" w:rsidRDefault="000A725F" w:rsidP="008C4B45">
            <w:pPr>
              <w:widowControl w:val="0"/>
              <w:autoSpaceDE w:val="0"/>
              <w:autoSpaceDN w:val="0"/>
              <w:adjustRightInd w:val="0"/>
              <w:spacing w:line="276" w:lineRule="auto"/>
              <w:contextualSpacing/>
              <w:jc w:val="center"/>
              <w:rPr>
                <w:color w:val="000000" w:themeColor="text1"/>
                <w:spacing w:val="2"/>
              </w:rPr>
            </w:pPr>
            <w:r w:rsidRPr="00E852FC">
              <w:rPr>
                <w:color w:val="000000" w:themeColor="text1"/>
                <w:spacing w:val="2"/>
              </w:rPr>
              <w:t>3</w:t>
            </w:r>
          </w:p>
        </w:tc>
        <w:tc>
          <w:tcPr>
            <w:tcW w:w="1021" w:type="pct"/>
            <w:vAlign w:val="center"/>
          </w:tcPr>
          <w:p w:rsidR="000A725F" w:rsidRPr="00E852FC" w:rsidRDefault="000A725F" w:rsidP="008C4B45">
            <w:pPr>
              <w:widowControl w:val="0"/>
              <w:autoSpaceDE w:val="0"/>
              <w:autoSpaceDN w:val="0"/>
              <w:adjustRightInd w:val="0"/>
              <w:spacing w:line="276" w:lineRule="auto"/>
              <w:contextualSpacing/>
              <w:jc w:val="center"/>
              <w:rPr>
                <w:color w:val="000000" w:themeColor="text1"/>
                <w:spacing w:val="2"/>
              </w:rPr>
            </w:pPr>
            <w:r w:rsidRPr="00E852FC">
              <w:rPr>
                <w:color w:val="000000" w:themeColor="text1"/>
                <w:spacing w:val="2"/>
              </w:rPr>
              <w:t>4</w:t>
            </w:r>
          </w:p>
        </w:tc>
      </w:tr>
      <w:tr w:rsidR="000A725F" w:rsidRPr="00E852FC" w:rsidTr="000A725F">
        <w:trPr>
          <w:trHeight w:val="177"/>
          <w:jc w:val="center"/>
        </w:trPr>
        <w:tc>
          <w:tcPr>
            <w:tcW w:w="423" w:type="pct"/>
            <w:vAlign w:val="center"/>
          </w:tcPr>
          <w:p w:rsidR="000A725F" w:rsidRPr="00E852FC" w:rsidRDefault="000A725F" w:rsidP="008C4B45">
            <w:pPr>
              <w:widowControl w:val="0"/>
              <w:spacing w:line="276" w:lineRule="auto"/>
              <w:contextualSpacing/>
              <w:jc w:val="center"/>
              <w:rPr>
                <w:color w:val="000000" w:themeColor="text1"/>
                <w:spacing w:val="2"/>
              </w:rPr>
            </w:pPr>
            <w:r w:rsidRPr="00E852FC">
              <w:rPr>
                <w:color w:val="000000" w:themeColor="text1"/>
                <w:spacing w:val="2"/>
              </w:rPr>
              <w:t>9</w:t>
            </w:r>
          </w:p>
        </w:tc>
        <w:tc>
          <w:tcPr>
            <w:tcW w:w="2679" w:type="pct"/>
            <w:vAlign w:val="center"/>
          </w:tcPr>
          <w:p w:rsidR="000A725F" w:rsidRPr="00E852FC" w:rsidRDefault="000A725F" w:rsidP="008C4B45">
            <w:pPr>
              <w:widowControl w:val="0"/>
              <w:autoSpaceDE w:val="0"/>
              <w:autoSpaceDN w:val="0"/>
              <w:adjustRightInd w:val="0"/>
              <w:spacing w:line="276" w:lineRule="auto"/>
              <w:contextualSpacing/>
              <w:jc w:val="both"/>
              <w:rPr>
                <w:color w:val="000000" w:themeColor="text1"/>
                <w:spacing w:val="2"/>
              </w:rPr>
            </w:pPr>
            <w:r w:rsidRPr="00E852FC">
              <w:rPr>
                <w:color w:val="000000" w:themeColor="text1"/>
                <w:spacing w:val="2"/>
              </w:rPr>
              <w:t>Khả năng cháy nổ</w:t>
            </w:r>
          </w:p>
        </w:tc>
        <w:tc>
          <w:tcPr>
            <w:tcW w:w="877" w:type="pct"/>
          </w:tcPr>
          <w:p w:rsidR="000A725F" w:rsidRPr="00E852FC" w:rsidRDefault="000A725F" w:rsidP="008C4B45">
            <w:pPr>
              <w:widowControl w:val="0"/>
              <w:autoSpaceDE w:val="0"/>
              <w:autoSpaceDN w:val="0"/>
              <w:adjustRightInd w:val="0"/>
              <w:spacing w:line="276" w:lineRule="auto"/>
              <w:contextualSpacing/>
              <w:jc w:val="center"/>
              <w:rPr>
                <w:color w:val="000000" w:themeColor="text1"/>
                <w:spacing w:val="2"/>
              </w:rPr>
            </w:pPr>
            <w:r w:rsidRPr="00E852FC">
              <w:rPr>
                <w:color w:val="000000" w:themeColor="text1"/>
                <w:spacing w:val="2"/>
              </w:rPr>
              <w:t>3</w:t>
            </w:r>
          </w:p>
        </w:tc>
        <w:tc>
          <w:tcPr>
            <w:tcW w:w="1021" w:type="pct"/>
            <w:vAlign w:val="center"/>
          </w:tcPr>
          <w:p w:rsidR="000A725F" w:rsidRPr="00E852FC" w:rsidRDefault="000A725F" w:rsidP="008C4B45">
            <w:pPr>
              <w:widowControl w:val="0"/>
              <w:autoSpaceDE w:val="0"/>
              <w:autoSpaceDN w:val="0"/>
              <w:adjustRightInd w:val="0"/>
              <w:spacing w:line="276" w:lineRule="auto"/>
              <w:contextualSpacing/>
              <w:jc w:val="center"/>
              <w:rPr>
                <w:color w:val="000000" w:themeColor="text1"/>
                <w:spacing w:val="2"/>
              </w:rPr>
            </w:pPr>
            <w:r w:rsidRPr="00E852FC">
              <w:rPr>
                <w:color w:val="000000" w:themeColor="text1"/>
                <w:spacing w:val="2"/>
              </w:rPr>
              <w:t>4</w:t>
            </w:r>
          </w:p>
        </w:tc>
      </w:tr>
    </w:tbl>
    <w:p w:rsidR="000A725F" w:rsidRPr="00E852FC" w:rsidRDefault="000A725F" w:rsidP="008C4B45">
      <w:pPr>
        <w:tabs>
          <w:tab w:val="left" w:pos="8846"/>
        </w:tabs>
        <w:spacing w:line="276" w:lineRule="auto"/>
        <w:ind w:firstLine="357"/>
        <w:contextualSpacing/>
        <w:jc w:val="both"/>
        <w:rPr>
          <w:bCs/>
          <w:i/>
          <w:color w:val="000000" w:themeColor="text1"/>
          <w:spacing w:val="2"/>
        </w:rPr>
      </w:pPr>
      <w:r w:rsidRPr="00E852FC">
        <w:rPr>
          <w:bCs/>
          <w:i/>
          <w:color w:val="000000" w:themeColor="text1"/>
          <w:spacing w:val="2"/>
        </w:rPr>
        <w:t>Chú thích:</w:t>
      </w:r>
      <w:bookmarkEnd w:id="848"/>
      <w:bookmarkEnd w:id="849"/>
      <w:r w:rsidRPr="00E852FC">
        <w:rPr>
          <w:bCs/>
          <w:i/>
          <w:color w:val="000000" w:themeColor="text1"/>
          <w:spacing w:val="2"/>
        </w:rPr>
        <w:tab/>
      </w:r>
    </w:p>
    <w:p w:rsidR="000A725F" w:rsidRPr="00E852FC" w:rsidRDefault="000A725F" w:rsidP="008C4B45">
      <w:pPr>
        <w:numPr>
          <w:ilvl w:val="0"/>
          <w:numId w:val="18"/>
        </w:numPr>
        <w:spacing w:line="276" w:lineRule="auto"/>
        <w:ind w:left="0" w:firstLine="284"/>
        <w:contextualSpacing/>
        <w:jc w:val="both"/>
        <w:rPr>
          <w:bCs/>
          <w:i/>
          <w:color w:val="000000" w:themeColor="text1"/>
          <w:spacing w:val="2"/>
        </w:rPr>
      </w:pPr>
      <w:bookmarkStart w:id="852" w:name="_Toc255565414"/>
      <w:bookmarkStart w:id="853" w:name="_Toc255566230"/>
      <w:r w:rsidRPr="00E852FC">
        <w:rPr>
          <w:bCs/>
          <w:i/>
          <w:color w:val="000000" w:themeColor="text1"/>
          <w:spacing w:val="2"/>
        </w:rPr>
        <w:t xml:space="preserve">4 điểm </w:t>
      </w:r>
      <w:r w:rsidRPr="00E852FC">
        <w:rPr>
          <w:bCs/>
          <w:i/>
          <w:color w:val="000000" w:themeColor="text1"/>
          <w:spacing w:val="2"/>
        </w:rPr>
        <w:tab/>
        <w:t>: Mức độ cao</w:t>
      </w:r>
      <w:bookmarkEnd w:id="852"/>
      <w:bookmarkEnd w:id="853"/>
      <w:r w:rsidRPr="00E852FC">
        <w:rPr>
          <w:bCs/>
          <w:i/>
          <w:color w:val="000000" w:themeColor="text1"/>
          <w:spacing w:val="2"/>
        </w:rPr>
        <w:t>;</w:t>
      </w:r>
    </w:p>
    <w:p w:rsidR="000A725F" w:rsidRPr="00E852FC" w:rsidRDefault="000A725F" w:rsidP="008C4B45">
      <w:pPr>
        <w:numPr>
          <w:ilvl w:val="0"/>
          <w:numId w:val="18"/>
        </w:numPr>
        <w:spacing w:line="276" w:lineRule="auto"/>
        <w:ind w:left="0" w:firstLine="284"/>
        <w:contextualSpacing/>
        <w:jc w:val="both"/>
        <w:rPr>
          <w:bCs/>
          <w:i/>
          <w:color w:val="000000" w:themeColor="text1"/>
          <w:spacing w:val="2"/>
        </w:rPr>
      </w:pPr>
      <w:bookmarkStart w:id="854" w:name="_Toc255565415"/>
      <w:bookmarkStart w:id="855" w:name="_Toc255566231"/>
      <w:r w:rsidRPr="00E852FC">
        <w:rPr>
          <w:bCs/>
          <w:i/>
          <w:color w:val="000000" w:themeColor="text1"/>
          <w:spacing w:val="2"/>
        </w:rPr>
        <w:t xml:space="preserve">3 điểm </w:t>
      </w:r>
      <w:r w:rsidRPr="00E852FC">
        <w:rPr>
          <w:bCs/>
          <w:i/>
          <w:color w:val="000000" w:themeColor="text1"/>
          <w:spacing w:val="2"/>
        </w:rPr>
        <w:tab/>
        <w:t>: Mức độ trung bình</w:t>
      </w:r>
      <w:bookmarkEnd w:id="854"/>
      <w:bookmarkEnd w:id="855"/>
      <w:r w:rsidRPr="00E852FC">
        <w:rPr>
          <w:bCs/>
          <w:i/>
          <w:color w:val="000000" w:themeColor="text1"/>
          <w:spacing w:val="2"/>
        </w:rPr>
        <w:t>;</w:t>
      </w:r>
    </w:p>
    <w:p w:rsidR="000A725F" w:rsidRPr="00E852FC" w:rsidRDefault="000A725F" w:rsidP="008C4B45">
      <w:pPr>
        <w:numPr>
          <w:ilvl w:val="0"/>
          <w:numId w:val="18"/>
        </w:numPr>
        <w:spacing w:line="276" w:lineRule="auto"/>
        <w:ind w:left="0" w:firstLine="284"/>
        <w:contextualSpacing/>
        <w:jc w:val="both"/>
        <w:rPr>
          <w:bCs/>
          <w:i/>
          <w:color w:val="000000" w:themeColor="text1"/>
          <w:spacing w:val="2"/>
        </w:rPr>
      </w:pPr>
      <w:r w:rsidRPr="00E852FC">
        <w:rPr>
          <w:bCs/>
          <w:i/>
          <w:color w:val="000000" w:themeColor="text1"/>
          <w:spacing w:val="2"/>
        </w:rPr>
        <w:t>2 điểm</w:t>
      </w:r>
      <w:r w:rsidRPr="00E852FC">
        <w:rPr>
          <w:bCs/>
          <w:i/>
          <w:color w:val="000000" w:themeColor="text1"/>
          <w:spacing w:val="2"/>
        </w:rPr>
        <w:tab/>
      </w:r>
      <w:r w:rsidRPr="00E852FC">
        <w:rPr>
          <w:bCs/>
          <w:i/>
          <w:color w:val="000000" w:themeColor="text1"/>
          <w:spacing w:val="2"/>
        </w:rPr>
        <w:tab/>
        <w:t>: Mức thấp.</w:t>
      </w:r>
      <w:bookmarkEnd w:id="850"/>
      <w:bookmarkEnd w:id="851"/>
    </w:p>
    <w:p w:rsidR="000A725F" w:rsidRPr="00E852FC" w:rsidRDefault="000A725F" w:rsidP="0087001C">
      <w:pPr>
        <w:pStyle w:val="ListParagraph"/>
        <w:numPr>
          <w:ilvl w:val="1"/>
          <w:numId w:val="49"/>
        </w:numPr>
        <w:tabs>
          <w:tab w:val="left" w:pos="-5529"/>
        </w:tabs>
        <w:spacing w:line="276" w:lineRule="auto"/>
        <w:ind w:left="0" w:firstLine="284"/>
        <w:jc w:val="both"/>
        <w:outlineLvl w:val="1"/>
        <w:rPr>
          <w:b/>
          <w:color w:val="000000" w:themeColor="text1"/>
          <w:spacing w:val="2"/>
        </w:rPr>
      </w:pPr>
      <w:bookmarkStart w:id="856" w:name="_Toc99455058"/>
      <w:bookmarkStart w:id="857" w:name="_Toc141949999"/>
      <w:bookmarkStart w:id="858" w:name="_Toc149736270"/>
      <w:r w:rsidRPr="00E852FC">
        <w:rPr>
          <w:b/>
          <w:color w:val="000000" w:themeColor="text1"/>
          <w:spacing w:val="2"/>
        </w:rPr>
        <w:t>Tổng hợp mức độ tin cậy của các phương pháp đã sử dụng</w:t>
      </w:r>
      <w:bookmarkEnd w:id="856"/>
      <w:bookmarkEnd w:id="857"/>
      <w:bookmarkEnd w:id="858"/>
    </w:p>
    <w:p w:rsidR="000A725F" w:rsidRPr="00E852FC" w:rsidRDefault="00A93FBC" w:rsidP="008C4B45">
      <w:pPr>
        <w:pStyle w:val="Caption"/>
        <w:spacing w:line="276" w:lineRule="auto"/>
        <w:rPr>
          <w:color w:val="000000" w:themeColor="text1"/>
          <w:sz w:val="26"/>
          <w:szCs w:val="26"/>
        </w:rPr>
      </w:pPr>
      <w:bookmarkStart w:id="859" w:name="_Toc255565418"/>
      <w:bookmarkStart w:id="860" w:name="_Toc255566234"/>
      <w:bookmarkStart w:id="861" w:name="_Toc99455369"/>
      <w:bookmarkStart w:id="862" w:name="_Toc118365157"/>
      <w:bookmarkStart w:id="863" w:name="_Toc149736413"/>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55</w:t>
      </w:r>
      <w:r w:rsidR="001B6A76" w:rsidRPr="00E852FC">
        <w:rPr>
          <w:color w:val="000000" w:themeColor="text1"/>
          <w:sz w:val="26"/>
          <w:szCs w:val="26"/>
        </w:rPr>
        <w:fldChar w:fldCharType="end"/>
      </w:r>
      <w:r w:rsidRPr="00E852FC">
        <w:rPr>
          <w:color w:val="000000" w:themeColor="text1"/>
          <w:sz w:val="26"/>
          <w:szCs w:val="26"/>
          <w:lang w:val="en-US"/>
        </w:rPr>
        <w:t xml:space="preserve">: </w:t>
      </w:r>
      <w:r w:rsidR="000A725F" w:rsidRPr="00E852FC">
        <w:rPr>
          <w:b w:val="0"/>
          <w:color w:val="000000" w:themeColor="text1"/>
          <w:sz w:val="26"/>
          <w:szCs w:val="26"/>
        </w:rPr>
        <w:t xml:space="preserve">Mức độ tin cậy của các </w:t>
      </w:r>
      <w:bookmarkEnd w:id="859"/>
      <w:bookmarkEnd w:id="860"/>
      <w:r w:rsidR="000A725F" w:rsidRPr="00E852FC">
        <w:rPr>
          <w:b w:val="0"/>
          <w:color w:val="000000" w:themeColor="text1"/>
          <w:sz w:val="26"/>
          <w:szCs w:val="26"/>
        </w:rPr>
        <w:t>phương pháp đã sử dụng</w:t>
      </w:r>
      <w:bookmarkEnd w:id="861"/>
      <w:bookmarkEnd w:id="862"/>
      <w:bookmarkEnd w:id="8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3221"/>
        <w:gridCol w:w="994"/>
        <w:gridCol w:w="4813"/>
      </w:tblGrid>
      <w:tr w:rsidR="000A725F" w:rsidRPr="00E852FC" w:rsidTr="000F103F">
        <w:trPr>
          <w:tblHeader/>
          <w:jc w:val="center"/>
        </w:trPr>
        <w:tc>
          <w:tcPr>
            <w:tcW w:w="367" w:type="pct"/>
            <w:vAlign w:val="center"/>
          </w:tcPr>
          <w:p w:rsidR="000A725F" w:rsidRPr="00E852FC" w:rsidRDefault="000A725F" w:rsidP="008C4B45">
            <w:pPr>
              <w:widowControl w:val="0"/>
              <w:spacing w:line="276" w:lineRule="auto"/>
              <w:contextualSpacing/>
              <w:jc w:val="center"/>
              <w:rPr>
                <w:b/>
                <w:color w:val="000000" w:themeColor="text1"/>
                <w:spacing w:val="2"/>
              </w:rPr>
            </w:pPr>
            <w:r w:rsidRPr="00E852FC">
              <w:rPr>
                <w:b/>
                <w:color w:val="000000" w:themeColor="text1"/>
                <w:spacing w:val="2"/>
              </w:rPr>
              <w:t>STT</w:t>
            </w:r>
          </w:p>
        </w:tc>
        <w:tc>
          <w:tcPr>
            <w:tcW w:w="1653" w:type="pct"/>
            <w:vAlign w:val="center"/>
          </w:tcPr>
          <w:p w:rsidR="000A725F" w:rsidRPr="00E852FC" w:rsidRDefault="000A725F" w:rsidP="008C4B45">
            <w:pPr>
              <w:widowControl w:val="0"/>
              <w:spacing w:line="276" w:lineRule="auto"/>
              <w:contextualSpacing/>
              <w:jc w:val="center"/>
              <w:rPr>
                <w:b/>
                <w:color w:val="000000" w:themeColor="text1"/>
                <w:spacing w:val="2"/>
              </w:rPr>
            </w:pPr>
            <w:r w:rsidRPr="00E852FC">
              <w:rPr>
                <w:b/>
                <w:color w:val="000000" w:themeColor="text1"/>
                <w:spacing w:val="2"/>
              </w:rPr>
              <w:t>Phương pháp</w:t>
            </w:r>
          </w:p>
        </w:tc>
        <w:tc>
          <w:tcPr>
            <w:tcW w:w="510" w:type="pct"/>
            <w:vAlign w:val="center"/>
          </w:tcPr>
          <w:p w:rsidR="000A725F" w:rsidRPr="00E852FC" w:rsidRDefault="000A725F" w:rsidP="008C4B45">
            <w:pPr>
              <w:widowControl w:val="0"/>
              <w:spacing w:line="276" w:lineRule="auto"/>
              <w:contextualSpacing/>
              <w:jc w:val="center"/>
              <w:rPr>
                <w:b/>
                <w:color w:val="000000" w:themeColor="text1"/>
                <w:spacing w:val="2"/>
              </w:rPr>
            </w:pPr>
            <w:r w:rsidRPr="00E852FC">
              <w:rPr>
                <w:b/>
                <w:color w:val="000000" w:themeColor="text1"/>
                <w:spacing w:val="2"/>
              </w:rPr>
              <w:t>Độ tin cậy</w:t>
            </w:r>
          </w:p>
        </w:tc>
        <w:tc>
          <w:tcPr>
            <w:tcW w:w="2470" w:type="pct"/>
            <w:vAlign w:val="center"/>
          </w:tcPr>
          <w:p w:rsidR="000A725F" w:rsidRPr="00E852FC" w:rsidRDefault="000A725F" w:rsidP="008C4B45">
            <w:pPr>
              <w:widowControl w:val="0"/>
              <w:spacing w:line="276" w:lineRule="auto"/>
              <w:contextualSpacing/>
              <w:jc w:val="center"/>
              <w:rPr>
                <w:b/>
                <w:color w:val="000000" w:themeColor="text1"/>
                <w:spacing w:val="2"/>
              </w:rPr>
            </w:pPr>
            <w:r w:rsidRPr="00E852FC">
              <w:rPr>
                <w:b/>
                <w:color w:val="000000" w:themeColor="text1"/>
                <w:spacing w:val="2"/>
              </w:rPr>
              <w:t>Nguyên nhân</w:t>
            </w:r>
          </w:p>
        </w:tc>
      </w:tr>
      <w:tr w:rsidR="000A725F" w:rsidRPr="00E852FC" w:rsidTr="000F103F">
        <w:trPr>
          <w:jc w:val="center"/>
        </w:trPr>
        <w:tc>
          <w:tcPr>
            <w:tcW w:w="367" w:type="pct"/>
            <w:vAlign w:val="center"/>
          </w:tcPr>
          <w:p w:rsidR="000A725F" w:rsidRPr="00E852FC" w:rsidRDefault="000A725F" w:rsidP="008C4B45">
            <w:pPr>
              <w:widowControl w:val="0"/>
              <w:spacing w:line="276" w:lineRule="auto"/>
              <w:contextualSpacing/>
              <w:jc w:val="center"/>
              <w:rPr>
                <w:color w:val="000000" w:themeColor="text1"/>
                <w:spacing w:val="2"/>
              </w:rPr>
            </w:pPr>
            <w:r w:rsidRPr="00E852FC">
              <w:rPr>
                <w:color w:val="000000" w:themeColor="text1"/>
                <w:spacing w:val="2"/>
              </w:rPr>
              <w:t>1</w:t>
            </w:r>
          </w:p>
        </w:tc>
        <w:tc>
          <w:tcPr>
            <w:tcW w:w="1653" w:type="pct"/>
            <w:vAlign w:val="center"/>
          </w:tcPr>
          <w:p w:rsidR="000A725F" w:rsidRPr="00E852FC" w:rsidRDefault="000A725F" w:rsidP="008C4B45">
            <w:pPr>
              <w:widowControl w:val="0"/>
              <w:spacing w:line="276" w:lineRule="auto"/>
              <w:contextualSpacing/>
              <w:jc w:val="both"/>
              <w:rPr>
                <w:color w:val="000000" w:themeColor="text1"/>
                <w:spacing w:val="2"/>
              </w:rPr>
            </w:pPr>
            <w:r w:rsidRPr="00E852FC">
              <w:rPr>
                <w:color w:val="000000" w:themeColor="text1"/>
                <w:spacing w:val="2"/>
              </w:rPr>
              <w:t>Phương pháp thống kê</w:t>
            </w:r>
          </w:p>
        </w:tc>
        <w:tc>
          <w:tcPr>
            <w:tcW w:w="510" w:type="pct"/>
            <w:vAlign w:val="center"/>
          </w:tcPr>
          <w:p w:rsidR="000A725F" w:rsidRPr="00E852FC" w:rsidRDefault="000A725F" w:rsidP="008C4B45">
            <w:pPr>
              <w:widowControl w:val="0"/>
              <w:spacing w:line="276" w:lineRule="auto"/>
              <w:contextualSpacing/>
              <w:jc w:val="center"/>
              <w:rPr>
                <w:color w:val="000000" w:themeColor="text1"/>
                <w:spacing w:val="2"/>
              </w:rPr>
            </w:pPr>
            <w:r w:rsidRPr="00E852FC">
              <w:rPr>
                <w:color w:val="000000" w:themeColor="text1"/>
                <w:spacing w:val="2"/>
              </w:rPr>
              <w:t>4</w:t>
            </w:r>
          </w:p>
        </w:tc>
        <w:tc>
          <w:tcPr>
            <w:tcW w:w="2470" w:type="pct"/>
            <w:vAlign w:val="center"/>
          </w:tcPr>
          <w:p w:rsidR="000A725F" w:rsidRPr="00E852FC" w:rsidRDefault="000A725F" w:rsidP="008C4B45">
            <w:pPr>
              <w:widowControl w:val="0"/>
              <w:spacing w:line="276" w:lineRule="auto"/>
              <w:contextualSpacing/>
              <w:jc w:val="both"/>
              <w:rPr>
                <w:color w:val="000000" w:themeColor="text1"/>
                <w:spacing w:val="2"/>
              </w:rPr>
            </w:pPr>
            <w:r w:rsidRPr="00E852FC">
              <w:rPr>
                <w:color w:val="000000" w:themeColor="text1"/>
                <w:spacing w:val="2"/>
              </w:rPr>
              <w:t>Dựa theo số liệu thống kê chính thức của tỉnh và địa phương.</w:t>
            </w:r>
          </w:p>
        </w:tc>
      </w:tr>
      <w:tr w:rsidR="000A725F" w:rsidRPr="00E852FC" w:rsidTr="000F103F">
        <w:trPr>
          <w:trHeight w:val="70"/>
          <w:jc w:val="center"/>
        </w:trPr>
        <w:tc>
          <w:tcPr>
            <w:tcW w:w="367" w:type="pct"/>
            <w:vAlign w:val="center"/>
          </w:tcPr>
          <w:p w:rsidR="000A725F" w:rsidRPr="00E852FC" w:rsidRDefault="000A725F" w:rsidP="008C4B45">
            <w:pPr>
              <w:widowControl w:val="0"/>
              <w:spacing w:line="276" w:lineRule="auto"/>
              <w:contextualSpacing/>
              <w:jc w:val="center"/>
              <w:rPr>
                <w:color w:val="000000" w:themeColor="text1"/>
                <w:spacing w:val="2"/>
              </w:rPr>
            </w:pPr>
            <w:r w:rsidRPr="00E852FC">
              <w:rPr>
                <w:color w:val="000000" w:themeColor="text1"/>
                <w:spacing w:val="2"/>
              </w:rPr>
              <w:t>2</w:t>
            </w:r>
          </w:p>
        </w:tc>
        <w:tc>
          <w:tcPr>
            <w:tcW w:w="1653" w:type="pct"/>
            <w:vAlign w:val="center"/>
          </w:tcPr>
          <w:p w:rsidR="000A725F" w:rsidRPr="00E852FC" w:rsidRDefault="000A725F" w:rsidP="008C4B45">
            <w:pPr>
              <w:widowControl w:val="0"/>
              <w:spacing w:line="276" w:lineRule="auto"/>
              <w:contextualSpacing/>
              <w:jc w:val="both"/>
              <w:rPr>
                <w:color w:val="000000" w:themeColor="text1"/>
                <w:spacing w:val="2"/>
              </w:rPr>
            </w:pPr>
            <w:r w:rsidRPr="00E852FC">
              <w:rPr>
                <w:color w:val="000000" w:themeColor="text1"/>
                <w:spacing w:val="2"/>
              </w:rPr>
              <w:t>Phương pháp lấy mẫu ngoài hiện trường và phân tích trong phòng thí nghiệm</w:t>
            </w:r>
          </w:p>
        </w:tc>
        <w:tc>
          <w:tcPr>
            <w:tcW w:w="510" w:type="pct"/>
            <w:vAlign w:val="center"/>
          </w:tcPr>
          <w:p w:rsidR="000A725F" w:rsidRPr="00E852FC" w:rsidRDefault="000A725F" w:rsidP="008C4B45">
            <w:pPr>
              <w:widowControl w:val="0"/>
              <w:spacing w:line="276" w:lineRule="auto"/>
              <w:contextualSpacing/>
              <w:jc w:val="center"/>
              <w:rPr>
                <w:color w:val="000000" w:themeColor="text1"/>
                <w:spacing w:val="2"/>
              </w:rPr>
            </w:pPr>
            <w:r w:rsidRPr="00E852FC">
              <w:rPr>
                <w:color w:val="000000" w:themeColor="text1"/>
                <w:spacing w:val="2"/>
              </w:rPr>
              <w:t>4</w:t>
            </w:r>
          </w:p>
        </w:tc>
        <w:tc>
          <w:tcPr>
            <w:tcW w:w="2470" w:type="pct"/>
            <w:vAlign w:val="center"/>
          </w:tcPr>
          <w:p w:rsidR="000A725F" w:rsidRPr="00E852FC" w:rsidRDefault="000A725F" w:rsidP="008C4B45">
            <w:pPr>
              <w:widowControl w:val="0"/>
              <w:spacing w:line="276" w:lineRule="auto"/>
              <w:contextualSpacing/>
              <w:jc w:val="both"/>
              <w:rPr>
                <w:color w:val="000000" w:themeColor="text1"/>
                <w:spacing w:val="2"/>
              </w:rPr>
            </w:pPr>
            <w:r w:rsidRPr="00E852FC">
              <w:rPr>
                <w:color w:val="000000" w:themeColor="text1"/>
                <w:spacing w:val="2"/>
              </w:rPr>
              <w:t>- Thiết bị lấy mẫu, phân tích mới, hiện đại.</w:t>
            </w:r>
          </w:p>
          <w:p w:rsidR="000A725F" w:rsidRPr="00E852FC" w:rsidRDefault="000A725F" w:rsidP="008C4B45">
            <w:pPr>
              <w:widowControl w:val="0"/>
              <w:spacing w:line="276" w:lineRule="auto"/>
              <w:contextualSpacing/>
              <w:jc w:val="both"/>
              <w:rPr>
                <w:color w:val="000000" w:themeColor="text1"/>
                <w:spacing w:val="2"/>
              </w:rPr>
            </w:pPr>
            <w:r w:rsidRPr="00E852FC">
              <w:rPr>
                <w:color w:val="000000" w:themeColor="text1"/>
                <w:spacing w:val="2"/>
              </w:rPr>
              <w:t>- Dựa vào phương pháp lấy mẫu tiêu chuẩn.</w:t>
            </w:r>
          </w:p>
        </w:tc>
      </w:tr>
      <w:tr w:rsidR="000A725F" w:rsidRPr="00E852FC" w:rsidTr="000F103F">
        <w:trPr>
          <w:jc w:val="center"/>
        </w:trPr>
        <w:tc>
          <w:tcPr>
            <w:tcW w:w="367" w:type="pct"/>
            <w:vAlign w:val="center"/>
          </w:tcPr>
          <w:p w:rsidR="000A725F" w:rsidRPr="00E852FC" w:rsidRDefault="000A725F" w:rsidP="008C4B45">
            <w:pPr>
              <w:widowControl w:val="0"/>
              <w:spacing w:line="276" w:lineRule="auto"/>
              <w:contextualSpacing/>
              <w:jc w:val="center"/>
              <w:rPr>
                <w:color w:val="000000" w:themeColor="text1"/>
                <w:spacing w:val="2"/>
              </w:rPr>
            </w:pPr>
            <w:r w:rsidRPr="00E852FC">
              <w:rPr>
                <w:color w:val="000000" w:themeColor="text1"/>
                <w:spacing w:val="2"/>
              </w:rPr>
              <w:t>3</w:t>
            </w:r>
          </w:p>
        </w:tc>
        <w:tc>
          <w:tcPr>
            <w:tcW w:w="1653" w:type="pct"/>
            <w:vAlign w:val="center"/>
          </w:tcPr>
          <w:p w:rsidR="000A725F" w:rsidRPr="00E852FC" w:rsidRDefault="000A725F" w:rsidP="008C4B45">
            <w:pPr>
              <w:widowControl w:val="0"/>
              <w:spacing w:line="276" w:lineRule="auto"/>
              <w:contextualSpacing/>
              <w:jc w:val="both"/>
              <w:rPr>
                <w:color w:val="000000" w:themeColor="text1"/>
                <w:spacing w:val="2"/>
              </w:rPr>
            </w:pPr>
            <w:r w:rsidRPr="00E852FC">
              <w:rPr>
                <w:color w:val="000000" w:themeColor="text1"/>
                <w:spacing w:val="2"/>
              </w:rPr>
              <w:t>Phương pháp đánh giá nhanh theo hệ số ô nhiễm do WHO thiết lập</w:t>
            </w:r>
          </w:p>
        </w:tc>
        <w:tc>
          <w:tcPr>
            <w:tcW w:w="510" w:type="pct"/>
            <w:vAlign w:val="center"/>
          </w:tcPr>
          <w:p w:rsidR="000A725F" w:rsidRPr="00E852FC" w:rsidRDefault="000A725F" w:rsidP="008C4B45">
            <w:pPr>
              <w:widowControl w:val="0"/>
              <w:spacing w:line="276" w:lineRule="auto"/>
              <w:contextualSpacing/>
              <w:jc w:val="center"/>
              <w:rPr>
                <w:color w:val="000000" w:themeColor="text1"/>
                <w:spacing w:val="2"/>
              </w:rPr>
            </w:pPr>
            <w:r w:rsidRPr="00E852FC">
              <w:rPr>
                <w:color w:val="000000" w:themeColor="text1"/>
                <w:spacing w:val="2"/>
              </w:rPr>
              <w:t>3</w:t>
            </w:r>
          </w:p>
        </w:tc>
        <w:tc>
          <w:tcPr>
            <w:tcW w:w="2470" w:type="pct"/>
            <w:vAlign w:val="center"/>
          </w:tcPr>
          <w:p w:rsidR="000A725F" w:rsidRPr="00E852FC" w:rsidRDefault="000A725F" w:rsidP="008C4B45">
            <w:pPr>
              <w:widowControl w:val="0"/>
              <w:spacing w:line="276" w:lineRule="auto"/>
              <w:contextualSpacing/>
              <w:jc w:val="both"/>
              <w:rPr>
                <w:color w:val="000000" w:themeColor="text1"/>
                <w:spacing w:val="2"/>
              </w:rPr>
            </w:pPr>
            <w:r w:rsidRPr="00E852FC">
              <w:rPr>
                <w:color w:val="000000" w:themeColor="text1"/>
                <w:spacing w:val="2"/>
              </w:rPr>
              <w:t>Dựa vào hệ số ô nhiễm do Tổ chức Y tế thế giới thiết lập nên chưa thật sự phù hợp với điều kiện Việt Nam.</w:t>
            </w:r>
          </w:p>
        </w:tc>
      </w:tr>
      <w:tr w:rsidR="000A725F" w:rsidRPr="00E852FC" w:rsidTr="000F103F">
        <w:trPr>
          <w:jc w:val="center"/>
        </w:trPr>
        <w:tc>
          <w:tcPr>
            <w:tcW w:w="367" w:type="pct"/>
            <w:vAlign w:val="center"/>
          </w:tcPr>
          <w:p w:rsidR="000A725F" w:rsidRPr="00E852FC" w:rsidRDefault="000A725F" w:rsidP="008C4B45">
            <w:pPr>
              <w:widowControl w:val="0"/>
              <w:spacing w:line="276" w:lineRule="auto"/>
              <w:contextualSpacing/>
              <w:jc w:val="center"/>
              <w:rPr>
                <w:color w:val="000000" w:themeColor="text1"/>
                <w:spacing w:val="2"/>
              </w:rPr>
            </w:pPr>
            <w:r w:rsidRPr="00E852FC">
              <w:rPr>
                <w:color w:val="000000" w:themeColor="text1"/>
                <w:spacing w:val="2"/>
              </w:rPr>
              <w:t>4</w:t>
            </w:r>
          </w:p>
        </w:tc>
        <w:tc>
          <w:tcPr>
            <w:tcW w:w="1653" w:type="pct"/>
            <w:vAlign w:val="center"/>
          </w:tcPr>
          <w:p w:rsidR="000A725F" w:rsidRPr="00E852FC" w:rsidRDefault="000A725F" w:rsidP="008C4B45">
            <w:pPr>
              <w:widowControl w:val="0"/>
              <w:spacing w:line="276" w:lineRule="auto"/>
              <w:contextualSpacing/>
              <w:jc w:val="both"/>
              <w:rPr>
                <w:color w:val="000000" w:themeColor="text1"/>
                <w:spacing w:val="2"/>
              </w:rPr>
            </w:pPr>
            <w:r w:rsidRPr="00E852FC">
              <w:rPr>
                <w:color w:val="000000" w:themeColor="text1"/>
                <w:spacing w:val="2"/>
              </w:rPr>
              <w:t>Phương pháp so sánh tiêu chuẩn, quy chuẩn</w:t>
            </w:r>
          </w:p>
        </w:tc>
        <w:tc>
          <w:tcPr>
            <w:tcW w:w="510" w:type="pct"/>
            <w:vAlign w:val="center"/>
          </w:tcPr>
          <w:p w:rsidR="000A725F" w:rsidRPr="00E852FC" w:rsidRDefault="000A725F" w:rsidP="008C4B45">
            <w:pPr>
              <w:widowControl w:val="0"/>
              <w:spacing w:line="276" w:lineRule="auto"/>
              <w:contextualSpacing/>
              <w:jc w:val="center"/>
              <w:rPr>
                <w:color w:val="000000" w:themeColor="text1"/>
                <w:spacing w:val="2"/>
              </w:rPr>
            </w:pPr>
            <w:r w:rsidRPr="00E852FC">
              <w:rPr>
                <w:color w:val="000000" w:themeColor="text1"/>
                <w:spacing w:val="2"/>
              </w:rPr>
              <w:t>4</w:t>
            </w:r>
          </w:p>
        </w:tc>
        <w:tc>
          <w:tcPr>
            <w:tcW w:w="2470" w:type="pct"/>
            <w:vAlign w:val="center"/>
          </w:tcPr>
          <w:p w:rsidR="000A725F" w:rsidRPr="00E852FC" w:rsidRDefault="000A725F" w:rsidP="008C4B45">
            <w:pPr>
              <w:widowControl w:val="0"/>
              <w:spacing w:line="276" w:lineRule="auto"/>
              <w:contextualSpacing/>
              <w:jc w:val="both"/>
              <w:rPr>
                <w:color w:val="000000" w:themeColor="text1"/>
                <w:spacing w:val="2"/>
              </w:rPr>
            </w:pPr>
            <w:r w:rsidRPr="00E852FC">
              <w:rPr>
                <w:color w:val="000000" w:themeColor="text1"/>
                <w:spacing w:val="2"/>
              </w:rPr>
              <w:t>Kết quả phân tích có độ tin cậy cao.</w:t>
            </w:r>
          </w:p>
        </w:tc>
      </w:tr>
      <w:tr w:rsidR="000A725F" w:rsidRPr="00E852FC" w:rsidTr="000F103F">
        <w:trPr>
          <w:jc w:val="center"/>
        </w:trPr>
        <w:tc>
          <w:tcPr>
            <w:tcW w:w="367" w:type="pct"/>
            <w:vAlign w:val="center"/>
          </w:tcPr>
          <w:p w:rsidR="000A725F" w:rsidRPr="00E852FC" w:rsidRDefault="000A725F" w:rsidP="008C4B45">
            <w:pPr>
              <w:widowControl w:val="0"/>
              <w:spacing w:line="276" w:lineRule="auto"/>
              <w:contextualSpacing/>
              <w:jc w:val="center"/>
              <w:rPr>
                <w:color w:val="000000" w:themeColor="text1"/>
                <w:spacing w:val="2"/>
              </w:rPr>
            </w:pPr>
            <w:r w:rsidRPr="00E852FC">
              <w:rPr>
                <w:color w:val="000000" w:themeColor="text1"/>
                <w:spacing w:val="2"/>
              </w:rPr>
              <w:t>5</w:t>
            </w:r>
          </w:p>
        </w:tc>
        <w:tc>
          <w:tcPr>
            <w:tcW w:w="1653" w:type="pct"/>
            <w:vAlign w:val="center"/>
          </w:tcPr>
          <w:p w:rsidR="000A725F" w:rsidRPr="00E852FC" w:rsidRDefault="000A725F" w:rsidP="008C4B45">
            <w:pPr>
              <w:widowControl w:val="0"/>
              <w:spacing w:line="276" w:lineRule="auto"/>
              <w:contextualSpacing/>
              <w:jc w:val="both"/>
              <w:rPr>
                <w:color w:val="000000" w:themeColor="text1"/>
                <w:spacing w:val="2"/>
              </w:rPr>
            </w:pPr>
            <w:r w:rsidRPr="00E852FC">
              <w:rPr>
                <w:color w:val="000000" w:themeColor="text1"/>
                <w:spacing w:val="2"/>
              </w:rPr>
              <w:t>Phương pháp điều tra khảo sát</w:t>
            </w:r>
          </w:p>
        </w:tc>
        <w:tc>
          <w:tcPr>
            <w:tcW w:w="510" w:type="pct"/>
            <w:vAlign w:val="center"/>
          </w:tcPr>
          <w:p w:rsidR="000A725F" w:rsidRPr="00E852FC" w:rsidRDefault="000A725F" w:rsidP="008C4B45">
            <w:pPr>
              <w:widowControl w:val="0"/>
              <w:spacing w:line="276" w:lineRule="auto"/>
              <w:contextualSpacing/>
              <w:jc w:val="center"/>
              <w:rPr>
                <w:color w:val="000000" w:themeColor="text1"/>
                <w:spacing w:val="2"/>
              </w:rPr>
            </w:pPr>
            <w:r w:rsidRPr="00E852FC">
              <w:rPr>
                <w:color w:val="000000" w:themeColor="text1"/>
                <w:spacing w:val="2"/>
              </w:rPr>
              <w:t>3</w:t>
            </w:r>
          </w:p>
        </w:tc>
        <w:tc>
          <w:tcPr>
            <w:tcW w:w="2470" w:type="pct"/>
            <w:vAlign w:val="center"/>
          </w:tcPr>
          <w:p w:rsidR="000A725F" w:rsidRPr="00E852FC" w:rsidRDefault="000A725F" w:rsidP="008C4B45">
            <w:pPr>
              <w:widowControl w:val="0"/>
              <w:spacing w:line="276" w:lineRule="auto"/>
              <w:contextualSpacing/>
              <w:jc w:val="both"/>
              <w:rPr>
                <w:color w:val="000000" w:themeColor="text1"/>
                <w:spacing w:val="2"/>
              </w:rPr>
            </w:pPr>
            <w:r w:rsidRPr="00E852FC">
              <w:rPr>
                <w:color w:val="000000" w:themeColor="text1"/>
                <w:spacing w:val="2"/>
              </w:rPr>
              <w:t xml:space="preserve">Dựa trên ý kiến chủ quan của những người khảo sát hiện trạng </w:t>
            </w:r>
            <w:r w:rsidRPr="00E852FC">
              <w:rPr>
                <w:color w:val="000000" w:themeColor="text1"/>
                <w:spacing w:val="2"/>
                <w:lang w:val="vi-VN"/>
              </w:rPr>
              <w:t>trong khu vực dự án</w:t>
            </w:r>
            <w:r w:rsidRPr="00E852FC">
              <w:rPr>
                <w:color w:val="000000" w:themeColor="text1"/>
                <w:spacing w:val="2"/>
              </w:rPr>
              <w:t>.</w:t>
            </w:r>
          </w:p>
        </w:tc>
      </w:tr>
      <w:tr w:rsidR="000A725F" w:rsidRPr="00E852FC" w:rsidTr="000F103F">
        <w:trPr>
          <w:jc w:val="center"/>
        </w:trPr>
        <w:tc>
          <w:tcPr>
            <w:tcW w:w="367" w:type="pct"/>
            <w:vAlign w:val="center"/>
          </w:tcPr>
          <w:p w:rsidR="000A725F" w:rsidRPr="00E852FC" w:rsidRDefault="000A725F" w:rsidP="008C4B45">
            <w:pPr>
              <w:widowControl w:val="0"/>
              <w:spacing w:line="276" w:lineRule="auto"/>
              <w:contextualSpacing/>
              <w:jc w:val="center"/>
              <w:rPr>
                <w:color w:val="000000" w:themeColor="text1"/>
                <w:spacing w:val="2"/>
              </w:rPr>
            </w:pPr>
            <w:r w:rsidRPr="00E852FC">
              <w:rPr>
                <w:color w:val="000000" w:themeColor="text1"/>
                <w:spacing w:val="2"/>
              </w:rPr>
              <w:t>6</w:t>
            </w:r>
          </w:p>
        </w:tc>
        <w:tc>
          <w:tcPr>
            <w:tcW w:w="1653" w:type="pct"/>
            <w:vAlign w:val="center"/>
          </w:tcPr>
          <w:p w:rsidR="000A725F" w:rsidRPr="00E852FC" w:rsidRDefault="000A725F" w:rsidP="008C4B45">
            <w:pPr>
              <w:widowControl w:val="0"/>
              <w:spacing w:line="276" w:lineRule="auto"/>
              <w:contextualSpacing/>
              <w:jc w:val="both"/>
              <w:rPr>
                <w:color w:val="000000" w:themeColor="text1"/>
                <w:spacing w:val="2"/>
              </w:rPr>
            </w:pPr>
            <w:r w:rsidRPr="00E852FC">
              <w:rPr>
                <w:color w:val="000000" w:themeColor="text1"/>
                <w:spacing w:val="2"/>
              </w:rPr>
              <w:t>Phương pháp chuyên gia</w:t>
            </w:r>
          </w:p>
        </w:tc>
        <w:tc>
          <w:tcPr>
            <w:tcW w:w="510" w:type="pct"/>
            <w:vAlign w:val="center"/>
          </w:tcPr>
          <w:p w:rsidR="000A725F" w:rsidRPr="00E852FC" w:rsidRDefault="000A725F" w:rsidP="008C4B45">
            <w:pPr>
              <w:widowControl w:val="0"/>
              <w:spacing w:line="276" w:lineRule="auto"/>
              <w:contextualSpacing/>
              <w:jc w:val="center"/>
              <w:rPr>
                <w:color w:val="000000" w:themeColor="text1"/>
                <w:spacing w:val="2"/>
              </w:rPr>
            </w:pPr>
            <w:r w:rsidRPr="00E852FC">
              <w:rPr>
                <w:color w:val="000000" w:themeColor="text1"/>
                <w:spacing w:val="2"/>
              </w:rPr>
              <w:t>4</w:t>
            </w:r>
          </w:p>
        </w:tc>
        <w:tc>
          <w:tcPr>
            <w:tcW w:w="2470" w:type="pct"/>
            <w:vAlign w:val="center"/>
          </w:tcPr>
          <w:p w:rsidR="000A725F" w:rsidRPr="00E852FC" w:rsidRDefault="000A725F" w:rsidP="008C4B45">
            <w:pPr>
              <w:widowControl w:val="0"/>
              <w:spacing w:line="276" w:lineRule="auto"/>
              <w:contextualSpacing/>
              <w:rPr>
                <w:color w:val="000000" w:themeColor="text1"/>
                <w:spacing w:val="2"/>
              </w:rPr>
            </w:pPr>
            <w:r w:rsidRPr="00E852FC">
              <w:rPr>
                <w:color w:val="000000" w:themeColor="text1"/>
                <w:spacing w:val="2"/>
              </w:rPr>
              <w:t>Xin ý kiến, góp ý, nhận xét của các chuyên gia đáng tin cậy, có trình độ và kiến thức sâu rộng trong lĩnh vực môi trường.</w:t>
            </w:r>
          </w:p>
        </w:tc>
      </w:tr>
    </w:tbl>
    <w:p w:rsidR="000A725F" w:rsidRPr="00E852FC" w:rsidRDefault="000A725F" w:rsidP="008C4B45">
      <w:pPr>
        <w:spacing w:line="276" w:lineRule="auto"/>
        <w:ind w:firstLine="360"/>
        <w:contextualSpacing/>
        <w:jc w:val="both"/>
        <w:rPr>
          <w:bCs/>
          <w:i/>
          <w:color w:val="000000" w:themeColor="text1"/>
          <w:spacing w:val="2"/>
          <w:u w:val="single"/>
        </w:rPr>
      </w:pPr>
      <w:r w:rsidRPr="00E852FC">
        <w:rPr>
          <w:bCs/>
          <w:i/>
          <w:color w:val="000000" w:themeColor="text1"/>
          <w:spacing w:val="2"/>
          <w:u w:val="single"/>
        </w:rPr>
        <w:t xml:space="preserve">Chú thích: </w:t>
      </w:r>
    </w:p>
    <w:p w:rsidR="000A725F" w:rsidRPr="00E852FC" w:rsidRDefault="000A725F" w:rsidP="008C4B45">
      <w:pPr>
        <w:numPr>
          <w:ilvl w:val="0"/>
          <w:numId w:val="18"/>
        </w:numPr>
        <w:spacing w:line="276" w:lineRule="auto"/>
        <w:ind w:left="0" w:firstLine="284"/>
        <w:contextualSpacing/>
        <w:jc w:val="both"/>
        <w:rPr>
          <w:bCs/>
          <w:i/>
          <w:color w:val="000000" w:themeColor="text1"/>
          <w:spacing w:val="2"/>
          <w:u w:val="single"/>
        </w:rPr>
      </w:pPr>
      <w:r w:rsidRPr="00E852FC">
        <w:rPr>
          <w:bCs/>
          <w:i/>
          <w:color w:val="000000" w:themeColor="text1"/>
          <w:spacing w:val="2"/>
        </w:rPr>
        <w:t xml:space="preserve">4 điểm </w:t>
      </w:r>
      <w:r w:rsidRPr="00E852FC">
        <w:rPr>
          <w:bCs/>
          <w:i/>
          <w:color w:val="000000" w:themeColor="text1"/>
          <w:spacing w:val="2"/>
        </w:rPr>
        <w:tab/>
        <w:t>: Mức độ cao;</w:t>
      </w:r>
    </w:p>
    <w:p w:rsidR="000A725F" w:rsidRPr="00E852FC" w:rsidRDefault="000A725F" w:rsidP="008C4B45">
      <w:pPr>
        <w:numPr>
          <w:ilvl w:val="0"/>
          <w:numId w:val="18"/>
        </w:numPr>
        <w:spacing w:line="276" w:lineRule="auto"/>
        <w:ind w:left="0" w:firstLine="284"/>
        <w:contextualSpacing/>
        <w:jc w:val="both"/>
        <w:rPr>
          <w:bCs/>
          <w:i/>
          <w:color w:val="000000" w:themeColor="text1"/>
          <w:spacing w:val="2"/>
        </w:rPr>
      </w:pPr>
      <w:r w:rsidRPr="00E852FC">
        <w:rPr>
          <w:bCs/>
          <w:i/>
          <w:color w:val="000000" w:themeColor="text1"/>
          <w:spacing w:val="2"/>
        </w:rPr>
        <w:t xml:space="preserve">3 điểm </w:t>
      </w:r>
      <w:r w:rsidRPr="00E852FC">
        <w:rPr>
          <w:bCs/>
          <w:i/>
          <w:color w:val="000000" w:themeColor="text1"/>
          <w:spacing w:val="2"/>
        </w:rPr>
        <w:tab/>
        <w:t>: Mức độ trung bình;</w:t>
      </w:r>
    </w:p>
    <w:p w:rsidR="000A725F" w:rsidRPr="00E852FC" w:rsidRDefault="000A725F" w:rsidP="008C4B45">
      <w:pPr>
        <w:numPr>
          <w:ilvl w:val="0"/>
          <w:numId w:val="18"/>
        </w:numPr>
        <w:spacing w:line="276" w:lineRule="auto"/>
        <w:ind w:left="0" w:firstLine="284"/>
        <w:contextualSpacing/>
        <w:jc w:val="both"/>
        <w:rPr>
          <w:bCs/>
          <w:i/>
          <w:color w:val="000000" w:themeColor="text1"/>
          <w:spacing w:val="2"/>
        </w:rPr>
      </w:pPr>
      <w:r w:rsidRPr="00E852FC">
        <w:rPr>
          <w:bCs/>
          <w:i/>
          <w:color w:val="000000" w:themeColor="text1"/>
          <w:spacing w:val="2"/>
        </w:rPr>
        <w:t>2 điểm</w:t>
      </w:r>
      <w:r w:rsidRPr="00E852FC">
        <w:rPr>
          <w:bCs/>
          <w:i/>
          <w:color w:val="000000" w:themeColor="text1"/>
          <w:spacing w:val="2"/>
        </w:rPr>
        <w:tab/>
      </w:r>
      <w:r w:rsidRPr="00E852FC">
        <w:rPr>
          <w:bCs/>
          <w:i/>
          <w:color w:val="000000" w:themeColor="text1"/>
          <w:spacing w:val="2"/>
        </w:rPr>
        <w:tab/>
        <w:t>: Mức thấp.</w:t>
      </w:r>
    </w:p>
    <w:p w:rsidR="007A3966" w:rsidRPr="00E852FC" w:rsidRDefault="007A3966" w:rsidP="008C4B45">
      <w:pPr>
        <w:spacing w:line="276" w:lineRule="auto"/>
        <w:rPr>
          <w:b/>
          <w:color w:val="000000" w:themeColor="text1"/>
          <w:lang w:val="vi-VN"/>
        </w:rPr>
      </w:pPr>
      <w:r w:rsidRPr="00E852FC">
        <w:rPr>
          <w:b/>
          <w:color w:val="000000" w:themeColor="text1"/>
          <w:lang w:val="vi-VN"/>
        </w:rPr>
        <w:br w:type="page"/>
      </w:r>
    </w:p>
    <w:p w:rsidR="000A725F" w:rsidRPr="00E852FC" w:rsidRDefault="000A725F" w:rsidP="008C4B45">
      <w:pPr>
        <w:widowControl w:val="0"/>
        <w:spacing w:line="276" w:lineRule="auto"/>
        <w:contextualSpacing/>
        <w:jc w:val="center"/>
        <w:rPr>
          <w:b/>
          <w:color w:val="000000" w:themeColor="text1"/>
          <w:lang w:val="vi-VN"/>
        </w:rPr>
      </w:pPr>
      <w:r w:rsidRPr="00E852FC">
        <w:rPr>
          <w:b/>
          <w:color w:val="000000" w:themeColor="text1"/>
          <w:lang w:val="vi-VN"/>
        </w:rPr>
        <w:t>CH</w:t>
      </w:r>
      <w:r w:rsidRPr="00E852FC">
        <w:rPr>
          <w:b/>
          <w:color w:val="000000" w:themeColor="text1"/>
        </w:rPr>
        <w:t>Ư</w:t>
      </w:r>
      <w:r w:rsidRPr="00E852FC">
        <w:rPr>
          <w:b/>
          <w:color w:val="000000" w:themeColor="text1"/>
          <w:lang w:val="vi-VN"/>
        </w:rPr>
        <w:t>ƠNG V</w:t>
      </w:r>
    </w:p>
    <w:p w:rsidR="000A725F" w:rsidRPr="00E852FC" w:rsidRDefault="000A725F" w:rsidP="008C4B45">
      <w:pPr>
        <w:spacing w:line="276" w:lineRule="auto"/>
        <w:jc w:val="center"/>
        <w:rPr>
          <w:b/>
          <w:color w:val="000000" w:themeColor="text1"/>
          <w:lang w:val="vi-VN"/>
        </w:rPr>
      </w:pPr>
      <w:r w:rsidRPr="00E852FC">
        <w:rPr>
          <w:b/>
          <w:color w:val="000000" w:themeColor="text1"/>
          <w:lang w:val="vi-VN"/>
        </w:rPr>
        <w:t>PH</w:t>
      </w:r>
      <w:r w:rsidRPr="00E852FC">
        <w:rPr>
          <w:b/>
          <w:color w:val="000000" w:themeColor="text1"/>
        </w:rPr>
        <w:t>Ư</w:t>
      </w:r>
      <w:r w:rsidRPr="00E852FC">
        <w:rPr>
          <w:b/>
          <w:color w:val="000000" w:themeColor="text1"/>
          <w:lang w:val="vi-VN"/>
        </w:rPr>
        <w:t>ƠNG ÁN CẢI TẠO, PHỤC HỒI MÔI TR</w:t>
      </w:r>
      <w:r w:rsidRPr="00E852FC">
        <w:rPr>
          <w:b/>
          <w:color w:val="000000" w:themeColor="text1"/>
        </w:rPr>
        <w:t>Ư</w:t>
      </w:r>
      <w:r w:rsidRPr="00E852FC">
        <w:rPr>
          <w:b/>
          <w:color w:val="000000" w:themeColor="text1"/>
          <w:lang w:val="vi-VN"/>
        </w:rPr>
        <w:t>ỜNG, PH</w:t>
      </w:r>
      <w:r w:rsidRPr="00E852FC">
        <w:rPr>
          <w:b/>
          <w:color w:val="000000" w:themeColor="text1"/>
        </w:rPr>
        <w:t>Ư</w:t>
      </w:r>
      <w:r w:rsidRPr="00E852FC">
        <w:rPr>
          <w:b/>
          <w:color w:val="000000" w:themeColor="text1"/>
          <w:lang w:val="vi-VN"/>
        </w:rPr>
        <w:t>ƠNG</w:t>
      </w:r>
      <w:r w:rsidR="002F3CC2" w:rsidRPr="00E852FC">
        <w:rPr>
          <w:b/>
          <w:color w:val="000000" w:themeColor="text1"/>
        </w:rPr>
        <w:t xml:space="preserve"> </w:t>
      </w:r>
      <w:r w:rsidRPr="00E852FC">
        <w:rPr>
          <w:b/>
          <w:color w:val="000000" w:themeColor="text1"/>
          <w:lang w:val="vi-VN"/>
        </w:rPr>
        <w:t>ÁN BỒI HOÀN ĐA DẠNG SINH HỌC</w:t>
      </w:r>
    </w:p>
    <w:p w:rsidR="000A725F" w:rsidRPr="00E852FC" w:rsidRDefault="000A725F" w:rsidP="008C4B45">
      <w:pPr>
        <w:spacing w:line="276" w:lineRule="auto"/>
        <w:rPr>
          <w:b/>
          <w:color w:val="000000" w:themeColor="text1"/>
          <w:lang w:val="vi-VN"/>
        </w:rPr>
      </w:pPr>
    </w:p>
    <w:p w:rsidR="000A725F" w:rsidRPr="00E852FC" w:rsidRDefault="000A725F" w:rsidP="008C4B45">
      <w:pPr>
        <w:pStyle w:val="ListParagraph1"/>
        <w:tabs>
          <w:tab w:val="left" w:pos="-5103"/>
          <w:tab w:val="left" w:pos="-3119"/>
        </w:tabs>
        <w:spacing w:line="276" w:lineRule="auto"/>
        <w:ind w:left="0" w:firstLine="284"/>
        <w:rPr>
          <w:color w:val="000000" w:themeColor="text1"/>
          <w:lang w:val="vi-VN"/>
        </w:rPr>
      </w:pPr>
      <w:r w:rsidRPr="00E852FC">
        <w:rPr>
          <w:color w:val="000000" w:themeColor="text1"/>
          <w:lang w:val="vi-VN"/>
        </w:rPr>
        <w:t xml:space="preserve">Công ty có vị trí nằm trong KCN </w:t>
      </w:r>
      <w:r w:rsidR="00404CA6" w:rsidRPr="00E852FC">
        <w:rPr>
          <w:color w:val="000000" w:themeColor="text1"/>
          <w:lang w:val="en-US"/>
        </w:rPr>
        <w:t>Nhơn Trạch VI</w:t>
      </w:r>
      <w:r w:rsidRPr="00E852FC">
        <w:rPr>
          <w:color w:val="000000" w:themeColor="text1"/>
          <w:lang w:val="vi-VN"/>
        </w:rPr>
        <w:t>. Hiện tại khu vực thực hiện</w:t>
      </w:r>
      <w:r w:rsidR="0041153B" w:rsidRPr="00E852FC">
        <w:rPr>
          <w:color w:val="000000" w:themeColor="text1"/>
          <w:lang w:val="en-US"/>
        </w:rPr>
        <w:t xml:space="preserve"> </w:t>
      </w:r>
      <w:r w:rsidRPr="00E852FC">
        <w:rPr>
          <w:color w:val="000000" w:themeColor="text1"/>
          <w:lang w:val="vi-VN"/>
        </w:rPr>
        <w:t>dự án đã đ</w:t>
      </w:r>
      <w:r w:rsidRPr="00E852FC">
        <w:rPr>
          <w:color w:val="000000" w:themeColor="text1"/>
        </w:rPr>
        <w:t>ư</w:t>
      </w:r>
      <w:r w:rsidRPr="00E852FC">
        <w:rPr>
          <w:color w:val="000000" w:themeColor="text1"/>
          <w:lang w:val="vi-VN"/>
        </w:rPr>
        <w:t>ợc KCN quy hoạch đất cho sản xuất công nghiệp. Quá trình hoạt động của</w:t>
      </w:r>
      <w:r w:rsidRPr="00E852FC">
        <w:rPr>
          <w:color w:val="000000" w:themeColor="text1"/>
        </w:rPr>
        <w:t xml:space="preserve"> c</w:t>
      </w:r>
      <w:r w:rsidRPr="00E852FC">
        <w:rPr>
          <w:color w:val="000000" w:themeColor="text1"/>
          <w:lang w:val="vi-VN"/>
        </w:rPr>
        <w:t>ông ty đều diễn ra trong KCN, không gây ảnh h</w:t>
      </w:r>
      <w:r w:rsidRPr="00E852FC">
        <w:rPr>
          <w:color w:val="000000" w:themeColor="text1"/>
        </w:rPr>
        <w:t>ư</w:t>
      </w:r>
      <w:r w:rsidRPr="00E852FC">
        <w:rPr>
          <w:color w:val="000000" w:themeColor="text1"/>
          <w:lang w:val="vi-VN"/>
        </w:rPr>
        <w:t>ởng đến môi tr</w:t>
      </w:r>
      <w:r w:rsidRPr="00E852FC">
        <w:rPr>
          <w:color w:val="000000" w:themeColor="text1"/>
        </w:rPr>
        <w:t>ư</w:t>
      </w:r>
      <w:r w:rsidRPr="00E852FC">
        <w:rPr>
          <w:color w:val="000000" w:themeColor="text1"/>
          <w:lang w:val="vi-VN"/>
        </w:rPr>
        <w:t>ờng xung quanh và</w:t>
      </w:r>
      <w:r w:rsidR="00E626CC" w:rsidRPr="00E852FC">
        <w:rPr>
          <w:color w:val="000000" w:themeColor="text1"/>
          <w:lang w:val="en-US"/>
        </w:rPr>
        <w:t xml:space="preserve"> </w:t>
      </w:r>
      <w:r w:rsidRPr="00E852FC">
        <w:rPr>
          <w:color w:val="000000" w:themeColor="text1"/>
          <w:lang w:val="vi-VN"/>
        </w:rPr>
        <w:t>không gây ảnh h</w:t>
      </w:r>
      <w:r w:rsidRPr="00E852FC">
        <w:rPr>
          <w:color w:val="000000" w:themeColor="text1"/>
        </w:rPr>
        <w:t>ư</w:t>
      </w:r>
      <w:r w:rsidRPr="00E852FC">
        <w:rPr>
          <w:color w:val="000000" w:themeColor="text1"/>
          <w:lang w:val="vi-VN"/>
        </w:rPr>
        <w:t xml:space="preserve">ởng đến đa dạng </w:t>
      </w:r>
      <w:r w:rsidRPr="00E852FC">
        <w:rPr>
          <w:color w:val="000000" w:themeColor="text1"/>
          <w:spacing w:val="2"/>
        </w:rPr>
        <w:t>sinh</w:t>
      </w:r>
      <w:r w:rsidRPr="00E852FC">
        <w:rPr>
          <w:color w:val="000000" w:themeColor="text1"/>
          <w:lang w:val="vi-VN"/>
        </w:rPr>
        <w:t xml:space="preserve"> học của khu vực.</w:t>
      </w:r>
      <w:r w:rsidRPr="00E852FC">
        <w:rPr>
          <w:color w:val="000000" w:themeColor="text1"/>
          <w:lang w:val="vi-VN"/>
        </w:rPr>
        <w:br w:type="page"/>
      </w:r>
    </w:p>
    <w:p w:rsidR="00C61443" w:rsidRPr="00E852FC" w:rsidRDefault="00C61443" w:rsidP="008C4B45">
      <w:pPr>
        <w:widowControl w:val="0"/>
        <w:spacing w:line="276" w:lineRule="auto"/>
        <w:ind w:left="360"/>
        <w:contextualSpacing/>
        <w:jc w:val="center"/>
        <w:rPr>
          <w:b/>
          <w:color w:val="000000" w:themeColor="text1"/>
          <w:spacing w:val="2"/>
        </w:rPr>
      </w:pPr>
      <w:r w:rsidRPr="00E852FC">
        <w:rPr>
          <w:b/>
          <w:color w:val="000000" w:themeColor="text1"/>
          <w:lang w:val="vi-VN"/>
        </w:rPr>
        <w:t xml:space="preserve">CHƯƠNG </w:t>
      </w:r>
      <w:r w:rsidRPr="00E852FC">
        <w:rPr>
          <w:b/>
          <w:color w:val="000000" w:themeColor="text1"/>
        </w:rPr>
        <w:t>IV</w:t>
      </w:r>
      <w:r w:rsidRPr="00E852FC">
        <w:rPr>
          <w:b/>
          <w:color w:val="000000" w:themeColor="text1"/>
          <w:lang w:val="vi-VN"/>
        </w:rPr>
        <w:br/>
      </w:r>
      <w:r w:rsidR="00234D1D" w:rsidRPr="00E852FC">
        <w:rPr>
          <w:b/>
          <w:color w:val="000000" w:themeColor="text1"/>
        </w:rPr>
        <w:t>NỘI DUNG ĐỀ NGHỊ CẤP GIẤY PHÉP MÔI TRƯỜNG</w:t>
      </w:r>
    </w:p>
    <w:p w:rsidR="00C61443" w:rsidRPr="00E852FC" w:rsidRDefault="00234D1D" w:rsidP="008C4B45">
      <w:pPr>
        <w:pStyle w:val="ListParagraph1"/>
        <w:numPr>
          <w:ilvl w:val="0"/>
          <w:numId w:val="19"/>
        </w:numPr>
        <w:tabs>
          <w:tab w:val="left" w:pos="-5103"/>
          <w:tab w:val="left" w:pos="-3119"/>
        </w:tabs>
        <w:spacing w:line="276" w:lineRule="auto"/>
        <w:ind w:left="0" w:firstLine="284"/>
        <w:outlineLvl w:val="1"/>
        <w:rPr>
          <w:b/>
          <w:color w:val="000000" w:themeColor="text1"/>
          <w:spacing w:val="2"/>
          <w:lang w:val="en-US"/>
        </w:rPr>
      </w:pPr>
      <w:bookmarkStart w:id="864" w:name="_Toc141950000"/>
      <w:bookmarkStart w:id="865" w:name="_Toc149736271"/>
      <w:r w:rsidRPr="00E852FC">
        <w:rPr>
          <w:b/>
          <w:color w:val="000000" w:themeColor="text1"/>
          <w:spacing w:val="2"/>
          <w:lang w:val="en-US"/>
        </w:rPr>
        <w:t>Nội dung đề nghị cấp phép đối với nước thải</w:t>
      </w:r>
      <w:bookmarkEnd w:id="864"/>
      <w:bookmarkEnd w:id="865"/>
      <w:r w:rsidR="0041153B" w:rsidRPr="00E852FC">
        <w:rPr>
          <w:b/>
          <w:color w:val="000000" w:themeColor="text1"/>
          <w:spacing w:val="2"/>
          <w:lang w:val="en-US"/>
        </w:rPr>
        <w:t xml:space="preserve">: Công ty không thuộc đối tượng cấp phép theo </w:t>
      </w:r>
      <w:r w:rsidR="005D6E30" w:rsidRPr="00E852FC">
        <w:rPr>
          <w:b/>
          <w:color w:val="000000" w:themeColor="text1"/>
          <w:spacing w:val="2"/>
          <w:lang w:val="en-US"/>
        </w:rPr>
        <w:t xml:space="preserve">điều 39 </w:t>
      </w:r>
      <w:r w:rsidR="0041153B" w:rsidRPr="00E852FC">
        <w:rPr>
          <w:b/>
          <w:color w:val="000000" w:themeColor="text1"/>
          <w:spacing w:val="2"/>
          <w:lang w:val="en-US"/>
        </w:rPr>
        <w:t>Luật bảo vệ môi trường năm 2020.</w:t>
      </w:r>
    </w:p>
    <w:p w:rsidR="00411CEB" w:rsidRPr="00E852FC" w:rsidRDefault="00411CEB" w:rsidP="008C4B45">
      <w:pPr>
        <w:numPr>
          <w:ilvl w:val="0"/>
          <w:numId w:val="18"/>
        </w:numPr>
        <w:spacing w:line="276" w:lineRule="auto"/>
        <w:ind w:left="0" w:firstLine="284"/>
        <w:contextualSpacing/>
        <w:jc w:val="both"/>
        <w:rPr>
          <w:color w:val="000000" w:themeColor="text1"/>
        </w:rPr>
      </w:pPr>
      <w:bookmarkStart w:id="866" w:name="_Toc95901643"/>
      <w:bookmarkStart w:id="867" w:name="_Toc97707539"/>
      <w:r w:rsidRPr="00E852FC">
        <w:rPr>
          <w:color w:val="000000" w:themeColor="text1"/>
        </w:rPr>
        <w:t xml:space="preserve">Nguồn </w:t>
      </w:r>
      <w:r w:rsidRPr="00E852FC">
        <w:rPr>
          <w:bCs/>
          <w:color w:val="000000" w:themeColor="text1"/>
          <w:spacing w:val="2"/>
        </w:rPr>
        <w:t>phát</w:t>
      </w:r>
      <w:r w:rsidRPr="00E852FC">
        <w:rPr>
          <w:color w:val="000000" w:themeColor="text1"/>
        </w:rPr>
        <w:t xml:space="preserve"> sinh nước thải:</w:t>
      </w:r>
      <w:bookmarkStart w:id="868" w:name="_Toc97707540"/>
      <w:bookmarkEnd w:id="866"/>
      <w:bookmarkEnd w:id="867"/>
    </w:p>
    <w:p w:rsidR="00411CEB" w:rsidRPr="00E852FC" w:rsidRDefault="00411CEB" w:rsidP="008C4B45">
      <w:pPr>
        <w:numPr>
          <w:ilvl w:val="1"/>
          <w:numId w:val="18"/>
        </w:numPr>
        <w:spacing w:line="276" w:lineRule="auto"/>
        <w:ind w:left="0" w:firstLine="284"/>
        <w:contextualSpacing/>
        <w:jc w:val="both"/>
        <w:rPr>
          <w:color w:val="000000" w:themeColor="text1"/>
        </w:rPr>
      </w:pPr>
      <w:r w:rsidRPr="00E852FC">
        <w:rPr>
          <w:color w:val="000000" w:themeColor="text1"/>
        </w:rPr>
        <w:t>Nguồn số 01: nước thải sinh hoạt từ hoạt động sinh hoạt của công nhân viên, lao động (phát sinh từ các khu vực nhà bảo vệ, văn phòng, nhà xưởng)</w:t>
      </w:r>
      <w:bookmarkEnd w:id="868"/>
      <w:r w:rsidRPr="00E852FC">
        <w:rPr>
          <w:color w:val="000000" w:themeColor="text1"/>
        </w:rPr>
        <w:t xml:space="preserve"> với tổng lưu lượng khoảng </w:t>
      </w:r>
      <w:r w:rsidR="007A3966" w:rsidRPr="00E852FC">
        <w:rPr>
          <w:color w:val="000000" w:themeColor="text1"/>
        </w:rPr>
        <w:t>6,3</w:t>
      </w:r>
      <w:r w:rsidR="00F95E34" w:rsidRPr="00E852FC">
        <w:rPr>
          <w:color w:val="000000" w:themeColor="text1"/>
        </w:rPr>
        <w:t xml:space="preserve"> </w:t>
      </w:r>
      <w:r w:rsidRPr="00E852FC">
        <w:rPr>
          <w:color w:val="000000" w:themeColor="text1"/>
        </w:rPr>
        <w:t>m</w:t>
      </w:r>
      <w:r w:rsidRPr="00E852FC">
        <w:rPr>
          <w:color w:val="000000" w:themeColor="text1"/>
          <w:vertAlign w:val="superscript"/>
        </w:rPr>
        <w:t>3</w:t>
      </w:r>
      <w:r w:rsidRPr="00E852FC">
        <w:rPr>
          <w:color w:val="000000" w:themeColor="text1"/>
        </w:rPr>
        <w:t>/ngày ;</w:t>
      </w:r>
    </w:p>
    <w:p w:rsidR="00411CEB" w:rsidRPr="00E852FC" w:rsidRDefault="00411CEB" w:rsidP="008C4B45">
      <w:pPr>
        <w:numPr>
          <w:ilvl w:val="1"/>
          <w:numId w:val="18"/>
        </w:numPr>
        <w:spacing w:line="276" w:lineRule="auto"/>
        <w:ind w:left="0" w:firstLine="284"/>
        <w:contextualSpacing/>
        <w:jc w:val="both"/>
        <w:rPr>
          <w:color w:val="000000" w:themeColor="text1"/>
        </w:rPr>
      </w:pPr>
      <w:r w:rsidRPr="00E852FC">
        <w:rPr>
          <w:color w:val="000000" w:themeColor="text1"/>
        </w:rPr>
        <w:t>Nguồn số 0</w:t>
      </w:r>
      <w:r w:rsidR="002418EB" w:rsidRPr="00E852FC">
        <w:rPr>
          <w:color w:val="000000" w:themeColor="text1"/>
        </w:rPr>
        <w:t>2</w:t>
      </w:r>
      <w:r w:rsidRPr="00E852FC">
        <w:rPr>
          <w:color w:val="000000" w:themeColor="text1"/>
        </w:rPr>
        <w:t xml:space="preserve">: nước thải </w:t>
      </w:r>
      <w:r w:rsidR="007A3966" w:rsidRPr="00E852FC">
        <w:rPr>
          <w:color w:val="000000" w:themeColor="text1"/>
        </w:rPr>
        <w:t>sản xuất</w:t>
      </w:r>
      <w:r w:rsidRPr="00E852FC">
        <w:rPr>
          <w:color w:val="000000" w:themeColor="text1"/>
        </w:rPr>
        <w:t xml:space="preserve"> từ </w:t>
      </w:r>
      <w:r w:rsidR="007A3966" w:rsidRPr="00E852FC">
        <w:rPr>
          <w:color w:val="000000" w:themeColor="text1"/>
        </w:rPr>
        <w:t>quá trình làm mát</w:t>
      </w:r>
      <w:r w:rsidRPr="00E852FC">
        <w:rPr>
          <w:color w:val="000000" w:themeColor="text1"/>
        </w:rPr>
        <w:t xml:space="preserve"> với tổng lưu lượng khoả</w:t>
      </w:r>
      <w:r w:rsidR="00F95E34" w:rsidRPr="00E852FC">
        <w:rPr>
          <w:color w:val="000000" w:themeColor="text1"/>
        </w:rPr>
        <w:t xml:space="preserve">ng </w:t>
      </w:r>
      <w:r w:rsidR="00E626CC" w:rsidRPr="00E852FC">
        <w:rPr>
          <w:color w:val="000000" w:themeColor="text1"/>
        </w:rPr>
        <w:t>45,3</w:t>
      </w:r>
      <w:r w:rsidRPr="00E852FC">
        <w:rPr>
          <w:color w:val="000000" w:themeColor="text1"/>
        </w:rPr>
        <w:t xml:space="preserve"> m</w:t>
      </w:r>
      <w:r w:rsidRPr="00E852FC">
        <w:rPr>
          <w:color w:val="000000" w:themeColor="text1"/>
          <w:vertAlign w:val="superscript"/>
        </w:rPr>
        <w:t>3</w:t>
      </w:r>
      <w:r w:rsidRPr="00E852FC">
        <w:rPr>
          <w:color w:val="000000" w:themeColor="text1"/>
        </w:rPr>
        <w:t>/ngày.</w:t>
      </w:r>
    </w:p>
    <w:p w:rsidR="00411CEB" w:rsidRPr="00E852FC" w:rsidRDefault="00411CEB" w:rsidP="008C4B45">
      <w:pPr>
        <w:numPr>
          <w:ilvl w:val="0"/>
          <w:numId w:val="18"/>
        </w:numPr>
        <w:spacing w:line="276" w:lineRule="auto"/>
        <w:ind w:left="0" w:firstLine="284"/>
        <w:contextualSpacing/>
        <w:jc w:val="both"/>
        <w:rPr>
          <w:bCs/>
          <w:color w:val="000000" w:themeColor="text1"/>
          <w:spacing w:val="2"/>
        </w:rPr>
      </w:pPr>
      <w:bookmarkStart w:id="869" w:name="_Toc95901646"/>
      <w:bookmarkStart w:id="870" w:name="_Toc97707541"/>
      <w:r w:rsidRPr="00E852FC">
        <w:rPr>
          <w:color w:val="000000" w:themeColor="text1"/>
        </w:rPr>
        <w:t xml:space="preserve">Lưu </w:t>
      </w:r>
      <w:r w:rsidRPr="00E852FC">
        <w:rPr>
          <w:bCs/>
          <w:color w:val="000000" w:themeColor="text1"/>
          <w:spacing w:val="2"/>
        </w:rPr>
        <w:t xml:space="preserve">lượng </w:t>
      </w:r>
      <w:r w:rsidR="00553461" w:rsidRPr="00E852FC">
        <w:rPr>
          <w:bCs/>
          <w:color w:val="000000" w:themeColor="text1"/>
          <w:spacing w:val="2"/>
        </w:rPr>
        <w:t>đấu nối</w:t>
      </w:r>
      <w:r w:rsidRPr="00E852FC">
        <w:rPr>
          <w:bCs/>
          <w:color w:val="000000" w:themeColor="text1"/>
          <w:spacing w:val="2"/>
        </w:rPr>
        <w:t xml:space="preserve"> tối đa:</w:t>
      </w:r>
      <w:bookmarkEnd w:id="869"/>
      <w:r w:rsidRPr="00E852FC">
        <w:rPr>
          <w:bCs/>
          <w:color w:val="000000" w:themeColor="text1"/>
          <w:spacing w:val="2"/>
        </w:rPr>
        <w:t xml:space="preserve"> </w:t>
      </w:r>
      <w:r w:rsidR="00E626CC" w:rsidRPr="00E852FC">
        <w:rPr>
          <w:bCs/>
          <w:color w:val="000000" w:themeColor="text1"/>
          <w:spacing w:val="2"/>
        </w:rPr>
        <w:t>51,6</w:t>
      </w:r>
      <w:r w:rsidRPr="00E852FC">
        <w:rPr>
          <w:bCs/>
          <w:color w:val="000000" w:themeColor="text1"/>
          <w:spacing w:val="2"/>
        </w:rPr>
        <w:t xml:space="preserve"> m</w:t>
      </w:r>
      <w:r w:rsidRPr="00E852FC">
        <w:rPr>
          <w:bCs/>
          <w:color w:val="000000" w:themeColor="text1"/>
          <w:spacing w:val="2"/>
          <w:vertAlign w:val="superscript"/>
        </w:rPr>
        <w:t>3</w:t>
      </w:r>
      <w:r w:rsidRPr="00E852FC">
        <w:rPr>
          <w:bCs/>
          <w:color w:val="000000" w:themeColor="text1"/>
          <w:spacing w:val="2"/>
        </w:rPr>
        <w:t>/ngày</w:t>
      </w:r>
      <w:bookmarkEnd w:id="870"/>
      <w:r w:rsidR="007A3966" w:rsidRPr="00E852FC">
        <w:rPr>
          <w:bCs/>
          <w:color w:val="000000" w:themeColor="text1"/>
          <w:spacing w:val="2"/>
        </w:rPr>
        <w:t>.</w:t>
      </w:r>
    </w:p>
    <w:p w:rsidR="00411CEB" w:rsidRPr="00E852FC" w:rsidRDefault="00411CEB" w:rsidP="008C4B45">
      <w:pPr>
        <w:numPr>
          <w:ilvl w:val="0"/>
          <w:numId w:val="18"/>
        </w:numPr>
        <w:spacing w:line="276" w:lineRule="auto"/>
        <w:ind w:left="0" w:firstLine="284"/>
        <w:contextualSpacing/>
        <w:jc w:val="both"/>
        <w:rPr>
          <w:color w:val="000000" w:themeColor="text1"/>
        </w:rPr>
      </w:pPr>
      <w:bookmarkStart w:id="871" w:name="_Toc95901647"/>
      <w:bookmarkStart w:id="872" w:name="_Toc97707542"/>
      <w:r w:rsidRPr="00E852FC">
        <w:rPr>
          <w:bCs/>
          <w:color w:val="000000" w:themeColor="text1"/>
          <w:spacing w:val="2"/>
        </w:rPr>
        <w:t>Dòng nướ</w:t>
      </w:r>
      <w:r w:rsidRPr="00E852FC">
        <w:rPr>
          <w:color w:val="000000" w:themeColor="text1"/>
        </w:rPr>
        <w:t>c thải:</w:t>
      </w:r>
      <w:bookmarkEnd w:id="871"/>
    </w:p>
    <w:p w:rsidR="00411CEB" w:rsidRPr="00E852FC" w:rsidRDefault="00CD78BB" w:rsidP="008C4B45">
      <w:pPr>
        <w:numPr>
          <w:ilvl w:val="1"/>
          <w:numId w:val="18"/>
        </w:numPr>
        <w:spacing w:line="276" w:lineRule="auto"/>
        <w:ind w:left="0" w:firstLine="284"/>
        <w:contextualSpacing/>
        <w:jc w:val="both"/>
        <w:rPr>
          <w:color w:val="000000" w:themeColor="text1"/>
        </w:rPr>
      </w:pPr>
      <w:r w:rsidRPr="00E852FC">
        <w:rPr>
          <w:color w:val="000000" w:themeColor="text1"/>
        </w:rPr>
        <w:t xml:space="preserve">Dòng nước thải số 01 tương ứng </w:t>
      </w:r>
      <w:r w:rsidR="00411CEB" w:rsidRPr="00E852FC">
        <w:rPr>
          <w:color w:val="000000" w:themeColor="text1"/>
        </w:rPr>
        <w:t>nguồn số 01: Toàn bộ lượng nước thải phát sinh từ hoạt động sinh hoạt</w:t>
      </w:r>
      <w:r w:rsidR="007A3966" w:rsidRPr="00E852FC">
        <w:rPr>
          <w:color w:val="000000" w:themeColor="text1"/>
        </w:rPr>
        <w:t xml:space="preserve"> tương ứng với nguồn số 01</w:t>
      </w:r>
      <w:r w:rsidR="00411CEB" w:rsidRPr="00E852FC">
        <w:rPr>
          <w:color w:val="000000" w:themeColor="text1"/>
        </w:rPr>
        <w:t xml:space="preserve"> được xử lý bằng bể tự hoạ</w:t>
      </w:r>
      <w:r w:rsidR="00031597" w:rsidRPr="00E852FC">
        <w:rPr>
          <w:color w:val="000000" w:themeColor="text1"/>
        </w:rPr>
        <w:t>i 3 ngăn (</w:t>
      </w:r>
      <w:r w:rsidR="007A3966" w:rsidRPr="00E852FC">
        <w:rPr>
          <w:color w:val="000000" w:themeColor="text1"/>
        </w:rPr>
        <w:t>04</w:t>
      </w:r>
      <w:r w:rsidR="005A52FF" w:rsidRPr="00E852FC">
        <w:rPr>
          <w:color w:val="000000" w:themeColor="text1"/>
        </w:rPr>
        <w:t xml:space="preserve"> bể tự hoại với </w:t>
      </w:r>
      <w:r w:rsidR="005A52FF" w:rsidRPr="00E852FC">
        <w:rPr>
          <w:color w:val="000000" w:themeColor="text1"/>
          <w:spacing w:val="2"/>
          <w:lang w:val="pt-BR"/>
        </w:rPr>
        <w:t>t</w:t>
      </w:r>
      <w:r w:rsidR="005A52FF" w:rsidRPr="00E852FC">
        <w:rPr>
          <w:color w:val="000000" w:themeColor="text1"/>
          <w:spacing w:val="2"/>
        </w:rPr>
        <w:t xml:space="preserve">ổng thể tích bể tự hoại V= </w:t>
      </w:r>
      <w:r w:rsidR="007A3966" w:rsidRPr="00E852FC">
        <w:rPr>
          <w:color w:val="000000" w:themeColor="text1"/>
          <w:spacing w:val="2"/>
        </w:rPr>
        <w:t>18</w:t>
      </w:r>
      <w:r w:rsidR="005A52FF" w:rsidRPr="00E852FC">
        <w:rPr>
          <w:color w:val="000000" w:themeColor="text1"/>
          <w:spacing w:val="2"/>
        </w:rPr>
        <w:t xml:space="preserve"> m</w:t>
      </w:r>
      <w:r w:rsidR="005A52FF" w:rsidRPr="00E852FC">
        <w:rPr>
          <w:color w:val="000000" w:themeColor="text1"/>
          <w:spacing w:val="2"/>
          <w:vertAlign w:val="superscript"/>
        </w:rPr>
        <w:t>3</w:t>
      </w:r>
      <w:r w:rsidR="005A52FF" w:rsidRPr="00E852FC">
        <w:rPr>
          <w:color w:val="000000" w:themeColor="text1"/>
          <w:spacing w:val="2"/>
        </w:rPr>
        <w:t xml:space="preserve"> </w:t>
      </w:r>
      <w:bookmarkEnd w:id="872"/>
      <w:r w:rsidR="007A3966" w:rsidRPr="00E852FC">
        <w:rPr>
          <w:color w:val="000000" w:themeColor="text1"/>
          <w:spacing w:val="2"/>
        </w:rPr>
        <w:t>(01 bể ở nhà bảo vệ V</w:t>
      </w:r>
      <w:r w:rsidR="007A3966" w:rsidRPr="00E852FC">
        <w:rPr>
          <w:color w:val="000000" w:themeColor="text1"/>
          <w:spacing w:val="2"/>
          <w:vertAlign w:val="subscript"/>
        </w:rPr>
        <w:t>bv</w:t>
      </w:r>
      <w:r w:rsidR="007A3966" w:rsidRPr="00E852FC">
        <w:rPr>
          <w:color w:val="000000" w:themeColor="text1"/>
          <w:spacing w:val="2"/>
        </w:rPr>
        <w:t xml:space="preserve"> =3m</w:t>
      </w:r>
      <w:r w:rsidR="007A3966" w:rsidRPr="00E852FC">
        <w:rPr>
          <w:color w:val="000000" w:themeColor="text1"/>
          <w:spacing w:val="2"/>
          <w:vertAlign w:val="superscript"/>
        </w:rPr>
        <w:t>3</w:t>
      </w:r>
      <w:r w:rsidR="007A3966" w:rsidRPr="00E852FC">
        <w:rPr>
          <w:color w:val="000000" w:themeColor="text1"/>
          <w:spacing w:val="2"/>
        </w:rPr>
        <w:t>; 02 bể ở nhà xưởng V</w:t>
      </w:r>
      <w:r w:rsidR="007A3966" w:rsidRPr="00E852FC">
        <w:rPr>
          <w:color w:val="000000" w:themeColor="text1"/>
          <w:spacing w:val="2"/>
          <w:vertAlign w:val="subscript"/>
        </w:rPr>
        <w:t>nx</w:t>
      </w:r>
      <w:r w:rsidR="007A3966" w:rsidRPr="00E852FC">
        <w:rPr>
          <w:color w:val="000000" w:themeColor="text1"/>
          <w:spacing w:val="2"/>
        </w:rPr>
        <w:t xml:space="preserve"> =5m</w:t>
      </w:r>
      <w:r w:rsidR="007A3966" w:rsidRPr="00E852FC">
        <w:rPr>
          <w:color w:val="000000" w:themeColor="text1"/>
          <w:spacing w:val="2"/>
          <w:vertAlign w:val="superscript"/>
        </w:rPr>
        <w:t>3</w:t>
      </w:r>
      <w:r w:rsidR="007A3966" w:rsidRPr="00E852FC">
        <w:rPr>
          <w:color w:val="000000" w:themeColor="text1"/>
          <w:spacing w:val="2"/>
        </w:rPr>
        <w:t>/bể; 01 bể ở nhà văn phòng V</w:t>
      </w:r>
      <w:r w:rsidR="007A3966" w:rsidRPr="00E852FC">
        <w:rPr>
          <w:color w:val="000000" w:themeColor="text1"/>
          <w:spacing w:val="2"/>
          <w:vertAlign w:val="subscript"/>
        </w:rPr>
        <w:t>vp</w:t>
      </w:r>
      <w:r w:rsidR="007A3966" w:rsidRPr="00E852FC">
        <w:rPr>
          <w:color w:val="000000" w:themeColor="text1"/>
          <w:spacing w:val="2"/>
        </w:rPr>
        <w:t>=5m</w:t>
      </w:r>
      <w:r w:rsidR="007A3966" w:rsidRPr="00E852FC">
        <w:rPr>
          <w:color w:val="000000" w:themeColor="text1"/>
          <w:spacing w:val="2"/>
          <w:vertAlign w:val="superscript"/>
        </w:rPr>
        <w:t>3</w:t>
      </w:r>
      <w:r w:rsidR="007A3966" w:rsidRPr="00E852FC">
        <w:rPr>
          <w:color w:val="000000" w:themeColor="text1"/>
          <w:spacing w:val="2"/>
        </w:rPr>
        <w:t xml:space="preserve">) </w:t>
      </w:r>
      <w:r w:rsidR="00411CEB" w:rsidRPr="00E852FC">
        <w:rPr>
          <w:color w:val="000000" w:themeColor="text1"/>
        </w:rPr>
        <w:t>trước khi đấu nối về hệ thống thu gom, x</w:t>
      </w:r>
      <w:r w:rsidR="00C70BD8" w:rsidRPr="00E852FC">
        <w:rPr>
          <w:color w:val="000000" w:themeColor="text1"/>
        </w:rPr>
        <w:t>ử</w:t>
      </w:r>
      <w:r w:rsidR="00411CEB" w:rsidRPr="00E852FC">
        <w:rPr>
          <w:color w:val="000000" w:themeColor="text1"/>
        </w:rPr>
        <w:t xml:space="preserve"> lý nước thải tập trung của KCN </w:t>
      </w:r>
      <w:r w:rsidR="00404CA6" w:rsidRPr="00E852FC">
        <w:rPr>
          <w:color w:val="000000" w:themeColor="text1"/>
        </w:rPr>
        <w:t>Nhơn Trạch VI</w:t>
      </w:r>
      <w:r w:rsidR="00C70BD8" w:rsidRPr="00E852FC">
        <w:rPr>
          <w:color w:val="000000" w:themeColor="text1"/>
        </w:rPr>
        <w:t xml:space="preserve"> tại 01 hố ga trên đường số</w:t>
      </w:r>
      <w:r w:rsidR="007A3966" w:rsidRPr="00E852FC">
        <w:rPr>
          <w:color w:val="000000" w:themeColor="text1"/>
        </w:rPr>
        <w:t xml:space="preserve"> 6</w:t>
      </w:r>
      <w:r w:rsidR="00411CEB" w:rsidRPr="00E852FC">
        <w:rPr>
          <w:color w:val="000000" w:themeColor="text1"/>
        </w:rPr>
        <w:t>.</w:t>
      </w:r>
    </w:p>
    <w:p w:rsidR="00411CEB" w:rsidRPr="00E852FC" w:rsidRDefault="00CD78BB" w:rsidP="008C4B45">
      <w:pPr>
        <w:numPr>
          <w:ilvl w:val="1"/>
          <w:numId w:val="18"/>
        </w:numPr>
        <w:spacing w:line="276" w:lineRule="auto"/>
        <w:ind w:left="0" w:firstLine="284"/>
        <w:contextualSpacing/>
        <w:jc w:val="both"/>
        <w:rPr>
          <w:color w:val="000000" w:themeColor="text1"/>
        </w:rPr>
      </w:pPr>
      <w:r w:rsidRPr="00E852FC">
        <w:rPr>
          <w:color w:val="000000" w:themeColor="text1"/>
        </w:rPr>
        <w:t>Dòng nước thải số 02 tương ứng</w:t>
      </w:r>
      <w:r w:rsidR="00411CEB" w:rsidRPr="00E852FC">
        <w:rPr>
          <w:color w:val="000000" w:themeColor="text1"/>
        </w:rPr>
        <w:t xml:space="preserve"> nguồn số 0</w:t>
      </w:r>
      <w:r w:rsidR="002418EB" w:rsidRPr="00E852FC">
        <w:rPr>
          <w:color w:val="000000" w:themeColor="text1"/>
        </w:rPr>
        <w:t>2</w:t>
      </w:r>
      <w:r w:rsidR="00411CEB" w:rsidRPr="00E852FC">
        <w:rPr>
          <w:color w:val="000000" w:themeColor="text1"/>
        </w:rPr>
        <w:t xml:space="preserve">: </w:t>
      </w:r>
      <w:r w:rsidR="005A52FF" w:rsidRPr="00E852FC">
        <w:rPr>
          <w:color w:val="000000" w:themeColor="text1"/>
        </w:rPr>
        <w:t xml:space="preserve">Toàn bộ lượng nước thải phát sinh từ </w:t>
      </w:r>
      <w:r w:rsidR="007A3966" w:rsidRPr="00E852FC">
        <w:rPr>
          <w:color w:val="000000" w:themeColor="text1"/>
        </w:rPr>
        <w:t>quá trình làm mát tương ứng với nguồn số 02</w:t>
      </w:r>
      <w:r w:rsidR="005A52FF" w:rsidRPr="00E852FC">
        <w:rPr>
          <w:color w:val="000000" w:themeColor="text1"/>
        </w:rPr>
        <w:t xml:space="preserve"> được </w:t>
      </w:r>
      <w:r w:rsidR="007A3966" w:rsidRPr="00E852FC">
        <w:rPr>
          <w:color w:val="000000" w:themeColor="text1"/>
        </w:rPr>
        <w:t xml:space="preserve">lắng cặn tại </w:t>
      </w:r>
      <w:r w:rsidR="00E626CC" w:rsidRPr="00E852FC">
        <w:rPr>
          <w:color w:val="000000" w:themeColor="text1"/>
        </w:rPr>
        <w:t xml:space="preserve">06 </w:t>
      </w:r>
      <w:r w:rsidR="007A3966" w:rsidRPr="00E852FC">
        <w:rPr>
          <w:color w:val="000000" w:themeColor="text1"/>
        </w:rPr>
        <w:t>bồn làm nguội</w:t>
      </w:r>
      <w:r w:rsidR="00E626CC" w:rsidRPr="00E852FC">
        <w:rPr>
          <w:color w:val="000000" w:themeColor="text1"/>
        </w:rPr>
        <w:t xml:space="preserve"> với tổng thể tích</w:t>
      </w:r>
      <w:r w:rsidR="007A3966" w:rsidRPr="00E852FC">
        <w:rPr>
          <w:color w:val="000000" w:themeColor="text1"/>
        </w:rPr>
        <w:t xml:space="preserve"> V=</w:t>
      </w:r>
      <w:r w:rsidR="00E626CC" w:rsidRPr="00E852FC">
        <w:rPr>
          <w:color w:val="000000" w:themeColor="text1"/>
        </w:rPr>
        <w:t>46,5</w:t>
      </w:r>
      <w:r w:rsidR="007A3966" w:rsidRPr="00E852FC">
        <w:rPr>
          <w:color w:val="000000" w:themeColor="text1"/>
        </w:rPr>
        <w:t>m</w:t>
      </w:r>
      <w:r w:rsidR="007A3966" w:rsidRPr="00E852FC">
        <w:rPr>
          <w:color w:val="000000" w:themeColor="text1"/>
          <w:vertAlign w:val="superscript"/>
        </w:rPr>
        <w:t>3</w:t>
      </w:r>
      <w:r w:rsidR="005A52FF" w:rsidRPr="00E852FC">
        <w:rPr>
          <w:color w:val="000000" w:themeColor="text1"/>
        </w:rPr>
        <w:t xml:space="preserve"> </w:t>
      </w:r>
      <w:r w:rsidR="007A3966" w:rsidRPr="00E852FC">
        <w:rPr>
          <w:color w:val="000000" w:themeColor="text1"/>
        </w:rPr>
        <w:t xml:space="preserve">sau đó theo hệ thống thoát nước thải của nhà máy thu gom, </w:t>
      </w:r>
      <w:r w:rsidR="005A52FF" w:rsidRPr="00E852FC">
        <w:rPr>
          <w:color w:val="000000" w:themeColor="text1"/>
        </w:rPr>
        <w:t>đấu nối về hệ thống thu gom, x</w:t>
      </w:r>
      <w:r w:rsidR="00C70BD8" w:rsidRPr="00E852FC">
        <w:rPr>
          <w:color w:val="000000" w:themeColor="text1"/>
        </w:rPr>
        <w:t>ử</w:t>
      </w:r>
      <w:r w:rsidR="005A52FF" w:rsidRPr="00E852FC">
        <w:rPr>
          <w:color w:val="000000" w:themeColor="text1"/>
        </w:rPr>
        <w:t xml:space="preserve"> lý nước thải tập trung của KCN </w:t>
      </w:r>
      <w:r w:rsidR="00404CA6" w:rsidRPr="00E852FC">
        <w:rPr>
          <w:color w:val="000000" w:themeColor="text1"/>
        </w:rPr>
        <w:t>Nhơn Trạch VI</w:t>
      </w:r>
      <w:r w:rsidR="00C70BD8" w:rsidRPr="00E852FC">
        <w:rPr>
          <w:color w:val="000000" w:themeColor="text1"/>
        </w:rPr>
        <w:t xml:space="preserve"> tại 01 hố ga trên đường số </w:t>
      </w:r>
      <w:r w:rsidR="007A3966" w:rsidRPr="00E852FC">
        <w:rPr>
          <w:color w:val="000000" w:themeColor="text1"/>
        </w:rPr>
        <w:t>6</w:t>
      </w:r>
      <w:r w:rsidR="00C70BD8" w:rsidRPr="00E852FC">
        <w:rPr>
          <w:color w:val="000000" w:themeColor="text1"/>
        </w:rPr>
        <w:t>.</w:t>
      </w:r>
    </w:p>
    <w:p w:rsidR="00411CEB" w:rsidRPr="00E852FC" w:rsidRDefault="00411CEB" w:rsidP="008C4B45">
      <w:pPr>
        <w:numPr>
          <w:ilvl w:val="0"/>
          <w:numId w:val="18"/>
        </w:numPr>
        <w:spacing w:line="276" w:lineRule="auto"/>
        <w:ind w:left="0" w:firstLine="284"/>
        <w:contextualSpacing/>
        <w:jc w:val="both"/>
        <w:rPr>
          <w:bCs/>
          <w:color w:val="000000" w:themeColor="text1"/>
          <w:spacing w:val="2"/>
        </w:rPr>
      </w:pPr>
      <w:bookmarkStart w:id="873" w:name="_Toc113981913"/>
      <w:r w:rsidRPr="00E852FC">
        <w:rPr>
          <w:rFonts w:eastAsia="Malgun Gothic"/>
          <w:color w:val="000000" w:themeColor="text1"/>
        </w:rPr>
        <w:t xml:space="preserve">Các chất </w:t>
      </w:r>
      <w:r w:rsidRPr="00E852FC">
        <w:rPr>
          <w:bCs/>
          <w:color w:val="000000" w:themeColor="text1"/>
          <w:spacing w:val="2"/>
        </w:rPr>
        <w:t xml:space="preserve">ô nhiễm và giới hạn của các chất ô nhiễm theo dòng nước thải: Chất lượng nước thải phải xử lý đạt giới hạn tiếp nhận KCN </w:t>
      </w:r>
      <w:r w:rsidR="00404CA6" w:rsidRPr="00E852FC">
        <w:rPr>
          <w:bCs/>
          <w:color w:val="000000" w:themeColor="text1"/>
          <w:spacing w:val="2"/>
        </w:rPr>
        <w:t>Nhơn Trạch VI</w:t>
      </w:r>
      <w:r w:rsidRPr="00E852FC">
        <w:rPr>
          <w:bCs/>
          <w:color w:val="000000" w:themeColor="text1"/>
          <w:spacing w:val="2"/>
        </w:rPr>
        <w:t xml:space="preserve"> theo thỏa thuận giữa Chủ dự án đầu tư và đơn vị kinh doanh hạ tầng KCN </w:t>
      </w:r>
      <w:r w:rsidR="00404CA6" w:rsidRPr="00E852FC">
        <w:rPr>
          <w:bCs/>
          <w:color w:val="000000" w:themeColor="text1"/>
          <w:spacing w:val="2"/>
        </w:rPr>
        <w:t>Nhơn Trạch VI</w:t>
      </w:r>
      <w:r w:rsidRPr="00E852FC">
        <w:rPr>
          <w:bCs/>
          <w:color w:val="000000" w:themeColor="text1"/>
          <w:spacing w:val="2"/>
        </w:rPr>
        <w:t xml:space="preserve"> (</w:t>
      </w:r>
      <w:r w:rsidR="007A3966" w:rsidRPr="00E852FC">
        <w:rPr>
          <w:bCs/>
          <w:color w:val="000000" w:themeColor="text1"/>
          <w:spacing w:val="2"/>
        </w:rPr>
        <w:t xml:space="preserve">Công ty TNHH MTV Đầu tư Xây dựng KCN </w:t>
      </w:r>
      <w:r w:rsidR="00404CA6" w:rsidRPr="00E852FC">
        <w:rPr>
          <w:bCs/>
          <w:color w:val="000000" w:themeColor="text1"/>
          <w:spacing w:val="2"/>
        </w:rPr>
        <w:t>Nhơn Trạch VI</w:t>
      </w:r>
      <w:r w:rsidRPr="00E852FC">
        <w:rPr>
          <w:bCs/>
          <w:color w:val="000000" w:themeColor="text1"/>
          <w:spacing w:val="2"/>
        </w:rPr>
        <w:t>).</w:t>
      </w:r>
      <w:bookmarkEnd w:id="873"/>
    </w:p>
    <w:p w:rsidR="0041153B" w:rsidRPr="00E852FC" w:rsidRDefault="0041153B" w:rsidP="0041153B">
      <w:pPr>
        <w:pStyle w:val="Caption"/>
        <w:numPr>
          <w:ilvl w:val="0"/>
          <w:numId w:val="18"/>
        </w:numPr>
        <w:spacing w:line="276" w:lineRule="auto"/>
        <w:rPr>
          <w:color w:val="000000" w:themeColor="text1"/>
          <w:spacing w:val="2"/>
          <w:sz w:val="26"/>
          <w:szCs w:val="26"/>
          <w:lang w:val="vi-VN"/>
        </w:rPr>
      </w:pPr>
      <w:bookmarkStart w:id="874" w:name="_Toc114139370"/>
      <w:r w:rsidRPr="00E852FC">
        <w:rPr>
          <w:color w:val="000000" w:themeColor="text1"/>
          <w:sz w:val="26"/>
          <w:szCs w:val="26"/>
        </w:rPr>
        <w:t xml:space="preserve">Bảng </w:t>
      </w:r>
      <w:r w:rsidR="001B6A76" w:rsidRPr="00E852FC">
        <w:rPr>
          <w:color w:val="000000" w:themeColor="text1"/>
          <w:sz w:val="26"/>
          <w:szCs w:val="26"/>
        </w:rPr>
        <w:fldChar w:fldCharType="begin"/>
      </w:r>
      <w:r w:rsidRPr="00E852FC">
        <w:rPr>
          <w:color w:val="000000" w:themeColor="text1"/>
          <w:sz w:val="26"/>
          <w:szCs w:val="26"/>
        </w:rPr>
        <w:instrText xml:space="preserve"> SEQ Bảng \* ARABIC </w:instrText>
      </w:r>
      <w:r w:rsidR="001B6A76" w:rsidRPr="00E852FC">
        <w:rPr>
          <w:color w:val="000000" w:themeColor="text1"/>
          <w:sz w:val="26"/>
          <w:szCs w:val="26"/>
        </w:rPr>
        <w:fldChar w:fldCharType="separate"/>
      </w:r>
      <w:r w:rsidR="009C670E">
        <w:rPr>
          <w:noProof/>
          <w:color w:val="000000" w:themeColor="text1"/>
          <w:sz w:val="26"/>
          <w:szCs w:val="26"/>
        </w:rPr>
        <w:t>56</w:t>
      </w:r>
      <w:r w:rsidR="001B6A76" w:rsidRPr="00E852FC">
        <w:rPr>
          <w:color w:val="000000" w:themeColor="text1"/>
          <w:sz w:val="26"/>
          <w:szCs w:val="26"/>
        </w:rPr>
        <w:fldChar w:fldCharType="end"/>
      </w:r>
      <w:r w:rsidRPr="00E852FC">
        <w:rPr>
          <w:color w:val="000000" w:themeColor="text1"/>
          <w:sz w:val="26"/>
          <w:szCs w:val="26"/>
        </w:rPr>
        <w:t xml:space="preserve">: </w:t>
      </w:r>
      <w:r w:rsidRPr="00E852FC">
        <w:rPr>
          <w:b w:val="0"/>
          <w:color w:val="000000" w:themeColor="text1"/>
          <w:sz w:val="26"/>
          <w:szCs w:val="26"/>
        </w:rPr>
        <w:t>Bảng thống kê các chất ô nhiễm và giá trị giới hạn của các chất ô nhiễm trong nước thải</w:t>
      </w:r>
      <w:bookmarkEnd w:id="8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3550"/>
        <w:gridCol w:w="1294"/>
        <w:gridCol w:w="4176"/>
      </w:tblGrid>
      <w:tr w:rsidR="0041153B" w:rsidRPr="00E852FC" w:rsidTr="00957A70">
        <w:trPr>
          <w:trHeight w:val="338"/>
          <w:tblHeader/>
        </w:trPr>
        <w:tc>
          <w:tcPr>
            <w:tcW w:w="371" w:type="pct"/>
            <w:shd w:val="clear" w:color="auto" w:fill="auto"/>
            <w:vAlign w:val="center"/>
          </w:tcPr>
          <w:p w:rsidR="0041153B" w:rsidRPr="00E852FC" w:rsidRDefault="0041153B" w:rsidP="00C30290">
            <w:pPr>
              <w:spacing w:beforeLines="20" w:before="48" w:afterLines="20" w:after="48" w:line="276" w:lineRule="auto"/>
              <w:jc w:val="center"/>
              <w:rPr>
                <w:color w:val="000000" w:themeColor="text1"/>
              </w:rPr>
            </w:pPr>
            <w:r w:rsidRPr="00E852FC">
              <w:rPr>
                <w:rFonts w:eastAsia="PMingLiU"/>
                <w:b/>
                <w:color w:val="000000" w:themeColor="text1"/>
              </w:rPr>
              <w:t>STT</w:t>
            </w:r>
          </w:p>
        </w:tc>
        <w:tc>
          <w:tcPr>
            <w:tcW w:w="1822" w:type="pct"/>
            <w:shd w:val="clear" w:color="auto" w:fill="auto"/>
            <w:vAlign w:val="center"/>
          </w:tcPr>
          <w:p w:rsidR="0041153B" w:rsidRPr="00E852FC" w:rsidRDefault="0041153B" w:rsidP="00C30290">
            <w:pPr>
              <w:spacing w:beforeLines="20" w:before="48" w:afterLines="20" w:after="48" w:line="276" w:lineRule="auto"/>
              <w:jc w:val="center"/>
              <w:rPr>
                <w:rFonts w:eastAsia="PMingLiU"/>
                <w:b/>
                <w:color w:val="000000" w:themeColor="text1"/>
              </w:rPr>
            </w:pPr>
            <w:r w:rsidRPr="00E852FC">
              <w:rPr>
                <w:b/>
                <w:color w:val="000000" w:themeColor="text1"/>
              </w:rPr>
              <w:t>Thành phần môi trường quan trắc</w:t>
            </w:r>
          </w:p>
        </w:tc>
        <w:tc>
          <w:tcPr>
            <w:tcW w:w="664" w:type="pct"/>
            <w:shd w:val="clear" w:color="auto" w:fill="auto"/>
            <w:vAlign w:val="center"/>
          </w:tcPr>
          <w:p w:rsidR="0041153B" w:rsidRPr="00E852FC" w:rsidRDefault="0041153B" w:rsidP="00C30290">
            <w:pPr>
              <w:spacing w:beforeLines="20" w:before="48" w:afterLines="20" w:after="48" w:line="276" w:lineRule="auto"/>
              <w:jc w:val="center"/>
              <w:rPr>
                <w:rFonts w:eastAsia="PMingLiU"/>
                <w:b/>
                <w:color w:val="000000" w:themeColor="text1"/>
              </w:rPr>
            </w:pPr>
            <w:r w:rsidRPr="00E852FC">
              <w:rPr>
                <w:rFonts w:eastAsia="PMingLiU"/>
                <w:b/>
                <w:color w:val="000000" w:themeColor="text1"/>
              </w:rPr>
              <w:t>Đơn vị</w:t>
            </w:r>
          </w:p>
        </w:tc>
        <w:tc>
          <w:tcPr>
            <w:tcW w:w="2143" w:type="pct"/>
            <w:shd w:val="clear" w:color="auto" w:fill="auto"/>
            <w:vAlign w:val="center"/>
          </w:tcPr>
          <w:p w:rsidR="0041153B" w:rsidRPr="00E852FC" w:rsidRDefault="0041153B" w:rsidP="00C30290">
            <w:pPr>
              <w:spacing w:beforeLines="20" w:before="48" w:afterLines="20" w:after="48" w:line="276" w:lineRule="auto"/>
              <w:jc w:val="center"/>
              <w:rPr>
                <w:color w:val="000000" w:themeColor="text1"/>
              </w:rPr>
            </w:pPr>
            <w:r w:rsidRPr="00E852FC">
              <w:rPr>
                <w:b/>
                <w:color w:val="000000" w:themeColor="text1"/>
                <w:spacing w:val="2"/>
              </w:rPr>
              <w:t>Tiêu chuẩn đấu nối</w:t>
            </w:r>
            <w:r w:rsidRPr="00E852FC">
              <w:rPr>
                <w:b/>
                <w:color w:val="000000" w:themeColor="text1"/>
                <w:spacing w:val="2"/>
              </w:rPr>
              <w:br/>
              <w:t xml:space="preserve"> KCN Nhơn Trạch VI</w:t>
            </w:r>
          </w:p>
        </w:tc>
      </w:tr>
      <w:tr w:rsidR="0041153B" w:rsidRPr="00E852FC" w:rsidTr="00957A70">
        <w:tc>
          <w:tcPr>
            <w:tcW w:w="371" w:type="pct"/>
            <w:shd w:val="clear" w:color="auto" w:fill="auto"/>
            <w:vAlign w:val="center"/>
          </w:tcPr>
          <w:p w:rsidR="0041153B" w:rsidRPr="00E852FC" w:rsidRDefault="0041153B" w:rsidP="00C30290">
            <w:pPr>
              <w:pStyle w:val="StyleBodyText3TimesNewRomanBefore6ptAfter0ptL"/>
              <w:numPr>
                <w:ilvl w:val="0"/>
                <w:numId w:val="0"/>
              </w:numPr>
              <w:spacing w:beforeLines="20" w:before="48" w:afterLines="20" w:after="48" w:line="276" w:lineRule="auto"/>
              <w:jc w:val="center"/>
              <w:rPr>
                <w:color w:val="000000" w:themeColor="text1"/>
                <w:szCs w:val="26"/>
                <w:lang w:val="pt-BR"/>
              </w:rPr>
            </w:pPr>
            <w:r w:rsidRPr="00E852FC">
              <w:rPr>
                <w:color w:val="000000" w:themeColor="text1"/>
                <w:szCs w:val="26"/>
                <w:lang w:val="pt-BR"/>
              </w:rPr>
              <w:t>1</w:t>
            </w:r>
          </w:p>
        </w:tc>
        <w:tc>
          <w:tcPr>
            <w:tcW w:w="1822" w:type="pct"/>
            <w:shd w:val="clear" w:color="auto" w:fill="auto"/>
            <w:vAlign w:val="center"/>
          </w:tcPr>
          <w:p w:rsidR="0041153B" w:rsidRPr="00E852FC" w:rsidRDefault="0041153B" w:rsidP="00C30290">
            <w:pPr>
              <w:spacing w:beforeLines="20" w:before="48" w:afterLines="20" w:after="48" w:line="276" w:lineRule="auto"/>
              <w:rPr>
                <w:color w:val="000000" w:themeColor="text1"/>
              </w:rPr>
            </w:pPr>
            <w:r w:rsidRPr="00E852FC">
              <w:rPr>
                <w:color w:val="000000" w:themeColor="text1"/>
              </w:rPr>
              <w:t>Nhiệt độ</w:t>
            </w:r>
          </w:p>
        </w:tc>
        <w:tc>
          <w:tcPr>
            <w:tcW w:w="664" w:type="pct"/>
            <w:shd w:val="clear" w:color="auto" w:fill="auto"/>
            <w:vAlign w:val="center"/>
          </w:tcPr>
          <w:p w:rsidR="0041153B" w:rsidRPr="00E852FC" w:rsidRDefault="0041153B" w:rsidP="00C30290">
            <w:pPr>
              <w:spacing w:beforeLines="20" w:before="48" w:afterLines="20" w:after="48" w:line="276" w:lineRule="auto"/>
              <w:jc w:val="center"/>
              <w:rPr>
                <w:color w:val="000000" w:themeColor="text1"/>
              </w:rPr>
            </w:pPr>
            <w:r w:rsidRPr="00E852FC">
              <w:rPr>
                <w:color w:val="000000" w:themeColor="text1"/>
                <w:vertAlign w:val="superscript"/>
              </w:rPr>
              <w:t>o</w:t>
            </w:r>
            <w:r w:rsidRPr="00E852FC">
              <w:rPr>
                <w:color w:val="000000" w:themeColor="text1"/>
              </w:rPr>
              <w:t>C</w:t>
            </w:r>
          </w:p>
        </w:tc>
        <w:tc>
          <w:tcPr>
            <w:tcW w:w="2143" w:type="pct"/>
            <w:shd w:val="clear" w:color="auto" w:fill="auto"/>
            <w:vAlign w:val="center"/>
          </w:tcPr>
          <w:p w:rsidR="0041153B" w:rsidRPr="00E852FC" w:rsidRDefault="0041153B" w:rsidP="00957A70">
            <w:pPr>
              <w:spacing w:line="276" w:lineRule="auto"/>
              <w:jc w:val="center"/>
              <w:rPr>
                <w:b/>
                <w:color w:val="000000" w:themeColor="text1"/>
                <w:spacing w:val="2"/>
              </w:rPr>
            </w:pPr>
            <w:r w:rsidRPr="00E852FC">
              <w:rPr>
                <w:b/>
                <w:color w:val="000000" w:themeColor="text1"/>
                <w:spacing w:val="2"/>
              </w:rPr>
              <w:t>≤40</w:t>
            </w:r>
          </w:p>
        </w:tc>
      </w:tr>
      <w:tr w:rsidR="0041153B" w:rsidRPr="00E852FC" w:rsidTr="00957A70">
        <w:tc>
          <w:tcPr>
            <w:tcW w:w="371" w:type="pct"/>
            <w:shd w:val="clear" w:color="auto" w:fill="auto"/>
            <w:vAlign w:val="center"/>
          </w:tcPr>
          <w:p w:rsidR="0041153B" w:rsidRPr="00E852FC" w:rsidRDefault="0041153B" w:rsidP="00C30290">
            <w:pPr>
              <w:pStyle w:val="StyleBodyText3TimesNewRomanBefore6ptAfter0ptL"/>
              <w:numPr>
                <w:ilvl w:val="0"/>
                <w:numId w:val="0"/>
              </w:numPr>
              <w:spacing w:beforeLines="20" w:before="48" w:afterLines="20" w:after="48" w:line="276" w:lineRule="auto"/>
              <w:jc w:val="center"/>
              <w:rPr>
                <w:color w:val="000000" w:themeColor="text1"/>
                <w:szCs w:val="26"/>
                <w:lang w:val="pt-BR"/>
              </w:rPr>
            </w:pPr>
            <w:r w:rsidRPr="00E852FC">
              <w:rPr>
                <w:color w:val="000000" w:themeColor="text1"/>
                <w:szCs w:val="26"/>
                <w:lang w:val="pt-BR"/>
              </w:rPr>
              <w:t>2</w:t>
            </w:r>
          </w:p>
        </w:tc>
        <w:tc>
          <w:tcPr>
            <w:tcW w:w="1822" w:type="pct"/>
            <w:shd w:val="clear" w:color="auto" w:fill="auto"/>
            <w:vAlign w:val="center"/>
          </w:tcPr>
          <w:p w:rsidR="0041153B" w:rsidRPr="00E852FC" w:rsidRDefault="0041153B" w:rsidP="00C30290">
            <w:pPr>
              <w:spacing w:beforeLines="20" w:before="48" w:afterLines="20" w:after="48" w:line="276" w:lineRule="auto"/>
              <w:rPr>
                <w:color w:val="000000" w:themeColor="text1"/>
              </w:rPr>
            </w:pPr>
            <w:r w:rsidRPr="00E852FC">
              <w:rPr>
                <w:color w:val="000000" w:themeColor="text1"/>
              </w:rPr>
              <w:t xml:space="preserve">Màu </w:t>
            </w:r>
          </w:p>
        </w:tc>
        <w:tc>
          <w:tcPr>
            <w:tcW w:w="664" w:type="pct"/>
            <w:shd w:val="clear" w:color="auto" w:fill="auto"/>
            <w:vAlign w:val="center"/>
          </w:tcPr>
          <w:p w:rsidR="0041153B" w:rsidRPr="00E852FC" w:rsidRDefault="0041153B" w:rsidP="00C30290">
            <w:pPr>
              <w:spacing w:beforeLines="20" w:before="48" w:afterLines="20" w:after="48" w:line="276" w:lineRule="auto"/>
              <w:jc w:val="center"/>
              <w:rPr>
                <w:color w:val="000000" w:themeColor="text1"/>
              </w:rPr>
            </w:pPr>
            <w:r w:rsidRPr="00E852FC">
              <w:rPr>
                <w:color w:val="000000" w:themeColor="text1"/>
              </w:rPr>
              <w:t>Pt/Co</w:t>
            </w:r>
          </w:p>
        </w:tc>
        <w:tc>
          <w:tcPr>
            <w:tcW w:w="2143" w:type="pct"/>
            <w:shd w:val="clear" w:color="auto" w:fill="auto"/>
            <w:vAlign w:val="center"/>
          </w:tcPr>
          <w:p w:rsidR="0041153B" w:rsidRPr="00E852FC" w:rsidRDefault="0041153B" w:rsidP="00957A70">
            <w:pPr>
              <w:spacing w:line="276" w:lineRule="auto"/>
              <w:jc w:val="center"/>
              <w:rPr>
                <w:b/>
                <w:color w:val="000000" w:themeColor="text1"/>
                <w:spacing w:val="2"/>
              </w:rPr>
            </w:pPr>
            <w:r w:rsidRPr="00E852FC">
              <w:rPr>
                <w:b/>
                <w:color w:val="000000" w:themeColor="text1"/>
                <w:spacing w:val="2"/>
              </w:rPr>
              <w:t>≤150</w:t>
            </w:r>
          </w:p>
        </w:tc>
      </w:tr>
      <w:tr w:rsidR="0041153B" w:rsidRPr="00E852FC" w:rsidTr="00957A70">
        <w:tc>
          <w:tcPr>
            <w:tcW w:w="371" w:type="pct"/>
            <w:shd w:val="clear" w:color="auto" w:fill="auto"/>
            <w:vAlign w:val="center"/>
          </w:tcPr>
          <w:p w:rsidR="0041153B" w:rsidRPr="00E852FC" w:rsidRDefault="0041153B" w:rsidP="00C30290">
            <w:pPr>
              <w:pStyle w:val="StyleBodyText3TimesNewRomanBefore6ptAfter0ptL"/>
              <w:numPr>
                <w:ilvl w:val="0"/>
                <w:numId w:val="0"/>
              </w:numPr>
              <w:spacing w:beforeLines="20" w:before="48" w:afterLines="20" w:after="48" w:line="276" w:lineRule="auto"/>
              <w:jc w:val="center"/>
              <w:rPr>
                <w:color w:val="000000" w:themeColor="text1"/>
                <w:szCs w:val="26"/>
                <w:lang w:val="pt-BR"/>
              </w:rPr>
            </w:pPr>
            <w:r w:rsidRPr="00E852FC">
              <w:rPr>
                <w:color w:val="000000" w:themeColor="text1"/>
                <w:szCs w:val="26"/>
                <w:lang w:val="pt-BR"/>
              </w:rPr>
              <w:t>3</w:t>
            </w:r>
          </w:p>
        </w:tc>
        <w:tc>
          <w:tcPr>
            <w:tcW w:w="1822" w:type="pct"/>
            <w:shd w:val="clear" w:color="auto" w:fill="auto"/>
            <w:vAlign w:val="center"/>
          </w:tcPr>
          <w:p w:rsidR="0041153B" w:rsidRPr="00E852FC" w:rsidRDefault="0041153B" w:rsidP="00C30290">
            <w:pPr>
              <w:spacing w:beforeLines="20" w:before="48" w:afterLines="20" w:after="48" w:line="276" w:lineRule="auto"/>
              <w:rPr>
                <w:color w:val="000000" w:themeColor="text1"/>
              </w:rPr>
            </w:pPr>
            <w:r w:rsidRPr="00E852FC">
              <w:rPr>
                <w:color w:val="000000" w:themeColor="text1"/>
              </w:rPr>
              <w:t>pH</w:t>
            </w:r>
          </w:p>
        </w:tc>
        <w:tc>
          <w:tcPr>
            <w:tcW w:w="664" w:type="pct"/>
            <w:shd w:val="clear" w:color="auto" w:fill="auto"/>
            <w:vAlign w:val="center"/>
          </w:tcPr>
          <w:p w:rsidR="0041153B" w:rsidRPr="00E852FC" w:rsidRDefault="0041153B" w:rsidP="00C30290">
            <w:pPr>
              <w:spacing w:beforeLines="20" w:before="48" w:afterLines="20" w:after="48" w:line="276" w:lineRule="auto"/>
              <w:jc w:val="center"/>
              <w:rPr>
                <w:color w:val="000000" w:themeColor="text1"/>
              </w:rPr>
            </w:pPr>
            <w:r w:rsidRPr="00E852FC">
              <w:rPr>
                <w:color w:val="000000" w:themeColor="text1"/>
              </w:rPr>
              <w:t>-</w:t>
            </w:r>
          </w:p>
        </w:tc>
        <w:tc>
          <w:tcPr>
            <w:tcW w:w="2143" w:type="pct"/>
            <w:shd w:val="clear" w:color="auto" w:fill="auto"/>
            <w:vAlign w:val="center"/>
          </w:tcPr>
          <w:p w:rsidR="0041153B" w:rsidRPr="00E852FC" w:rsidRDefault="0041153B" w:rsidP="00957A70">
            <w:pPr>
              <w:spacing w:line="276" w:lineRule="auto"/>
              <w:jc w:val="center"/>
              <w:rPr>
                <w:b/>
                <w:color w:val="000000" w:themeColor="text1"/>
                <w:spacing w:val="2"/>
              </w:rPr>
            </w:pPr>
            <w:r w:rsidRPr="00E852FC">
              <w:rPr>
                <w:b/>
                <w:color w:val="000000" w:themeColor="text1"/>
                <w:spacing w:val="2"/>
              </w:rPr>
              <w:t>≤5 – 9</w:t>
            </w:r>
          </w:p>
        </w:tc>
      </w:tr>
      <w:tr w:rsidR="0041153B" w:rsidRPr="00E852FC" w:rsidTr="00957A70">
        <w:tc>
          <w:tcPr>
            <w:tcW w:w="371" w:type="pct"/>
            <w:shd w:val="clear" w:color="auto" w:fill="auto"/>
            <w:vAlign w:val="center"/>
          </w:tcPr>
          <w:p w:rsidR="0041153B" w:rsidRPr="00E852FC" w:rsidRDefault="0041153B" w:rsidP="00C30290">
            <w:pPr>
              <w:pStyle w:val="StyleBodyText3TimesNewRomanBefore6ptAfter0ptL"/>
              <w:numPr>
                <w:ilvl w:val="0"/>
                <w:numId w:val="0"/>
              </w:numPr>
              <w:spacing w:beforeLines="20" w:before="48" w:afterLines="20" w:after="48" w:line="276" w:lineRule="auto"/>
              <w:jc w:val="center"/>
              <w:rPr>
                <w:color w:val="000000" w:themeColor="text1"/>
                <w:szCs w:val="26"/>
              </w:rPr>
            </w:pPr>
            <w:r w:rsidRPr="00E852FC">
              <w:rPr>
                <w:color w:val="000000" w:themeColor="text1"/>
                <w:szCs w:val="26"/>
              </w:rPr>
              <w:t>4</w:t>
            </w:r>
          </w:p>
        </w:tc>
        <w:tc>
          <w:tcPr>
            <w:tcW w:w="1822" w:type="pct"/>
            <w:shd w:val="clear" w:color="auto" w:fill="auto"/>
            <w:vAlign w:val="center"/>
          </w:tcPr>
          <w:p w:rsidR="0041153B" w:rsidRPr="00E852FC" w:rsidRDefault="0041153B" w:rsidP="00C30290">
            <w:pPr>
              <w:spacing w:beforeLines="20" w:before="48" w:afterLines="20" w:after="48" w:line="276" w:lineRule="auto"/>
              <w:rPr>
                <w:color w:val="000000" w:themeColor="text1"/>
              </w:rPr>
            </w:pPr>
            <w:r w:rsidRPr="00E852FC">
              <w:rPr>
                <w:color w:val="000000" w:themeColor="text1"/>
              </w:rPr>
              <w:t>BOD5</w:t>
            </w:r>
          </w:p>
        </w:tc>
        <w:tc>
          <w:tcPr>
            <w:tcW w:w="664" w:type="pct"/>
            <w:shd w:val="clear" w:color="auto" w:fill="auto"/>
            <w:vAlign w:val="center"/>
          </w:tcPr>
          <w:p w:rsidR="0041153B" w:rsidRPr="00E852FC" w:rsidRDefault="0041153B" w:rsidP="00C30290">
            <w:pPr>
              <w:spacing w:beforeLines="20" w:before="48" w:afterLines="20" w:after="48" w:line="276" w:lineRule="auto"/>
              <w:jc w:val="center"/>
              <w:rPr>
                <w:color w:val="000000" w:themeColor="text1"/>
              </w:rPr>
            </w:pPr>
            <w:r w:rsidRPr="00E852FC">
              <w:rPr>
                <w:color w:val="000000" w:themeColor="text1"/>
              </w:rPr>
              <w:t>mg/l</w:t>
            </w:r>
          </w:p>
        </w:tc>
        <w:tc>
          <w:tcPr>
            <w:tcW w:w="2143" w:type="pct"/>
            <w:shd w:val="clear" w:color="auto" w:fill="auto"/>
            <w:vAlign w:val="center"/>
          </w:tcPr>
          <w:p w:rsidR="0041153B" w:rsidRPr="00E852FC" w:rsidRDefault="0041153B" w:rsidP="00957A70">
            <w:pPr>
              <w:spacing w:line="276" w:lineRule="auto"/>
              <w:jc w:val="center"/>
              <w:rPr>
                <w:b/>
                <w:color w:val="000000" w:themeColor="text1"/>
                <w:spacing w:val="2"/>
              </w:rPr>
            </w:pPr>
            <w:r w:rsidRPr="00E852FC">
              <w:rPr>
                <w:b/>
                <w:color w:val="000000" w:themeColor="text1"/>
                <w:spacing w:val="2"/>
              </w:rPr>
              <w:t>≤49,5</w:t>
            </w:r>
          </w:p>
        </w:tc>
      </w:tr>
      <w:tr w:rsidR="0041153B" w:rsidRPr="00E852FC" w:rsidTr="00957A70">
        <w:tc>
          <w:tcPr>
            <w:tcW w:w="371" w:type="pct"/>
            <w:shd w:val="clear" w:color="auto" w:fill="auto"/>
            <w:vAlign w:val="center"/>
          </w:tcPr>
          <w:p w:rsidR="0041153B" w:rsidRPr="00E852FC" w:rsidRDefault="0041153B" w:rsidP="00C30290">
            <w:pPr>
              <w:pStyle w:val="StyleBodyText3TimesNewRomanBefore6ptAfter0ptL"/>
              <w:numPr>
                <w:ilvl w:val="0"/>
                <w:numId w:val="0"/>
              </w:numPr>
              <w:spacing w:beforeLines="20" w:before="48" w:afterLines="20" w:after="48" w:line="276" w:lineRule="auto"/>
              <w:jc w:val="center"/>
              <w:rPr>
                <w:color w:val="000000" w:themeColor="text1"/>
                <w:szCs w:val="26"/>
              </w:rPr>
            </w:pPr>
            <w:r w:rsidRPr="00E852FC">
              <w:rPr>
                <w:color w:val="000000" w:themeColor="text1"/>
                <w:szCs w:val="26"/>
              </w:rPr>
              <w:t>5</w:t>
            </w:r>
          </w:p>
        </w:tc>
        <w:tc>
          <w:tcPr>
            <w:tcW w:w="1822" w:type="pct"/>
            <w:shd w:val="clear" w:color="auto" w:fill="auto"/>
            <w:vAlign w:val="center"/>
          </w:tcPr>
          <w:p w:rsidR="0041153B" w:rsidRPr="00E852FC" w:rsidRDefault="0041153B" w:rsidP="00C30290">
            <w:pPr>
              <w:spacing w:beforeLines="20" w:before="48" w:afterLines="20" w:after="48" w:line="276" w:lineRule="auto"/>
              <w:rPr>
                <w:color w:val="000000" w:themeColor="text1"/>
              </w:rPr>
            </w:pPr>
            <w:r w:rsidRPr="00E852FC">
              <w:rPr>
                <w:color w:val="000000" w:themeColor="text1"/>
              </w:rPr>
              <w:t>COD</w:t>
            </w:r>
          </w:p>
        </w:tc>
        <w:tc>
          <w:tcPr>
            <w:tcW w:w="664" w:type="pct"/>
            <w:shd w:val="clear" w:color="auto" w:fill="auto"/>
            <w:vAlign w:val="center"/>
          </w:tcPr>
          <w:p w:rsidR="0041153B" w:rsidRPr="00E852FC" w:rsidRDefault="0041153B" w:rsidP="00C30290">
            <w:pPr>
              <w:spacing w:beforeLines="20" w:before="48" w:afterLines="20" w:after="48" w:line="276" w:lineRule="auto"/>
              <w:jc w:val="center"/>
              <w:rPr>
                <w:color w:val="000000" w:themeColor="text1"/>
              </w:rPr>
            </w:pPr>
            <w:r w:rsidRPr="00E852FC">
              <w:rPr>
                <w:color w:val="000000" w:themeColor="text1"/>
              </w:rPr>
              <w:t>mg/l</w:t>
            </w:r>
          </w:p>
        </w:tc>
        <w:tc>
          <w:tcPr>
            <w:tcW w:w="2143" w:type="pct"/>
            <w:shd w:val="clear" w:color="auto" w:fill="auto"/>
            <w:vAlign w:val="center"/>
          </w:tcPr>
          <w:p w:rsidR="0041153B" w:rsidRPr="00E852FC" w:rsidRDefault="0041153B" w:rsidP="00957A70">
            <w:pPr>
              <w:spacing w:line="276" w:lineRule="auto"/>
              <w:jc w:val="center"/>
              <w:rPr>
                <w:b/>
                <w:color w:val="000000" w:themeColor="text1"/>
                <w:spacing w:val="2"/>
              </w:rPr>
            </w:pPr>
            <w:r w:rsidRPr="00E852FC">
              <w:rPr>
                <w:b/>
                <w:color w:val="000000" w:themeColor="text1"/>
                <w:spacing w:val="2"/>
              </w:rPr>
              <w:t>≤148,5</w:t>
            </w:r>
          </w:p>
        </w:tc>
      </w:tr>
      <w:tr w:rsidR="0041153B" w:rsidRPr="00E852FC" w:rsidTr="00957A70">
        <w:tc>
          <w:tcPr>
            <w:tcW w:w="371" w:type="pct"/>
            <w:shd w:val="clear" w:color="auto" w:fill="auto"/>
            <w:vAlign w:val="center"/>
          </w:tcPr>
          <w:p w:rsidR="0041153B" w:rsidRPr="00E852FC" w:rsidRDefault="0041153B" w:rsidP="00C30290">
            <w:pPr>
              <w:pStyle w:val="StyleBodyText3TimesNewRomanBefore6ptAfter0ptL"/>
              <w:numPr>
                <w:ilvl w:val="0"/>
                <w:numId w:val="0"/>
              </w:numPr>
              <w:spacing w:beforeLines="20" w:before="48" w:afterLines="20" w:after="48" w:line="276" w:lineRule="auto"/>
              <w:jc w:val="center"/>
              <w:rPr>
                <w:color w:val="000000" w:themeColor="text1"/>
                <w:szCs w:val="26"/>
              </w:rPr>
            </w:pPr>
            <w:r w:rsidRPr="00E852FC">
              <w:rPr>
                <w:color w:val="000000" w:themeColor="text1"/>
                <w:szCs w:val="26"/>
              </w:rPr>
              <w:t>6</w:t>
            </w:r>
          </w:p>
        </w:tc>
        <w:tc>
          <w:tcPr>
            <w:tcW w:w="1822" w:type="pct"/>
            <w:shd w:val="clear" w:color="auto" w:fill="auto"/>
            <w:vAlign w:val="center"/>
          </w:tcPr>
          <w:p w:rsidR="0041153B" w:rsidRPr="00E852FC" w:rsidRDefault="0041153B" w:rsidP="00C30290">
            <w:pPr>
              <w:spacing w:beforeLines="20" w:before="48" w:afterLines="20" w:after="48" w:line="276" w:lineRule="auto"/>
              <w:rPr>
                <w:color w:val="000000" w:themeColor="text1"/>
              </w:rPr>
            </w:pPr>
            <w:r w:rsidRPr="00E852FC">
              <w:rPr>
                <w:color w:val="000000" w:themeColor="text1"/>
              </w:rPr>
              <w:t>Chất rắn lơ lửng</w:t>
            </w:r>
          </w:p>
        </w:tc>
        <w:tc>
          <w:tcPr>
            <w:tcW w:w="664" w:type="pct"/>
            <w:shd w:val="clear" w:color="auto" w:fill="auto"/>
            <w:vAlign w:val="center"/>
          </w:tcPr>
          <w:p w:rsidR="0041153B" w:rsidRPr="00E852FC" w:rsidRDefault="0041153B" w:rsidP="00C30290">
            <w:pPr>
              <w:spacing w:beforeLines="20" w:before="48" w:afterLines="20" w:after="48" w:line="276" w:lineRule="auto"/>
              <w:jc w:val="center"/>
              <w:rPr>
                <w:color w:val="000000" w:themeColor="text1"/>
              </w:rPr>
            </w:pPr>
            <w:r w:rsidRPr="00E852FC">
              <w:rPr>
                <w:color w:val="000000" w:themeColor="text1"/>
              </w:rPr>
              <w:t>mg/l</w:t>
            </w:r>
          </w:p>
        </w:tc>
        <w:tc>
          <w:tcPr>
            <w:tcW w:w="2143" w:type="pct"/>
            <w:shd w:val="clear" w:color="auto" w:fill="auto"/>
            <w:vAlign w:val="center"/>
          </w:tcPr>
          <w:p w:rsidR="0041153B" w:rsidRPr="00E852FC" w:rsidRDefault="0041153B" w:rsidP="0041153B">
            <w:pPr>
              <w:spacing w:line="276" w:lineRule="auto"/>
              <w:jc w:val="center"/>
              <w:rPr>
                <w:b/>
                <w:color w:val="000000" w:themeColor="text1"/>
                <w:spacing w:val="2"/>
              </w:rPr>
            </w:pPr>
            <w:r w:rsidRPr="00E852FC">
              <w:rPr>
                <w:b/>
                <w:color w:val="000000" w:themeColor="text1"/>
                <w:spacing w:val="2"/>
              </w:rPr>
              <w:t>≤99</w:t>
            </w:r>
          </w:p>
        </w:tc>
      </w:tr>
      <w:tr w:rsidR="0041153B" w:rsidRPr="00E852FC" w:rsidTr="00957A70">
        <w:trPr>
          <w:trHeight w:val="389"/>
        </w:trPr>
        <w:tc>
          <w:tcPr>
            <w:tcW w:w="371" w:type="pct"/>
            <w:shd w:val="clear" w:color="auto" w:fill="auto"/>
            <w:vAlign w:val="center"/>
          </w:tcPr>
          <w:p w:rsidR="0041153B" w:rsidRPr="00E852FC" w:rsidRDefault="0041153B" w:rsidP="00C30290">
            <w:pPr>
              <w:pStyle w:val="StyleBodyText3TimesNewRomanBefore6ptAfter0ptL"/>
              <w:numPr>
                <w:ilvl w:val="0"/>
                <w:numId w:val="0"/>
              </w:numPr>
              <w:spacing w:before="0" w:afterLines="20" w:after="48" w:line="276" w:lineRule="auto"/>
              <w:jc w:val="center"/>
              <w:rPr>
                <w:color w:val="000000" w:themeColor="text1"/>
                <w:szCs w:val="26"/>
              </w:rPr>
            </w:pPr>
            <w:r w:rsidRPr="00E852FC">
              <w:rPr>
                <w:color w:val="000000" w:themeColor="text1"/>
                <w:szCs w:val="26"/>
              </w:rPr>
              <w:t>7</w:t>
            </w:r>
          </w:p>
        </w:tc>
        <w:tc>
          <w:tcPr>
            <w:tcW w:w="1822" w:type="pct"/>
            <w:shd w:val="clear" w:color="auto" w:fill="auto"/>
            <w:vAlign w:val="center"/>
          </w:tcPr>
          <w:p w:rsidR="0041153B" w:rsidRPr="00E852FC" w:rsidRDefault="0041153B" w:rsidP="00C30290">
            <w:pPr>
              <w:spacing w:beforeLines="20" w:before="48" w:afterLines="20" w:after="48" w:line="276" w:lineRule="auto"/>
              <w:rPr>
                <w:color w:val="000000" w:themeColor="text1"/>
              </w:rPr>
            </w:pPr>
            <w:r w:rsidRPr="00E852FC">
              <w:rPr>
                <w:color w:val="000000" w:themeColor="text1"/>
              </w:rPr>
              <w:t>Asen</w:t>
            </w:r>
          </w:p>
        </w:tc>
        <w:tc>
          <w:tcPr>
            <w:tcW w:w="664" w:type="pct"/>
            <w:shd w:val="clear" w:color="auto" w:fill="auto"/>
            <w:vAlign w:val="center"/>
          </w:tcPr>
          <w:p w:rsidR="0041153B" w:rsidRPr="00E852FC" w:rsidRDefault="0041153B" w:rsidP="00C30290">
            <w:pPr>
              <w:spacing w:beforeLines="20" w:before="48" w:afterLines="20" w:after="48" w:line="276" w:lineRule="auto"/>
              <w:jc w:val="center"/>
              <w:rPr>
                <w:color w:val="000000" w:themeColor="text1"/>
              </w:rPr>
            </w:pPr>
            <w:r w:rsidRPr="00E852FC">
              <w:rPr>
                <w:color w:val="000000" w:themeColor="text1"/>
              </w:rPr>
              <w:t>mg/l</w:t>
            </w:r>
          </w:p>
        </w:tc>
        <w:tc>
          <w:tcPr>
            <w:tcW w:w="2143" w:type="pct"/>
            <w:shd w:val="clear" w:color="auto" w:fill="auto"/>
            <w:vAlign w:val="center"/>
          </w:tcPr>
          <w:p w:rsidR="0041153B" w:rsidRPr="00E852FC" w:rsidRDefault="0041153B" w:rsidP="00957A70">
            <w:pPr>
              <w:spacing w:line="276" w:lineRule="auto"/>
              <w:jc w:val="center"/>
              <w:rPr>
                <w:b/>
                <w:color w:val="000000" w:themeColor="text1"/>
                <w:spacing w:val="2"/>
              </w:rPr>
            </w:pPr>
            <w:r w:rsidRPr="00E852FC">
              <w:rPr>
                <w:b/>
                <w:color w:val="000000" w:themeColor="text1"/>
                <w:spacing w:val="2"/>
              </w:rPr>
              <w:t>≤0,099</w:t>
            </w:r>
          </w:p>
        </w:tc>
      </w:tr>
      <w:tr w:rsidR="0041153B" w:rsidRPr="00E852FC" w:rsidTr="00957A70">
        <w:trPr>
          <w:trHeight w:val="389"/>
        </w:trPr>
        <w:tc>
          <w:tcPr>
            <w:tcW w:w="371" w:type="pct"/>
            <w:shd w:val="clear" w:color="auto" w:fill="auto"/>
            <w:vAlign w:val="center"/>
          </w:tcPr>
          <w:p w:rsidR="0041153B" w:rsidRPr="00E852FC" w:rsidRDefault="0041153B" w:rsidP="00C30290">
            <w:pPr>
              <w:pStyle w:val="StyleBodyText3TimesNewRomanBefore6ptAfter0ptL"/>
              <w:numPr>
                <w:ilvl w:val="0"/>
                <w:numId w:val="0"/>
              </w:numPr>
              <w:spacing w:before="0" w:afterLines="20" w:after="48" w:line="276" w:lineRule="auto"/>
              <w:jc w:val="center"/>
              <w:rPr>
                <w:color w:val="000000" w:themeColor="text1"/>
                <w:szCs w:val="26"/>
              </w:rPr>
            </w:pPr>
            <w:r w:rsidRPr="00E852FC">
              <w:rPr>
                <w:color w:val="000000" w:themeColor="text1"/>
                <w:szCs w:val="26"/>
              </w:rPr>
              <w:t>8</w:t>
            </w:r>
          </w:p>
        </w:tc>
        <w:tc>
          <w:tcPr>
            <w:tcW w:w="1822" w:type="pct"/>
            <w:shd w:val="clear" w:color="auto" w:fill="auto"/>
            <w:vAlign w:val="center"/>
          </w:tcPr>
          <w:p w:rsidR="0041153B" w:rsidRPr="00E852FC" w:rsidRDefault="0041153B" w:rsidP="00C30290">
            <w:pPr>
              <w:spacing w:afterLines="20" w:after="48" w:line="276" w:lineRule="auto"/>
              <w:rPr>
                <w:color w:val="000000" w:themeColor="text1"/>
              </w:rPr>
            </w:pPr>
            <w:r w:rsidRPr="00E852FC">
              <w:rPr>
                <w:color w:val="000000" w:themeColor="text1"/>
              </w:rPr>
              <w:t>Thuỷ ngân</w:t>
            </w:r>
          </w:p>
        </w:tc>
        <w:tc>
          <w:tcPr>
            <w:tcW w:w="664" w:type="pct"/>
            <w:shd w:val="clear" w:color="auto" w:fill="auto"/>
            <w:vAlign w:val="center"/>
          </w:tcPr>
          <w:p w:rsidR="0041153B" w:rsidRPr="00E852FC" w:rsidRDefault="0041153B" w:rsidP="00C30290">
            <w:pPr>
              <w:spacing w:afterLines="20" w:after="48" w:line="276" w:lineRule="auto"/>
              <w:jc w:val="center"/>
              <w:rPr>
                <w:color w:val="000000" w:themeColor="text1"/>
              </w:rPr>
            </w:pPr>
            <w:r w:rsidRPr="00E852FC">
              <w:rPr>
                <w:color w:val="000000" w:themeColor="text1"/>
              </w:rPr>
              <w:t>mg/l</w:t>
            </w:r>
          </w:p>
        </w:tc>
        <w:tc>
          <w:tcPr>
            <w:tcW w:w="2143" w:type="pct"/>
            <w:shd w:val="clear" w:color="auto" w:fill="auto"/>
            <w:vAlign w:val="center"/>
          </w:tcPr>
          <w:p w:rsidR="0041153B" w:rsidRPr="00E852FC" w:rsidRDefault="0041153B" w:rsidP="00957A70">
            <w:pPr>
              <w:spacing w:line="276" w:lineRule="auto"/>
              <w:jc w:val="center"/>
              <w:rPr>
                <w:b/>
                <w:color w:val="000000" w:themeColor="text1"/>
                <w:spacing w:val="2"/>
              </w:rPr>
            </w:pPr>
            <w:r w:rsidRPr="00E852FC">
              <w:rPr>
                <w:b/>
                <w:color w:val="000000" w:themeColor="text1"/>
                <w:spacing w:val="2"/>
              </w:rPr>
              <w:t>≤0,0099</w:t>
            </w:r>
          </w:p>
        </w:tc>
      </w:tr>
      <w:tr w:rsidR="0041153B" w:rsidRPr="00E852FC" w:rsidTr="00957A70">
        <w:trPr>
          <w:trHeight w:val="389"/>
        </w:trPr>
        <w:tc>
          <w:tcPr>
            <w:tcW w:w="371" w:type="pct"/>
            <w:shd w:val="clear" w:color="auto" w:fill="auto"/>
            <w:vAlign w:val="center"/>
          </w:tcPr>
          <w:p w:rsidR="0041153B" w:rsidRPr="00E852FC" w:rsidRDefault="0041153B" w:rsidP="00C30290">
            <w:pPr>
              <w:pStyle w:val="StyleBodyText3TimesNewRomanBefore6ptAfter0ptL"/>
              <w:numPr>
                <w:ilvl w:val="0"/>
                <w:numId w:val="0"/>
              </w:numPr>
              <w:spacing w:before="0" w:afterLines="20" w:after="48" w:line="276" w:lineRule="auto"/>
              <w:jc w:val="center"/>
              <w:rPr>
                <w:color w:val="000000" w:themeColor="text1"/>
                <w:szCs w:val="26"/>
              </w:rPr>
            </w:pPr>
            <w:r w:rsidRPr="00E852FC">
              <w:rPr>
                <w:color w:val="000000" w:themeColor="text1"/>
                <w:szCs w:val="26"/>
              </w:rPr>
              <w:t>9</w:t>
            </w:r>
          </w:p>
        </w:tc>
        <w:tc>
          <w:tcPr>
            <w:tcW w:w="1822" w:type="pct"/>
            <w:shd w:val="clear" w:color="auto" w:fill="auto"/>
            <w:vAlign w:val="center"/>
          </w:tcPr>
          <w:p w:rsidR="0041153B" w:rsidRPr="00E852FC" w:rsidRDefault="0041153B" w:rsidP="00C30290">
            <w:pPr>
              <w:spacing w:afterLines="20" w:after="48" w:line="276" w:lineRule="auto"/>
              <w:rPr>
                <w:color w:val="000000" w:themeColor="text1"/>
              </w:rPr>
            </w:pPr>
            <w:r w:rsidRPr="00E852FC">
              <w:rPr>
                <w:color w:val="000000" w:themeColor="text1"/>
              </w:rPr>
              <w:t>Chì</w:t>
            </w:r>
          </w:p>
        </w:tc>
        <w:tc>
          <w:tcPr>
            <w:tcW w:w="664" w:type="pct"/>
            <w:shd w:val="clear" w:color="auto" w:fill="auto"/>
            <w:vAlign w:val="center"/>
          </w:tcPr>
          <w:p w:rsidR="0041153B" w:rsidRPr="00E852FC" w:rsidRDefault="0041153B" w:rsidP="00C30290">
            <w:pPr>
              <w:spacing w:afterLines="20" w:after="48" w:line="276" w:lineRule="auto"/>
              <w:jc w:val="center"/>
              <w:rPr>
                <w:color w:val="000000" w:themeColor="text1"/>
              </w:rPr>
            </w:pPr>
            <w:r w:rsidRPr="00E852FC">
              <w:rPr>
                <w:color w:val="000000" w:themeColor="text1"/>
              </w:rPr>
              <w:t>mg/l</w:t>
            </w:r>
          </w:p>
        </w:tc>
        <w:tc>
          <w:tcPr>
            <w:tcW w:w="2143" w:type="pct"/>
            <w:shd w:val="clear" w:color="auto" w:fill="auto"/>
            <w:vAlign w:val="center"/>
          </w:tcPr>
          <w:p w:rsidR="0041153B" w:rsidRPr="00E852FC" w:rsidRDefault="0041153B" w:rsidP="00957A70">
            <w:pPr>
              <w:spacing w:line="276" w:lineRule="auto"/>
              <w:jc w:val="center"/>
              <w:rPr>
                <w:b/>
                <w:color w:val="000000" w:themeColor="text1"/>
                <w:spacing w:val="2"/>
              </w:rPr>
            </w:pPr>
            <w:r w:rsidRPr="00E852FC">
              <w:rPr>
                <w:b/>
                <w:color w:val="000000" w:themeColor="text1"/>
                <w:spacing w:val="2"/>
              </w:rPr>
              <w:t>≤0,495</w:t>
            </w:r>
          </w:p>
        </w:tc>
      </w:tr>
      <w:tr w:rsidR="0041153B" w:rsidRPr="00E852FC" w:rsidTr="00957A70">
        <w:trPr>
          <w:trHeight w:val="389"/>
        </w:trPr>
        <w:tc>
          <w:tcPr>
            <w:tcW w:w="371" w:type="pct"/>
            <w:shd w:val="clear" w:color="auto" w:fill="auto"/>
            <w:vAlign w:val="center"/>
          </w:tcPr>
          <w:p w:rsidR="0041153B" w:rsidRPr="00E852FC" w:rsidRDefault="0041153B" w:rsidP="00C30290">
            <w:pPr>
              <w:pStyle w:val="StyleBodyText3TimesNewRomanBefore6ptAfter0ptL"/>
              <w:numPr>
                <w:ilvl w:val="0"/>
                <w:numId w:val="0"/>
              </w:numPr>
              <w:spacing w:before="0" w:afterLines="20" w:after="48" w:line="276" w:lineRule="auto"/>
              <w:jc w:val="center"/>
              <w:rPr>
                <w:color w:val="000000" w:themeColor="text1"/>
                <w:szCs w:val="26"/>
              </w:rPr>
            </w:pPr>
            <w:r w:rsidRPr="00E852FC">
              <w:rPr>
                <w:color w:val="000000" w:themeColor="text1"/>
                <w:szCs w:val="26"/>
              </w:rPr>
              <w:t>10</w:t>
            </w:r>
          </w:p>
        </w:tc>
        <w:tc>
          <w:tcPr>
            <w:tcW w:w="1822" w:type="pct"/>
            <w:shd w:val="clear" w:color="auto" w:fill="auto"/>
            <w:vAlign w:val="center"/>
          </w:tcPr>
          <w:p w:rsidR="0041153B" w:rsidRPr="00E852FC" w:rsidRDefault="0041153B" w:rsidP="00C30290">
            <w:pPr>
              <w:spacing w:afterLines="20" w:after="48" w:line="276" w:lineRule="auto"/>
              <w:rPr>
                <w:color w:val="000000" w:themeColor="text1"/>
              </w:rPr>
            </w:pPr>
            <w:r w:rsidRPr="00E852FC">
              <w:rPr>
                <w:color w:val="000000" w:themeColor="text1"/>
              </w:rPr>
              <w:t>Cadimi</w:t>
            </w:r>
          </w:p>
        </w:tc>
        <w:tc>
          <w:tcPr>
            <w:tcW w:w="664" w:type="pct"/>
            <w:shd w:val="clear" w:color="auto" w:fill="auto"/>
            <w:vAlign w:val="center"/>
          </w:tcPr>
          <w:p w:rsidR="0041153B" w:rsidRPr="00E852FC" w:rsidRDefault="0041153B" w:rsidP="00C30290">
            <w:pPr>
              <w:spacing w:afterLines="20" w:after="48" w:line="276" w:lineRule="auto"/>
              <w:jc w:val="center"/>
              <w:rPr>
                <w:color w:val="000000" w:themeColor="text1"/>
              </w:rPr>
            </w:pPr>
            <w:r w:rsidRPr="00E852FC">
              <w:rPr>
                <w:color w:val="000000" w:themeColor="text1"/>
              </w:rPr>
              <w:t>mg/l</w:t>
            </w:r>
          </w:p>
        </w:tc>
        <w:tc>
          <w:tcPr>
            <w:tcW w:w="2143" w:type="pct"/>
            <w:shd w:val="clear" w:color="auto" w:fill="auto"/>
            <w:vAlign w:val="center"/>
          </w:tcPr>
          <w:p w:rsidR="0041153B" w:rsidRPr="00E852FC" w:rsidRDefault="0041153B" w:rsidP="00957A70">
            <w:pPr>
              <w:spacing w:line="276" w:lineRule="auto"/>
              <w:jc w:val="center"/>
              <w:rPr>
                <w:b/>
                <w:color w:val="000000" w:themeColor="text1"/>
                <w:spacing w:val="2"/>
              </w:rPr>
            </w:pPr>
            <w:r w:rsidRPr="00E852FC">
              <w:rPr>
                <w:b/>
                <w:color w:val="000000" w:themeColor="text1"/>
                <w:spacing w:val="2"/>
              </w:rPr>
              <w:t>≤0,099</w:t>
            </w:r>
          </w:p>
        </w:tc>
      </w:tr>
      <w:tr w:rsidR="0041153B" w:rsidRPr="00E852FC" w:rsidTr="00957A70">
        <w:trPr>
          <w:trHeight w:val="389"/>
        </w:trPr>
        <w:tc>
          <w:tcPr>
            <w:tcW w:w="371" w:type="pct"/>
            <w:shd w:val="clear" w:color="auto" w:fill="auto"/>
            <w:vAlign w:val="center"/>
          </w:tcPr>
          <w:p w:rsidR="0041153B" w:rsidRPr="00E852FC" w:rsidRDefault="0041153B" w:rsidP="00C30290">
            <w:pPr>
              <w:pStyle w:val="StyleBodyText3TimesNewRomanBefore6ptAfter0ptL"/>
              <w:numPr>
                <w:ilvl w:val="0"/>
                <w:numId w:val="0"/>
              </w:numPr>
              <w:spacing w:before="0" w:afterLines="20" w:after="48" w:line="276" w:lineRule="auto"/>
              <w:jc w:val="center"/>
              <w:rPr>
                <w:color w:val="000000" w:themeColor="text1"/>
                <w:szCs w:val="26"/>
              </w:rPr>
            </w:pPr>
            <w:r w:rsidRPr="00E852FC">
              <w:rPr>
                <w:color w:val="000000" w:themeColor="text1"/>
                <w:szCs w:val="26"/>
              </w:rPr>
              <w:t>11</w:t>
            </w:r>
          </w:p>
        </w:tc>
        <w:tc>
          <w:tcPr>
            <w:tcW w:w="1822" w:type="pct"/>
            <w:shd w:val="clear" w:color="auto" w:fill="auto"/>
            <w:vAlign w:val="center"/>
          </w:tcPr>
          <w:p w:rsidR="0041153B" w:rsidRPr="00E852FC" w:rsidRDefault="0041153B" w:rsidP="00C30290">
            <w:pPr>
              <w:spacing w:afterLines="20" w:after="48" w:line="276" w:lineRule="auto"/>
              <w:rPr>
                <w:color w:val="000000" w:themeColor="text1"/>
              </w:rPr>
            </w:pPr>
            <w:r w:rsidRPr="00E852FC">
              <w:rPr>
                <w:color w:val="000000" w:themeColor="text1"/>
              </w:rPr>
              <w:t>Crom (VI)</w:t>
            </w:r>
          </w:p>
        </w:tc>
        <w:tc>
          <w:tcPr>
            <w:tcW w:w="664" w:type="pct"/>
            <w:shd w:val="clear" w:color="auto" w:fill="auto"/>
            <w:vAlign w:val="center"/>
          </w:tcPr>
          <w:p w:rsidR="0041153B" w:rsidRPr="00E852FC" w:rsidRDefault="0041153B" w:rsidP="00C30290">
            <w:pPr>
              <w:spacing w:afterLines="20" w:after="48" w:line="276" w:lineRule="auto"/>
              <w:jc w:val="center"/>
              <w:rPr>
                <w:color w:val="000000" w:themeColor="text1"/>
              </w:rPr>
            </w:pPr>
            <w:r w:rsidRPr="00E852FC">
              <w:rPr>
                <w:color w:val="000000" w:themeColor="text1"/>
              </w:rPr>
              <w:t>mg/l</w:t>
            </w:r>
          </w:p>
        </w:tc>
        <w:tc>
          <w:tcPr>
            <w:tcW w:w="2143" w:type="pct"/>
            <w:shd w:val="clear" w:color="auto" w:fill="auto"/>
            <w:vAlign w:val="center"/>
          </w:tcPr>
          <w:p w:rsidR="0041153B" w:rsidRPr="00E852FC" w:rsidRDefault="0041153B" w:rsidP="00957A70">
            <w:pPr>
              <w:spacing w:line="276" w:lineRule="auto"/>
              <w:jc w:val="center"/>
              <w:rPr>
                <w:b/>
                <w:color w:val="000000" w:themeColor="text1"/>
                <w:spacing w:val="2"/>
              </w:rPr>
            </w:pPr>
            <w:r w:rsidRPr="00E852FC">
              <w:rPr>
                <w:b/>
                <w:color w:val="000000" w:themeColor="text1"/>
                <w:spacing w:val="2"/>
              </w:rPr>
              <w:t>≤0,099</w:t>
            </w:r>
          </w:p>
        </w:tc>
      </w:tr>
      <w:tr w:rsidR="0041153B" w:rsidRPr="00E852FC" w:rsidTr="00957A70">
        <w:trPr>
          <w:trHeight w:val="389"/>
        </w:trPr>
        <w:tc>
          <w:tcPr>
            <w:tcW w:w="371" w:type="pct"/>
            <w:shd w:val="clear" w:color="auto" w:fill="auto"/>
            <w:vAlign w:val="center"/>
          </w:tcPr>
          <w:p w:rsidR="0041153B" w:rsidRPr="00E852FC" w:rsidRDefault="0041153B" w:rsidP="00C30290">
            <w:pPr>
              <w:pStyle w:val="StyleBodyText3TimesNewRomanBefore6ptAfter0ptL"/>
              <w:numPr>
                <w:ilvl w:val="0"/>
                <w:numId w:val="0"/>
              </w:numPr>
              <w:spacing w:before="0" w:afterLines="20" w:after="48" w:line="276" w:lineRule="auto"/>
              <w:jc w:val="center"/>
              <w:rPr>
                <w:color w:val="000000" w:themeColor="text1"/>
                <w:szCs w:val="26"/>
              </w:rPr>
            </w:pPr>
            <w:r w:rsidRPr="00E852FC">
              <w:rPr>
                <w:color w:val="000000" w:themeColor="text1"/>
                <w:szCs w:val="26"/>
              </w:rPr>
              <w:t>12</w:t>
            </w:r>
          </w:p>
        </w:tc>
        <w:tc>
          <w:tcPr>
            <w:tcW w:w="1822" w:type="pct"/>
            <w:shd w:val="clear" w:color="auto" w:fill="auto"/>
            <w:vAlign w:val="center"/>
          </w:tcPr>
          <w:p w:rsidR="0041153B" w:rsidRPr="00E852FC" w:rsidRDefault="0041153B" w:rsidP="00C30290">
            <w:pPr>
              <w:spacing w:afterLines="20" w:after="48" w:line="276" w:lineRule="auto"/>
              <w:rPr>
                <w:color w:val="000000" w:themeColor="text1"/>
              </w:rPr>
            </w:pPr>
            <w:r w:rsidRPr="00E852FC">
              <w:rPr>
                <w:color w:val="000000" w:themeColor="text1"/>
              </w:rPr>
              <w:t>Crom (III)</w:t>
            </w:r>
          </w:p>
        </w:tc>
        <w:tc>
          <w:tcPr>
            <w:tcW w:w="664" w:type="pct"/>
            <w:shd w:val="clear" w:color="auto" w:fill="auto"/>
            <w:vAlign w:val="center"/>
          </w:tcPr>
          <w:p w:rsidR="0041153B" w:rsidRPr="00E852FC" w:rsidRDefault="0041153B" w:rsidP="00C30290">
            <w:pPr>
              <w:spacing w:afterLines="20" w:after="48" w:line="276" w:lineRule="auto"/>
              <w:jc w:val="center"/>
              <w:rPr>
                <w:color w:val="000000" w:themeColor="text1"/>
              </w:rPr>
            </w:pPr>
            <w:r w:rsidRPr="00E852FC">
              <w:rPr>
                <w:color w:val="000000" w:themeColor="text1"/>
              </w:rPr>
              <w:t>mg/l</w:t>
            </w:r>
          </w:p>
        </w:tc>
        <w:tc>
          <w:tcPr>
            <w:tcW w:w="2143" w:type="pct"/>
            <w:shd w:val="clear" w:color="auto" w:fill="auto"/>
            <w:vAlign w:val="center"/>
          </w:tcPr>
          <w:p w:rsidR="0041153B" w:rsidRPr="00E852FC" w:rsidRDefault="0041153B" w:rsidP="00957A70">
            <w:pPr>
              <w:spacing w:line="276" w:lineRule="auto"/>
              <w:jc w:val="center"/>
              <w:rPr>
                <w:b/>
                <w:color w:val="000000" w:themeColor="text1"/>
                <w:spacing w:val="2"/>
              </w:rPr>
            </w:pPr>
            <w:r w:rsidRPr="00E852FC">
              <w:rPr>
                <w:b/>
                <w:color w:val="000000" w:themeColor="text1"/>
                <w:spacing w:val="2"/>
              </w:rPr>
              <w:t>≤0,99</w:t>
            </w:r>
          </w:p>
        </w:tc>
      </w:tr>
      <w:tr w:rsidR="0041153B" w:rsidRPr="00E852FC" w:rsidTr="00957A70">
        <w:trPr>
          <w:trHeight w:val="389"/>
        </w:trPr>
        <w:tc>
          <w:tcPr>
            <w:tcW w:w="371" w:type="pct"/>
            <w:shd w:val="clear" w:color="auto" w:fill="auto"/>
            <w:vAlign w:val="center"/>
          </w:tcPr>
          <w:p w:rsidR="0041153B" w:rsidRPr="00E852FC" w:rsidRDefault="0041153B" w:rsidP="00C30290">
            <w:pPr>
              <w:pStyle w:val="StyleBodyText3TimesNewRomanBefore6ptAfter0ptL"/>
              <w:numPr>
                <w:ilvl w:val="0"/>
                <w:numId w:val="0"/>
              </w:numPr>
              <w:spacing w:before="0" w:afterLines="20" w:after="48" w:line="276" w:lineRule="auto"/>
              <w:jc w:val="center"/>
              <w:rPr>
                <w:color w:val="000000" w:themeColor="text1"/>
                <w:szCs w:val="26"/>
              </w:rPr>
            </w:pPr>
            <w:r w:rsidRPr="00E852FC">
              <w:rPr>
                <w:color w:val="000000" w:themeColor="text1"/>
                <w:szCs w:val="26"/>
              </w:rPr>
              <w:t>13</w:t>
            </w:r>
          </w:p>
        </w:tc>
        <w:tc>
          <w:tcPr>
            <w:tcW w:w="1822" w:type="pct"/>
            <w:shd w:val="clear" w:color="auto" w:fill="auto"/>
            <w:vAlign w:val="center"/>
          </w:tcPr>
          <w:p w:rsidR="0041153B" w:rsidRPr="00E852FC" w:rsidRDefault="0041153B" w:rsidP="00C30290">
            <w:pPr>
              <w:spacing w:afterLines="20" w:after="48" w:line="276" w:lineRule="auto"/>
              <w:rPr>
                <w:color w:val="000000" w:themeColor="text1"/>
              </w:rPr>
            </w:pPr>
            <w:r w:rsidRPr="00E852FC">
              <w:rPr>
                <w:color w:val="000000" w:themeColor="text1"/>
              </w:rPr>
              <w:t>Đồng</w:t>
            </w:r>
          </w:p>
        </w:tc>
        <w:tc>
          <w:tcPr>
            <w:tcW w:w="664" w:type="pct"/>
            <w:shd w:val="clear" w:color="auto" w:fill="auto"/>
            <w:vAlign w:val="center"/>
          </w:tcPr>
          <w:p w:rsidR="0041153B" w:rsidRPr="00E852FC" w:rsidRDefault="0041153B" w:rsidP="00C30290">
            <w:pPr>
              <w:spacing w:afterLines="20" w:after="48" w:line="276" w:lineRule="auto"/>
              <w:jc w:val="center"/>
              <w:rPr>
                <w:color w:val="000000" w:themeColor="text1"/>
              </w:rPr>
            </w:pPr>
            <w:r w:rsidRPr="00E852FC">
              <w:rPr>
                <w:color w:val="000000" w:themeColor="text1"/>
              </w:rPr>
              <w:t>mg/l</w:t>
            </w:r>
          </w:p>
        </w:tc>
        <w:tc>
          <w:tcPr>
            <w:tcW w:w="2143" w:type="pct"/>
            <w:shd w:val="clear" w:color="auto" w:fill="auto"/>
            <w:vAlign w:val="center"/>
          </w:tcPr>
          <w:p w:rsidR="0041153B" w:rsidRPr="00E852FC" w:rsidRDefault="0041153B" w:rsidP="00957A70">
            <w:pPr>
              <w:spacing w:line="276" w:lineRule="auto"/>
              <w:jc w:val="center"/>
              <w:rPr>
                <w:b/>
                <w:color w:val="000000" w:themeColor="text1"/>
                <w:spacing w:val="2"/>
              </w:rPr>
            </w:pPr>
            <w:r w:rsidRPr="00E852FC">
              <w:rPr>
                <w:b/>
                <w:color w:val="000000" w:themeColor="text1"/>
                <w:spacing w:val="2"/>
              </w:rPr>
              <w:t>≤1,98</w:t>
            </w:r>
          </w:p>
        </w:tc>
      </w:tr>
      <w:tr w:rsidR="0041153B" w:rsidRPr="00E852FC" w:rsidTr="00957A70">
        <w:trPr>
          <w:trHeight w:val="389"/>
        </w:trPr>
        <w:tc>
          <w:tcPr>
            <w:tcW w:w="371" w:type="pct"/>
            <w:shd w:val="clear" w:color="auto" w:fill="auto"/>
            <w:vAlign w:val="center"/>
          </w:tcPr>
          <w:p w:rsidR="0041153B" w:rsidRPr="00E852FC" w:rsidRDefault="0041153B" w:rsidP="00C30290">
            <w:pPr>
              <w:pStyle w:val="StyleBodyText3TimesNewRomanBefore6ptAfter0ptL"/>
              <w:numPr>
                <w:ilvl w:val="0"/>
                <w:numId w:val="0"/>
              </w:numPr>
              <w:spacing w:before="0" w:afterLines="20" w:after="48" w:line="276" w:lineRule="auto"/>
              <w:jc w:val="center"/>
              <w:rPr>
                <w:color w:val="000000" w:themeColor="text1"/>
                <w:szCs w:val="26"/>
              </w:rPr>
            </w:pPr>
            <w:r w:rsidRPr="00E852FC">
              <w:rPr>
                <w:color w:val="000000" w:themeColor="text1"/>
                <w:szCs w:val="26"/>
              </w:rPr>
              <w:t>14</w:t>
            </w:r>
          </w:p>
        </w:tc>
        <w:tc>
          <w:tcPr>
            <w:tcW w:w="1822" w:type="pct"/>
            <w:shd w:val="clear" w:color="auto" w:fill="auto"/>
            <w:vAlign w:val="center"/>
          </w:tcPr>
          <w:p w:rsidR="0041153B" w:rsidRPr="00E852FC" w:rsidRDefault="0041153B" w:rsidP="00C30290">
            <w:pPr>
              <w:spacing w:afterLines="20" w:after="48" w:line="276" w:lineRule="auto"/>
              <w:rPr>
                <w:color w:val="000000" w:themeColor="text1"/>
              </w:rPr>
            </w:pPr>
            <w:r w:rsidRPr="00E852FC">
              <w:rPr>
                <w:color w:val="000000" w:themeColor="text1"/>
              </w:rPr>
              <w:t>Kẽm</w:t>
            </w:r>
          </w:p>
        </w:tc>
        <w:tc>
          <w:tcPr>
            <w:tcW w:w="664" w:type="pct"/>
            <w:shd w:val="clear" w:color="auto" w:fill="auto"/>
            <w:vAlign w:val="center"/>
          </w:tcPr>
          <w:p w:rsidR="0041153B" w:rsidRPr="00E852FC" w:rsidRDefault="0041153B" w:rsidP="00C30290">
            <w:pPr>
              <w:spacing w:afterLines="20" w:after="48" w:line="276" w:lineRule="auto"/>
              <w:jc w:val="center"/>
              <w:rPr>
                <w:color w:val="000000" w:themeColor="text1"/>
              </w:rPr>
            </w:pPr>
            <w:r w:rsidRPr="00E852FC">
              <w:rPr>
                <w:color w:val="000000" w:themeColor="text1"/>
              </w:rPr>
              <w:t>mg/l</w:t>
            </w:r>
          </w:p>
        </w:tc>
        <w:tc>
          <w:tcPr>
            <w:tcW w:w="2143" w:type="pct"/>
            <w:shd w:val="clear" w:color="auto" w:fill="auto"/>
            <w:vAlign w:val="center"/>
          </w:tcPr>
          <w:p w:rsidR="0041153B" w:rsidRPr="00E852FC" w:rsidRDefault="007D4A17" w:rsidP="00957A70">
            <w:pPr>
              <w:spacing w:line="276" w:lineRule="auto"/>
              <w:jc w:val="center"/>
              <w:rPr>
                <w:b/>
                <w:color w:val="000000" w:themeColor="text1"/>
                <w:spacing w:val="2"/>
              </w:rPr>
            </w:pPr>
            <w:r w:rsidRPr="00E852FC">
              <w:rPr>
                <w:b/>
                <w:color w:val="000000" w:themeColor="text1"/>
                <w:spacing w:val="2"/>
              </w:rPr>
              <w:t>≤2,97</w:t>
            </w:r>
          </w:p>
        </w:tc>
      </w:tr>
      <w:tr w:rsidR="0041153B" w:rsidRPr="00E852FC" w:rsidTr="00957A70">
        <w:trPr>
          <w:trHeight w:val="389"/>
        </w:trPr>
        <w:tc>
          <w:tcPr>
            <w:tcW w:w="371" w:type="pct"/>
            <w:shd w:val="clear" w:color="auto" w:fill="auto"/>
            <w:vAlign w:val="center"/>
          </w:tcPr>
          <w:p w:rsidR="0041153B" w:rsidRPr="00E852FC" w:rsidRDefault="0041153B" w:rsidP="00C30290">
            <w:pPr>
              <w:pStyle w:val="StyleBodyText3TimesNewRomanBefore6ptAfter0ptL"/>
              <w:numPr>
                <w:ilvl w:val="0"/>
                <w:numId w:val="0"/>
              </w:numPr>
              <w:spacing w:before="0" w:afterLines="20" w:after="48" w:line="276" w:lineRule="auto"/>
              <w:jc w:val="center"/>
              <w:rPr>
                <w:color w:val="000000" w:themeColor="text1"/>
                <w:szCs w:val="26"/>
              </w:rPr>
            </w:pPr>
            <w:r w:rsidRPr="00E852FC">
              <w:rPr>
                <w:color w:val="000000" w:themeColor="text1"/>
                <w:szCs w:val="26"/>
              </w:rPr>
              <w:t>15</w:t>
            </w:r>
          </w:p>
        </w:tc>
        <w:tc>
          <w:tcPr>
            <w:tcW w:w="1822" w:type="pct"/>
            <w:shd w:val="clear" w:color="auto" w:fill="auto"/>
            <w:vAlign w:val="center"/>
          </w:tcPr>
          <w:p w:rsidR="0041153B" w:rsidRPr="00E852FC" w:rsidRDefault="0041153B" w:rsidP="00C30290">
            <w:pPr>
              <w:spacing w:afterLines="20" w:after="48" w:line="276" w:lineRule="auto"/>
              <w:rPr>
                <w:color w:val="000000" w:themeColor="text1"/>
              </w:rPr>
            </w:pPr>
            <w:r w:rsidRPr="00E852FC">
              <w:rPr>
                <w:color w:val="000000" w:themeColor="text1"/>
              </w:rPr>
              <w:t>Niken</w:t>
            </w:r>
          </w:p>
        </w:tc>
        <w:tc>
          <w:tcPr>
            <w:tcW w:w="664" w:type="pct"/>
            <w:shd w:val="clear" w:color="auto" w:fill="auto"/>
            <w:vAlign w:val="center"/>
          </w:tcPr>
          <w:p w:rsidR="0041153B" w:rsidRPr="00E852FC" w:rsidRDefault="0041153B" w:rsidP="00C30290">
            <w:pPr>
              <w:spacing w:afterLines="20" w:after="48" w:line="276" w:lineRule="auto"/>
              <w:jc w:val="center"/>
              <w:rPr>
                <w:color w:val="000000" w:themeColor="text1"/>
              </w:rPr>
            </w:pPr>
            <w:r w:rsidRPr="00E852FC">
              <w:rPr>
                <w:color w:val="000000" w:themeColor="text1"/>
              </w:rPr>
              <w:t>mg/l</w:t>
            </w:r>
          </w:p>
        </w:tc>
        <w:tc>
          <w:tcPr>
            <w:tcW w:w="2143" w:type="pct"/>
            <w:shd w:val="clear" w:color="auto" w:fill="auto"/>
            <w:vAlign w:val="center"/>
          </w:tcPr>
          <w:p w:rsidR="0041153B" w:rsidRPr="00E852FC" w:rsidRDefault="007D4A17" w:rsidP="00957A70">
            <w:pPr>
              <w:spacing w:line="276" w:lineRule="auto"/>
              <w:jc w:val="center"/>
              <w:rPr>
                <w:b/>
                <w:color w:val="000000" w:themeColor="text1"/>
                <w:spacing w:val="2"/>
              </w:rPr>
            </w:pPr>
            <w:r w:rsidRPr="00E852FC">
              <w:rPr>
                <w:b/>
                <w:color w:val="000000" w:themeColor="text1"/>
                <w:spacing w:val="2"/>
              </w:rPr>
              <w:t>≤</w:t>
            </w:r>
            <w:r w:rsidR="0041153B" w:rsidRPr="00E852FC">
              <w:rPr>
                <w:b/>
                <w:color w:val="000000" w:themeColor="text1"/>
                <w:spacing w:val="2"/>
              </w:rPr>
              <w:t>0</w:t>
            </w:r>
            <w:r w:rsidRPr="00E852FC">
              <w:rPr>
                <w:b/>
                <w:color w:val="000000" w:themeColor="text1"/>
                <w:spacing w:val="2"/>
              </w:rPr>
              <w:t>,495</w:t>
            </w:r>
          </w:p>
        </w:tc>
      </w:tr>
      <w:tr w:rsidR="0041153B" w:rsidRPr="00E852FC" w:rsidTr="00957A70">
        <w:trPr>
          <w:trHeight w:val="389"/>
        </w:trPr>
        <w:tc>
          <w:tcPr>
            <w:tcW w:w="371" w:type="pct"/>
            <w:shd w:val="clear" w:color="auto" w:fill="auto"/>
            <w:vAlign w:val="center"/>
          </w:tcPr>
          <w:p w:rsidR="0041153B" w:rsidRPr="00E852FC" w:rsidRDefault="0041153B" w:rsidP="00C30290">
            <w:pPr>
              <w:pStyle w:val="StyleBodyText3TimesNewRomanBefore6ptAfter0ptL"/>
              <w:numPr>
                <w:ilvl w:val="0"/>
                <w:numId w:val="0"/>
              </w:numPr>
              <w:spacing w:before="0" w:afterLines="20" w:after="48" w:line="276" w:lineRule="auto"/>
              <w:jc w:val="center"/>
              <w:rPr>
                <w:color w:val="000000" w:themeColor="text1"/>
                <w:szCs w:val="26"/>
              </w:rPr>
            </w:pPr>
            <w:r w:rsidRPr="00E852FC">
              <w:rPr>
                <w:color w:val="000000" w:themeColor="text1"/>
                <w:szCs w:val="26"/>
              </w:rPr>
              <w:t>16</w:t>
            </w:r>
          </w:p>
        </w:tc>
        <w:tc>
          <w:tcPr>
            <w:tcW w:w="1822" w:type="pct"/>
            <w:shd w:val="clear" w:color="auto" w:fill="auto"/>
            <w:vAlign w:val="center"/>
          </w:tcPr>
          <w:p w:rsidR="0041153B" w:rsidRPr="00E852FC" w:rsidRDefault="0041153B" w:rsidP="00C30290">
            <w:pPr>
              <w:spacing w:afterLines="20" w:after="48" w:line="276" w:lineRule="auto"/>
              <w:rPr>
                <w:color w:val="000000" w:themeColor="text1"/>
              </w:rPr>
            </w:pPr>
            <w:r w:rsidRPr="00E852FC">
              <w:rPr>
                <w:color w:val="000000" w:themeColor="text1"/>
              </w:rPr>
              <w:t>Mangan</w:t>
            </w:r>
          </w:p>
        </w:tc>
        <w:tc>
          <w:tcPr>
            <w:tcW w:w="664" w:type="pct"/>
            <w:shd w:val="clear" w:color="auto" w:fill="auto"/>
            <w:vAlign w:val="center"/>
          </w:tcPr>
          <w:p w:rsidR="0041153B" w:rsidRPr="00E852FC" w:rsidRDefault="0041153B" w:rsidP="00C30290">
            <w:pPr>
              <w:spacing w:afterLines="20" w:after="48" w:line="276" w:lineRule="auto"/>
              <w:jc w:val="center"/>
              <w:rPr>
                <w:color w:val="000000" w:themeColor="text1"/>
              </w:rPr>
            </w:pPr>
            <w:r w:rsidRPr="00E852FC">
              <w:rPr>
                <w:color w:val="000000" w:themeColor="text1"/>
              </w:rPr>
              <w:t>mg/l</w:t>
            </w:r>
          </w:p>
        </w:tc>
        <w:tc>
          <w:tcPr>
            <w:tcW w:w="2143" w:type="pct"/>
            <w:shd w:val="clear" w:color="auto" w:fill="auto"/>
            <w:vAlign w:val="center"/>
          </w:tcPr>
          <w:p w:rsidR="0041153B" w:rsidRPr="00E852FC" w:rsidRDefault="007D4A17" w:rsidP="00957A70">
            <w:pPr>
              <w:spacing w:line="276" w:lineRule="auto"/>
              <w:jc w:val="center"/>
              <w:rPr>
                <w:b/>
                <w:color w:val="000000" w:themeColor="text1"/>
                <w:spacing w:val="2"/>
              </w:rPr>
            </w:pPr>
            <w:r w:rsidRPr="00E852FC">
              <w:rPr>
                <w:b/>
                <w:color w:val="000000" w:themeColor="text1"/>
                <w:spacing w:val="2"/>
              </w:rPr>
              <w:t>≤0,99</w:t>
            </w:r>
          </w:p>
        </w:tc>
      </w:tr>
      <w:tr w:rsidR="0041153B" w:rsidRPr="00E852FC" w:rsidTr="00957A70">
        <w:trPr>
          <w:trHeight w:val="389"/>
        </w:trPr>
        <w:tc>
          <w:tcPr>
            <w:tcW w:w="371" w:type="pct"/>
            <w:shd w:val="clear" w:color="auto" w:fill="auto"/>
            <w:vAlign w:val="center"/>
          </w:tcPr>
          <w:p w:rsidR="0041153B" w:rsidRPr="00E852FC" w:rsidRDefault="0041153B" w:rsidP="00C30290">
            <w:pPr>
              <w:pStyle w:val="StyleBodyText3TimesNewRomanBefore6ptAfter0ptL"/>
              <w:numPr>
                <w:ilvl w:val="0"/>
                <w:numId w:val="0"/>
              </w:numPr>
              <w:spacing w:before="0" w:afterLines="20" w:after="48" w:line="276" w:lineRule="auto"/>
              <w:jc w:val="center"/>
              <w:rPr>
                <w:color w:val="000000" w:themeColor="text1"/>
                <w:szCs w:val="26"/>
              </w:rPr>
            </w:pPr>
            <w:r w:rsidRPr="00E852FC">
              <w:rPr>
                <w:color w:val="000000" w:themeColor="text1"/>
                <w:szCs w:val="26"/>
              </w:rPr>
              <w:t>17</w:t>
            </w:r>
          </w:p>
        </w:tc>
        <w:tc>
          <w:tcPr>
            <w:tcW w:w="1822" w:type="pct"/>
            <w:shd w:val="clear" w:color="auto" w:fill="auto"/>
            <w:vAlign w:val="center"/>
          </w:tcPr>
          <w:p w:rsidR="0041153B" w:rsidRPr="00E852FC" w:rsidRDefault="0041153B" w:rsidP="00C30290">
            <w:pPr>
              <w:spacing w:afterLines="20" w:after="48" w:line="276" w:lineRule="auto"/>
              <w:rPr>
                <w:color w:val="000000" w:themeColor="text1"/>
              </w:rPr>
            </w:pPr>
            <w:r w:rsidRPr="00E852FC">
              <w:rPr>
                <w:color w:val="000000" w:themeColor="text1"/>
              </w:rPr>
              <w:t>Sắt</w:t>
            </w:r>
          </w:p>
        </w:tc>
        <w:tc>
          <w:tcPr>
            <w:tcW w:w="664" w:type="pct"/>
            <w:shd w:val="clear" w:color="auto" w:fill="auto"/>
            <w:vAlign w:val="center"/>
          </w:tcPr>
          <w:p w:rsidR="0041153B" w:rsidRPr="00E852FC" w:rsidRDefault="0041153B" w:rsidP="00C30290">
            <w:pPr>
              <w:spacing w:afterLines="20" w:after="48" w:line="276" w:lineRule="auto"/>
              <w:jc w:val="center"/>
              <w:rPr>
                <w:color w:val="000000" w:themeColor="text1"/>
              </w:rPr>
            </w:pPr>
            <w:r w:rsidRPr="00E852FC">
              <w:rPr>
                <w:color w:val="000000" w:themeColor="text1"/>
              </w:rPr>
              <w:t>mg/l</w:t>
            </w:r>
          </w:p>
        </w:tc>
        <w:tc>
          <w:tcPr>
            <w:tcW w:w="2143" w:type="pct"/>
            <w:shd w:val="clear" w:color="auto" w:fill="auto"/>
            <w:vAlign w:val="center"/>
          </w:tcPr>
          <w:p w:rsidR="0041153B" w:rsidRPr="00E852FC" w:rsidRDefault="007D4A17" w:rsidP="00957A70">
            <w:pPr>
              <w:spacing w:line="276" w:lineRule="auto"/>
              <w:jc w:val="center"/>
              <w:rPr>
                <w:b/>
                <w:color w:val="000000" w:themeColor="text1"/>
                <w:spacing w:val="2"/>
              </w:rPr>
            </w:pPr>
            <w:r w:rsidRPr="00E852FC">
              <w:rPr>
                <w:b/>
                <w:color w:val="000000" w:themeColor="text1"/>
                <w:spacing w:val="2"/>
              </w:rPr>
              <w:t>≤4,95</w:t>
            </w:r>
          </w:p>
        </w:tc>
      </w:tr>
      <w:tr w:rsidR="0041153B" w:rsidRPr="00E852FC" w:rsidTr="00957A70">
        <w:trPr>
          <w:trHeight w:val="389"/>
        </w:trPr>
        <w:tc>
          <w:tcPr>
            <w:tcW w:w="371" w:type="pct"/>
            <w:shd w:val="clear" w:color="auto" w:fill="auto"/>
            <w:vAlign w:val="center"/>
          </w:tcPr>
          <w:p w:rsidR="0041153B" w:rsidRPr="00E852FC" w:rsidRDefault="0041153B" w:rsidP="00C30290">
            <w:pPr>
              <w:pStyle w:val="StyleBodyText3TimesNewRomanBefore6ptAfter0ptL"/>
              <w:numPr>
                <w:ilvl w:val="0"/>
                <w:numId w:val="0"/>
              </w:numPr>
              <w:spacing w:before="0" w:afterLines="20" w:after="48" w:line="276" w:lineRule="auto"/>
              <w:jc w:val="center"/>
              <w:rPr>
                <w:color w:val="000000" w:themeColor="text1"/>
                <w:szCs w:val="26"/>
              </w:rPr>
            </w:pPr>
            <w:r w:rsidRPr="00E852FC">
              <w:rPr>
                <w:color w:val="000000" w:themeColor="text1"/>
                <w:szCs w:val="26"/>
              </w:rPr>
              <w:t>18</w:t>
            </w:r>
          </w:p>
        </w:tc>
        <w:tc>
          <w:tcPr>
            <w:tcW w:w="1822" w:type="pct"/>
            <w:shd w:val="clear" w:color="auto" w:fill="auto"/>
            <w:vAlign w:val="center"/>
          </w:tcPr>
          <w:p w:rsidR="0041153B" w:rsidRPr="00E852FC" w:rsidRDefault="0041153B" w:rsidP="00C30290">
            <w:pPr>
              <w:spacing w:afterLines="20" w:after="48" w:line="276" w:lineRule="auto"/>
              <w:rPr>
                <w:color w:val="000000" w:themeColor="text1"/>
              </w:rPr>
            </w:pPr>
            <w:r w:rsidRPr="00E852FC">
              <w:rPr>
                <w:color w:val="000000" w:themeColor="text1"/>
              </w:rPr>
              <w:t>Tổng Xianua</w:t>
            </w:r>
          </w:p>
        </w:tc>
        <w:tc>
          <w:tcPr>
            <w:tcW w:w="664" w:type="pct"/>
            <w:shd w:val="clear" w:color="auto" w:fill="auto"/>
            <w:vAlign w:val="center"/>
          </w:tcPr>
          <w:p w:rsidR="0041153B" w:rsidRPr="00E852FC" w:rsidRDefault="0041153B" w:rsidP="00C30290">
            <w:pPr>
              <w:spacing w:afterLines="20" w:after="48" w:line="276" w:lineRule="auto"/>
              <w:jc w:val="center"/>
              <w:rPr>
                <w:color w:val="000000" w:themeColor="text1"/>
              </w:rPr>
            </w:pPr>
            <w:r w:rsidRPr="00E852FC">
              <w:rPr>
                <w:color w:val="000000" w:themeColor="text1"/>
              </w:rPr>
              <w:t>mg/l</w:t>
            </w:r>
          </w:p>
        </w:tc>
        <w:tc>
          <w:tcPr>
            <w:tcW w:w="2143" w:type="pct"/>
            <w:shd w:val="clear" w:color="auto" w:fill="auto"/>
            <w:vAlign w:val="center"/>
          </w:tcPr>
          <w:p w:rsidR="0041153B" w:rsidRPr="00E852FC" w:rsidRDefault="007D4A17" w:rsidP="00957A70">
            <w:pPr>
              <w:spacing w:line="276" w:lineRule="auto"/>
              <w:jc w:val="center"/>
              <w:rPr>
                <w:b/>
                <w:color w:val="000000" w:themeColor="text1"/>
                <w:spacing w:val="2"/>
              </w:rPr>
            </w:pPr>
            <w:r w:rsidRPr="00E852FC">
              <w:rPr>
                <w:b/>
                <w:color w:val="000000" w:themeColor="text1"/>
                <w:spacing w:val="2"/>
              </w:rPr>
              <w:t>≤</w:t>
            </w:r>
            <w:r w:rsidR="0041153B" w:rsidRPr="00E852FC">
              <w:rPr>
                <w:b/>
                <w:color w:val="000000" w:themeColor="text1"/>
                <w:spacing w:val="2"/>
              </w:rPr>
              <w:t>0,</w:t>
            </w:r>
            <w:r w:rsidRPr="00E852FC">
              <w:rPr>
                <w:b/>
                <w:color w:val="000000" w:themeColor="text1"/>
                <w:spacing w:val="2"/>
              </w:rPr>
              <w:t>099</w:t>
            </w:r>
          </w:p>
        </w:tc>
      </w:tr>
      <w:tr w:rsidR="0041153B" w:rsidRPr="00E852FC" w:rsidTr="00957A70">
        <w:trPr>
          <w:trHeight w:val="389"/>
        </w:trPr>
        <w:tc>
          <w:tcPr>
            <w:tcW w:w="371" w:type="pct"/>
            <w:shd w:val="clear" w:color="auto" w:fill="auto"/>
            <w:vAlign w:val="center"/>
          </w:tcPr>
          <w:p w:rsidR="0041153B" w:rsidRPr="00E852FC" w:rsidRDefault="0041153B" w:rsidP="00C30290">
            <w:pPr>
              <w:pStyle w:val="StyleBodyText3TimesNewRomanBefore6ptAfter0ptL"/>
              <w:numPr>
                <w:ilvl w:val="0"/>
                <w:numId w:val="0"/>
              </w:numPr>
              <w:spacing w:before="0" w:afterLines="20" w:after="48" w:line="276" w:lineRule="auto"/>
              <w:jc w:val="center"/>
              <w:rPr>
                <w:color w:val="000000" w:themeColor="text1"/>
                <w:szCs w:val="26"/>
              </w:rPr>
            </w:pPr>
            <w:r w:rsidRPr="00E852FC">
              <w:rPr>
                <w:color w:val="000000" w:themeColor="text1"/>
                <w:szCs w:val="26"/>
              </w:rPr>
              <w:t>19</w:t>
            </w:r>
          </w:p>
        </w:tc>
        <w:tc>
          <w:tcPr>
            <w:tcW w:w="1822" w:type="pct"/>
            <w:shd w:val="clear" w:color="auto" w:fill="auto"/>
            <w:vAlign w:val="center"/>
          </w:tcPr>
          <w:p w:rsidR="0041153B" w:rsidRPr="00E852FC" w:rsidRDefault="0041153B" w:rsidP="00C30290">
            <w:pPr>
              <w:spacing w:afterLines="20" w:after="48" w:line="276" w:lineRule="auto"/>
              <w:rPr>
                <w:color w:val="000000" w:themeColor="text1"/>
              </w:rPr>
            </w:pPr>
            <w:r w:rsidRPr="00E852FC">
              <w:rPr>
                <w:color w:val="000000" w:themeColor="text1"/>
              </w:rPr>
              <w:t>Tổng phenol</w:t>
            </w:r>
          </w:p>
        </w:tc>
        <w:tc>
          <w:tcPr>
            <w:tcW w:w="664" w:type="pct"/>
            <w:shd w:val="clear" w:color="auto" w:fill="auto"/>
            <w:vAlign w:val="center"/>
          </w:tcPr>
          <w:p w:rsidR="0041153B" w:rsidRPr="00E852FC" w:rsidRDefault="0041153B" w:rsidP="00C30290">
            <w:pPr>
              <w:spacing w:afterLines="20" w:after="48" w:line="276" w:lineRule="auto"/>
              <w:jc w:val="center"/>
              <w:rPr>
                <w:color w:val="000000" w:themeColor="text1"/>
              </w:rPr>
            </w:pPr>
            <w:r w:rsidRPr="00E852FC">
              <w:rPr>
                <w:color w:val="000000" w:themeColor="text1"/>
              </w:rPr>
              <w:t>mg/l</w:t>
            </w:r>
          </w:p>
        </w:tc>
        <w:tc>
          <w:tcPr>
            <w:tcW w:w="2143" w:type="pct"/>
            <w:shd w:val="clear" w:color="auto" w:fill="auto"/>
            <w:vAlign w:val="center"/>
          </w:tcPr>
          <w:p w:rsidR="0041153B" w:rsidRPr="00E852FC" w:rsidRDefault="007D4A17" w:rsidP="00957A70">
            <w:pPr>
              <w:spacing w:line="276" w:lineRule="auto"/>
              <w:jc w:val="center"/>
              <w:rPr>
                <w:b/>
                <w:color w:val="000000" w:themeColor="text1"/>
                <w:spacing w:val="2"/>
              </w:rPr>
            </w:pPr>
            <w:r w:rsidRPr="00E852FC">
              <w:rPr>
                <w:b/>
                <w:color w:val="000000" w:themeColor="text1"/>
                <w:spacing w:val="2"/>
              </w:rPr>
              <w:t>≤</w:t>
            </w:r>
            <w:r w:rsidR="0041153B" w:rsidRPr="00E852FC">
              <w:rPr>
                <w:b/>
                <w:color w:val="000000" w:themeColor="text1"/>
                <w:spacing w:val="2"/>
              </w:rPr>
              <w:t>0,</w:t>
            </w:r>
            <w:r w:rsidRPr="00E852FC">
              <w:rPr>
                <w:b/>
                <w:color w:val="000000" w:themeColor="text1"/>
                <w:spacing w:val="2"/>
              </w:rPr>
              <w:t>495</w:t>
            </w:r>
          </w:p>
        </w:tc>
      </w:tr>
      <w:tr w:rsidR="0041153B" w:rsidRPr="00E852FC" w:rsidTr="00957A70">
        <w:trPr>
          <w:trHeight w:val="389"/>
        </w:trPr>
        <w:tc>
          <w:tcPr>
            <w:tcW w:w="371" w:type="pct"/>
            <w:shd w:val="clear" w:color="auto" w:fill="auto"/>
            <w:vAlign w:val="center"/>
          </w:tcPr>
          <w:p w:rsidR="0041153B" w:rsidRPr="00E852FC" w:rsidRDefault="0041153B" w:rsidP="00C30290">
            <w:pPr>
              <w:pStyle w:val="StyleBodyText3TimesNewRomanBefore6ptAfter0ptL"/>
              <w:numPr>
                <w:ilvl w:val="0"/>
                <w:numId w:val="0"/>
              </w:numPr>
              <w:spacing w:before="0" w:afterLines="20" w:after="48" w:line="276" w:lineRule="auto"/>
              <w:jc w:val="center"/>
              <w:rPr>
                <w:color w:val="000000" w:themeColor="text1"/>
                <w:szCs w:val="26"/>
              </w:rPr>
            </w:pPr>
            <w:r w:rsidRPr="00E852FC">
              <w:rPr>
                <w:color w:val="000000" w:themeColor="text1"/>
                <w:szCs w:val="26"/>
              </w:rPr>
              <w:t>20</w:t>
            </w:r>
          </w:p>
        </w:tc>
        <w:tc>
          <w:tcPr>
            <w:tcW w:w="1822" w:type="pct"/>
            <w:shd w:val="clear" w:color="auto" w:fill="auto"/>
            <w:vAlign w:val="center"/>
          </w:tcPr>
          <w:p w:rsidR="0041153B" w:rsidRPr="00E852FC" w:rsidRDefault="0041153B" w:rsidP="00C30290">
            <w:pPr>
              <w:spacing w:afterLines="20" w:after="48" w:line="276" w:lineRule="auto"/>
              <w:rPr>
                <w:color w:val="000000" w:themeColor="text1"/>
              </w:rPr>
            </w:pPr>
            <w:r w:rsidRPr="00E852FC">
              <w:rPr>
                <w:color w:val="000000" w:themeColor="text1"/>
              </w:rPr>
              <w:t>Tổng dầu mỡ khoáng</w:t>
            </w:r>
          </w:p>
        </w:tc>
        <w:tc>
          <w:tcPr>
            <w:tcW w:w="664" w:type="pct"/>
            <w:shd w:val="clear" w:color="auto" w:fill="auto"/>
            <w:vAlign w:val="center"/>
          </w:tcPr>
          <w:p w:rsidR="0041153B" w:rsidRPr="00E852FC" w:rsidRDefault="0041153B" w:rsidP="00C30290">
            <w:pPr>
              <w:spacing w:afterLines="20" w:after="48" w:line="276" w:lineRule="auto"/>
              <w:jc w:val="center"/>
              <w:rPr>
                <w:color w:val="000000" w:themeColor="text1"/>
              </w:rPr>
            </w:pPr>
            <w:r w:rsidRPr="00E852FC">
              <w:rPr>
                <w:color w:val="000000" w:themeColor="text1"/>
              </w:rPr>
              <w:t>mg/l</w:t>
            </w:r>
          </w:p>
        </w:tc>
        <w:tc>
          <w:tcPr>
            <w:tcW w:w="2143" w:type="pct"/>
            <w:shd w:val="clear" w:color="auto" w:fill="auto"/>
            <w:vAlign w:val="center"/>
          </w:tcPr>
          <w:p w:rsidR="0041153B" w:rsidRPr="00E852FC" w:rsidRDefault="007D4A17" w:rsidP="00957A70">
            <w:pPr>
              <w:spacing w:line="276" w:lineRule="auto"/>
              <w:jc w:val="center"/>
              <w:rPr>
                <w:b/>
                <w:color w:val="000000" w:themeColor="text1"/>
                <w:spacing w:val="2"/>
              </w:rPr>
            </w:pPr>
            <w:r w:rsidRPr="00E852FC">
              <w:rPr>
                <w:b/>
                <w:color w:val="000000" w:themeColor="text1"/>
                <w:spacing w:val="2"/>
              </w:rPr>
              <w:t>≤9,9</w:t>
            </w:r>
          </w:p>
        </w:tc>
      </w:tr>
      <w:tr w:rsidR="0041153B" w:rsidRPr="00E852FC" w:rsidTr="00957A70">
        <w:trPr>
          <w:trHeight w:val="389"/>
        </w:trPr>
        <w:tc>
          <w:tcPr>
            <w:tcW w:w="371" w:type="pct"/>
            <w:shd w:val="clear" w:color="auto" w:fill="auto"/>
            <w:vAlign w:val="center"/>
          </w:tcPr>
          <w:p w:rsidR="0041153B" w:rsidRPr="00E852FC" w:rsidRDefault="0041153B" w:rsidP="00C30290">
            <w:pPr>
              <w:pStyle w:val="StyleBodyText3TimesNewRomanBefore6ptAfter0ptL"/>
              <w:numPr>
                <w:ilvl w:val="0"/>
                <w:numId w:val="0"/>
              </w:numPr>
              <w:spacing w:before="0" w:afterLines="20" w:after="48" w:line="276" w:lineRule="auto"/>
              <w:jc w:val="center"/>
              <w:rPr>
                <w:color w:val="000000" w:themeColor="text1"/>
                <w:szCs w:val="26"/>
              </w:rPr>
            </w:pPr>
            <w:r w:rsidRPr="00E852FC">
              <w:rPr>
                <w:color w:val="000000" w:themeColor="text1"/>
                <w:szCs w:val="26"/>
              </w:rPr>
              <w:t>21</w:t>
            </w:r>
          </w:p>
        </w:tc>
        <w:tc>
          <w:tcPr>
            <w:tcW w:w="1822" w:type="pct"/>
            <w:shd w:val="clear" w:color="auto" w:fill="auto"/>
            <w:vAlign w:val="center"/>
          </w:tcPr>
          <w:p w:rsidR="0041153B" w:rsidRPr="00E852FC" w:rsidRDefault="0041153B" w:rsidP="00C30290">
            <w:pPr>
              <w:spacing w:afterLines="20" w:after="48" w:line="276" w:lineRule="auto"/>
              <w:rPr>
                <w:color w:val="000000" w:themeColor="text1"/>
              </w:rPr>
            </w:pPr>
            <w:r w:rsidRPr="00E852FC">
              <w:rPr>
                <w:color w:val="000000" w:themeColor="text1"/>
              </w:rPr>
              <w:t>Sunfua</w:t>
            </w:r>
          </w:p>
        </w:tc>
        <w:tc>
          <w:tcPr>
            <w:tcW w:w="664" w:type="pct"/>
            <w:shd w:val="clear" w:color="auto" w:fill="auto"/>
            <w:vAlign w:val="center"/>
          </w:tcPr>
          <w:p w:rsidR="0041153B" w:rsidRPr="00E852FC" w:rsidRDefault="0041153B" w:rsidP="00C30290">
            <w:pPr>
              <w:spacing w:afterLines="20" w:after="48" w:line="276" w:lineRule="auto"/>
              <w:jc w:val="center"/>
              <w:rPr>
                <w:color w:val="000000" w:themeColor="text1"/>
              </w:rPr>
            </w:pPr>
            <w:r w:rsidRPr="00E852FC">
              <w:rPr>
                <w:color w:val="000000" w:themeColor="text1"/>
              </w:rPr>
              <w:t>mg/l</w:t>
            </w:r>
          </w:p>
        </w:tc>
        <w:tc>
          <w:tcPr>
            <w:tcW w:w="2143" w:type="pct"/>
            <w:shd w:val="clear" w:color="auto" w:fill="auto"/>
            <w:vAlign w:val="center"/>
          </w:tcPr>
          <w:p w:rsidR="0041153B" w:rsidRPr="00E852FC" w:rsidRDefault="007D4A17" w:rsidP="00957A70">
            <w:pPr>
              <w:spacing w:line="276" w:lineRule="auto"/>
              <w:jc w:val="center"/>
              <w:rPr>
                <w:b/>
                <w:color w:val="000000" w:themeColor="text1"/>
                <w:spacing w:val="2"/>
              </w:rPr>
            </w:pPr>
            <w:r w:rsidRPr="00E852FC">
              <w:rPr>
                <w:b/>
                <w:color w:val="000000" w:themeColor="text1"/>
                <w:spacing w:val="2"/>
              </w:rPr>
              <w:t>≤</w:t>
            </w:r>
            <w:r w:rsidR="0041153B" w:rsidRPr="00E852FC">
              <w:rPr>
                <w:b/>
                <w:color w:val="000000" w:themeColor="text1"/>
                <w:spacing w:val="2"/>
              </w:rPr>
              <w:t>0,</w:t>
            </w:r>
            <w:r w:rsidRPr="00E852FC">
              <w:rPr>
                <w:b/>
                <w:color w:val="000000" w:themeColor="text1"/>
                <w:spacing w:val="2"/>
              </w:rPr>
              <w:t>495</w:t>
            </w:r>
          </w:p>
        </w:tc>
      </w:tr>
      <w:tr w:rsidR="0041153B" w:rsidRPr="00E852FC" w:rsidTr="00957A70">
        <w:trPr>
          <w:trHeight w:val="389"/>
        </w:trPr>
        <w:tc>
          <w:tcPr>
            <w:tcW w:w="371" w:type="pct"/>
            <w:shd w:val="clear" w:color="auto" w:fill="auto"/>
            <w:vAlign w:val="center"/>
          </w:tcPr>
          <w:p w:rsidR="0041153B" w:rsidRPr="00E852FC" w:rsidRDefault="0041153B" w:rsidP="00C30290">
            <w:pPr>
              <w:pStyle w:val="StyleBodyText3TimesNewRomanBefore6ptAfter0ptL"/>
              <w:numPr>
                <w:ilvl w:val="0"/>
                <w:numId w:val="0"/>
              </w:numPr>
              <w:spacing w:before="0" w:afterLines="20" w:after="48" w:line="276" w:lineRule="auto"/>
              <w:jc w:val="center"/>
              <w:rPr>
                <w:color w:val="000000" w:themeColor="text1"/>
                <w:szCs w:val="26"/>
              </w:rPr>
            </w:pPr>
            <w:r w:rsidRPr="00E852FC">
              <w:rPr>
                <w:color w:val="000000" w:themeColor="text1"/>
                <w:szCs w:val="26"/>
              </w:rPr>
              <w:t>22</w:t>
            </w:r>
          </w:p>
        </w:tc>
        <w:tc>
          <w:tcPr>
            <w:tcW w:w="1822" w:type="pct"/>
            <w:shd w:val="clear" w:color="auto" w:fill="auto"/>
            <w:vAlign w:val="center"/>
          </w:tcPr>
          <w:p w:rsidR="0041153B" w:rsidRPr="00E852FC" w:rsidRDefault="0041153B" w:rsidP="00C30290">
            <w:pPr>
              <w:spacing w:afterLines="20" w:after="48" w:line="276" w:lineRule="auto"/>
              <w:rPr>
                <w:color w:val="000000" w:themeColor="text1"/>
              </w:rPr>
            </w:pPr>
            <w:r w:rsidRPr="00E852FC">
              <w:rPr>
                <w:color w:val="000000" w:themeColor="text1"/>
              </w:rPr>
              <w:t>Florua</w:t>
            </w:r>
          </w:p>
        </w:tc>
        <w:tc>
          <w:tcPr>
            <w:tcW w:w="664" w:type="pct"/>
            <w:shd w:val="clear" w:color="auto" w:fill="auto"/>
            <w:vAlign w:val="center"/>
          </w:tcPr>
          <w:p w:rsidR="0041153B" w:rsidRPr="00E852FC" w:rsidRDefault="0041153B" w:rsidP="00C30290">
            <w:pPr>
              <w:spacing w:afterLines="20" w:after="48" w:line="276" w:lineRule="auto"/>
              <w:jc w:val="center"/>
              <w:rPr>
                <w:color w:val="000000" w:themeColor="text1"/>
              </w:rPr>
            </w:pPr>
            <w:r w:rsidRPr="00E852FC">
              <w:rPr>
                <w:color w:val="000000" w:themeColor="text1"/>
              </w:rPr>
              <w:t>mg/l</w:t>
            </w:r>
          </w:p>
        </w:tc>
        <w:tc>
          <w:tcPr>
            <w:tcW w:w="2143" w:type="pct"/>
            <w:shd w:val="clear" w:color="auto" w:fill="auto"/>
            <w:vAlign w:val="center"/>
          </w:tcPr>
          <w:p w:rsidR="0041153B" w:rsidRPr="00E852FC" w:rsidRDefault="007D4A17" w:rsidP="00957A70">
            <w:pPr>
              <w:spacing w:line="276" w:lineRule="auto"/>
              <w:jc w:val="center"/>
              <w:rPr>
                <w:b/>
                <w:color w:val="000000" w:themeColor="text1"/>
                <w:spacing w:val="2"/>
              </w:rPr>
            </w:pPr>
            <w:r w:rsidRPr="00E852FC">
              <w:rPr>
                <w:b/>
                <w:color w:val="000000" w:themeColor="text1"/>
                <w:spacing w:val="2"/>
              </w:rPr>
              <w:t>≤9,9</w:t>
            </w:r>
          </w:p>
        </w:tc>
      </w:tr>
      <w:tr w:rsidR="0041153B" w:rsidRPr="00E852FC" w:rsidTr="00957A70">
        <w:trPr>
          <w:trHeight w:val="389"/>
        </w:trPr>
        <w:tc>
          <w:tcPr>
            <w:tcW w:w="371" w:type="pct"/>
            <w:shd w:val="clear" w:color="auto" w:fill="auto"/>
            <w:vAlign w:val="center"/>
          </w:tcPr>
          <w:p w:rsidR="0041153B" w:rsidRPr="00E852FC" w:rsidRDefault="0041153B" w:rsidP="00C30290">
            <w:pPr>
              <w:pStyle w:val="StyleBodyText3TimesNewRomanBefore6ptAfter0ptL"/>
              <w:numPr>
                <w:ilvl w:val="0"/>
                <w:numId w:val="0"/>
              </w:numPr>
              <w:spacing w:before="0" w:afterLines="20" w:after="48" w:line="276" w:lineRule="auto"/>
              <w:jc w:val="center"/>
              <w:rPr>
                <w:color w:val="000000" w:themeColor="text1"/>
                <w:szCs w:val="26"/>
              </w:rPr>
            </w:pPr>
            <w:r w:rsidRPr="00E852FC">
              <w:rPr>
                <w:color w:val="000000" w:themeColor="text1"/>
                <w:szCs w:val="26"/>
              </w:rPr>
              <w:t>23</w:t>
            </w:r>
          </w:p>
        </w:tc>
        <w:tc>
          <w:tcPr>
            <w:tcW w:w="1822" w:type="pct"/>
            <w:shd w:val="clear" w:color="auto" w:fill="auto"/>
            <w:vAlign w:val="center"/>
          </w:tcPr>
          <w:p w:rsidR="0041153B" w:rsidRPr="00E852FC" w:rsidRDefault="0041153B" w:rsidP="00C30290">
            <w:pPr>
              <w:spacing w:afterLines="20" w:after="48" w:line="276" w:lineRule="auto"/>
              <w:rPr>
                <w:color w:val="000000" w:themeColor="text1"/>
              </w:rPr>
            </w:pPr>
            <w:r w:rsidRPr="00E852FC">
              <w:rPr>
                <w:color w:val="000000" w:themeColor="text1"/>
              </w:rPr>
              <w:t>Amoni (tính theo N)</w:t>
            </w:r>
          </w:p>
        </w:tc>
        <w:tc>
          <w:tcPr>
            <w:tcW w:w="664" w:type="pct"/>
            <w:shd w:val="clear" w:color="auto" w:fill="auto"/>
            <w:vAlign w:val="center"/>
          </w:tcPr>
          <w:p w:rsidR="0041153B" w:rsidRPr="00E852FC" w:rsidRDefault="0041153B" w:rsidP="00C30290">
            <w:pPr>
              <w:spacing w:afterLines="20" w:after="48" w:line="276" w:lineRule="auto"/>
              <w:jc w:val="center"/>
              <w:rPr>
                <w:color w:val="000000" w:themeColor="text1"/>
              </w:rPr>
            </w:pPr>
            <w:r w:rsidRPr="00E852FC">
              <w:rPr>
                <w:color w:val="000000" w:themeColor="text1"/>
              </w:rPr>
              <w:t>mg/l</w:t>
            </w:r>
          </w:p>
        </w:tc>
        <w:tc>
          <w:tcPr>
            <w:tcW w:w="2143" w:type="pct"/>
            <w:shd w:val="clear" w:color="auto" w:fill="auto"/>
            <w:vAlign w:val="center"/>
          </w:tcPr>
          <w:p w:rsidR="0041153B" w:rsidRPr="00E852FC" w:rsidRDefault="007D4A17" w:rsidP="00957A70">
            <w:pPr>
              <w:spacing w:line="276" w:lineRule="auto"/>
              <w:jc w:val="center"/>
              <w:rPr>
                <w:b/>
                <w:color w:val="000000" w:themeColor="text1"/>
                <w:spacing w:val="2"/>
              </w:rPr>
            </w:pPr>
            <w:r w:rsidRPr="00E852FC">
              <w:rPr>
                <w:b/>
                <w:color w:val="000000" w:themeColor="text1"/>
                <w:spacing w:val="2"/>
              </w:rPr>
              <w:t>≤9,9</w:t>
            </w:r>
          </w:p>
        </w:tc>
      </w:tr>
      <w:tr w:rsidR="0041153B" w:rsidRPr="00E852FC" w:rsidTr="00957A70">
        <w:trPr>
          <w:trHeight w:val="389"/>
        </w:trPr>
        <w:tc>
          <w:tcPr>
            <w:tcW w:w="371" w:type="pct"/>
            <w:shd w:val="clear" w:color="auto" w:fill="auto"/>
            <w:vAlign w:val="center"/>
          </w:tcPr>
          <w:p w:rsidR="0041153B" w:rsidRPr="00E852FC" w:rsidRDefault="0041153B" w:rsidP="00C30290">
            <w:pPr>
              <w:pStyle w:val="StyleBodyText3TimesNewRomanBefore6ptAfter0ptL"/>
              <w:numPr>
                <w:ilvl w:val="0"/>
                <w:numId w:val="0"/>
              </w:numPr>
              <w:spacing w:before="0" w:afterLines="20" w:after="48" w:line="276" w:lineRule="auto"/>
              <w:jc w:val="center"/>
              <w:rPr>
                <w:color w:val="000000" w:themeColor="text1"/>
                <w:szCs w:val="26"/>
              </w:rPr>
            </w:pPr>
            <w:r w:rsidRPr="00E852FC">
              <w:rPr>
                <w:color w:val="000000" w:themeColor="text1"/>
                <w:szCs w:val="26"/>
              </w:rPr>
              <w:t>24</w:t>
            </w:r>
          </w:p>
        </w:tc>
        <w:tc>
          <w:tcPr>
            <w:tcW w:w="1822" w:type="pct"/>
            <w:shd w:val="clear" w:color="auto" w:fill="auto"/>
            <w:vAlign w:val="center"/>
          </w:tcPr>
          <w:p w:rsidR="0041153B" w:rsidRPr="00E852FC" w:rsidRDefault="0041153B" w:rsidP="00C30290">
            <w:pPr>
              <w:spacing w:afterLines="20" w:after="48" w:line="276" w:lineRule="auto"/>
              <w:rPr>
                <w:color w:val="000000" w:themeColor="text1"/>
              </w:rPr>
            </w:pPr>
            <w:r w:rsidRPr="00E852FC">
              <w:rPr>
                <w:color w:val="000000" w:themeColor="text1"/>
              </w:rPr>
              <w:t>Tổng nito</w:t>
            </w:r>
          </w:p>
        </w:tc>
        <w:tc>
          <w:tcPr>
            <w:tcW w:w="664" w:type="pct"/>
            <w:shd w:val="clear" w:color="auto" w:fill="auto"/>
            <w:vAlign w:val="center"/>
          </w:tcPr>
          <w:p w:rsidR="0041153B" w:rsidRPr="00E852FC" w:rsidRDefault="0041153B" w:rsidP="00C30290">
            <w:pPr>
              <w:spacing w:afterLines="20" w:after="48" w:line="276" w:lineRule="auto"/>
              <w:jc w:val="center"/>
              <w:rPr>
                <w:color w:val="000000" w:themeColor="text1"/>
              </w:rPr>
            </w:pPr>
            <w:r w:rsidRPr="00E852FC">
              <w:rPr>
                <w:color w:val="000000" w:themeColor="text1"/>
              </w:rPr>
              <w:t>mg/l</w:t>
            </w:r>
          </w:p>
        </w:tc>
        <w:tc>
          <w:tcPr>
            <w:tcW w:w="2143" w:type="pct"/>
            <w:shd w:val="clear" w:color="auto" w:fill="auto"/>
            <w:vAlign w:val="center"/>
          </w:tcPr>
          <w:p w:rsidR="0041153B" w:rsidRPr="00E852FC" w:rsidRDefault="007D4A17" w:rsidP="00957A70">
            <w:pPr>
              <w:spacing w:line="276" w:lineRule="auto"/>
              <w:jc w:val="center"/>
              <w:rPr>
                <w:b/>
                <w:color w:val="000000" w:themeColor="text1"/>
                <w:spacing w:val="2"/>
              </w:rPr>
            </w:pPr>
            <w:r w:rsidRPr="00E852FC">
              <w:rPr>
                <w:b/>
                <w:color w:val="000000" w:themeColor="text1"/>
                <w:spacing w:val="2"/>
              </w:rPr>
              <w:t>≤39,6</w:t>
            </w:r>
          </w:p>
        </w:tc>
      </w:tr>
      <w:tr w:rsidR="0041153B" w:rsidRPr="00E852FC" w:rsidTr="00957A70">
        <w:trPr>
          <w:trHeight w:val="389"/>
        </w:trPr>
        <w:tc>
          <w:tcPr>
            <w:tcW w:w="371" w:type="pct"/>
            <w:shd w:val="clear" w:color="auto" w:fill="auto"/>
            <w:vAlign w:val="center"/>
          </w:tcPr>
          <w:p w:rsidR="0041153B" w:rsidRPr="00E852FC" w:rsidRDefault="0041153B" w:rsidP="00C30290">
            <w:pPr>
              <w:pStyle w:val="StyleBodyText3TimesNewRomanBefore6ptAfter0ptL"/>
              <w:numPr>
                <w:ilvl w:val="0"/>
                <w:numId w:val="0"/>
              </w:numPr>
              <w:spacing w:before="0" w:afterLines="20" w:after="48" w:line="276" w:lineRule="auto"/>
              <w:jc w:val="center"/>
              <w:rPr>
                <w:color w:val="000000" w:themeColor="text1"/>
                <w:szCs w:val="26"/>
              </w:rPr>
            </w:pPr>
            <w:r w:rsidRPr="00E852FC">
              <w:rPr>
                <w:color w:val="000000" w:themeColor="text1"/>
                <w:szCs w:val="26"/>
              </w:rPr>
              <w:t>25</w:t>
            </w:r>
          </w:p>
        </w:tc>
        <w:tc>
          <w:tcPr>
            <w:tcW w:w="1822" w:type="pct"/>
            <w:shd w:val="clear" w:color="auto" w:fill="auto"/>
            <w:vAlign w:val="center"/>
          </w:tcPr>
          <w:p w:rsidR="0041153B" w:rsidRPr="00E852FC" w:rsidRDefault="0041153B" w:rsidP="00C30290">
            <w:pPr>
              <w:spacing w:afterLines="20" w:after="48" w:line="276" w:lineRule="auto"/>
              <w:rPr>
                <w:color w:val="000000" w:themeColor="text1"/>
              </w:rPr>
            </w:pPr>
            <w:r w:rsidRPr="00E852FC">
              <w:rPr>
                <w:color w:val="000000" w:themeColor="text1"/>
              </w:rPr>
              <w:t>Tổng photpho (tính theo P)</w:t>
            </w:r>
          </w:p>
        </w:tc>
        <w:tc>
          <w:tcPr>
            <w:tcW w:w="664" w:type="pct"/>
            <w:shd w:val="clear" w:color="auto" w:fill="auto"/>
            <w:vAlign w:val="center"/>
          </w:tcPr>
          <w:p w:rsidR="0041153B" w:rsidRPr="00E852FC" w:rsidRDefault="0041153B" w:rsidP="00C30290">
            <w:pPr>
              <w:spacing w:afterLines="20" w:after="48" w:line="276" w:lineRule="auto"/>
              <w:jc w:val="center"/>
              <w:rPr>
                <w:color w:val="000000" w:themeColor="text1"/>
              </w:rPr>
            </w:pPr>
            <w:r w:rsidRPr="00E852FC">
              <w:rPr>
                <w:color w:val="000000" w:themeColor="text1"/>
              </w:rPr>
              <w:t>mg/l</w:t>
            </w:r>
          </w:p>
        </w:tc>
        <w:tc>
          <w:tcPr>
            <w:tcW w:w="2143" w:type="pct"/>
            <w:shd w:val="clear" w:color="auto" w:fill="auto"/>
            <w:vAlign w:val="center"/>
          </w:tcPr>
          <w:p w:rsidR="0041153B" w:rsidRPr="00E852FC" w:rsidRDefault="007D4A17" w:rsidP="00957A70">
            <w:pPr>
              <w:spacing w:line="276" w:lineRule="auto"/>
              <w:jc w:val="center"/>
              <w:rPr>
                <w:b/>
                <w:color w:val="000000" w:themeColor="text1"/>
                <w:spacing w:val="2"/>
              </w:rPr>
            </w:pPr>
            <w:r w:rsidRPr="00E852FC">
              <w:rPr>
                <w:b/>
                <w:color w:val="000000" w:themeColor="text1"/>
                <w:spacing w:val="2"/>
              </w:rPr>
              <w:t>≤5,96</w:t>
            </w:r>
          </w:p>
        </w:tc>
      </w:tr>
      <w:tr w:rsidR="0041153B" w:rsidRPr="00E852FC" w:rsidTr="00957A70">
        <w:trPr>
          <w:trHeight w:val="389"/>
        </w:trPr>
        <w:tc>
          <w:tcPr>
            <w:tcW w:w="371" w:type="pct"/>
            <w:shd w:val="clear" w:color="auto" w:fill="auto"/>
            <w:vAlign w:val="center"/>
          </w:tcPr>
          <w:p w:rsidR="0041153B" w:rsidRPr="00E852FC" w:rsidRDefault="0041153B" w:rsidP="00C30290">
            <w:pPr>
              <w:pStyle w:val="StyleBodyText3TimesNewRomanBefore6ptAfter0ptL"/>
              <w:numPr>
                <w:ilvl w:val="0"/>
                <w:numId w:val="0"/>
              </w:numPr>
              <w:spacing w:before="0" w:afterLines="20" w:after="48" w:line="276" w:lineRule="auto"/>
              <w:jc w:val="center"/>
              <w:rPr>
                <w:color w:val="000000" w:themeColor="text1"/>
                <w:szCs w:val="26"/>
              </w:rPr>
            </w:pPr>
            <w:r w:rsidRPr="00E852FC">
              <w:rPr>
                <w:color w:val="000000" w:themeColor="text1"/>
                <w:szCs w:val="26"/>
              </w:rPr>
              <w:t>26</w:t>
            </w:r>
          </w:p>
        </w:tc>
        <w:tc>
          <w:tcPr>
            <w:tcW w:w="1822" w:type="pct"/>
            <w:shd w:val="clear" w:color="auto" w:fill="auto"/>
            <w:vAlign w:val="center"/>
          </w:tcPr>
          <w:p w:rsidR="0041153B" w:rsidRPr="00E852FC" w:rsidRDefault="0041153B" w:rsidP="00C30290">
            <w:pPr>
              <w:spacing w:afterLines="20" w:after="48" w:line="276" w:lineRule="auto"/>
              <w:rPr>
                <w:color w:val="000000" w:themeColor="text1"/>
              </w:rPr>
            </w:pPr>
            <w:r w:rsidRPr="00E852FC">
              <w:rPr>
                <w:color w:val="000000" w:themeColor="text1"/>
              </w:rPr>
              <w:t>Clorua</w:t>
            </w:r>
          </w:p>
        </w:tc>
        <w:tc>
          <w:tcPr>
            <w:tcW w:w="664" w:type="pct"/>
            <w:shd w:val="clear" w:color="auto" w:fill="auto"/>
            <w:vAlign w:val="center"/>
          </w:tcPr>
          <w:p w:rsidR="0041153B" w:rsidRPr="00E852FC" w:rsidRDefault="0041153B" w:rsidP="00C30290">
            <w:pPr>
              <w:spacing w:afterLines="20" w:after="48" w:line="276" w:lineRule="auto"/>
              <w:jc w:val="center"/>
              <w:rPr>
                <w:color w:val="000000" w:themeColor="text1"/>
              </w:rPr>
            </w:pPr>
            <w:r w:rsidRPr="00E852FC">
              <w:rPr>
                <w:color w:val="000000" w:themeColor="text1"/>
              </w:rPr>
              <w:t>mg/l</w:t>
            </w:r>
          </w:p>
        </w:tc>
        <w:tc>
          <w:tcPr>
            <w:tcW w:w="2143" w:type="pct"/>
            <w:shd w:val="clear" w:color="auto" w:fill="auto"/>
            <w:vAlign w:val="center"/>
          </w:tcPr>
          <w:p w:rsidR="0041153B" w:rsidRPr="00E852FC" w:rsidRDefault="007D4A17" w:rsidP="00957A70">
            <w:pPr>
              <w:spacing w:line="276" w:lineRule="auto"/>
              <w:jc w:val="center"/>
              <w:rPr>
                <w:b/>
                <w:color w:val="000000" w:themeColor="text1"/>
                <w:spacing w:val="2"/>
              </w:rPr>
            </w:pPr>
            <w:r w:rsidRPr="00E852FC">
              <w:rPr>
                <w:b/>
                <w:color w:val="000000" w:themeColor="text1"/>
                <w:spacing w:val="2"/>
              </w:rPr>
              <w:t>≤990</w:t>
            </w:r>
          </w:p>
        </w:tc>
      </w:tr>
      <w:tr w:rsidR="0041153B" w:rsidRPr="00E852FC" w:rsidTr="00957A70">
        <w:trPr>
          <w:trHeight w:val="389"/>
        </w:trPr>
        <w:tc>
          <w:tcPr>
            <w:tcW w:w="371" w:type="pct"/>
            <w:shd w:val="clear" w:color="auto" w:fill="auto"/>
            <w:vAlign w:val="center"/>
          </w:tcPr>
          <w:p w:rsidR="0041153B" w:rsidRPr="00E852FC" w:rsidRDefault="0041153B" w:rsidP="00C30290">
            <w:pPr>
              <w:pStyle w:val="StyleBodyText3TimesNewRomanBefore6ptAfter0ptL"/>
              <w:numPr>
                <w:ilvl w:val="0"/>
                <w:numId w:val="0"/>
              </w:numPr>
              <w:spacing w:before="0" w:afterLines="20" w:after="48" w:line="276" w:lineRule="auto"/>
              <w:jc w:val="center"/>
              <w:rPr>
                <w:color w:val="000000" w:themeColor="text1"/>
                <w:szCs w:val="26"/>
              </w:rPr>
            </w:pPr>
            <w:r w:rsidRPr="00E852FC">
              <w:rPr>
                <w:color w:val="000000" w:themeColor="text1"/>
                <w:szCs w:val="26"/>
              </w:rPr>
              <w:t>27</w:t>
            </w:r>
          </w:p>
        </w:tc>
        <w:tc>
          <w:tcPr>
            <w:tcW w:w="1822" w:type="pct"/>
            <w:shd w:val="clear" w:color="auto" w:fill="auto"/>
            <w:vAlign w:val="center"/>
          </w:tcPr>
          <w:p w:rsidR="0041153B" w:rsidRPr="00E852FC" w:rsidRDefault="0041153B" w:rsidP="00C30290">
            <w:pPr>
              <w:spacing w:afterLines="20" w:after="48" w:line="276" w:lineRule="auto"/>
              <w:rPr>
                <w:color w:val="000000" w:themeColor="text1"/>
              </w:rPr>
            </w:pPr>
            <w:r w:rsidRPr="00E852FC">
              <w:rPr>
                <w:color w:val="000000" w:themeColor="text1"/>
              </w:rPr>
              <w:t>Clo dư</w:t>
            </w:r>
          </w:p>
        </w:tc>
        <w:tc>
          <w:tcPr>
            <w:tcW w:w="664" w:type="pct"/>
            <w:shd w:val="clear" w:color="auto" w:fill="auto"/>
            <w:vAlign w:val="center"/>
          </w:tcPr>
          <w:p w:rsidR="0041153B" w:rsidRPr="00E852FC" w:rsidRDefault="0041153B" w:rsidP="00C30290">
            <w:pPr>
              <w:spacing w:afterLines="20" w:after="48" w:line="276" w:lineRule="auto"/>
              <w:jc w:val="center"/>
              <w:rPr>
                <w:color w:val="000000" w:themeColor="text1"/>
              </w:rPr>
            </w:pPr>
            <w:r w:rsidRPr="00E852FC">
              <w:rPr>
                <w:color w:val="000000" w:themeColor="text1"/>
              </w:rPr>
              <w:t>mg/l</w:t>
            </w:r>
          </w:p>
        </w:tc>
        <w:tc>
          <w:tcPr>
            <w:tcW w:w="2143" w:type="pct"/>
            <w:shd w:val="clear" w:color="auto" w:fill="auto"/>
            <w:vAlign w:val="center"/>
          </w:tcPr>
          <w:p w:rsidR="0041153B" w:rsidRPr="00E852FC" w:rsidRDefault="007D4A17" w:rsidP="00957A70">
            <w:pPr>
              <w:spacing w:line="276" w:lineRule="auto"/>
              <w:jc w:val="center"/>
              <w:rPr>
                <w:b/>
                <w:color w:val="000000" w:themeColor="text1"/>
                <w:spacing w:val="2"/>
              </w:rPr>
            </w:pPr>
            <w:r w:rsidRPr="00E852FC">
              <w:rPr>
                <w:b/>
                <w:color w:val="000000" w:themeColor="text1"/>
                <w:spacing w:val="2"/>
              </w:rPr>
              <w:t>≤1,98</w:t>
            </w:r>
          </w:p>
        </w:tc>
      </w:tr>
      <w:tr w:rsidR="0041153B" w:rsidRPr="00E852FC" w:rsidTr="00957A70">
        <w:trPr>
          <w:trHeight w:val="389"/>
        </w:trPr>
        <w:tc>
          <w:tcPr>
            <w:tcW w:w="371" w:type="pct"/>
            <w:shd w:val="clear" w:color="auto" w:fill="auto"/>
            <w:vAlign w:val="center"/>
          </w:tcPr>
          <w:p w:rsidR="0041153B" w:rsidRPr="00E852FC" w:rsidRDefault="0041153B" w:rsidP="00C30290">
            <w:pPr>
              <w:pStyle w:val="StyleBodyText3TimesNewRomanBefore6ptAfter0ptL"/>
              <w:numPr>
                <w:ilvl w:val="0"/>
                <w:numId w:val="0"/>
              </w:numPr>
              <w:spacing w:before="0" w:afterLines="20" w:after="48" w:line="276" w:lineRule="auto"/>
              <w:jc w:val="center"/>
              <w:rPr>
                <w:color w:val="000000" w:themeColor="text1"/>
                <w:szCs w:val="26"/>
              </w:rPr>
            </w:pPr>
            <w:r w:rsidRPr="00E852FC">
              <w:rPr>
                <w:color w:val="000000" w:themeColor="text1"/>
                <w:szCs w:val="26"/>
              </w:rPr>
              <w:t>28</w:t>
            </w:r>
          </w:p>
        </w:tc>
        <w:tc>
          <w:tcPr>
            <w:tcW w:w="1822" w:type="pct"/>
            <w:shd w:val="clear" w:color="auto" w:fill="auto"/>
            <w:vAlign w:val="center"/>
          </w:tcPr>
          <w:p w:rsidR="0041153B" w:rsidRPr="00E852FC" w:rsidRDefault="0041153B" w:rsidP="00C30290">
            <w:pPr>
              <w:spacing w:afterLines="20" w:after="48" w:line="276" w:lineRule="auto"/>
              <w:rPr>
                <w:color w:val="000000" w:themeColor="text1"/>
              </w:rPr>
            </w:pPr>
            <w:r w:rsidRPr="00E852FC">
              <w:rPr>
                <w:color w:val="000000" w:themeColor="text1"/>
              </w:rPr>
              <w:t>Tổng hoá chất bảo vệ thực vật clo hữu cơ</w:t>
            </w:r>
          </w:p>
        </w:tc>
        <w:tc>
          <w:tcPr>
            <w:tcW w:w="664" w:type="pct"/>
            <w:shd w:val="clear" w:color="auto" w:fill="auto"/>
            <w:vAlign w:val="center"/>
          </w:tcPr>
          <w:p w:rsidR="0041153B" w:rsidRPr="00E852FC" w:rsidRDefault="0041153B" w:rsidP="00C30290">
            <w:pPr>
              <w:spacing w:afterLines="20" w:after="48" w:line="276" w:lineRule="auto"/>
              <w:jc w:val="center"/>
              <w:rPr>
                <w:color w:val="000000" w:themeColor="text1"/>
              </w:rPr>
            </w:pPr>
            <w:r w:rsidRPr="00E852FC">
              <w:rPr>
                <w:color w:val="000000" w:themeColor="text1"/>
              </w:rPr>
              <w:t>mg/l</w:t>
            </w:r>
          </w:p>
        </w:tc>
        <w:tc>
          <w:tcPr>
            <w:tcW w:w="2143" w:type="pct"/>
            <w:shd w:val="clear" w:color="auto" w:fill="auto"/>
            <w:vAlign w:val="center"/>
          </w:tcPr>
          <w:p w:rsidR="0041153B" w:rsidRPr="00E852FC" w:rsidRDefault="007D4A17" w:rsidP="00957A70">
            <w:pPr>
              <w:spacing w:line="276" w:lineRule="auto"/>
              <w:jc w:val="center"/>
              <w:rPr>
                <w:b/>
                <w:color w:val="000000" w:themeColor="text1"/>
                <w:spacing w:val="2"/>
              </w:rPr>
            </w:pPr>
            <w:r w:rsidRPr="00E852FC">
              <w:rPr>
                <w:b/>
                <w:color w:val="000000" w:themeColor="text1"/>
                <w:spacing w:val="2"/>
              </w:rPr>
              <w:t>≤</w:t>
            </w:r>
            <w:r w:rsidR="0041153B" w:rsidRPr="00E852FC">
              <w:rPr>
                <w:b/>
                <w:color w:val="000000" w:themeColor="text1"/>
                <w:spacing w:val="2"/>
              </w:rPr>
              <w:t>0,</w:t>
            </w:r>
            <w:r w:rsidRPr="00E852FC">
              <w:rPr>
                <w:b/>
                <w:color w:val="000000" w:themeColor="text1"/>
                <w:spacing w:val="2"/>
              </w:rPr>
              <w:t>099</w:t>
            </w:r>
          </w:p>
        </w:tc>
      </w:tr>
      <w:tr w:rsidR="0041153B" w:rsidRPr="00E852FC" w:rsidTr="00957A70">
        <w:trPr>
          <w:trHeight w:val="389"/>
        </w:trPr>
        <w:tc>
          <w:tcPr>
            <w:tcW w:w="371" w:type="pct"/>
            <w:shd w:val="clear" w:color="auto" w:fill="auto"/>
            <w:vAlign w:val="center"/>
          </w:tcPr>
          <w:p w:rsidR="0041153B" w:rsidRPr="00E852FC" w:rsidRDefault="0041153B" w:rsidP="00C30290">
            <w:pPr>
              <w:pStyle w:val="StyleBodyText3TimesNewRomanBefore6ptAfter0ptL"/>
              <w:numPr>
                <w:ilvl w:val="0"/>
                <w:numId w:val="0"/>
              </w:numPr>
              <w:spacing w:before="0" w:afterLines="20" w:after="48" w:line="276" w:lineRule="auto"/>
              <w:jc w:val="center"/>
              <w:rPr>
                <w:color w:val="000000" w:themeColor="text1"/>
                <w:szCs w:val="26"/>
              </w:rPr>
            </w:pPr>
            <w:r w:rsidRPr="00E852FC">
              <w:rPr>
                <w:color w:val="000000" w:themeColor="text1"/>
                <w:szCs w:val="26"/>
              </w:rPr>
              <w:t>29</w:t>
            </w:r>
          </w:p>
        </w:tc>
        <w:tc>
          <w:tcPr>
            <w:tcW w:w="1822" w:type="pct"/>
            <w:shd w:val="clear" w:color="auto" w:fill="auto"/>
            <w:vAlign w:val="center"/>
          </w:tcPr>
          <w:p w:rsidR="0041153B" w:rsidRPr="00E852FC" w:rsidRDefault="0041153B" w:rsidP="00C30290">
            <w:pPr>
              <w:spacing w:afterLines="20" w:after="48" w:line="276" w:lineRule="auto"/>
              <w:rPr>
                <w:color w:val="000000" w:themeColor="text1"/>
              </w:rPr>
            </w:pPr>
            <w:r w:rsidRPr="00E852FC">
              <w:rPr>
                <w:color w:val="000000" w:themeColor="text1"/>
              </w:rPr>
              <w:t>Tổng hoá chất bảo vệ thực vật photpho hữu cơ</w:t>
            </w:r>
          </w:p>
        </w:tc>
        <w:tc>
          <w:tcPr>
            <w:tcW w:w="664" w:type="pct"/>
            <w:shd w:val="clear" w:color="auto" w:fill="auto"/>
            <w:vAlign w:val="center"/>
          </w:tcPr>
          <w:p w:rsidR="0041153B" w:rsidRPr="00E852FC" w:rsidRDefault="0041153B" w:rsidP="00C30290">
            <w:pPr>
              <w:spacing w:afterLines="20" w:after="48" w:line="276" w:lineRule="auto"/>
              <w:jc w:val="center"/>
              <w:rPr>
                <w:color w:val="000000" w:themeColor="text1"/>
              </w:rPr>
            </w:pPr>
            <w:r w:rsidRPr="00E852FC">
              <w:rPr>
                <w:color w:val="000000" w:themeColor="text1"/>
              </w:rPr>
              <w:t>mg/l</w:t>
            </w:r>
          </w:p>
        </w:tc>
        <w:tc>
          <w:tcPr>
            <w:tcW w:w="2143" w:type="pct"/>
            <w:shd w:val="clear" w:color="auto" w:fill="auto"/>
            <w:vAlign w:val="center"/>
          </w:tcPr>
          <w:p w:rsidR="0041153B" w:rsidRPr="00E852FC" w:rsidRDefault="007D4A17" w:rsidP="00957A70">
            <w:pPr>
              <w:spacing w:line="276" w:lineRule="auto"/>
              <w:jc w:val="center"/>
              <w:rPr>
                <w:b/>
                <w:color w:val="000000" w:themeColor="text1"/>
                <w:spacing w:val="2"/>
              </w:rPr>
            </w:pPr>
            <w:r w:rsidRPr="00E852FC">
              <w:rPr>
                <w:b/>
                <w:color w:val="000000" w:themeColor="text1"/>
                <w:spacing w:val="2"/>
              </w:rPr>
              <w:t>≤0,99</w:t>
            </w:r>
          </w:p>
        </w:tc>
      </w:tr>
      <w:tr w:rsidR="0041153B" w:rsidRPr="00E852FC" w:rsidTr="00957A70">
        <w:trPr>
          <w:trHeight w:val="389"/>
        </w:trPr>
        <w:tc>
          <w:tcPr>
            <w:tcW w:w="371" w:type="pct"/>
            <w:shd w:val="clear" w:color="auto" w:fill="auto"/>
            <w:vAlign w:val="center"/>
          </w:tcPr>
          <w:p w:rsidR="0041153B" w:rsidRPr="00E852FC" w:rsidRDefault="0041153B" w:rsidP="00C30290">
            <w:pPr>
              <w:pStyle w:val="StyleBodyText3TimesNewRomanBefore6ptAfter0ptL"/>
              <w:numPr>
                <w:ilvl w:val="0"/>
                <w:numId w:val="0"/>
              </w:numPr>
              <w:spacing w:before="0" w:afterLines="20" w:after="48" w:line="276" w:lineRule="auto"/>
              <w:jc w:val="center"/>
              <w:rPr>
                <w:color w:val="000000" w:themeColor="text1"/>
                <w:szCs w:val="26"/>
              </w:rPr>
            </w:pPr>
            <w:r w:rsidRPr="00E852FC">
              <w:rPr>
                <w:color w:val="000000" w:themeColor="text1"/>
                <w:szCs w:val="26"/>
              </w:rPr>
              <w:t>30</w:t>
            </w:r>
          </w:p>
        </w:tc>
        <w:tc>
          <w:tcPr>
            <w:tcW w:w="1822" w:type="pct"/>
            <w:shd w:val="clear" w:color="auto" w:fill="auto"/>
            <w:vAlign w:val="center"/>
          </w:tcPr>
          <w:p w:rsidR="0041153B" w:rsidRPr="00E852FC" w:rsidRDefault="0041153B" w:rsidP="00C30290">
            <w:pPr>
              <w:spacing w:afterLines="20" w:after="48" w:line="276" w:lineRule="auto"/>
              <w:rPr>
                <w:color w:val="000000" w:themeColor="text1"/>
              </w:rPr>
            </w:pPr>
            <w:r w:rsidRPr="00E852FC">
              <w:rPr>
                <w:color w:val="000000" w:themeColor="text1"/>
              </w:rPr>
              <w:t>Tổng PCB</w:t>
            </w:r>
          </w:p>
        </w:tc>
        <w:tc>
          <w:tcPr>
            <w:tcW w:w="664" w:type="pct"/>
            <w:shd w:val="clear" w:color="auto" w:fill="auto"/>
            <w:vAlign w:val="center"/>
          </w:tcPr>
          <w:p w:rsidR="0041153B" w:rsidRPr="00E852FC" w:rsidRDefault="0041153B" w:rsidP="00C30290">
            <w:pPr>
              <w:spacing w:afterLines="20" w:after="48" w:line="276" w:lineRule="auto"/>
              <w:jc w:val="center"/>
              <w:rPr>
                <w:color w:val="000000" w:themeColor="text1"/>
              </w:rPr>
            </w:pPr>
            <w:r w:rsidRPr="00E852FC">
              <w:rPr>
                <w:color w:val="000000" w:themeColor="text1"/>
              </w:rPr>
              <w:t>mg/l</w:t>
            </w:r>
          </w:p>
        </w:tc>
        <w:tc>
          <w:tcPr>
            <w:tcW w:w="2143" w:type="pct"/>
            <w:shd w:val="clear" w:color="auto" w:fill="auto"/>
            <w:vAlign w:val="center"/>
          </w:tcPr>
          <w:p w:rsidR="0041153B" w:rsidRPr="00E852FC" w:rsidRDefault="007D4A17" w:rsidP="00957A70">
            <w:pPr>
              <w:spacing w:line="276" w:lineRule="auto"/>
              <w:jc w:val="center"/>
              <w:rPr>
                <w:b/>
                <w:color w:val="000000" w:themeColor="text1"/>
                <w:spacing w:val="2"/>
              </w:rPr>
            </w:pPr>
            <w:r w:rsidRPr="00E852FC">
              <w:rPr>
                <w:b/>
                <w:color w:val="000000" w:themeColor="text1"/>
                <w:spacing w:val="2"/>
              </w:rPr>
              <w:t>≤</w:t>
            </w:r>
            <w:r w:rsidR="0041153B" w:rsidRPr="00E852FC">
              <w:rPr>
                <w:b/>
                <w:color w:val="000000" w:themeColor="text1"/>
                <w:spacing w:val="2"/>
              </w:rPr>
              <w:t>0,0</w:t>
            </w:r>
            <w:r w:rsidRPr="00E852FC">
              <w:rPr>
                <w:b/>
                <w:color w:val="000000" w:themeColor="text1"/>
                <w:spacing w:val="2"/>
              </w:rPr>
              <w:t>099</w:t>
            </w:r>
          </w:p>
        </w:tc>
      </w:tr>
      <w:tr w:rsidR="0041153B" w:rsidRPr="00E852FC" w:rsidTr="00957A70">
        <w:trPr>
          <w:trHeight w:val="389"/>
        </w:trPr>
        <w:tc>
          <w:tcPr>
            <w:tcW w:w="371" w:type="pct"/>
            <w:shd w:val="clear" w:color="auto" w:fill="auto"/>
            <w:vAlign w:val="center"/>
          </w:tcPr>
          <w:p w:rsidR="0041153B" w:rsidRPr="00E852FC" w:rsidRDefault="0041153B" w:rsidP="00C30290">
            <w:pPr>
              <w:pStyle w:val="StyleBodyText3TimesNewRomanBefore6ptAfter0ptL"/>
              <w:numPr>
                <w:ilvl w:val="0"/>
                <w:numId w:val="0"/>
              </w:numPr>
              <w:spacing w:before="0" w:afterLines="20" w:after="48" w:line="276" w:lineRule="auto"/>
              <w:jc w:val="center"/>
              <w:rPr>
                <w:color w:val="000000" w:themeColor="text1"/>
                <w:szCs w:val="26"/>
              </w:rPr>
            </w:pPr>
            <w:r w:rsidRPr="00E852FC">
              <w:rPr>
                <w:color w:val="000000" w:themeColor="text1"/>
                <w:szCs w:val="26"/>
              </w:rPr>
              <w:t>31</w:t>
            </w:r>
          </w:p>
        </w:tc>
        <w:tc>
          <w:tcPr>
            <w:tcW w:w="1822" w:type="pct"/>
            <w:shd w:val="clear" w:color="auto" w:fill="auto"/>
            <w:vAlign w:val="center"/>
          </w:tcPr>
          <w:p w:rsidR="0041153B" w:rsidRPr="00E852FC" w:rsidRDefault="0041153B" w:rsidP="00C30290">
            <w:pPr>
              <w:spacing w:afterLines="20" w:after="48" w:line="276" w:lineRule="auto"/>
              <w:rPr>
                <w:color w:val="000000" w:themeColor="text1"/>
              </w:rPr>
            </w:pPr>
            <w:r w:rsidRPr="00E852FC">
              <w:rPr>
                <w:color w:val="000000" w:themeColor="text1"/>
              </w:rPr>
              <w:t>Tổng hoạt độ phóng xạ α</w:t>
            </w:r>
          </w:p>
        </w:tc>
        <w:tc>
          <w:tcPr>
            <w:tcW w:w="664" w:type="pct"/>
            <w:shd w:val="clear" w:color="auto" w:fill="auto"/>
            <w:vAlign w:val="center"/>
          </w:tcPr>
          <w:p w:rsidR="0041153B" w:rsidRPr="00E852FC" w:rsidRDefault="0041153B" w:rsidP="00C30290">
            <w:pPr>
              <w:spacing w:afterLines="20" w:after="48" w:line="276" w:lineRule="auto"/>
              <w:jc w:val="center"/>
              <w:rPr>
                <w:color w:val="000000" w:themeColor="text1"/>
              </w:rPr>
            </w:pPr>
            <w:r w:rsidRPr="00E852FC">
              <w:rPr>
                <w:color w:val="000000" w:themeColor="text1"/>
              </w:rPr>
              <w:t>Bq/l</w:t>
            </w:r>
          </w:p>
        </w:tc>
        <w:tc>
          <w:tcPr>
            <w:tcW w:w="2143" w:type="pct"/>
            <w:shd w:val="clear" w:color="auto" w:fill="auto"/>
            <w:vAlign w:val="center"/>
          </w:tcPr>
          <w:p w:rsidR="0041153B" w:rsidRPr="00E852FC" w:rsidRDefault="007D4A17" w:rsidP="00957A70">
            <w:pPr>
              <w:spacing w:line="276" w:lineRule="auto"/>
              <w:jc w:val="center"/>
              <w:rPr>
                <w:b/>
                <w:color w:val="000000" w:themeColor="text1"/>
                <w:spacing w:val="2"/>
              </w:rPr>
            </w:pPr>
            <w:r w:rsidRPr="00E852FC">
              <w:rPr>
                <w:b/>
                <w:color w:val="000000" w:themeColor="text1"/>
                <w:spacing w:val="2"/>
              </w:rPr>
              <w:t>≤</w:t>
            </w:r>
            <w:r w:rsidR="0041153B" w:rsidRPr="00E852FC">
              <w:rPr>
                <w:b/>
                <w:color w:val="000000" w:themeColor="text1"/>
                <w:spacing w:val="2"/>
              </w:rPr>
              <w:t>0,1</w:t>
            </w:r>
          </w:p>
        </w:tc>
      </w:tr>
      <w:tr w:rsidR="0041153B" w:rsidRPr="00E852FC" w:rsidTr="00957A70">
        <w:trPr>
          <w:trHeight w:val="389"/>
        </w:trPr>
        <w:tc>
          <w:tcPr>
            <w:tcW w:w="371" w:type="pct"/>
            <w:shd w:val="clear" w:color="auto" w:fill="auto"/>
            <w:vAlign w:val="center"/>
          </w:tcPr>
          <w:p w:rsidR="0041153B" w:rsidRPr="00E852FC" w:rsidRDefault="0041153B" w:rsidP="00C30290">
            <w:pPr>
              <w:pStyle w:val="StyleBodyText3TimesNewRomanBefore6ptAfter0ptL"/>
              <w:numPr>
                <w:ilvl w:val="0"/>
                <w:numId w:val="0"/>
              </w:numPr>
              <w:spacing w:before="0" w:afterLines="20" w:after="48" w:line="276" w:lineRule="auto"/>
              <w:jc w:val="center"/>
              <w:rPr>
                <w:color w:val="000000" w:themeColor="text1"/>
                <w:szCs w:val="26"/>
              </w:rPr>
            </w:pPr>
            <w:r w:rsidRPr="00E852FC">
              <w:rPr>
                <w:color w:val="000000" w:themeColor="text1"/>
                <w:szCs w:val="26"/>
              </w:rPr>
              <w:t>32</w:t>
            </w:r>
          </w:p>
        </w:tc>
        <w:tc>
          <w:tcPr>
            <w:tcW w:w="1822" w:type="pct"/>
            <w:shd w:val="clear" w:color="auto" w:fill="auto"/>
            <w:vAlign w:val="center"/>
          </w:tcPr>
          <w:p w:rsidR="0041153B" w:rsidRPr="00E852FC" w:rsidRDefault="0041153B" w:rsidP="00C30290">
            <w:pPr>
              <w:spacing w:afterLines="20" w:after="48" w:line="276" w:lineRule="auto"/>
              <w:rPr>
                <w:color w:val="000000" w:themeColor="text1"/>
              </w:rPr>
            </w:pPr>
            <w:r w:rsidRPr="00E852FC">
              <w:rPr>
                <w:color w:val="000000" w:themeColor="text1"/>
              </w:rPr>
              <w:t>Tổng hoạt độ phóng xạ β</w:t>
            </w:r>
          </w:p>
        </w:tc>
        <w:tc>
          <w:tcPr>
            <w:tcW w:w="664" w:type="pct"/>
            <w:shd w:val="clear" w:color="auto" w:fill="auto"/>
            <w:vAlign w:val="center"/>
          </w:tcPr>
          <w:p w:rsidR="0041153B" w:rsidRPr="00E852FC" w:rsidRDefault="0041153B" w:rsidP="00C30290">
            <w:pPr>
              <w:spacing w:afterLines="20" w:after="48" w:line="276" w:lineRule="auto"/>
              <w:jc w:val="center"/>
              <w:rPr>
                <w:color w:val="000000" w:themeColor="text1"/>
              </w:rPr>
            </w:pPr>
            <w:r w:rsidRPr="00E852FC">
              <w:rPr>
                <w:color w:val="000000" w:themeColor="text1"/>
              </w:rPr>
              <w:t>Bq/l</w:t>
            </w:r>
          </w:p>
        </w:tc>
        <w:tc>
          <w:tcPr>
            <w:tcW w:w="2143" w:type="pct"/>
            <w:shd w:val="clear" w:color="auto" w:fill="auto"/>
            <w:vAlign w:val="center"/>
          </w:tcPr>
          <w:p w:rsidR="0041153B" w:rsidRPr="00E852FC" w:rsidRDefault="007D4A17" w:rsidP="00957A70">
            <w:pPr>
              <w:spacing w:line="276" w:lineRule="auto"/>
              <w:jc w:val="center"/>
              <w:rPr>
                <w:b/>
                <w:color w:val="000000" w:themeColor="text1"/>
                <w:spacing w:val="2"/>
              </w:rPr>
            </w:pPr>
            <w:r w:rsidRPr="00E852FC">
              <w:rPr>
                <w:b/>
                <w:color w:val="000000" w:themeColor="text1"/>
                <w:spacing w:val="2"/>
              </w:rPr>
              <w:t>≤</w:t>
            </w:r>
            <w:r w:rsidR="0041153B" w:rsidRPr="00E852FC">
              <w:rPr>
                <w:b/>
                <w:color w:val="000000" w:themeColor="text1"/>
                <w:spacing w:val="2"/>
              </w:rPr>
              <w:t>1,0</w:t>
            </w:r>
          </w:p>
        </w:tc>
      </w:tr>
    </w:tbl>
    <w:p w:rsidR="00411CEB" w:rsidRPr="00E852FC" w:rsidRDefault="00411CEB" w:rsidP="008C4B45">
      <w:pPr>
        <w:numPr>
          <w:ilvl w:val="0"/>
          <w:numId w:val="18"/>
        </w:numPr>
        <w:spacing w:line="276" w:lineRule="auto"/>
        <w:ind w:left="0" w:firstLine="284"/>
        <w:contextualSpacing/>
        <w:jc w:val="both"/>
        <w:rPr>
          <w:color w:val="000000" w:themeColor="text1"/>
          <w:spacing w:val="2"/>
        </w:rPr>
      </w:pPr>
      <w:bookmarkStart w:id="875" w:name="_Toc95901649"/>
      <w:bookmarkStart w:id="876" w:name="_Toc97707544"/>
      <w:bookmarkStart w:id="877" w:name="_Toc98232855"/>
      <w:r w:rsidRPr="00E852FC">
        <w:rPr>
          <w:bCs/>
          <w:color w:val="000000" w:themeColor="text1"/>
          <w:spacing w:val="2"/>
        </w:rPr>
        <w:t>Vị trí, phương</w:t>
      </w:r>
      <w:r w:rsidRPr="00E852FC">
        <w:rPr>
          <w:color w:val="000000" w:themeColor="text1"/>
          <w:spacing w:val="2"/>
        </w:rPr>
        <w:t xml:space="preserve"> thức </w:t>
      </w:r>
      <w:r w:rsidR="00553461" w:rsidRPr="00E852FC">
        <w:rPr>
          <w:color w:val="000000" w:themeColor="text1"/>
          <w:spacing w:val="2"/>
        </w:rPr>
        <w:t>đấu nối</w:t>
      </w:r>
      <w:r w:rsidRPr="00E852FC">
        <w:rPr>
          <w:color w:val="000000" w:themeColor="text1"/>
          <w:spacing w:val="2"/>
        </w:rPr>
        <w:t xml:space="preserve"> và nguồn tiếp nhận nước thải:</w:t>
      </w:r>
      <w:bookmarkEnd w:id="875"/>
      <w:bookmarkEnd w:id="876"/>
      <w:bookmarkEnd w:id="877"/>
    </w:p>
    <w:p w:rsidR="00411CEB" w:rsidRPr="00E852FC" w:rsidRDefault="00411CEB" w:rsidP="008C4B45">
      <w:pPr>
        <w:numPr>
          <w:ilvl w:val="1"/>
          <w:numId w:val="18"/>
        </w:numPr>
        <w:spacing w:line="276" w:lineRule="auto"/>
        <w:ind w:left="0" w:firstLine="284"/>
        <w:contextualSpacing/>
        <w:jc w:val="both"/>
        <w:rPr>
          <w:color w:val="000000" w:themeColor="text1"/>
        </w:rPr>
      </w:pPr>
      <w:r w:rsidRPr="00E852FC">
        <w:rPr>
          <w:color w:val="000000" w:themeColor="text1"/>
          <w:spacing w:val="2"/>
          <w:lang w:val="vi-VN"/>
        </w:rPr>
        <w:t>Vị trí</w:t>
      </w:r>
      <w:r w:rsidRPr="00E852FC">
        <w:rPr>
          <w:color w:val="000000" w:themeColor="text1"/>
          <w:spacing w:val="2"/>
        </w:rPr>
        <w:t xml:space="preserve"> xả nước </w:t>
      </w:r>
      <w:r w:rsidRPr="00E852FC">
        <w:rPr>
          <w:color w:val="000000" w:themeColor="text1"/>
        </w:rPr>
        <w:t xml:space="preserve">thải: </w:t>
      </w:r>
      <w:r w:rsidR="007A3966" w:rsidRPr="00E852FC">
        <w:rPr>
          <w:color w:val="000000" w:themeColor="text1"/>
        </w:rPr>
        <w:t>H</w:t>
      </w:r>
      <w:r w:rsidRPr="00E852FC">
        <w:rPr>
          <w:color w:val="000000" w:themeColor="text1"/>
        </w:rPr>
        <w:t xml:space="preserve">ố ga đấu nối với hệ thống thu gom nước thải của </w:t>
      </w:r>
      <w:r w:rsidR="00404CA6" w:rsidRPr="00E852FC">
        <w:rPr>
          <w:color w:val="000000" w:themeColor="text1"/>
        </w:rPr>
        <w:t>Nhơn Trạch VI</w:t>
      </w:r>
      <w:r w:rsidRPr="00E852FC">
        <w:rPr>
          <w:color w:val="000000" w:themeColor="text1"/>
        </w:rPr>
        <w:t xml:space="preserve"> </w:t>
      </w:r>
      <w:r w:rsidRPr="00E852FC">
        <w:rPr>
          <w:color w:val="000000" w:themeColor="text1"/>
          <w:lang w:val="vi-VN"/>
        </w:rPr>
        <w:t>(</w:t>
      </w:r>
      <w:r w:rsidRPr="00E852FC">
        <w:rPr>
          <w:color w:val="000000" w:themeColor="text1"/>
        </w:rPr>
        <w:t>0</w:t>
      </w:r>
      <w:r w:rsidRPr="00E852FC">
        <w:rPr>
          <w:color w:val="000000" w:themeColor="text1"/>
          <w:lang w:val="vi-VN"/>
        </w:rPr>
        <w:t>1 điểm nằm trên đường</w:t>
      </w:r>
      <w:r w:rsidR="005A52FF" w:rsidRPr="00E852FC">
        <w:rPr>
          <w:color w:val="000000" w:themeColor="text1"/>
        </w:rPr>
        <w:t xml:space="preserve"> </w:t>
      </w:r>
      <w:r w:rsidR="007A3966" w:rsidRPr="00E852FC">
        <w:rPr>
          <w:color w:val="000000" w:themeColor="text1"/>
        </w:rPr>
        <w:t>6</w:t>
      </w:r>
      <w:r w:rsidRPr="00E852FC">
        <w:rPr>
          <w:color w:val="000000" w:themeColor="text1"/>
        </w:rPr>
        <w:t>)</w:t>
      </w:r>
      <w:r w:rsidRPr="00E852FC">
        <w:rPr>
          <w:color w:val="000000" w:themeColor="text1"/>
          <w:spacing w:val="2"/>
          <w:lang w:val="vi-VN"/>
        </w:rPr>
        <w:t xml:space="preserve"> </w:t>
      </w:r>
      <w:r w:rsidRPr="00E852FC">
        <w:rPr>
          <w:color w:val="000000" w:themeColor="text1"/>
          <w:spacing w:val="2"/>
        </w:rPr>
        <w:t xml:space="preserve">(tọa độ X; Y = </w:t>
      </w:r>
      <w:r w:rsidR="007A3966" w:rsidRPr="00E852FC">
        <w:rPr>
          <w:color w:val="000000" w:themeColor="text1"/>
          <w:spacing w:val="2"/>
        </w:rPr>
        <w:t>1.182.970, 411.869</w:t>
      </w:r>
      <w:r w:rsidRPr="00E852FC">
        <w:rPr>
          <w:color w:val="000000" w:themeColor="text1"/>
          <w:spacing w:val="2"/>
        </w:rPr>
        <w:t xml:space="preserve">) </w:t>
      </w:r>
      <w:r w:rsidRPr="00E852FC">
        <w:rPr>
          <w:color w:val="000000" w:themeColor="text1"/>
        </w:rPr>
        <w:t>(theo hệ tọa độ VN 2000, kinh tuyến trục 107</w:t>
      </w:r>
      <w:r w:rsidRPr="00E852FC">
        <w:rPr>
          <w:color w:val="000000" w:themeColor="text1"/>
          <w:vertAlign w:val="superscript"/>
        </w:rPr>
        <w:t>0</w:t>
      </w:r>
      <w:r w:rsidRPr="00E852FC">
        <w:rPr>
          <w:color w:val="000000" w:themeColor="text1"/>
        </w:rPr>
        <w:t>45, múi chiếu 3</w:t>
      </w:r>
      <w:r w:rsidRPr="00E852FC">
        <w:rPr>
          <w:color w:val="000000" w:themeColor="text1"/>
          <w:vertAlign w:val="superscript"/>
        </w:rPr>
        <w:t>0</w:t>
      </w:r>
      <w:r w:rsidRPr="00E852FC">
        <w:rPr>
          <w:color w:val="000000" w:themeColor="text1"/>
        </w:rPr>
        <w:t>).</w:t>
      </w:r>
    </w:p>
    <w:p w:rsidR="00411CEB" w:rsidRPr="00E852FC" w:rsidRDefault="00411CEB" w:rsidP="008C4B45">
      <w:pPr>
        <w:numPr>
          <w:ilvl w:val="1"/>
          <w:numId w:val="18"/>
        </w:numPr>
        <w:spacing w:line="276" w:lineRule="auto"/>
        <w:ind w:left="0" w:firstLine="284"/>
        <w:contextualSpacing/>
        <w:jc w:val="both"/>
        <w:rPr>
          <w:color w:val="000000" w:themeColor="text1"/>
          <w:spacing w:val="2"/>
        </w:rPr>
      </w:pPr>
      <w:r w:rsidRPr="00E852FC">
        <w:rPr>
          <w:color w:val="000000" w:themeColor="text1"/>
          <w:spacing w:val="2"/>
        </w:rPr>
        <w:t xml:space="preserve">Phương thức </w:t>
      </w:r>
      <w:r w:rsidR="00553461" w:rsidRPr="00E852FC">
        <w:rPr>
          <w:color w:val="000000" w:themeColor="text1"/>
          <w:spacing w:val="2"/>
        </w:rPr>
        <w:t>đấu nối</w:t>
      </w:r>
      <w:r w:rsidRPr="00E852FC">
        <w:rPr>
          <w:color w:val="000000" w:themeColor="text1"/>
          <w:spacing w:val="2"/>
        </w:rPr>
        <w:t>: tự chảy.</w:t>
      </w:r>
    </w:p>
    <w:p w:rsidR="00411CEB" w:rsidRPr="00E852FC" w:rsidRDefault="00411CEB" w:rsidP="008C4B45">
      <w:pPr>
        <w:numPr>
          <w:ilvl w:val="1"/>
          <w:numId w:val="18"/>
        </w:numPr>
        <w:spacing w:line="276" w:lineRule="auto"/>
        <w:ind w:left="0" w:firstLine="284"/>
        <w:contextualSpacing/>
        <w:jc w:val="both"/>
        <w:rPr>
          <w:color w:val="000000" w:themeColor="text1"/>
        </w:rPr>
      </w:pPr>
      <w:r w:rsidRPr="00E852FC">
        <w:rPr>
          <w:color w:val="000000" w:themeColor="text1"/>
        </w:rPr>
        <w:t xml:space="preserve">Chế độ </w:t>
      </w:r>
      <w:r w:rsidR="00553461" w:rsidRPr="00E852FC">
        <w:rPr>
          <w:color w:val="000000" w:themeColor="text1"/>
        </w:rPr>
        <w:t>đấu nối</w:t>
      </w:r>
      <w:r w:rsidRPr="00E852FC">
        <w:rPr>
          <w:color w:val="000000" w:themeColor="text1"/>
        </w:rPr>
        <w:t>: liên tụ</w:t>
      </w:r>
      <w:r w:rsidR="00507F84" w:rsidRPr="00E852FC">
        <w:rPr>
          <w:color w:val="000000" w:themeColor="text1"/>
        </w:rPr>
        <w:t>c 24</w:t>
      </w:r>
      <w:r w:rsidRPr="00E852FC">
        <w:rPr>
          <w:color w:val="000000" w:themeColor="text1"/>
        </w:rPr>
        <w:t>/24 giờ.</w:t>
      </w:r>
    </w:p>
    <w:p w:rsidR="00FF7B29" w:rsidRPr="00E852FC" w:rsidRDefault="00411CEB" w:rsidP="008C4B45">
      <w:pPr>
        <w:numPr>
          <w:ilvl w:val="1"/>
          <w:numId w:val="18"/>
        </w:numPr>
        <w:spacing w:line="276" w:lineRule="auto"/>
        <w:ind w:left="0" w:firstLine="284"/>
        <w:contextualSpacing/>
        <w:jc w:val="both"/>
        <w:rPr>
          <w:color w:val="000000" w:themeColor="text1"/>
          <w:spacing w:val="2"/>
        </w:rPr>
      </w:pPr>
      <w:r w:rsidRPr="00E852FC">
        <w:rPr>
          <w:color w:val="000000" w:themeColor="text1"/>
        </w:rPr>
        <w:t xml:space="preserve">Nguồn tiếp nhận nước thải: Toàn bộ </w:t>
      </w:r>
      <w:r w:rsidRPr="00E852FC">
        <w:rPr>
          <w:noProof/>
          <w:color w:val="000000" w:themeColor="text1"/>
        </w:rPr>
        <w:t>lượng nước thải sinh hoạt và sản xuất sau xử lý được</w:t>
      </w:r>
      <w:r w:rsidRPr="00E852FC">
        <w:rPr>
          <w:noProof/>
          <w:color w:val="000000" w:themeColor="text1"/>
          <w:lang w:val="vi-VN"/>
        </w:rPr>
        <w:t xml:space="preserve"> thu gom về hố thu tập trung trước khi đấu nối về hệ thống thu gom nước thải</w:t>
      </w:r>
      <w:r w:rsidRPr="00E852FC">
        <w:rPr>
          <w:color w:val="000000" w:themeColor="text1"/>
          <w:lang w:val="vi-VN"/>
        </w:rPr>
        <w:t xml:space="preserve"> của </w:t>
      </w:r>
      <w:r w:rsidRPr="00E852FC">
        <w:rPr>
          <w:color w:val="000000" w:themeColor="text1"/>
        </w:rPr>
        <w:t>KCN</w:t>
      </w:r>
      <w:r w:rsidRPr="00E852FC">
        <w:rPr>
          <w:color w:val="000000" w:themeColor="text1"/>
          <w:lang w:val="vi-VN"/>
        </w:rPr>
        <w:t xml:space="preserve"> </w:t>
      </w:r>
      <w:r w:rsidR="00404CA6" w:rsidRPr="00E852FC">
        <w:rPr>
          <w:color w:val="000000" w:themeColor="text1"/>
        </w:rPr>
        <w:t>Nhơn Trạch VI</w:t>
      </w:r>
      <w:r w:rsidRPr="00E852FC">
        <w:rPr>
          <w:color w:val="000000" w:themeColor="text1"/>
          <w:lang w:val="vi-VN"/>
        </w:rPr>
        <w:t xml:space="preserve"> (tại 0</w:t>
      </w:r>
      <w:r w:rsidR="000F7CF4" w:rsidRPr="00E852FC">
        <w:rPr>
          <w:color w:val="000000" w:themeColor="text1"/>
        </w:rPr>
        <w:t>1</w:t>
      </w:r>
      <w:r w:rsidRPr="00E852FC">
        <w:rPr>
          <w:color w:val="000000" w:themeColor="text1"/>
        </w:rPr>
        <w:t xml:space="preserve"> vị trí hố ga</w:t>
      </w:r>
      <w:r w:rsidRPr="00E852FC">
        <w:rPr>
          <w:color w:val="000000" w:themeColor="text1"/>
          <w:lang w:val="vi-VN"/>
        </w:rPr>
        <w:t xml:space="preserve"> nằm trên đường </w:t>
      </w:r>
      <w:r w:rsidR="00507F84" w:rsidRPr="00E852FC">
        <w:rPr>
          <w:color w:val="000000" w:themeColor="text1"/>
        </w:rPr>
        <w:t>6</w:t>
      </w:r>
      <w:r w:rsidRPr="00E852FC">
        <w:rPr>
          <w:color w:val="000000" w:themeColor="text1"/>
          <w:lang w:val="vi-VN"/>
        </w:rPr>
        <w:t>)</w:t>
      </w:r>
      <w:r w:rsidRPr="00E852FC">
        <w:rPr>
          <w:color w:val="000000" w:themeColor="text1"/>
        </w:rPr>
        <w:t xml:space="preserve"> để về HTXL nước thải tập trung của KCN </w:t>
      </w:r>
      <w:r w:rsidR="00404CA6" w:rsidRPr="00E852FC">
        <w:rPr>
          <w:color w:val="000000" w:themeColor="text1"/>
        </w:rPr>
        <w:t>Nhơn Trạch VI</w:t>
      </w:r>
      <w:r w:rsidR="00FF7B29" w:rsidRPr="00E852FC">
        <w:rPr>
          <w:color w:val="000000" w:themeColor="text1"/>
        </w:rPr>
        <w:t>.</w:t>
      </w:r>
    </w:p>
    <w:p w:rsidR="00411CEB" w:rsidRPr="00E852FC" w:rsidRDefault="00234D1D" w:rsidP="008C4B45">
      <w:pPr>
        <w:pStyle w:val="ListParagraph1"/>
        <w:numPr>
          <w:ilvl w:val="0"/>
          <w:numId w:val="19"/>
        </w:numPr>
        <w:tabs>
          <w:tab w:val="left" w:pos="-5103"/>
          <w:tab w:val="left" w:pos="-3119"/>
        </w:tabs>
        <w:spacing w:line="276" w:lineRule="auto"/>
        <w:ind w:left="0" w:firstLine="284"/>
        <w:outlineLvl w:val="1"/>
        <w:rPr>
          <w:b/>
          <w:color w:val="000000" w:themeColor="text1"/>
          <w:spacing w:val="2"/>
          <w:lang w:val="en-US"/>
        </w:rPr>
      </w:pPr>
      <w:bookmarkStart w:id="878" w:name="_Toc141950001"/>
      <w:bookmarkStart w:id="879" w:name="_Toc149736272"/>
      <w:r w:rsidRPr="00E852FC">
        <w:rPr>
          <w:b/>
          <w:color w:val="000000" w:themeColor="text1"/>
          <w:spacing w:val="2"/>
          <w:lang w:val="en-US"/>
        </w:rPr>
        <w:t>Nội dung đề nghị cấp phép đối với khí thải</w:t>
      </w:r>
      <w:r w:rsidR="00FF7B29" w:rsidRPr="00E852FC">
        <w:rPr>
          <w:b/>
          <w:color w:val="000000" w:themeColor="text1"/>
          <w:spacing w:val="2"/>
          <w:lang w:val="en-US"/>
        </w:rPr>
        <w:t xml:space="preserve">: </w:t>
      </w:r>
      <w:r w:rsidR="005A52FF" w:rsidRPr="00E852FC">
        <w:rPr>
          <w:color w:val="000000" w:themeColor="text1"/>
          <w:spacing w:val="2"/>
          <w:lang w:val="en-US"/>
        </w:rPr>
        <w:t>Không thuộc trường hợp cấp phép.</w:t>
      </w:r>
      <w:bookmarkEnd w:id="878"/>
      <w:bookmarkEnd w:id="879"/>
    </w:p>
    <w:p w:rsidR="004B488F" w:rsidRPr="00E852FC" w:rsidRDefault="004004E8" w:rsidP="008C4B45">
      <w:pPr>
        <w:pStyle w:val="ListParagraph1"/>
        <w:numPr>
          <w:ilvl w:val="0"/>
          <w:numId w:val="19"/>
        </w:numPr>
        <w:tabs>
          <w:tab w:val="left" w:pos="-5103"/>
          <w:tab w:val="left" w:pos="-3119"/>
        </w:tabs>
        <w:spacing w:line="276" w:lineRule="auto"/>
        <w:ind w:left="0" w:firstLine="284"/>
        <w:outlineLvl w:val="1"/>
        <w:rPr>
          <w:b/>
          <w:color w:val="000000" w:themeColor="text1"/>
          <w:spacing w:val="2"/>
          <w:lang w:val="en-US"/>
        </w:rPr>
      </w:pPr>
      <w:bookmarkStart w:id="880" w:name="_Toc141950002"/>
      <w:bookmarkStart w:id="881" w:name="_Toc149736273"/>
      <w:r w:rsidRPr="00E852FC">
        <w:rPr>
          <w:b/>
          <w:color w:val="000000" w:themeColor="text1"/>
          <w:spacing w:val="2"/>
          <w:lang w:val="en-US"/>
        </w:rPr>
        <w:t>Nội dung cấp phép đối với tiếng ồn, độ rung:</w:t>
      </w:r>
      <w:bookmarkEnd w:id="880"/>
      <w:bookmarkEnd w:id="881"/>
      <w:r w:rsidRPr="00E852FC">
        <w:rPr>
          <w:b/>
          <w:color w:val="000000" w:themeColor="text1"/>
          <w:spacing w:val="2"/>
          <w:lang w:val="en-US"/>
        </w:rPr>
        <w:t xml:space="preserve"> </w:t>
      </w:r>
    </w:p>
    <w:p w:rsidR="00411CEB" w:rsidRPr="00E852FC" w:rsidRDefault="00411CEB" w:rsidP="008C4B45">
      <w:pPr>
        <w:numPr>
          <w:ilvl w:val="0"/>
          <w:numId w:val="18"/>
        </w:numPr>
        <w:spacing w:line="276" w:lineRule="auto"/>
        <w:ind w:left="0" w:firstLine="284"/>
        <w:contextualSpacing/>
        <w:jc w:val="both"/>
        <w:rPr>
          <w:rFonts w:eastAsia="Malgun Gothic"/>
          <w:color w:val="000000" w:themeColor="text1"/>
        </w:rPr>
      </w:pPr>
      <w:r w:rsidRPr="00E852FC">
        <w:rPr>
          <w:rFonts w:eastAsia="Times New Roman"/>
          <w:color w:val="000000" w:themeColor="text1"/>
          <w:lang w:val="pt-BR"/>
        </w:rPr>
        <w:t>Nguồn</w:t>
      </w:r>
      <w:r w:rsidRPr="00E852FC">
        <w:rPr>
          <w:rFonts w:eastAsia="Malgun Gothic"/>
          <w:color w:val="000000" w:themeColor="text1"/>
        </w:rPr>
        <w:t xml:space="preserve"> phát sinh tiếng ồn, độ rung:</w:t>
      </w:r>
    </w:p>
    <w:p w:rsidR="00E31549" w:rsidRPr="00E852FC" w:rsidRDefault="00C70BD8" w:rsidP="008C4B45">
      <w:pPr>
        <w:numPr>
          <w:ilvl w:val="1"/>
          <w:numId w:val="18"/>
        </w:numPr>
        <w:spacing w:line="276" w:lineRule="auto"/>
        <w:ind w:left="0" w:firstLine="284"/>
        <w:contextualSpacing/>
        <w:jc w:val="both"/>
        <w:rPr>
          <w:color w:val="000000" w:themeColor="text1"/>
          <w:spacing w:val="2"/>
        </w:rPr>
      </w:pPr>
      <w:r w:rsidRPr="00E852FC">
        <w:rPr>
          <w:rFonts w:eastAsia="Times New Roman"/>
          <w:color w:val="000000" w:themeColor="text1"/>
          <w:lang w:val="sv-SE"/>
        </w:rPr>
        <w:t>Nguồn số 01</w:t>
      </w:r>
      <w:r w:rsidR="00E31549" w:rsidRPr="00E852FC">
        <w:rPr>
          <w:rFonts w:eastAsia="Times New Roman"/>
          <w:color w:val="000000" w:themeColor="text1"/>
          <w:lang w:val="sv-SE"/>
        </w:rPr>
        <w:t>:</w:t>
      </w:r>
      <w:r w:rsidR="00507F84" w:rsidRPr="00E852FC">
        <w:rPr>
          <w:rFonts w:eastAsia="Times New Roman"/>
          <w:color w:val="000000" w:themeColor="text1"/>
          <w:lang w:val="sv-SE"/>
        </w:rPr>
        <w:t xml:space="preserve"> Tiếng ồn</w:t>
      </w:r>
      <w:r w:rsidR="00E31549" w:rsidRPr="00E852FC">
        <w:rPr>
          <w:rFonts w:eastAsia="Times New Roman"/>
          <w:color w:val="000000" w:themeColor="text1"/>
          <w:lang w:val="sv-SE"/>
        </w:rPr>
        <w:t xml:space="preserve"> từ khu vực máy </w:t>
      </w:r>
      <w:r w:rsidR="00507F84" w:rsidRPr="00E852FC">
        <w:rPr>
          <w:rFonts w:eastAsia="Times New Roman"/>
          <w:color w:val="000000" w:themeColor="text1"/>
          <w:lang w:val="sv-SE"/>
        </w:rPr>
        <w:t>đúc</w:t>
      </w:r>
      <w:r w:rsidR="00E31549" w:rsidRPr="00E852FC">
        <w:rPr>
          <w:color w:val="000000" w:themeColor="text1"/>
          <w:spacing w:val="2"/>
        </w:rPr>
        <w:t>; tọa độ: X=</w:t>
      </w:r>
      <w:r w:rsidR="00507F84" w:rsidRPr="00E852FC">
        <w:rPr>
          <w:color w:val="000000" w:themeColor="text1"/>
          <w:spacing w:val="2"/>
        </w:rPr>
        <w:t>1.182.959</w:t>
      </w:r>
      <w:r w:rsidR="005A52FF" w:rsidRPr="00E852FC">
        <w:rPr>
          <w:color w:val="000000" w:themeColor="text1"/>
          <w:spacing w:val="2"/>
        </w:rPr>
        <w:t xml:space="preserve">; Y= </w:t>
      </w:r>
      <w:r w:rsidR="00507F84" w:rsidRPr="00E852FC">
        <w:rPr>
          <w:color w:val="000000" w:themeColor="text1"/>
          <w:spacing w:val="2"/>
        </w:rPr>
        <w:t>411.743</w:t>
      </w:r>
      <w:r w:rsidR="00E31549" w:rsidRPr="00E852FC">
        <w:rPr>
          <w:color w:val="000000" w:themeColor="text1"/>
          <w:spacing w:val="2"/>
        </w:rPr>
        <w:t>.</w:t>
      </w:r>
    </w:p>
    <w:p w:rsidR="00411CEB" w:rsidRPr="00E852FC" w:rsidRDefault="00411CEB" w:rsidP="008C4B45">
      <w:pPr>
        <w:numPr>
          <w:ilvl w:val="1"/>
          <w:numId w:val="18"/>
        </w:numPr>
        <w:spacing w:line="276" w:lineRule="auto"/>
        <w:ind w:left="0" w:firstLine="284"/>
        <w:contextualSpacing/>
        <w:jc w:val="both"/>
        <w:rPr>
          <w:rFonts w:eastAsia="Times New Roman"/>
          <w:color w:val="000000" w:themeColor="text1"/>
          <w:lang w:val="sv-SE"/>
        </w:rPr>
      </w:pPr>
      <w:r w:rsidRPr="00E852FC">
        <w:rPr>
          <w:color w:val="000000" w:themeColor="text1"/>
          <w:spacing w:val="2"/>
        </w:rPr>
        <w:t>Nguồn số</w:t>
      </w:r>
      <w:r w:rsidR="00C70BD8" w:rsidRPr="00E852FC">
        <w:rPr>
          <w:color w:val="000000" w:themeColor="text1"/>
          <w:spacing w:val="2"/>
        </w:rPr>
        <w:t xml:space="preserve"> 02</w:t>
      </w:r>
      <w:r w:rsidRPr="00E852FC">
        <w:rPr>
          <w:color w:val="000000" w:themeColor="text1"/>
          <w:spacing w:val="2"/>
        </w:rPr>
        <w:t>:</w:t>
      </w:r>
      <w:r w:rsidR="00507F84" w:rsidRPr="00E852FC">
        <w:rPr>
          <w:color w:val="000000" w:themeColor="text1"/>
          <w:spacing w:val="2"/>
        </w:rPr>
        <w:t xml:space="preserve"> </w:t>
      </w:r>
      <w:r w:rsidR="00507F84" w:rsidRPr="00E852FC">
        <w:rPr>
          <w:rFonts w:eastAsia="Times New Roman"/>
          <w:color w:val="000000" w:themeColor="text1"/>
          <w:lang w:val="sv-SE"/>
        </w:rPr>
        <w:t xml:space="preserve">Tiếng ồn </w:t>
      </w:r>
      <w:r w:rsidRPr="00E852FC">
        <w:rPr>
          <w:color w:val="000000" w:themeColor="text1"/>
          <w:spacing w:val="2"/>
        </w:rPr>
        <w:t xml:space="preserve">từ </w:t>
      </w:r>
      <w:r w:rsidR="00E31549" w:rsidRPr="00E852FC">
        <w:rPr>
          <w:color w:val="000000" w:themeColor="text1"/>
          <w:spacing w:val="2"/>
        </w:rPr>
        <w:t>khu vự</w:t>
      </w:r>
      <w:r w:rsidR="00507F84" w:rsidRPr="00E852FC">
        <w:rPr>
          <w:color w:val="000000" w:themeColor="text1"/>
          <w:spacing w:val="2"/>
        </w:rPr>
        <w:t>c làm sạch</w:t>
      </w:r>
      <w:r w:rsidRPr="00E852FC">
        <w:rPr>
          <w:rFonts w:eastAsia="Times New Roman"/>
          <w:color w:val="000000" w:themeColor="text1"/>
          <w:lang w:val="sv-SE"/>
        </w:rPr>
        <w:t xml:space="preserve">; tọa độ: </w:t>
      </w:r>
      <w:r w:rsidRPr="00E852FC">
        <w:rPr>
          <w:color w:val="000000" w:themeColor="text1"/>
        </w:rPr>
        <w:t>X=</w:t>
      </w:r>
      <w:r w:rsidR="00DB38E4" w:rsidRPr="00E852FC">
        <w:rPr>
          <w:color w:val="000000" w:themeColor="text1"/>
        </w:rPr>
        <w:t xml:space="preserve"> </w:t>
      </w:r>
      <w:r w:rsidR="00507F84" w:rsidRPr="00E852FC">
        <w:rPr>
          <w:color w:val="000000" w:themeColor="text1"/>
        </w:rPr>
        <w:t>1.182.940</w:t>
      </w:r>
      <w:r w:rsidRPr="00E852FC">
        <w:rPr>
          <w:color w:val="000000" w:themeColor="text1"/>
        </w:rPr>
        <w:t>; Y=</w:t>
      </w:r>
      <w:r w:rsidR="00DB38E4" w:rsidRPr="00E852FC">
        <w:rPr>
          <w:color w:val="000000" w:themeColor="text1"/>
        </w:rPr>
        <w:t xml:space="preserve"> </w:t>
      </w:r>
      <w:r w:rsidR="00507F84" w:rsidRPr="00E852FC">
        <w:rPr>
          <w:color w:val="000000" w:themeColor="text1"/>
        </w:rPr>
        <w:t>411.753</w:t>
      </w:r>
      <w:r w:rsidRPr="00E852FC">
        <w:rPr>
          <w:rFonts w:eastAsia="Times New Roman"/>
          <w:color w:val="000000" w:themeColor="text1"/>
          <w:lang w:val="sv-SE"/>
        </w:rPr>
        <w:t>;</w:t>
      </w:r>
    </w:p>
    <w:p w:rsidR="00411CEB" w:rsidRPr="00E852FC" w:rsidRDefault="00411CEB" w:rsidP="008C4B45">
      <w:pPr>
        <w:widowControl w:val="0"/>
        <w:tabs>
          <w:tab w:val="left" w:pos="1206"/>
        </w:tabs>
        <w:autoSpaceDE w:val="0"/>
        <w:autoSpaceDN w:val="0"/>
        <w:adjustRightInd w:val="0"/>
        <w:spacing w:line="276" w:lineRule="auto"/>
        <w:ind w:firstLine="567"/>
        <w:jc w:val="center"/>
        <w:rPr>
          <w:rFonts w:eastAsia="Times New Roman"/>
          <w:i/>
          <w:iCs/>
          <w:color w:val="000000" w:themeColor="text1"/>
          <w:lang w:val="sv-SE"/>
        </w:rPr>
      </w:pPr>
      <w:r w:rsidRPr="00E852FC">
        <w:rPr>
          <w:rFonts w:eastAsia="Times New Roman"/>
          <w:i/>
          <w:iCs/>
          <w:color w:val="000000" w:themeColor="text1"/>
          <w:lang w:val="sv-SE"/>
        </w:rPr>
        <w:t xml:space="preserve"> (Hệ tọa độ VN2000, kinh tuyến trục 107</w:t>
      </w:r>
      <w:r w:rsidRPr="00E852FC">
        <w:rPr>
          <w:rFonts w:eastAsia="Times New Roman"/>
          <w:i/>
          <w:iCs/>
          <w:color w:val="000000" w:themeColor="text1"/>
          <w:vertAlign w:val="superscript"/>
          <w:lang w:val="sv-SE"/>
        </w:rPr>
        <w:t>0</w:t>
      </w:r>
      <w:r w:rsidRPr="00E852FC">
        <w:rPr>
          <w:rFonts w:eastAsia="Times New Roman"/>
          <w:i/>
          <w:iCs/>
          <w:color w:val="000000" w:themeColor="text1"/>
          <w:lang w:val="sv-SE"/>
        </w:rPr>
        <w:t>45, múi chiếu 3</w:t>
      </w:r>
      <w:r w:rsidRPr="00E852FC">
        <w:rPr>
          <w:rFonts w:eastAsia="Times New Roman"/>
          <w:i/>
          <w:iCs/>
          <w:color w:val="000000" w:themeColor="text1"/>
          <w:vertAlign w:val="superscript"/>
          <w:lang w:val="sv-SE"/>
        </w:rPr>
        <w:t>0</w:t>
      </w:r>
      <w:r w:rsidRPr="00E852FC">
        <w:rPr>
          <w:rFonts w:eastAsia="Times New Roman"/>
          <w:i/>
          <w:iCs/>
          <w:color w:val="000000" w:themeColor="text1"/>
          <w:lang w:val="sv-SE"/>
        </w:rPr>
        <w:t>)</w:t>
      </w:r>
    </w:p>
    <w:p w:rsidR="00411CEB" w:rsidRPr="00E852FC" w:rsidRDefault="00411CEB" w:rsidP="008C4B45">
      <w:pPr>
        <w:numPr>
          <w:ilvl w:val="0"/>
          <w:numId w:val="18"/>
        </w:numPr>
        <w:spacing w:line="276" w:lineRule="auto"/>
        <w:ind w:left="0" w:firstLine="284"/>
        <w:contextualSpacing/>
        <w:jc w:val="both"/>
        <w:rPr>
          <w:rFonts w:eastAsia="Times New Roman"/>
          <w:color w:val="000000" w:themeColor="text1"/>
          <w:lang w:val="pt-BR"/>
        </w:rPr>
      </w:pPr>
      <w:r w:rsidRPr="00E852FC">
        <w:rPr>
          <w:rFonts w:eastAsia="Times New Roman"/>
          <w:color w:val="000000" w:themeColor="text1"/>
          <w:lang w:val="pt-BR"/>
        </w:rPr>
        <w:t xml:space="preserve">Tiếng ồn, độ rung phải bảo đảm đáp ứng yêu cầu về bảo vệ môi trường và </w:t>
      </w:r>
      <w:r w:rsidRPr="00E852FC">
        <w:rPr>
          <w:rFonts w:eastAsia="Times New Roman"/>
          <w:color w:val="000000" w:themeColor="text1"/>
          <w:lang w:val="nl-NL"/>
        </w:rPr>
        <w:t>QCVN 26:2010/</w:t>
      </w:r>
      <w:r w:rsidRPr="00E852FC">
        <w:rPr>
          <w:rFonts w:eastAsia="Malgun Gothic"/>
          <w:color w:val="000000" w:themeColor="text1"/>
        </w:rPr>
        <w:t>BTNMT</w:t>
      </w:r>
      <w:r w:rsidRPr="00E852FC">
        <w:rPr>
          <w:rFonts w:eastAsia="Times New Roman"/>
          <w:color w:val="000000" w:themeColor="text1"/>
          <w:lang w:val="nl-NL"/>
        </w:rPr>
        <w:t xml:space="preserve"> - Quy chuẩn kỹ thuật quốc gia về tiếng ồn, QCVN 24:2016/BYT- Quy chuẩn kỹ thuật quốc gia về tiếng ồn- mức tiếp xúc cho phép tiếng ồn tại nơi làm việc; QCVN 27:2010/BTNMT - Quy chuẩn kỹ thuật quốc gia về độ rung</w:t>
      </w:r>
      <w:r w:rsidRPr="00E852FC">
        <w:rPr>
          <w:rFonts w:eastAsia="Times New Roman"/>
          <w:color w:val="000000" w:themeColor="text1"/>
          <w:lang w:val="pt-BR"/>
        </w:rPr>
        <w:t>, cụ thể như sau:</w:t>
      </w:r>
    </w:p>
    <w:p w:rsidR="00411CEB" w:rsidRPr="00E852FC" w:rsidRDefault="00411CEB" w:rsidP="008C4B45">
      <w:pPr>
        <w:numPr>
          <w:ilvl w:val="1"/>
          <w:numId w:val="18"/>
        </w:numPr>
        <w:spacing w:line="276" w:lineRule="auto"/>
        <w:ind w:left="0" w:firstLine="284"/>
        <w:contextualSpacing/>
        <w:jc w:val="both"/>
        <w:rPr>
          <w:rFonts w:eastAsia="Times New Roman"/>
          <w:color w:val="000000" w:themeColor="text1"/>
        </w:rPr>
      </w:pPr>
      <w:r w:rsidRPr="00E852FC">
        <w:rPr>
          <w:rFonts w:eastAsia="Times New Roman"/>
          <w:color w:val="000000" w:themeColor="text1"/>
        </w:rPr>
        <w:t>Tiếng ồn:</w:t>
      </w:r>
    </w:p>
    <w:tbl>
      <w:tblPr>
        <w:tblW w:w="53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1788"/>
        <w:gridCol w:w="1701"/>
        <w:gridCol w:w="1565"/>
        <w:gridCol w:w="2406"/>
        <w:gridCol w:w="1245"/>
        <w:gridCol w:w="992"/>
      </w:tblGrid>
      <w:tr w:rsidR="00507F84" w:rsidRPr="00E852FC" w:rsidTr="00507F84">
        <w:trPr>
          <w:jc w:val="center"/>
        </w:trPr>
        <w:tc>
          <w:tcPr>
            <w:tcW w:w="365" w:type="pct"/>
            <w:vMerge w:val="restart"/>
            <w:shd w:val="clear" w:color="auto" w:fill="auto"/>
            <w:vAlign w:val="center"/>
          </w:tcPr>
          <w:p w:rsidR="00411CEB" w:rsidRPr="00E852FC" w:rsidRDefault="00411CEB" w:rsidP="008C4B45">
            <w:pPr>
              <w:snapToGrid w:val="0"/>
              <w:spacing w:line="276" w:lineRule="auto"/>
              <w:jc w:val="center"/>
              <w:rPr>
                <w:rFonts w:eastAsia="Times New Roman"/>
                <w:b/>
                <w:color w:val="000000" w:themeColor="text1"/>
              </w:rPr>
            </w:pPr>
            <w:r w:rsidRPr="00E852FC">
              <w:rPr>
                <w:rFonts w:eastAsia="Times New Roman"/>
                <w:b/>
                <w:color w:val="000000" w:themeColor="text1"/>
              </w:rPr>
              <w:t>TT</w:t>
            </w:r>
          </w:p>
        </w:tc>
        <w:tc>
          <w:tcPr>
            <w:tcW w:w="1668" w:type="pct"/>
            <w:gridSpan w:val="2"/>
            <w:shd w:val="clear" w:color="auto" w:fill="auto"/>
            <w:vAlign w:val="center"/>
          </w:tcPr>
          <w:p w:rsidR="00411CEB" w:rsidRPr="00E852FC" w:rsidRDefault="00411CEB" w:rsidP="008C4B45">
            <w:pPr>
              <w:snapToGrid w:val="0"/>
              <w:spacing w:line="276" w:lineRule="auto"/>
              <w:jc w:val="center"/>
              <w:rPr>
                <w:rFonts w:eastAsia="Times New Roman"/>
                <w:b/>
                <w:color w:val="000000" w:themeColor="text1"/>
              </w:rPr>
            </w:pPr>
            <w:r w:rsidRPr="00E852FC">
              <w:rPr>
                <w:rFonts w:eastAsia="Times New Roman"/>
                <w:b/>
                <w:color w:val="000000" w:themeColor="text1"/>
                <w:lang w:val="nl-NL"/>
              </w:rPr>
              <w:t>QCVN 26:2010/BTNMT</w:t>
            </w:r>
          </w:p>
        </w:tc>
        <w:tc>
          <w:tcPr>
            <w:tcW w:w="1897" w:type="pct"/>
            <w:gridSpan w:val="2"/>
            <w:vAlign w:val="center"/>
          </w:tcPr>
          <w:p w:rsidR="00411CEB" w:rsidRPr="00E852FC" w:rsidRDefault="00411CEB" w:rsidP="008C4B45">
            <w:pPr>
              <w:snapToGrid w:val="0"/>
              <w:spacing w:line="276" w:lineRule="auto"/>
              <w:jc w:val="center"/>
              <w:rPr>
                <w:rFonts w:eastAsia="Times New Roman"/>
                <w:b/>
                <w:color w:val="000000" w:themeColor="text1"/>
                <w:lang w:val="nl-NL"/>
              </w:rPr>
            </w:pPr>
            <w:r w:rsidRPr="00E852FC">
              <w:rPr>
                <w:rFonts w:eastAsia="Times New Roman"/>
                <w:b/>
                <w:color w:val="000000" w:themeColor="text1"/>
                <w:lang w:val="nl-NL"/>
              </w:rPr>
              <w:t>QCVN 24:2016/BYT</w:t>
            </w:r>
          </w:p>
        </w:tc>
        <w:tc>
          <w:tcPr>
            <w:tcW w:w="595" w:type="pct"/>
            <w:vMerge w:val="restart"/>
            <w:shd w:val="clear" w:color="auto" w:fill="auto"/>
            <w:vAlign w:val="center"/>
          </w:tcPr>
          <w:p w:rsidR="00411CEB" w:rsidRPr="00E852FC" w:rsidRDefault="00411CEB" w:rsidP="008C4B45">
            <w:pPr>
              <w:snapToGrid w:val="0"/>
              <w:spacing w:line="276" w:lineRule="auto"/>
              <w:jc w:val="center"/>
              <w:rPr>
                <w:rFonts w:eastAsia="Times New Roman"/>
                <w:b/>
                <w:color w:val="000000" w:themeColor="text1"/>
              </w:rPr>
            </w:pPr>
            <w:r w:rsidRPr="00E852FC">
              <w:rPr>
                <w:rFonts w:eastAsia="Times New Roman"/>
                <w:b/>
                <w:color w:val="000000" w:themeColor="text1"/>
              </w:rPr>
              <w:t>Tần suất quan trắc định kỳ</w:t>
            </w:r>
          </w:p>
        </w:tc>
        <w:tc>
          <w:tcPr>
            <w:tcW w:w="476" w:type="pct"/>
            <w:vMerge w:val="restart"/>
            <w:vAlign w:val="center"/>
          </w:tcPr>
          <w:p w:rsidR="00411CEB" w:rsidRPr="00E852FC" w:rsidRDefault="00411CEB" w:rsidP="008C4B45">
            <w:pPr>
              <w:snapToGrid w:val="0"/>
              <w:spacing w:line="276" w:lineRule="auto"/>
              <w:ind w:hanging="8"/>
              <w:jc w:val="center"/>
              <w:rPr>
                <w:rFonts w:eastAsia="Times New Roman"/>
                <w:b/>
                <w:color w:val="000000" w:themeColor="text1"/>
              </w:rPr>
            </w:pPr>
            <w:r w:rsidRPr="00E852FC">
              <w:rPr>
                <w:rFonts w:eastAsia="Times New Roman"/>
                <w:b/>
                <w:color w:val="000000" w:themeColor="text1"/>
              </w:rPr>
              <w:t>Ghi chú</w:t>
            </w:r>
          </w:p>
        </w:tc>
      </w:tr>
      <w:tr w:rsidR="00507F84" w:rsidRPr="00E852FC" w:rsidTr="00507F84">
        <w:trPr>
          <w:jc w:val="center"/>
        </w:trPr>
        <w:tc>
          <w:tcPr>
            <w:tcW w:w="365" w:type="pct"/>
            <w:vMerge/>
            <w:shd w:val="clear" w:color="auto" w:fill="auto"/>
            <w:vAlign w:val="center"/>
          </w:tcPr>
          <w:p w:rsidR="00411CEB" w:rsidRPr="00E852FC" w:rsidRDefault="00411CEB" w:rsidP="008C4B45">
            <w:pPr>
              <w:snapToGrid w:val="0"/>
              <w:spacing w:line="276" w:lineRule="auto"/>
              <w:jc w:val="center"/>
              <w:rPr>
                <w:rFonts w:eastAsia="Times New Roman"/>
                <w:b/>
                <w:color w:val="000000" w:themeColor="text1"/>
              </w:rPr>
            </w:pPr>
          </w:p>
        </w:tc>
        <w:tc>
          <w:tcPr>
            <w:tcW w:w="855" w:type="pct"/>
            <w:shd w:val="clear" w:color="auto" w:fill="auto"/>
            <w:vAlign w:val="center"/>
          </w:tcPr>
          <w:p w:rsidR="00411CEB" w:rsidRPr="00E852FC" w:rsidRDefault="00411CEB" w:rsidP="008C4B45">
            <w:pPr>
              <w:snapToGrid w:val="0"/>
              <w:spacing w:line="276" w:lineRule="auto"/>
              <w:jc w:val="center"/>
              <w:rPr>
                <w:rFonts w:eastAsia="Times New Roman"/>
                <w:b/>
                <w:color w:val="000000" w:themeColor="text1"/>
              </w:rPr>
            </w:pPr>
            <w:r w:rsidRPr="00E852FC">
              <w:rPr>
                <w:rFonts w:eastAsia="Times New Roman"/>
                <w:b/>
                <w:color w:val="000000" w:themeColor="text1"/>
              </w:rPr>
              <w:t>Từ 6 giờ đến 21 giờ (dBA)</w:t>
            </w:r>
          </w:p>
        </w:tc>
        <w:tc>
          <w:tcPr>
            <w:tcW w:w="813" w:type="pct"/>
            <w:shd w:val="clear" w:color="auto" w:fill="auto"/>
            <w:vAlign w:val="center"/>
          </w:tcPr>
          <w:p w:rsidR="00411CEB" w:rsidRPr="00E852FC" w:rsidRDefault="00411CEB" w:rsidP="008C4B45">
            <w:pPr>
              <w:snapToGrid w:val="0"/>
              <w:spacing w:line="276" w:lineRule="auto"/>
              <w:jc w:val="center"/>
              <w:rPr>
                <w:rFonts w:eastAsia="Times New Roman"/>
                <w:b/>
                <w:color w:val="000000" w:themeColor="text1"/>
              </w:rPr>
            </w:pPr>
            <w:r w:rsidRPr="00E852FC">
              <w:rPr>
                <w:rFonts w:eastAsia="Times New Roman"/>
                <w:b/>
                <w:color w:val="000000" w:themeColor="text1"/>
              </w:rPr>
              <w:t>Từ 21 giờ đến 6 giờ (dBA)</w:t>
            </w:r>
          </w:p>
        </w:tc>
        <w:tc>
          <w:tcPr>
            <w:tcW w:w="748" w:type="pct"/>
          </w:tcPr>
          <w:p w:rsidR="00411CEB" w:rsidRPr="00E852FC" w:rsidRDefault="00411CEB" w:rsidP="008C4B45">
            <w:pPr>
              <w:snapToGrid w:val="0"/>
              <w:spacing w:line="276" w:lineRule="auto"/>
              <w:jc w:val="center"/>
              <w:rPr>
                <w:rFonts w:eastAsia="Times New Roman"/>
                <w:b/>
                <w:color w:val="000000" w:themeColor="text1"/>
              </w:rPr>
            </w:pPr>
            <w:r w:rsidRPr="00E852FC">
              <w:rPr>
                <w:rFonts w:eastAsia="Times New Roman"/>
                <w:b/>
                <w:color w:val="000000" w:themeColor="text1"/>
              </w:rPr>
              <w:t>Thời gian tiếp xúc với tiếng ồn (giờ)</w:t>
            </w:r>
          </w:p>
        </w:tc>
        <w:tc>
          <w:tcPr>
            <w:tcW w:w="1150" w:type="pct"/>
          </w:tcPr>
          <w:p w:rsidR="00411CEB" w:rsidRPr="00E852FC" w:rsidRDefault="00411CEB" w:rsidP="008C4B45">
            <w:pPr>
              <w:snapToGrid w:val="0"/>
              <w:spacing w:line="276" w:lineRule="auto"/>
              <w:jc w:val="center"/>
              <w:rPr>
                <w:rFonts w:eastAsia="Times New Roman"/>
                <w:b/>
                <w:color w:val="000000" w:themeColor="text1"/>
              </w:rPr>
            </w:pPr>
            <w:r w:rsidRPr="00E852FC">
              <w:rPr>
                <w:rFonts w:eastAsia="Times New Roman"/>
                <w:b/>
                <w:color w:val="000000" w:themeColor="text1"/>
              </w:rPr>
              <w:t>Giới hạn cho phép mức áp suất âm tương đương (Laeq)-dBA</w:t>
            </w:r>
          </w:p>
        </w:tc>
        <w:tc>
          <w:tcPr>
            <w:tcW w:w="595" w:type="pct"/>
            <w:vMerge/>
            <w:shd w:val="clear" w:color="auto" w:fill="auto"/>
            <w:vAlign w:val="center"/>
          </w:tcPr>
          <w:p w:rsidR="00411CEB" w:rsidRPr="00E852FC" w:rsidRDefault="00411CEB" w:rsidP="008C4B45">
            <w:pPr>
              <w:snapToGrid w:val="0"/>
              <w:spacing w:line="276" w:lineRule="auto"/>
              <w:jc w:val="center"/>
              <w:rPr>
                <w:rFonts w:eastAsia="Times New Roman"/>
                <w:b/>
                <w:color w:val="000000" w:themeColor="text1"/>
              </w:rPr>
            </w:pPr>
          </w:p>
        </w:tc>
        <w:tc>
          <w:tcPr>
            <w:tcW w:w="476" w:type="pct"/>
            <w:vMerge/>
            <w:vAlign w:val="center"/>
          </w:tcPr>
          <w:p w:rsidR="00411CEB" w:rsidRPr="00E852FC" w:rsidRDefault="00411CEB" w:rsidP="008C4B45">
            <w:pPr>
              <w:snapToGrid w:val="0"/>
              <w:spacing w:line="276" w:lineRule="auto"/>
              <w:ind w:hanging="8"/>
              <w:jc w:val="center"/>
              <w:rPr>
                <w:rFonts w:eastAsia="Times New Roman"/>
                <w:b/>
                <w:color w:val="000000" w:themeColor="text1"/>
              </w:rPr>
            </w:pPr>
          </w:p>
        </w:tc>
      </w:tr>
      <w:tr w:rsidR="00507F84" w:rsidRPr="00E852FC" w:rsidTr="00507F84">
        <w:trPr>
          <w:jc w:val="center"/>
        </w:trPr>
        <w:tc>
          <w:tcPr>
            <w:tcW w:w="365" w:type="pct"/>
            <w:shd w:val="clear" w:color="auto" w:fill="auto"/>
            <w:vAlign w:val="center"/>
          </w:tcPr>
          <w:p w:rsidR="00411CEB" w:rsidRPr="00E852FC" w:rsidRDefault="00411CEB" w:rsidP="008C4B45">
            <w:pPr>
              <w:snapToGrid w:val="0"/>
              <w:spacing w:line="276" w:lineRule="auto"/>
              <w:jc w:val="center"/>
              <w:rPr>
                <w:rFonts w:eastAsia="Times New Roman"/>
                <w:color w:val="000000" w:themeColor="text1"/>
              </w:rPr>
            </w:pPr>
            <w:r w:rsidRPr="00E852FC">
              <w:rPr>
                <w:rFonts w:eastAsia="Times New Roman"/>
                <w:color w:val="000000" w:themeColor="text1"/>
              </w:rPr>
              <w:t>1</w:t>
            </w:r>
          </w:p>
        </w:tc>
        <w:tc>
          <w:tcPr>
            <w:tcW w:w="855" w:type="pct"/>
            <w:shd w:val="clear" w:color="auto" w:fill="auto"/>
            <w:vAlign w:val="center"/>
          </w:tcPr>
          <w:p w:rsidR="00411CEB" w:rsidRPr="00E852FC" w:rsidRDefault="00411CEB" w:rsidP="008C4B45">
            <w:pPr>
              <w:snapToGrid w:val="0"/>
              <w:spacing w:line="276" w:lineRule="auto"/>
              <w:jc w:val="center"/>
              <w:rPr>
                <w:rFonts w:eastAsia="Times New Roman"/>
                <w:color w:val="000000" w:themeColor="text1"/>
              </w:rPr>
            </w:pPr>
            <w:r w:rsidRPr="00E852FC">
              <w:rPr>
                <w:rFonts w:eastAsia="Times New Roman"/>
                <w:color w:val="000000" w:themeColor="text1"/>
              </w:rPr>
              <w:t>70</w:t>
            </w:r>
          </w:p>
        </w:tc>
        <w:tc>
          <w:tcPr>
            <w:tcW w:w="813" w:type="pct"/>
            <w:shd w:val="clear" w:color="auto" w:fill="auto"/>
            <w:vAlign w:val="center"/>
          </w:tcPr>
          <w:p w:rsidR="00411CEB" w:rsidRPr="00E852FC" w:rsidRDefault="00411CEB" w:rsidP="008C4B45">
            <w:pPr>
              <w:snapToGrid w:val="0"/>
              <w:spacing w:line="276" w:lineRule="auto"/>
              <w:jc w:val="center"/>
              <w:rPr>
                <w:rFonts w:eastAsia="Times New Roman"/>
                <w:color w:val="000000" w:themeColor="text1"/>
              </w:rPr>
            </w:pPr>
            <w:r w:rsidRPr="00E852FC">
              <w:rPr>
                <w:rFonts w:eastAsia="Times New Roman"/>
                <w:color w:val="000000" w:themeColor="text1"/>
              </w:rPr>
              <w:t>55</w:t>
            </w:r>
          </w:p>
        </w:tc>
        <w:tc>
          <w:tcPr>
            <w:tcW w:w="748" w:type="pct"/>
            <w:vAlign w:val="center"/>
          </w:tcPr>
          <w:p w:rsidR="00411CEB" w:rsidRPr="00E852FC" w:rsidRDefault="00411CEB" w:rsidP="008C4B45">
            <w:pPr>
              <w:snapToGrid w:val="0"/>
              <w:spacing w:line="276" w:lineRule="auto"/>
              <w:jc w:val="center"/>
              <w:rPr>
                <w:rFonts w:eastAsia="Times New Roman"/>
                <w:color w:val="000000" w:themeColor="text1"/>
              </w:rPr>
            </w:pPr>
            <w:r w:rsidRPr="00E852FC">
              <w:rPr>
                <w:rFonts w:eastAsia="Times New Roman"/>
                <w:color w:val="000000" w:themeColor="text1"/>
              </w:rPr>
              <w:t>8</w:t>
            </w:r>
          </w:p>
        </w:tc>
        <w:tc>
          <w:tcPr>
            <w:tcW w:w="1150" w:type="pct"/>
            <w:vAlign w:val="center"/>
          </w:tcPr>
          <w:p w:rsidR="00411CEB" w:rsidRPr="00E852FC" w:rsidRDefault="00411CEB" w:rsidP="008C4B45">
            <w:pPr>
              <w:snapToGrid w:val="0"/>
              <w:spacing w:line="276" w:lineRule="auto"/>
              <w:jc w:val="center"/>
              <w:rPr>
                <w:rFonts w:eastAsia="Times New Roman"/>
                <w:color w:val="000000" w:themeColor="text1"/>
              </w:rPr>
            </w:pPr>
            <w:r w:rsidRPr="00E852FC">
              <w:rPr>
                <w:rFonts w:eastAsia="Times New Roman"/>
                <w:color w:val="000000" w:themeColor="text1"/>
              </w:rPr>
              <w:t>85</w:t>
            </w:r>
          </w:p>
        </w:tc>
        <w:tc>
          <w:tcPr>
            <w:tcW w:w="595" w:type="pct"/>
            <w:shd w:val="clear" w:color="auto" w:fill="auto"/>
            <w:vAlign w:val="center"/>
          </w:tcPr>
          <w:p w:rsidR="00411CEB" w:rsidRPr="00E852FC" w:rsidRDefault="00411CEB" w:rsidP="008C4B45">
            <w:pPr>
              <w:snapToGrid w:val="0"/>
              <w:spacing w:line="276" w:lineRule="auto"/>
              <w:jc w:val="center"/>
              <w:rPr>
                <w:rFonts w:eastAsia="Times New Roman"/>
                <w:color w:val="000000" w:themeColor="text1"/>
              </w:rPr>
            </w:pPr>
            <w:r w:rsidRPr="00E852FC">
              <w:rPr>
                <w:rFonts w:eastAsia="Times New Roman"/>
                <w:color w:val="000000" w:themeColor="text1"/>
              </w:rPr>
              <w:t>-</w:t>
            </w:r>
          </w:p>
        </w:tc>
        <w:tc>
          <w:tcPr>
            <w:tcW w:w="476" w:type="pct"/>
          </w:tcPr>
          <w:p w:rsidR="00411CEB" w:rsidRPr="00E852FC" w:rsidRDefault="00411CEB" w:rsidP="008C4B45">
            <w:pPr>
              <w:snapToGrid w:val="0"/>
              <w:spacing w:line="276" w:lineRule="auto"/>
              <w:ind w:left="-57" w:right="-57" w:hanging="8"/>
              <w:jc w:val="center"/>
              <w:rPr>
                <w:rFonts w:eastAsia="Times New Roman"/>
                <w:i/>
                <w:color w:val="000000" w:themeColor="text1"/>
                <w:spacing w:val="-4"/>
              </w:rPr>
            </w:pPr>
            <w:r w:rsidRPr="00E852FC">
              <w:rPr>
                <w:rFonts w:eastAsia="Times New Roman"/>
                <w:i/>
                <w:color w:val="000000" w:themeColor="text1"/>
                <w:spacing w:val="-4"/>
              </w:rPr>
              <w:t xml:space="preserve">Khu vực </w:t>
            </w:r>
          </w:p>
          <w:p w:rsidR="00411CEB" w:rsidRPr="00E852FC" w:rsidRDefault="00411CEB" w:rsidP="008C4B45">
            <w:pPr>
              <w:snapToGrid w:val="0"/>
              <w:spacing w:line="276" w:lineRule="auto"/>
              <w:ind w:left="-57" w:right="-57" w:hanging="8"/>
              <w:jc w:val="center"/>
              <w:rPr>
                <w:rFonts w:eastAsia="Times New Roman"/>
                <w:color w:val="000000" w:themeColor="text1"/>
                <w:spacing w:val="-4"/>
              </w:rPr>
            </w:pPr>
            <w:r w:rsidRPr="00E852FC">
              <w:rPr>
                <w:rFonts w:eastAsia="Times New Roman"/>
                <w:i/>
                <w:color w:val="000000" w:themeColor="text1"/>
                <w:spacing w:val="-4"/>
              </w:rPr>
              <w:t>thông thường</w:t>
            </w:r>
          </w:p>
        </w:tc>
      </w:tr>
    </w:tbl>
    <w:p w:rsidR="00411CEB" w:rsidRPr="00E852FC" w:rsidRDefault="00411CEB" w:rsidP="008C4B45">
      <w:pPr>
        <w:numPr>
          <w:ilvl w:val="1"/>
          <w:numId w:val="18"/>
        </w:numPr>
        <w:spacing w:line="276" w:lineRule="auto"/>
        <w:ind w:left="0" w:firstLine="284"/>
        <w:contextualSpacing/>
        <w:jc w:val="both"/>
        <w:rPr>
          <w:rFonts w:eastAsia="Times New Roman"/>
          <w:color w:val="000000" w:themeColor="text1"/>
        </w:rPr>
      </w:pPr>
      <w:r w:rsidRPr="00E852FC">
        <w:rPr>
          <w:rFonts w:eastAsia="Times New Roman"/>
          <w:color w:val="000000" w:themeColor="text1"/>
        </w:rPr>
        <w:t>Độ rung: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851"/>
        <w:gridCol w:w="2773"/>
        <w:gridCol w:w="2408"/>
        <w:gridCol w:w="1148"/>
      </w:tblGrid>
      <w:tr w:rsidR="00411CEB" w:rsidRPr="00E852FC" w:rsidTr="00507F84">
        <w:trPr>
          <w:jc w:val="center"/>
        </w:trPr>
        <w:tc>
          <w:tcPr>
            <w:tcW w:w="289" w:type="pct"/>
            <w:shd w:val="clear" w:color="auto" w:fill="auto"/>
            <w:vAlign w:val="center"/>
          </w:tcPr>
          <w:p w:rsidR="00411CEB" w:rsidRPr="00E852FC" w:rsidRDefault="00411CEB" w:rsidP="008C4B45">
            <w:pPr>
              <w:snapToGrid w:val="0"/>
              <w:spacing w:line="276" w:lineRule="auto"/>
              <w:jc w:val="center"/>
              <w:rPr>
                <w:rFonts w:eastAsia="Times New Roman"/>
                <w:b/>
                <w:color w:val="000000" w:themeColor="text1"/>
              </w:rPr>
            </w:pPr>
          </w:p>
        </w:tc>
        <w:tc>
          <w:tcPr>
            <w:tcW w:w="2886" w:type="pct"/>
            <w:gridSpan w:val="2"/>
            <w:shd w:val="clear" w:color="auto" w:fill="auto"/>
            <w:vAlign w:val="center"/>
          </w:tcPr>
          <w:p w:rsidR="00411CEB" w:rsidRPr="00E852FC" w:rsidRDefault="00411CEB" w:rsidP="008C4B45">
            <w:pPr>
              <w:snapToGrid w:val="0"/>
              <w:spacing w:line="276" w:lineRule="auto"/>
              <w:jc w:val="center"/>
              <w:rPr>
                <w:rFonts w:eastAsia="Times New Roman"/>
                <w:b/>
                <w:color w:val="000000" w:themeColor="text1"/>
              </w:rPr>
            </w:pPr>
            <w:r w:rsidRPr="00E852FC">
              <w:rPr>
                <w:rFonts w:eastAsia="Times New Roman"/>
                <w:b/>
                <w:color w:val="000000" w:themeColor="text1"/>
                <w:lang w:val="nl-NL"/>
              </w:rPr>
              <w:t>QCVN 27:2010/BTNMT</w:t>
            </w:r>
          </w:p>
        </w:tc>
        <w:tc>
          <w:tcPr>
            <w:tcW w:w="1236" w:type="pct"/>
            <w:vMerge w:val="restart"/>
            <w:shd w:val="clear" w:color="auto" w:fill="auto"/>
            <w:vAlign w:val="center"/>
          </w:tcPr>
          <w:p w:rsidR="00411CEB" w:rsidRPr="00E852FC" w:rsidRDefault="00411CEB" w:rsidP="008C4B45">
            <w:pPr>
              <w:snapToGrid w:val="0"/>
              <w:spacing w:line="276" w:lineRule="auto"/>
              <w:jc w:val="center"/>
              <w:rPr>
                <w:rFonts w:eastAsia="Times New Roman"/>
                <w:b/>
                <w:color w:val="000000" w:themeColor="text1"/>
              </w:rPr>
            </w:pPr>
            <w:r w:rsidRPr="00E852FC">
              <w:rPr>
                <w:rFonts w:eastAsia="Times New Roman"/>
                <w:b/>
                <w:color w:val="000000" w:themeColor="text1"/>
              </w:rPr>
              <w:t>Tần suất quan trắc định kỳ</w:t>
            </w:r>
          </w:p>
          <w:p w:rsidR="00411CEB" w:rsidRPr="00E852FC" w:rsidRDefault="00411CEB" w:rsidP="008C4B45">
            <w:pPr>
              <w:snapToGrid w:val="0"/>
              <w:spacing w:line="276" w:lineRule="auto"/>
              <w:ind w:firstLine="37"/>
              <w:jc w:val="center"/>
              <w:rPr>
                <w:rFonts w:eastAsia="Times New Roman"/>
                <w:b/>
                <w:color w:val="000000" w:themeColor="text1"/>
              </w:rPr>
            </w:pPr>
          </w:p>
        </w:tc>
        <w:tc>
          <w:tcPr>
            <w:tcW w:w="589" w:type="pct"/>
            <w:vMerge w:val="restart"/>
            <w:vAlign w:val="center"/>
          </w:tcPr>
          <w:p w:rsidR="00411CEB" w:rsidRPr="00E852FC" w:rsidRDefault="00411CEB" w:rsidP="008C4B45">
            <w:pPr>
              <w:snapToGrid w:val="0"/>
              <w:spacing w:line="276" w:lineRule="auto"/>
              <w:ind w:hanging="8"/>
              <w:jc w:val="center"/>
              <w:rPr>
                <w:rFonts w:eastAsia="Times New Roman"/>
                <w:b/>
                <w:color w:val="000000" w:themeColor="text1"/>
              </w:rPr>
            </w:pPr>
            <w:r w:rsidRPr="00E852FC">
              <w:rPr>
                <w:rFonts w:eastAsia="Times New Roman"/>
                <w:b/>
                <w:color w:val="000000" w:themeColor="text1"/>
              </w:rPr>
              <w:t>Ghi chú</w:t>
            </w:r>
          </w:p>
          <w:p w:rsidR="00411CEB" w:rsidRPr="00E852FC" w:rsidRDefault="00411CEB" w:rsidP="008C4B45">
            <w:pPr>
              <w:snapToGrid w:val="0"/>
              <w:spacing w:line="276" w:lineRule="auto"/>
              <w:ind w:firstLine="37"/>
              <w:jc w:val="center"/>
              <w:rPr>
                <w:rFonts w:eastAsia="Times New Roman"/>
                <w:b/>
                <w:color w:val="000000" w:themeColor="text1"/>
              </w:rPr>
            </w:pPr>
          </w:p>
        </w:tc>
      </w:tr>
      <w:tr w:rsidR="00411CEB" w:rsidRPr="00E852FC" w:rsidTr="00507F84">
        <w:trPr>
          <w:jc w:val="center"/>
        </w:trPr>
        <w:tc>
          <w:tcPr>
            <w:tcW w:w="289" w:type="pct"/>
            <w:vMerge w:val="restart"/>
            <w:shd w:val="clear" w:color="auto" w:fill="auto"/>
            <w:vAlign w:val="center"/>
          </w:tcPr>
          <w:p w:rsidR="00411CEB" w:rsidRPr="00E852FC" w:rsidRDefault="00411CEB" w:rsidP="008C4B45">
            <w:pPr>
              <w:snapToGrid w:val="0"/>
              <w:spacing w:line="276" w:lineRule="auto"/>
              <w:jc w:val="center"/>
              <w:rPr>
                <w:rFonts w:eastAsia="Times New Roman"/>
                <w:b/>
                <w:color w:val="000000" w:themeColor="text1"/>
              </w:rPr>
            </w:pPr>
            <w:r w:rsidRPr="00E852FC">
              <w:rPr>
                <w:rFonts w:eastAsia="Times New Roman"/>
                <w:b/>
                <w:color w:val="000000" w:themeColor="text1"/>
              </w:rPr>
              <w:t>TT</w:t>
            </w:r>
          </w:p>
        </w:tc>
        <w:tc>
          <w:tcPr>
            <w:tcW w:w="2886" w:type="pct"/>
            <w:gridSpan w:val="2"/>
            <w:shd w:val="clear" w:color="auto" w:fill="auto"/>
            <w:vAlign w:val="center"/>
          </w:tcPr>
          <w:p w:rsidR="00411CEB" w:rsidRPr="00E852FC" w:rsidRDefault="00411CEB" w:rsidP="008C4B45">
            <w:pPr>
              <w:snapToGrid w:val="0"/>
              <w:spacing w:line="276" w:lineRule="auto"/>
              <w:jc w:val="center"/>
              <w:rPr>
                <w:rFonts w:eastAsia="Times New Roman"/>
                <w:b/>
                <w:color w:val="000000" w:themeColor="text1"/>
              </w:rPr>
            </w:pPr>
            <w:r w:rsidRPr="00E852FC">
              <w:rPr>
                <w:rFonts w:eastAsia="Times New Roman"/>
                <w:b/>
                <w:color w:val="000000" w:themeColor="text1"/>
              </w:rPr>
              <w:t>Thời gian áp dụng trong ngày và mức gia tốc rung cho phép (dB)</w:t>
            </w:r>
          </w:p>
        </w:tc>
        <w:tc>
          <w:tcPr>
            <w:tcW w:w="1236" w:type="pct"/>
            <w:vMerge/>
            <w:shd w:val="clear" w:color="auto" w:fill="auto"/>
            <w:vAlign w:val="center"/>
          </w:tcPr>
          <w:p w:rsidR="00411CEB" w:rsidRPr="00E852FC" w:rsidRDefault="00411CEB" w:rsidP="008C4B45">
            <w:pPr>
              <w:snapToGrid w:val="0"/>
              <w:spacing w:line="276" w:lineRule="auto"/>
              <w:ind w:firstLine="37"/>
              <w:jc w:val="center"/>
              <w:rPr>
                <w:rFonts w:eastAsia="Times New Roman"/>
                <w:b/>
                <w:color w:val="000000" w:themeColor="text1"/>
              </w:rPr>
            </w:pPr>
          </w:p>
        </w:tc>
        <w:tc>
          <w:tcPr>
            <w:tcW w:w="589" w:type="pct"/>
            <w:vMerge/>
            <w:vAlign w:val="center"/>
          </w:tcPr>
          <w:p w:rsidR="00411CEB" w:rsidRPr="00E852FC" w:rsidRDefault="00411CEB" w:rsidP="008C4B45">
            <w:pPr>
              <w:snapToGrid w:val="0"/>
              <w:spacing w:line="276" w:lineRule="auto"/>
              <w:ind w:firstLine="37"/>
              <w:jc w:val="center"/>
              <w:rPr>
                <w:rFonts w:eastAsia="Times New Roman"/>
                <w:b/>
                <w:color w:val="000000" w:themeColor="text1"/>
              </w:rPr>
            </w:pPr>
          </w:p>
        </w:tc>
      </w:tr>
      <w:tr w:rsidR="00411CEB" w:rsidRPr="00E852FC" w:rsidTr="00507F84">
        <w:trPr>
          <w:jc w:val="center"/>
        </w:trPr>
        <w:tc>
          <w:tcPr>
            <w:tcW w:w="289" w:type="pct"/>
            <w:vMerge/>
            <w:shd w:val="clear" w:color="auto" w:fill="auto"/>
            <w:vAlign w:val="center"/>
          </w:tcPr>
          <w:p w:rsidR="00411CEB" w:rsidRPr="00E852FC" w:rsidRDefault="00411CEB" w:rsidP="008C4B45">
            <w:pPr>
              <w:snapToGrid w:val="0"/>
              <w:spacing w:line="276" w:lineRule="auto"/>
              <w:jc w:val="center"/>
              <w:rPr>
                <w:rFonts w:eastAsia="Times New Roman"/>
                <w:b/>
                <w:color w:val="000000" w:themeColor="text1"/>
              </w:rPr>
            </w:pPr>
          </w:p>
        </w:tc>
        <w:tc>
          <w:tcPr>
            <w:tcW w:w="1463" w:type="pct"/>
            <w:shd w:val="clear" w:color="auto" w:fill="auto"/>
            <w:vAlign w:val="center"/>
          </w:tcPr>
          <w:p w:rsidR="00411CEB" w:rsidRPr="00E852FC" w:rsidRDefault="00411CEB" w:rsidP="008C4B45">
            <w:pPr>
              <w:snapToGrid w:val="0"/>
              <w:spacing w:line="276" w:lineRule="auto"/>
              <w:jc w:val="center"/>
              <w:rPr>
                <w:rFonts w:eastAsia="Times New Roman"/>
                <w:color w:val="000000" w:themeColor="text1"/>
              </w:rPr>
            </w:pPr>
            <w:r w:rsidRPr="00E852FC">
              <w:rPr>
                <w:rFonts w:eastAsia="Times New Roman"/>
                <w:color w:val="000000" w:themeColor="text1"/>
              </w:rPr>
              <w:t>Từ 6 giờ đến 21 giờ</w:t>
            </w:r>
          </w:p>
        </w:tc>
        <w:tc>
          <w:tcPr>
            <w:tcW w:w="1423" w:type="pct"/>
            <w:shd w:val="clear" w:color="auto" w:fill="auto"/>
            <w:vAlign w:val="center"/>
          </w:tcPr>
          <w:p w:rsidR="00411CEB" w:rsidRPr="00E852FC" w:rsidRDefault="00411CEB" w:rsidP="008C4B45">
            <w:pPr>
              <w:snapToGrid w:val="0"/>
              <w:spacing w:line="276" w:lineRule="auto"/>
              <w:jc w:val="center"/>
              <w:rPr>
                <w:rFonts w:eastAsia="Times New Roman"/>
                <w:color w:val="000000" w:themeColor="text1"/>
              </w:rPr>
            </w:pPr>
            <w:r w:rsidRPr="00E852FC">
              <w:rPr>
                <w:rFonts w:eastAsia="Times New Roman"/>
                <w:color w:val="000000" w:themeColor="text1"/>
              </w:rPr>
              <w:t>Từ 21 giờ đến 6 giờ</w:t>
            </w:r>
          </w:p>
        </w:tc>
        <w:tc>
          <w:tcPr>
            <w:tcW w:w="1236" w:type="pct"/>
            <w:vMerge/>
            <w:shd w:val="clear" w:color="auto" w:fill="auto"/>
            <w:vAlign w:val="center"/>
          </w:tcPr>
          <w:p w:rsidR="00411CEB" w:rsidRPr="00E852FC" w:rsidRDefault="00411CEB" w:rsidP="008C4B45">
            <w:pPr>
              <w:snapToGrid w:val="0"/>
              <w:spacing w:line="276" w:lineRule="auto"/>
              <w:ind w:firstLine="37"/>
              <w:jc w:val="center"/>
              <w:rPr>
                <w:rFonts w:eastAsia="Times New Roman"/>
                <w:b/>
                <w:color w:val="000000" w:themeColor="text1"/>
              </w:rPr>
            </w:pPr>
          </w:p>
        </w:tc>
        <w:tc>
          <w:tcPr>
            <w:tcW w:w="589" w:type="pct"/>
            <w:vMerge/>
            <w:vAlign w:val="center"/>
          </w:tcPr>
          <w:p w:rsidR="00411CEB" w:rsidRPr="00E852FC" w:rsidRDefault="00411CEB" w:rsidP="008C4B45">
            <w:pPr>
              <w:snapToGrid w:val="0"/>
              <w:spacing w:line="276" w:lineRule="auto"/>
              <w:ind w:firstLine="37"/>
              <w:jc w:val="center"/>
              <w:rPr>
                <w:rFonts w:eastAsia="Times New Roman"/>
                <w:b/>
                <w:color w:val="000000" w:themeColor="text1"/>
              </w:rPr>
            </w:pPr>
          </w:p>
        </w:tc>
      </w:tr>
      <w:tr w:rsidR="00411CEB" w:rsidRPr="00E852FC" w:rsidTr="00507F84">
        <w:trPr>
          <w:jc w:val="center"/>
        </w:trPr>
        <w:tc>
          <w:tcPr>
            <w:tcW w:w="289" w:type="pct"/>
            <w:shd w:val="clear" w:color="auto" w:fill="auto"/>
            <w:vAlign w:val="center"/>
          </w:tcPr>
          <w:p w:rsidR="00411CEB" w:rsidRPr="00E852FC" w:rsidRDefault="00411CEB" w:rsidP="008C4B45">
            <w:pPr>
              <w:snapToGrid w:val="0"/>
              <w:spacing w:line="276" w:lineRule="auto"/>
              <w:jc w:val="center"/>
              <w:rPr>
                <w:rFonts w:eastAsia="Times New Roman"/>
                <w:color w:val="000000" w:themeColor="text1"/>
              </w:rPr>
            </w:pPr>
            <w:r w:rsidRPr="00E852FC">
              <w:rPr>
                <w:rFonts w:eastAsia="Times New Roman"/>
                <w:color w:val="000000" w:themeColor="text1"/>
              </w:rPr>
              <w:t>1</w:t>
            </w:r>
          </w:p>
        </w:tc>
        <w:tc>
          <w:tcPr>
            <w:tcW w:w="1463" w:type="pct"/>
            <w:shd w:val="clear" w:color="auto" w:fill="auto"/>
            <w:vAlign w:val="center"/>
          </w:tcPr>
          <w:p w:rsidR="00411CEB" w:rsidRPr="00E852FC" w:rsidRDefault="00411CEB" w:rsidP="008C4B45">
            <w:pPr>
              <w:snapToGrid w:val="0"/>
              <w:spacing w:line="276" w:lineRule="auto"/>
              <w:jc w:val="center"/>
              <w:rPr>
                <w:rFonts w:eastAsia="Times New Roman"/>
                <w:color w:val="000000" w:themeColor="text1"/>
              </w:rPr>
            </w:pPr>
            <w:r w:rsidRPr="00E852FC">
              <w:rPr>
                <w:rFonts w:eastAsia="Times New Roman"/>
                <w:color w:val="000000" w:themeColor="text1"/>
              </w:rPr>
              <w:t>70</w:t>
            </w:r>
          </w:p>
        </w:tc>
        <w:tc>
          <w:tcPr>
            <w:tcW w:w="1423" w:type="pct"/>
            <w:shd w:val="clear" w:color="auto" w:fill="auto"/>
            <w:vAlign w:val="center"/>
          </w:tcPr>
          <w:p w:rsidR="00411CEB" w:rsidRPr="00E852FC" w:rsidRDefault="00411CEB" w:rsidP="008C4B45">
            <w:pPr>
              <w:snapToGrid w:val="0"/>
              <w:spacing w:line="276" w:lineRule="auto"/>
              <w:jc w:val="center"/>
              <w:rPr>
                <w:rFonts w:eastAsia="Times New Roman"/>
                <w:color w:val="000000" w:themeColor="text1"/>
              </w:rPr>
            </w:pPr>
            <w:r w:rsidRPr="00E852FC">
              <w:rPr>
                <w:rFonts w:eastAsia="Times New Roman"/>
                <w:color w:val="000000" w:themeColor="text1"/>
              </w:rPr>
              <w:t>60</w:t>
            </w:r>
          </w:p>
        </w:tc>
        <w:tc>
          <w:tcPr>
            <w:tcW w:w="1236" w:type="pct"/>
            <w:shd w:val="clear" w:color="auto" w:fill="auto"/>
            <w:vAlign w:val="center"/>
          </w:tcPr>
          <w:p w:rsidR="00411CEB" w:rsidRPr="00E852FC" w:rsidRDefault="00411CEB" w:rsidP="008C4B45">
            <w:pPr>
              <w:snapToGrid w:val="0"/>
              <w:spacing w:line="276" w:lineRule="auto"/>
              <w:jc w:val="center"/>
              <w:rPr>
                <w:rFonts w:eastAsia="Times New Roman"/>
                <w:color w:val="000000" w:themeColor="text1"/>
              </w:rPr>
            </w:pPr>
            <w:r w:rsidRPr="00E852FC">
              <w:rPr>
                <w:rFonts w:eastAsia="Times New Roman"/>
                <w:color w:val="000000" w:themeColor="text1"/>
              </w:rPr>
              <w:t>-</w:t>
            </w:r>
          </w:p>
        </w:tc>
        <w:tc>
          <w:tcPr>
            <w:tcW w:w="589" w:type="pct"/>
          </w:tcPr>
          <w:p w:rsidR="00411CEB" w:rsidRPr="00E852FC" w:rsidRDefault="00411CEB" w:rsidP="008C4B45">
            <w:pPr>
              <w:snapToGrid w:val="0"/>
              <w:spacing w:line="276" w:lineRule="auto"/>
              <w:ind w:left="-57" w:right="-57" w:hanging="92"/>
              <w:jc w:val="center"/>
              <w:rPr>
                <w:rFonts w:eastAsia="Times New Roman"/>
                <w:i/>
                <w:color w:val="000000" w:themeColor="text1"/>
                <w:spacing w:val="-4"/>
              </w:rPr>
            </w:pPr>
            <w:r w:rsidRPr="00E852FC">
              <w:rPr>
                <w:rFonts w:eastAsia="Times New Roman"/>
                <w:i/>
                <w:color w:val="000000" w:themeColor="text1"/>
                <w:spacing w:val="-4"/>
              </w:rPr>
              <w:t xml:space="preserve">Khu vực </w:t>
            </w:r>
          </w:p>
          <w:p w:rsidR="00411CEB" w:rsidRPr="00E852FC" w:rsidRDefault="00411CEB" w:rsidP="008C4B45">
            <w:pPr>
              <w:snapToGrid w:val="0"/>
              <w:spacing w:line="276" w:lineRule="auto"/>
              <w:ind w:left="-57" w:right="-57" w:hanging="92"/>
              <w:jc w:val="center"/>
              <w:rPr>
                <w:rFonts w:eastAsia="Times New Roman"/>
                <w:color w:val="000000" w:themeColor="text1"/>
                <w:spacing w:val="-4"/>
              </w:rPr>
            </w:pPr>
            <w:r w:rsidRPr="00E852FC">
              <w:rPr>
                <w:rFonts w:eastAsia="Times New Roman"/>
                <w:i/>
                <w:color w:val="000000" w:themeColor="text1"/>
                <w:spacing w:val="-4"/>
              </w:rPr>
              <w:t>thông thường</w:t>
            </w:r>
          </w:p>
        </w:tc>
      </w:tr>
    </w:tbl>
    <w:p w:rsidR="00411CEB" w:rsidRPr="00E852FC" w:rsidRDefault="00411CEB" w:rsidP="008C4B45">
      <w:pPr>
        <w:pStyle w:val="ListParagraph1"/>
        <w:numPr>
          <w:ilvl w:val="0"/>
          <w:numId w:val="19"/>
        </w:numPr>
        <w:tabs>
          <w:tab w:val="left" w:pos="-5103"/>
          <w:tab w:val="left" w:pos="-3119"/>
        </w:tabs>
        <w:spacing w:line="276" w:lineRule="auto"/>
        <w:ind w:left="0" w:firstLine="284"/>
        <w:outlineLvl w:val="1"/>
        <w:rPr>
          <w:b/>
          <w:color w:val="000000" w:themeColor="text1"/>
          <w:spacing w:val="2"/>
          <w:lang w:val="en-US"/>
        </w:rPr>
      </w:pPr>
      <w:bookmarkStart w:id="882" w:name="_Toc111814295"/>
      <w:bookmarkStart w:id="883" w:name="_Toc114596838"/>
      <w:bookmarkStart w:id="884" w:name="_Toc117018976"/>
      <w:bookmarkStart w:id="885" w:name="_Toc141950003"/>
      <w:bookmarkStart w:id="886" w:name="_Toc149736274"/>
      <w:r w:rsidRPr="00E852FC">
        <w:rPr>
          <w:b/>
          <w:color w:val="000000" w:themeColor="text1"/>
          <w:spacing w:val="2"/>
          <w:lang w:val="en-US"/>
        </w:rPr>
        <w:t>Nội dung cấp phép đối với chất thải rắn</w:t>
      </w:r>
      <w:bookmarkEnd w:id="882"/>
      <w:bookmarkEnd w:id="883"/>
      <w:bookmarkEnd w:id="884"/>
      <w:bookmarkEnd w:id="885"/>
      <w:bookmarkEnd w:id="886"/>
    </w:p>
    <w:p w:rsidR="00411CEB" w:rsidRPr="00E852FC" w:rsidRDefault="00411CEB" w:rsidP="00DA713B">
      <w:pPr>
        <w:pStyle w:val="ListParagraph"/>
        <w:numPr>
          <w:ilvl w:val="0"/>
          <w:numId w:val="52"/>
        </w:numPr>
        <w:spacing w:line="276" w:lineRule="auto"/>
        <w:jc w:val="both"/>
        <w:rPr>
          <w:b/>
          <w:color w:val="000000" w:themeColor="text1"/>
          <w:lang w:val="vi-VN"/>
        </w:rPr>
      </w:pPr>
      <w:r w:rsidRPr="00E852FC">
        <w:rPr>
          <w:b/>
          <w:color w:val="000000" w:themeColor="text1"/>
          <w:lang w:val="vi-VN"/>
        </w:rPr>
        <w:t xml:space="preserve"> Khối lượng, chủng loại chất thải nguy hại phát sinh thường xuyên: </w:t>
      </w:r>
    </w:p>
    <w:tbl>
      <w:tblPr>
        <w:tblStyle w:val="TableGrid"/>
        <w:tblW w:w="5000" w:type="pct"/>
        <w:tblLook w:val="04A0" w:firstRow="1" w:lastRow="0" w:firstColumn="1" w:lastColumn="0" w:noHBand="0" w:noVBand="1"/>
      </w:tblPr>
      <w:tblGrid>
        <w:gridCol w:w="708"/>
        <w:gridCol w:w="3019"/>
        <w:gridCol w:w="1138"/>
        <w:gridCol w:w="1531"/>
        <w:gridCol w:w="1802"/>
        <w:gridCol w:w="1545"/>
      </w:tblGrid>
      <w:tr w:rsidR="00507F84" w:rsidRPr="00E852FC" w:rsidTr="00507F84">
        <w:trPr>
          <w:trHeight w:val="20"/>
        </w:trPr>
        <w:tc>
          <w:tcPr>
            <w:tcW w:w="342" w:type="pct"/>
            <w:vAlign w:val="center"/>
          </w:tcPr>
          <w:p w:rsidR="00507F84" w:rsidRPr="00E852FC" w:rsidRDefault="00507F84" w:rsidP="008C4B45">
            <w:pPr>
              <w:tabs>
                <w:tab w:val="left" w:pos="567"/>
              </w:tabs>
              <w:spacing w:line="276" w:lineRule="auto"/>
              <w:jc w:val="center"/>
              <w:rPr>
                <w:b/>
                <w:color w:val="000000" w:themeColor="text1"/>
              </w:rPr>
            </w:pPr>
            <w:bookmarkStart w:id="887" w:name="_Toc111814296"/>
            <w:r w:rsidRPr="00E852FC">
              <w:rPr>
                <w:b/>
                <w:color w:val="000000" w:themeColor="text1"/>
              </w:rPr>
              <w:t>STT</w:t>
            </w:r>
          </w:p>
        </w:tc>
        <w:tc>
          <w:tcPr>
            <w:tcW w:w="1554" w:type="pct"/>
            <w:vAlign w:val="center"/>
          </w:tcPr>
          <w:p w:rsidR="00507F84" w:rsidRPr="00E852FC" w:rsidRDefault="00507F84" w:rsidP="008C4B45">
            <w:pPr>
              <w:tabs>
                <w:tab w:val="left" w:pos="567"/>
              </w:tabs>
              <w:spacing w:line="276" w:lineRule="auto"/>
              <w:jc w:val="center"/>
              <w:rPr>
                <w:b/>
                <w:color w:val="000000" w:themeColor="text1"/>
              </w:rPr>
            </w:pPr>
            <w:r w:rsidRPr="00E852FC">
              <w:rPr>
                <w:b/>
                <w:color w:val="000000" w:themeColor="text1"/>
              </w:rPr>
              <w:t>Tên chất thải</w:t>
            </w:r>
          </w:p>
        </w:tc>
        <w:tc>
          <w:tcPr>
            <w:tcW w:w="588" w:type="pct"/>
            <w:vAlign w:val="center"/>
          </w:tcPr>
          <w:p w:rsidR="00507F84" w:rsidRPr="00E852FC" w:rsidRDefault="00507F84" w:rsidP="008C4B45">
            <w:pPr>
              <w:tabs>
                <w:tab w:val="left" w:pos="567"/>
              </w:tabs>
              <w:spacing w:line="276" w:lineRule="auto"/>
              <w:jc w:val="center"/>
              <w:rPr>
                <w:b/>
                <w:color w:val="000000" w:themeColor="text1"/>
              </w:rPr>
            </w:pPr>
            <w:r w:rsidRPr="00E852FC">
              <w:rPr>
                <w:b/>
                <w:color w:val="000000" w:themeColor="text1"/>
              </w:rPr>
              <w:t>Mã CTNH</w:t>
            </w:r>
          </w:p>
        </w:tc>
        <w:tc>
          <w:tcPr>
            <w:tcW w:w="790" w:type="pct"/>
            <w:vAlign w:val="center"/>
          </w:tcPr>
          <w:p w:rsidR="00507F84" w:rsidRPr="00E852FC" w:rsidRDefault="00507F84" w:rsidP="008C4B45">
            <w:pPr>
              <w:tabs>
                <w:tab w:val="left" w:pos="567"/>
              </w:tabs>
              <w:spacing w:line="276" w:lineRule="auto"/>
              <w:jc w:val="center"/>
              <w:rPr>
                <w:b/>
                <w:color w:val="000000" w:themeColor="text1"/>
              </w:rPr>
            </w:pPr>
            <w:r w:rsidRPr="00E852FC">
              <w:rPr>
                <w:b/>
                <w:color w:val="000000" w:themeColor="text1"/>
              </w:rPr>
              <w:t>Trạng thái tồn tại</w:t>
            </w:r>
          </w:p>
        </w:tc>
        <w:tc>
          <w:tcPr>
            <w:tcW w:w="929" w:type="pct"/>
            <w:vAlign w:val="center"/>
          </w:tcPr>
          <w:p w:rsidR="00507F84" w:rsidRPr="00E852FC" w:rsidRDefault="00507F84" w:rsidP="008C4B45">
            <w:pPr>
              <w:tabs>
                <w:tab w:val="left" w:pos="567"/>
              </w:tabs>
              <w:spacing w:line="276" w:lineRule="auto"/>
              <w:jc w:val="center"/>
              <w:rPr>
                <w:b/>
                <w:color w:val="000000" w:themeColor="text1"/>
              </w:rPr>
            </w:pPr>
            <w:r w:rsidRPr="00E852FC">
              <w:rPr>
                <w:b/>
                <w:color w:val="000000" w:themeColor="text1"/>
              </w:rPr>
              <w:t xml:space="preserve">Khối lượng </w:t>
            </w:r>
            <w:r w:rsidRPr="00E852FC">
              <w:rPr>
                <w:color w:val="000000" w:themeColor="text1"/>
              </w:rPr>
              <w:t>(kg/năm)</w:t>
            </w:r>
          </w:p>
        </w:tc>
        <w:tc>
          <w:tcPr>
            <w:tcW w:w="798" w:type="pct"/>
            <w:vAlign w:val="center"/>
          </w:tcPr>
          <w:p w:rsidR="00507F84" w:rsidRPr="00E852FC" w:rsidRDefault="00507F84" w:rsidP="008C4B45">
            <w:pPr>
              <w:tabs>
                <w:tab w:val="left" w:pos="567"/>
              </w:tabs>
              <w:spacing w:line="276" w:lineRule="auto"/>
              <w:jc w:val="center"/>
              <w:rPr>
                <w:b/>
                <w:color w:val="000000" w:themeColor="text1"/>
              </w:rPr>
            </w:pPr>
            <w:r w:rsidRPr="00E852FC">
              <w:rPr>
                <w:b/>
                <w:color w:val="000000" w:themeColor="text1"/>
              </w:rPr>
              <w:t>Phân loại chất thải</w:t>
            </w:r>
          </w:p>
        </w:tc>
      </w:tr>
      <w:tr w:rsidR="00507F84" w:rsidRPr="00E852FC" w:rsidTr="00507F84">
        <w:trPr>
          <w:trHeight w:val="20"/>
        </w:trPr>
        <w:tc>
          <w:tcPr>
            <w:tcW w:w="342" w:type="pct"/>
            <w:vAlign w:val="center"/>
          </w:tcPr>
          <w:p w:rsidR="00507F84" w:rsidRPr="00E852FC" w:rsidRDefault="00507F84" w:rsidP="008C4B45">
            <w:pPr>
              <w:spacing w:line="276" w:lineRule="auto"/>
              <w:jc w:val="center"/>
              <w:rPr>
                <w:color w:val="000000" w:themeColor="text1"/>
              </w:rPr>
            </w:pPr>
            <w:r w:rsidRPr="00E852FC">
              <w:rPr>
                <w:color w:val="000000" w:themeColor="text1"/>
              </w:rPr>
              <w:t>1</w:t>
            </w:r>
          </w:p>
        </w:tc>
        <w:tc>
          <w:tcPr>
            <w:tcW w:w="1554" w:type="pct"/>
            <w:vAlign w:val="center"/>
          </w:tcPr>
          <w:p w:rsidR="00507F84" w:rsidRPr="00E852FC" w:rsidRDefault="00507F84" w:rsidP="008C4B45">
            <w:pPr>
              <w:spacing w:line="276" w:lineRule="auto"/>
              <w:jc w:val="both"/>
              <w:rPr>
                <w:color w:val="000000" w:themeColor="text1"/>
              </w:rPr>
            </w:pPr>
            <w:r w:rsidRPr="00E852FC">
              <w:rPr>
                <w:color w:val="000000" w:themeColor="text1"/>
              </w:rPr>
              <w:t>Bao bì cứng thải bằng nhựa</w:t>
            </w:r>
          </w:p>
        </w:tc>
        <w:tc>
          <w:tcPr>
            <w:tcW w:w="588" w:type="pct"/>
            <w:vAlign w:val="center"/>
          </w:tcPr>
          <w:p w:rsidR="00507F84" w:rsidRPr="00E852FC" w:rsidRDefault="00507F84" w:rsidP="008C4B45">
            <w:pPr>
              <w:spacing w:line="276" w:lineRule="auto"/>
              <w:jc w:val="center"/>
              <w:rPr>
                <w:color w:val="000000" w:themeColor="text1"/>
              </w:rPr>
            </w:pPr>
            <w:r w:rsidRPr="00E852FC">
              <w:rPr>
                <w:color w:val="000000" w:themeColor="text1"/>
              </w:rPr>
              <w:t>18 01 03</w:t>
            </w:r>
          </w:p>
        </w:tc>
        <w:tc>
          <w:tcPr>
            <w:tcW w:w="790" w:type="pct"/>
            <w:vAlign w:val="center"/>
          </w:tcPr>
          <w:p w:rsidR="00507F84" w:rsidRPr="00E852FC" w:rsidRDefault="00507F84" w:rsidP="008C4B45">
            <w:pPr>
              <w:spacing w:line="276" w:lineRule="auto"/>
              <w:jc w:val="center"/>
              <w:rPr>
                <w:color w:val="000000" w:themeColor="text1"/>
              </w:rPr>
            </w:pPr>
            <w:r w:rsidRPr="00E852FC">
              <w:rPr>
                <w:color w:val="000000" w:themeColor="text1"/>
              </w:rPr>
              <w:t>Rắn</w:t>
            </w:r>
          </w:p>
        </w:tc>
        <w:tc>
          <w:tcPr>
            <w:tcW w:w="929" w:type="pct"/>
            <w:vAlign w:val="center"/>
          </w:tcPr>
          <w:p w:rsidR="00507F84" w:rsidRPr="00E852FC" w:rsidRDefault="00507F84" w:rsidP="008C4B45">
            <w:pPr>
              <w:spacing w:line="276" w:lineRule="auto"/>
              <w:jc w:val="center"/>
              <w:rPr>
                <w:color w:val="000000" w:themeColor="text1"/>
              </w:rPr>
            </w:pPr>
            <w:r w:rsidRPr="00E852FC">
              <w:rPr>
                <w:color w:val="000000" w:themeColor="text1"/>
              </w:rPr>
              <w:t>260</w:t>
            </w:r>
          </w:p>
        </w:tc>
        <w:tc>
          <w:tcPr>
            <w:tcW w:w="798" w:type="pct"/>
            <w:vAlign w:val="center"/>
          </w:tcPr>
          <w:p w:rsidR="00507F84" w:rsidRPr="00E852FC" w:rsidRDefault="00507F84" w:rsidP="008C4B45">
            <w:pPr>
              <w:spacing w:line="276" w:lineRule="auto"/>
              <w:jc w:val="center"/>
              <w:rPr>
                <w:color w:val="000000" w:themeColor="text1"/>
              </w:rPr>
            </w:pPr>
            <w:r w:rsidRPr="00E852FC">
              <w:rPr>
                <w:color w:val="000000" w:themeColor="text1"/>
              </w:rPr>
              <w:t>KS</w:t>
            </w:r>
          </w:p>
        </w:tc>
      </w:tr>
      <w:tr w:rsidR="00507F84" w:rsidRPr="00E852FC" w:rsidTr="00507F84">
        <w:trPr>
          <w:trHeight w:val="20"/>
        </w:trPr>
        <w:tc>
          <w:tcPr>
            <w:tcW w:w="342" w:type="pct"/>
            <w:vAlign w:val="center"/>
          </w:tcPr>
          <w:p w:rsidR="00507F84" w:rsidRPr="00E852FC" w:rsidRDefault="00507F84" w:rsidP="008C4B45">
            <w:pPr>
              <w:spacing w:line="276" w:lineRule="auto"/>
              <w:jc w:val="center"/>
              <w:rPr>
                <w:color w:val="000000" w:themeColor="text1"/>
              </w:rPr>
            </w:pPr>
            <w:r w:rsidRPr="00E852FC">
              <w:rPr>
                <w:color w:val="000000" w:themeColor="text1"/>
              </w:rPr>
              <w:t>2</w:t>
            </w:r>
          </w:p>
        </w:tc>
        <w:tc>
          <w:tcPr>
            <w:tcW w:w="1554" w:type="pct"/>
            <w:vAlign w:val="center"/>
          </w:tcPr>
          <w:p w:rsidR="00507F84" w:rsidRPr="00E852FC" w:rsidRDefault="00507F84" w:rsidP="008C4B45">
            <w:pPr>
              <w:spacing w:line="276" w:lineRule="auto"/>
              <w:jc w:val="both"/>
              <w:rPr>
                <w:color w:val="000000" w:themeColor="text1"/>
              </w:rPr>
            </w:pPr>
            <w:r w:rsidRPr="00E852FC">
              <w:rPr>
                <w:color w:val="000000" w:themeColor="text1"/>
              </w:rPr>
              <w:t>Bóng đèn huỳnh quang thải</w:t>
            </w:r>
          </w:p>
        </w:tc>
        <w:tc>
          <w:tcPr>
            <w:tcW w:w="588" w:type="pct"/>
            <w:vAlign w:val="center"/>
          </w:tcPr>
          <w:p w:rsidR="00507F84" w:rsidRPr="00E852FC" w:rsidRDefault="00507F84" w:rsidP="008C4B45">
            <w:pPr>
              <w:spacing w:line="276" w:lineRule="auto"/>
              <w:jc w:val="center"/>
              <w:rPr>
                <w:color w:val="000000" w:themeColor="text1"/>
              </w:rPr>
            </w:pPr>
            <w:r w:rsidRPr="00E852FC">
              <w:rPr>
                <w:color w:val="000000" w:themeColor="text1"/>
              </w:rPr>
              <w:t>16 01 06</w:t>
            </w:r>
          </w:p>
        </w:tc>
        <w:tc>
          <w:tcPr>
            <w:tcW w:w="790" w:type="pct"/>
            <w:vAlign w:val="center"/>
          </w:tcPr>
          <w:p w:rsidR="00507F84" w:rsidRPr="00E852FC" w:rsidRDefault="00507F84" w:rsidP="008C4B45">
            <w:pPr>
              <w:spacing w:line="276" w:lineRule="auto"/>
              <w:jc w:val="center"/>
              <w:rPr>
                <w:color w:val="000000" w:themeColor="text1"/>
              </w:rPr>
            </w:pPr>
            <w:r w:rsidRPr="00E852FC">
              <w:rPr>
                <w:color w:val="000000" w:themeColor="text1"/>
              </w:rPr>
              <w:t>Rắn</w:t>
            </w:r>
          </w:p>
        </w:tc>
        <w:tc>
          <w:tcPr>
            <w:tcW w:w="929" w:type="pct"/>
            <w:vAlign w:val="center"/>
          </w:tcPr>
          <w:p w:rsidR="00507F84" w:rsidRPr="00E852FC" w:rsidRDefault="00507F84" w:rsidP="008C4B45">
            <w:pPr>
              <w:spacing w:line="276" w:lineRule="auto"/>
              <w:jc w:val="center"/>
              <w:rPr>
                <w:color w:val="000000" w:themeColor="text1"/>
              </w:rPr>
            </w:pPr>
            <w:r w:rsidRPr="00E852FC">
              <w:rPr>
                <w:color w:val="000000" w:themeColor="text1"/>
              </w:rPr>
              <w:t>65</w:t>
            </w:r>
          </w:p>
        </w:tc>
        <w:tc>
          <w:tcPr>
            <w:tcW w:w="798" w:type="pct"/>
            <w:vAlign w:val="center"/>
          </w:tcPr>
          <w:p w:rsidR="00507F84" w:rsidRPr="00E852FC" w:rsidRDefault="00507F84" w:rsidP="008C4B45">
            <w:pPr>
              <w:spacing w:line="276" w:lineRule="auto"/>
              <w:jc w:val="center"/>
              <w:rPr>
                <w:color w:val="000000" w:themeColor="text1"/>
              </w:rPr>
            </w:pPr>
            <w:r w:rsidRPr="00E852FC">
              <w:rPr>
                <w:color w:val="000000" w:themeColor="text1"/>
              </w:rPr>
              <w:t>KS</w:t>
            </w:r>
          </w:p>
        </w:tc>
      </w:tr>
      <w:tr w:rsidR="00507F84" w:rsidRPr="00E852FC" w:rsidTr="00507F84">
        <w:trPr>
          <w:trHeight w:val="20"/>
        </w:trPr>
        <w:tc>
          <w:tcPr>
            <w:tcW w:w="342" w:type="pct"/>
            <w:vAlign w:val="center"/>
          </w:tcPr>
          <w:p w:rsidR="00507F84" w:rsidRPr="00E852FC" w:rsidRDefault="00507F84" w:rsidP="008C4B45">
            <w:pPr>
              <w:spacing w:line="276" w:lineRule="auto"/>
              <w:jc w:val="center"/>
              <w:rPr>
                <w:color w:val="000000" w:themeColor="text1"/>
              </w:rPr>
            </w:pPr>
            <w:r w:rsidRPr="00E852FC">
              <w:rPr>
                <w:color w:val="000000" w:themeColor="text1"/>
              </w:rPr>
              <w:t>3</w:t>
            </w:r>
          </w:p>
        </w:tc>
        <w:tc>
          <w:tcPr>
            <w:tcW w:w="1554" w:type="pct"/>
            <w:vAlign w:val="center"/>
          </w:tcPr>
          <w:p w:rsidR="00507F84" w:rsidRPr="00E852FC" w:rsidRDefault="00507F84" w:rsidP="008C4B45">
            <w:pPr>
              <w:spacing w:line="276" w:lineRule="auto"/>
              <w:jc w:val="both"/>
              <w:rPr>
                <w:color w:val="000000" w:themeColor="text1"/>
              </w:rPr>
            </w:pPr>
            <w:r w:rsidRPr="00E852FC">
              <w:rPr>
                <w:color w:val="000000" w:themeColor="text1"/>
              </w:rPr>
              <w:t>Pin, ắc quy chì thải</w:t>
            </w:r>
          </w:p>
        </w:tc>
        <w:tc>
          <w:tcPr>
            <w:tcW w:w="588" w:type="pct"/>
            <w:vAlign w:val="center"/>
          </w:tcPr>
          <w:p w:rsidR="00507F84" w:rsidRPr="00E852FC" w:rsidRDefault="00507F84" w:rsidP="008C4B45">
            <w:pPr>
              <w:spacing w:line="276" w:lineRule="auto"/>
              <w:jc w:val="center"/>
              <w:rPr>
                <w:color w:val="000000" w:themeColor="text1"/>
              </w:rPr>
            </w:pPr>
            <w:r w:rsidRPr="00E852FC">
              <w:rPr>
                <w:color w:val="000000" w:themeColor="text1"/>
              </w:rPr>
              <w:t>19 06 01</w:t>
            </w:r>
          </w:p>
        </w:tc>
        <w:tc>
          <w:tcPr>
            <w:tcW w:w="790" w:type="pct"/>
            <w:vAlign w:val="center"/>
          </w:tcPr>
          <w:p w:rsidR="00507F84" w:rsidRPr="00E852FC" w:rsidRDefault="00507F84" w:rsidP="008C4B45">
            <w:pPr>
              <w:spacing w:line="276" w:lineRule="auto"/>
              <w:jc w:val="center"/>
              <w:rPr>
                <w:color w:val="000000" w:themeColor="text1"/>
              </w:rPr>
            </w:pPr>
            <w:r w:rsidRPr="00E852FC">
              <w:rPr>
                <w:color w:val="000000" w:themeColor="text1"/>
              </w:rPr>
              <w:t>Rắn</w:t>
            </w:r>
          </w:p>
        </w:tc>
        <w:tc>
          <w:tcPr>
            <w:tcW w:w="929" w:type="pct"/>
            <w:vAlign w:val="center"/>
          </w:tcPr>
          <w:p w:rsidR="00507F84" w:rsidRPr="00E852FC" w:rsidRDefault="00507F84" w:rsidP="008C4B45">
            <w:pPr>
              <w:spacing w:line="276" w:lineRule="auto"/>
              <w:jc w:val="center"/>
              <w:rPr>
                <w:color w:val="000000" w:themeColor="text1"/>
              </w:rPr>
            </w:pPr>
            <w:r w:rsidRPr="00E852FC">
              <w:rPr>
                <w:color w:val="000000" w:themeColor="text1"/>
              </w:rPr>
              <w:t>39</w:t>
            </w:r>
          </w:p>
        </w:tc>
        <w:tc>
          <w:tcPr>
            <w:tcW w:w="798" w:type="pct"/>
            <w:vAlign w:val="center"/>
          </w:tcPr>
          <w:p w:rsidR="00507F84" w:rsidRPr="00E852FC" w:rsidRDefault="00507F84" w:rsidP="008C4B45">
            <w:pPr>
              <w:spacing w:line="276" w:lineRule="auto"/>
              <w:jc w:val="center"/>
              <w:rPr>
                <w:color w:val="000000" w:themeColor="text1"/>
              </w:rPr>
            </w:pPr>
            <w:r w:rsidRPr="00E852FC">
              <w:rPr>
                <w:color w:val="000000" w:themeColor="text1"/>
              </w:rPr>
              <w:t>NH</w:t>
            </w:r>
          </w:p>
        </w:tc>
      </w:tr>
      <w:tr w:rsidR="00507F84" w:rsidRPr="00E852FC" w:rsidTr="00507F84">
        <w:trPr>
          <w:trHeight w:val="20"/>
        </w:trPr>
        <w:tc>
          <w:tcPr>
            <w:tcW w:w="342" w:type="pct"/>
            <w:vAlign w:val="center"/>
          </w:tcPr>
          <w:p w:rsidR="00507F84" w:rsidRPr="00E852FC" w:rsidRDefault="00507F84" w:rsidP="008C4B45">
            <w:pPr>
              <w:spacing w:line="276" w:lineRule="auto"/>
              <w:jc w:val="center"/>
              <w:rPr>
                <w:color w:val="000000" w:themeColor="text1"/>
              </w:rPr>
            </w:pPr>
            <w:r w:rsidRPr="00E852FC">
              <w:rPr>
                <w:color w:val="000000" w:themeColor="text1"/>
              </w:rPr>
              <w:t>4</w:t>
            </w:r>
          </w:p>
        </w:tc>
        <w:tc>
          <w:tcPr>
            <w:tcW w:w="1554" w:type="pct"/>
            <w:vAlign w:val="center"/>
          </w:tcPr>
          <w:p w:rsidR="00507F84" w:rsidRPr="00E852FC" w:rsidRDefault="00507F84" w:rsidP="008C4B45">
            <w:pPr>
              <w:spacing w:line="276" w:lineRule="auto"/>
              <w:jc w:val="both"/>
              <w:rPr>
                <w:color w:val="000000" w:themeColor="text1"/>
              </w:rPr>
            </w:pPr>
            <w:r w:rsidRPr="00E852FC">
              <w:rPr>
                <w:color w:val="000000" w:themeColor="text1"/>
              </w:rPr>
              <w:t>Dầu động cơ, hộp số và bôi trơn tổng hợp thải</w:t>
            </w:r>
          </w:p>
        </w:tc>
        <w:tc>
          <w:tcPr>
            <w:tcW w:w="588" w:type="pct"/>
            <w:vAlign w:val="center"/>
          </w:tcPr>
          <w:p w:rsidR="00507F84" w:rsidRPr="00E852FC" w:rsidRDefault="00507F84" w:rsidP="008C4B45">
            <w:pPr>
              <w:spacing w:line="276" w:lineRule="auto"/>
              <w:jc w:val="center"/>
              <w:rPr>
                <w:color w:val="000000" w:themeColor="text1"/>
              </w:rPr>
            </w:pPr>
            <w:r w:rsidRPr="00E852FC">
              <w:rPr>
                <w:color w:val="000000" w:themeColor="text1"/>
              </w:rPr>
              <w:t>17 02 03</w:t>
            </w:r>
          </w:p>
        </w:tc>
        <w:tc>
          <w:tcPr>
            <w:tcW w:w="790" w:type="pct"/>
            <w:vAlign w:val="center"/>
          </w:tcPr>
          <w:p w:rsidR="00507F84" w:rsidRPr="00E852FC" w:rsidRDefault="00507F84" w:rsidP="008C4B45">
            <w:pPr>
              <w:spacing w:line="276" w:lineRule="auto"/>
              <w:jc w:val="center"/>
              <w:rPr>
                <w:color w:val="000000" w:themeColor="text1"/>
              </w:rPr>
            </w:pPr>
            <w:r w:rsidRPr="00E852FC">
              <w:rPr>
                <w:color w:val="000000" w:themeColor="text1"/>
              </w:rPr>
              <w:t>Rắn</w:t>
            </w:r>
          </w:p>
        </w:tc>
        <w:tc>
          <w:tcPr>
            <w:tcW w:w="929" w:type="pct"/>
            <w:vAlign w:val="center"/>
          </w:tcPr>
          <w:p w:rsidR="00507F84" w:rsidRPr="00E852FC" w:rsidRDefault="00507F84" w:rsidP="008C4B45">
            <w:pPr>
              <w:spacing w:line="276" w:lineRule="auto"/>
              <w:jc w:val="center"/>
              <w:rPr>
                <w:color w:val="000000" w:themeColor="text1"/>
              </w:rPr>
            </w:pPr>
            <w:r w:rsidRPr="00E852FC">
              <w:rPr>
                <w:color w:val="000000" w:themeColor="text1"/>
              </w:rPr>
              <w:t>260</w:t>
            </w:r>
          </w:p>
        </w:tc>
        <w:tc>
          <w:tcPr>
            <w:tcW w:w="798" w:type="pct"/>
            <w:vAlign w:val="center"/>
          </w:tcPr>
          <w:p w:rsidR="00507F84" w:rsidRPr="00E852FC" w:rsidRDefault="00507F84" w:rsidP="008C4B45">
            <w:pPr>
              <w:spacing w:line="276" w:lineRule="auto"/>
              <w:jc w:val="center"/>
              <w:rPr>
                <w:color w:val="000000" w:themeColor="text1"/>
              </w:rPr>
            </w:pPr>
            <w:r w:rsidRPr="00E852FC">
              <w:rPr>
                <w:color w:val="000000" w:themeColor="text1"/>
              </w:rPr>
              <w:t>NH</w:t>
            </w:r>
          </w:p>
        </w:tc>
      </w:tr>
      <w:tr w:rsidR="00507F84" w:rsidRPr="00E852FC" w:rsidTr="00507F84">
        <w:trPr>
          <w:trHeight w:val="20"/>
        </w:trPr>
        <w:tc>
          <w:tcPr>
            <w:tcW w:w="342" w:type="pct"/>
            <w:vAlign w:val="center"/>
          </w:tcPr>
          <w:p w:rsidR="00507F84" w:rsidRPr="00E852FC" w:rsidRDefault="00507F84" w:rsidP="008C4B45">
            <w:pPr>
              <w:spacing w:line="276" w:lineRule="auto"/>
              <w:jc w:val="center"/>
              <w:rPr>
                <w:color w:val="000000" w:themeColor="text1"/>
              </w:rPr>
            </w:pPr>
            <w:r w:rsidRPr="00E852FC">
              <w:rPr>
                <w:color w:val="000000" w:themeColor="text1"/>
              </w:rPr>
              <w:t>5</w:t>
            </w:r>
          </w:p>
        </w:tc>
        <w:tc>
          <w:tcPr>
            <w:tcW w:w="1554" w:type="pct"/>
            <w:vAlign w:val="center"/>
          </w:tcPr>
          <w:p w:rsidR="00507F84" w:rsidRPr="00E852FC" w:rsidRDefault="00507F84" w:rsidP="008C4B45">
            <w:pPr>
              <w:spacing w:line="276" w:lineRule="auto"/>
              <w:jc w:val="both"/>
              <w:rPr>
                <w:color w:val="000000" w:themeColor="text1"/>
              </w:rPr>
            </w:pPr>
            <w:r w:rsidRPr="00E852FC">
              <w:rPr>
                <w:color w:val="000000" w:themeColor="text1"/>
              </w:rPr>
              <w:t>Bao tay, giẻ lau nhiễm thành phần nguy hại</w:t>
            </w:r>
          </w:p>
        </w:tc>
        <w:tc>
          <w:tcPr>
            <w:tcW w:w="588" w:type="pct"/>
            <w:vAlign w:val="center"/>
          </w:tcPr>
          <w:p w:rsidR="00507F84" w:rsidRPr="00E852FC" w:rsidRDefault="00507F84" w:rsidP="008C4B45">
            <w:pPr>
              <w:spacing w:line="276" w:lineRule="auto"/>
              <w:jc w:val="center"/>
              <w:rPr>
                <w:color w:val="000000" w:themeColor="text1"/>
              </w:rPr>
            </w:pPr>
            <w:r w:rsidRPr="00E852FC">
              <w:rPr>
                <w:color w:val="000000" w:themeColor="text1"/>
              </w:rPr>
              <w:t>18 02 01</w:t>
            </w:r>
          </w:p>
        </w:tc>
        <w:tc>
          <w:tcPr>
            <w:tcW w:w="790" w:type="pct"/>
            <w:vAlign w:val="center"/>
          </w:tcPr>
          <w:p w:rsidR="00507F84" w:rsidRPr="00E852FC" w:rsidRDefault="00507F84" w:rsidP="008C4B45">
            <w:pPr>
              <w:spacing w:line="276" w:lineRule="auto"/>
              <w:jc w:val="center"/>
              <w:rPr>
                <w:color w:val="000000" w:themeColor="text1"/>
              </w:rPr>
            </w:pPr>
            <w:r w:rsidRPr="00E852FC">
              <w:rPr>
                <w:color w:val="000000" w:themeColor="text1"/>
              </w:rPr>
              <w:t>Rắn</w:t>
            </w:r>
          </w:p>
        </w:tc>
        <w:tc>
          <w:tcPr>
            <w:tcW w:w="929" w:type="pct"/>
            <w:vAlign w:val="center"/>
          </w:tcPr>
          <w:p w:rsidR="00507F84" w:rsidRPr="00E852FC" w:rsidRDefault="00507F84" w:rsidP="008C4B45">
            <w:pPr>
              <w:spacing w:line="276" w:lineRule="auto"/>
              <w:jc w:val="center"/>
              <w:rPr>
                <w:color w:val="000000" w:themeColor="text1"/>
              </w:rPr>
            </w:pPr>
            <w:r w:rsidRPr="00E852FC">
              <w:rPr>
                <w:color w:val="000000" w:themeColor="text1"/>
              </w:rPr>
              <w:t>130</w:t>
            </w:r>
          </w:p>
        </w:tc>
        <w:tc>
          <w:tcPr>
            <w:tcW w:w="798" w:type="pct"/>
            <w:vAlign w:val="center"/>
          </w:tcPr>
          <w:p w:rsidR="00507F84" w:rsidRPr="00E852FC" w:rsidRDefault="00507F84" w:rsidP="008C4B45">
            <w:pPr>
              <w:spacing w:line="276" w:lineRule="auto"/>
              <w:jc w:val="center"/>
              <w:rPr>
                <w:color w:val="000000" w:themeColor="text1"/>
              </w:rPr>
            </w:pPr>
            <w:r w:rsidRPr="00E852FC">
              <w:rPr>
                <w:color w:val="000000" w:themeColor="text1"/>
              </w:rPr>
              <w:t>KS</w:t>
            </w:r>
          </w:p>
        </w:tc>
      </w:tr>
      <w:tr w:rsidR="00507F84" w:rsidRPr="00E852FC" w:rsidTr="00507F84">
        <w:trPr>
          <w:trHeight w:val="20"/>
        </w:trPr>
        <w:tc>
          <w:tcPr>
            <w:tcW w:w="342" w:type="pct"/>
            <w:vAlign w:val="center"/>
          </w:tcPr>
          <w:p w:rsidR="00507F84" w:rsidRPr="00E852FC" w:rsidRDefault="00507F84" w:rsidP="008C4B45">
            <w:pPr>
              <w:spacing w:line="276" w:lineRule="auto"/>
              <w:jc w:val="center"/>
              <w:rPr>
                <w:color w:val="000000" w:themeColor="text1"/>
              </w:rPr>
            </w:pPr>
            <w:r w:rsidRPr="00E852FC">
              <w:rPr>
                <w:color w:val="000000" w:themeColor="text1"/>
              </w:rPr>
              <w:t>6</w:t>
            </w:r>
          </w:p>
        </w:tc>
        <w:tc>
          <w:tcPr>
            <w:tcW w:w="1554" w:type="pct"/>
            <w:vAlign w:val="center"/>
          </w:tcPr>
          <w:p w:rsidR="00507F84" w:rsidRPr="00E852FC" w:rsidRDefault="00507F84" w:rsidP="008C4B45">
            <w:pPr>
              <w:spacing w:line="276" w:lineRule="auto"/>
              <w:jc w:val="both"/>
              <w:rPr>
                <w:color w:val="000000" w:themeColor="text1"/>
              </w:rPr>
            </w:pPr>
            <w:r w:rsidRPr="00E852FC">
              <w:rPr>
                <w:color w:val="000000" w:themeColor="text1"/>
              </w:rPr>
              <w:t>Bao bì cứng thải bằng kim loại</w:t>
            </w:r>
          </w:p>
        </w:tc>
        <w:tc>
          <w:tcPr>
            <w:tcW w:w="588" w:type="pct"/>
            <w:vAlign w:val="center"/>
          </w:tcPr>
          <w:p w:rsidR="00507F84" w:rsidRPr="00E852FC" w:rsidRDefault="00507F84" w:rsidP="008C4B45">
            <w:pPr>
              <w:spacing w:line="276" w:lineRule="auto"/>
              <w:jc w:val="center"/>
              <w:rPr>
                <w:color w:val="000000" w:themeColor="text1"/>
              </w:rPr>
            </w:pPr>
            <w:r w:rsidRPr="00E852FC">
              <w:rPr>
                <w:color w:val="000000" w:themeColor="text1"/>
              </w:rPr>
              <w:t>18 01 02</w:t>
            </w:r>
          </w:p>
        </w:tc>
        <w:tc>
          <w:tcPr>
            <w:tcW w:w="790" w:type="pct"/>
            <w:vAlign w:val="center"/>
          </w:tcPr>
          <w:p w:rsidR="00507F84" w:rsidRPr="00E852FC" w:rsidRDefault="00507F84" w:rsidP="008C4B45">
            <w:pPr>
              <w:spacing w:line="276" w:lineRule="auto"/>
              <w:jc w:val="center"/>
              <w:rPr>
                <w:color w:val="000000" w:themeColor="text1"/>
              </w:rPr>
            </w:pPr>
            <w:r w:rsidRPr="00E852FC">
              <w:rPr>
                <w:color w:val="000000" w:themeColor="text1"/>
              </w:rPr>
              <w:t>Rắn</w:t>
            </w:r>
          </w:p>
        </w:tc>
        <w:tc>
          <w:tcPr>
            <w:tcW w:w="929" w:type="pct"/>
            <w:vAlign w:val="center"/>
          </w:tcPr>
          <w:p w:rsidR="00507F84" w:rsidRPr="00E852FC" w:rsidRDefault="00507F84" w:rsidP="008C4B45">
            <w:pPr>
              <w:spacing w:line="276" w:lineRule="auto"/>
              <w:jc w:val="center"/>
              <w:rPr>
                <w:color w:val="000000" w:themeColor="text1"/>
              </w:rPr>
            </w:pPr>
            <w:r w:rsidRPr="00E852FC">
              <w:rPr>
                <w:color w:val="000000" w:themeColor="text1"/>
              </w:rPr>
              <w:t>390</w:t>
            </w:r>
          </w:p>
        </w:tc>
        <w:tc>
          <w:tcPr>
            <w:tcW w:w="798" w:type="pct"/>
            <w:vAlign w:val="center"/>
          </w:tcPr>
          <w:p w:rsidR="00507F84" w:rsidRPr="00E852FC" w:rsidRDefault="00507F84" w:rsidP="008C4B45">
            <w:pPr>
              <w:spacing w:line="276" w:lineRule="auto"/>
              <w:jc w:val="center"/>
              <w:rPr>
                <w:color w:val="000000" w:themeColor="text1"/>
              </w:rPr>
            </w:pPr>
            <w:r w:rsidRPr="00E852FC">
              <w:rPr>
                <w:color w:val="000000" w:themeColor="text1"/>
              </w:rPr>
              <w:t>KS</w:t>
            </w:r>
          </w:p>
        </w:tc>
      </w:tr>
      <w:tr w:rsidR="00507F84" w:rsidRPr="00E852FC" w:rsidTr="00507F84">
        <w:trPr>
          <w:trHeight w:val="20"/>
        </w:trPr>
        <w:tc>
          <w:tcPr>
            <w:tcW w:w="342" w:type="pct"/>
            <w:vAlign w:val="center"/>
          </w:tcPr>
          <w:p w:rsidR="00507F84" w:rsidRPr="00E852FC" w:rsidRDefault="00507F84" w:rsidP="008C4B45">
            <w:pPr>
              <w:spacing w:line="276" w:lineRule="auto"/>
              <w:jc w:val="center"/>
              <w:rPr>
                <w:color w:val="000000" w:themeColor="text1"/>
              </w:rPr>
            </w:pPr>
            <w:r w:rsidRPr="00E852FC">
              <w:rPr>
                <w:color w:val="000000" w:themeColor="text1"/>
              </w:rPr>
              <w:t>7</w:t>
            </w:r>
          </w:p>
        </w:tc>
        <w:tc>
          <w:tcPr>
            <w:tcW w:w="1554" w:type="pct"/>
            <w:vAlign w:val="center"/>
          </w:tcPr>
          <w:p w:rsidR="00507F84" w:rsidRPr="00E852FC" w:rsidRDefault="00507F84" w:rsidP="008C4B45">
            <w:pPr>
              <w:spacing w:line="276" w:lineRule="auto"/>
              <w:jc w:val="both"/>
              <w:rPr>
                <w:color w:val="000000" w:themeColor="text1"/>
              </w:rPr>
            </w:pPr>
            <w:r w:rsidRPr="00E852FC">
              <w:rPr>
                <w:color w:val="000000" w:themeColor="text1"/>
              </w:rPr>
              <w:t>Bao bì mềm thải</w:t>
            </w:r>
          </w:p>
        </w:tc>
        <w:tc>
          <w:tcPr>
            <w:tcW w:w="588" w:type="pct"/>
            <w:vAlign w:val="center"/>
          </w:tcPr>
          <w:p w:rsidR="00507F84" w:rsidRPr="00E852FC" w:rsidRDefault="00507F84" w:rsidP="008C4B45">
            <w:pPr>
              <w:spacing w:line="276" w:lineRule="auto"/>
              <w:jc w:val="center"/>
              <w:rPr>
                <w:color w:val="000000" w:themeColor="text1"/>
              </w:rPr>
            </w:pPr>
            <w:r w:rsidRPr="00E852FC">
              <w:rPr>
                <w:color w:val="000000" w:themeColor="text1"/>
              </w:rPr>
              <w:t>18 01 01</w:t>
            </w:r>
          </w:p>
        </w:tc>
        <w:tc>
          <w:tcPr>
            <w:tcW w:w="790" w:type="pct"/>
            <w:vAlign w:val="center"/>
          </w:tcPr>
          <w:p w:rsidR="00507F84" w:rsidRPr="00E852FC" w:rsidRDefault="00507F84" w:rsidP="008C4B45">
            <w:pPr>
              <w:spacing w:line="276" w:lineRule="auto"/>
              <w:jc w:val="center"/>
              <w:rPr>
                <w:color w:val="000000" w:themeColor="text1"/>
              </w:rPr>
            </w:pPr>
            <w:r w:rsidRPr="00E852FC">
              <w:rPr>
                <w:color w:val="000000" w:themeColor="text1"/>
              </w:rPr>
              <w:t>Rắn</w:t>
            </w:r>
          </w:p>
        </w:tc>
        <w:tc>
          <w:tcPr>
            <w:tcW w:w="929" w:type="pct"/>
            <w:vAlign w:val="center"/>
          </w:tcPr>
          <w:p w:rsidR="00507F84" w:rsidRPr="00E852FC" w:rsidRDefault="00507F84" w:rsidP="008C4B45">
            <w:pPr>
              <w:spacing w:line="276" w:lineRule="auto"/>
              <w:jc w:val="center"/>
              <w:rPr>
                <w:color w:val="000000" w:themeColor="text1"/>
              </w:rPr>
            </w:pPr>
            <w:r w:rsidRPr="00E852FC">
              <w:rPr>
                <w:color w:val="000000" w:themeColor="text1"/>
              </w:rPr>
              <w:t>130</w:t>
            </w:r>
          </w:p>
        </w:tc>
        <w:tc>
          <w:tcPr>
            <w:tcW w:w="798" w:type="pct"/>
            <w:vAlign w:val="center"/>
          </w:tcPr>
          <w:p w:rsidR="00507F84" w:rsidRPr="00E852FC" w:rsidRDefault="00507F84" w:rsidP="008C4B45">
            <w:pPr>
              <w:spacing w:line="276" w:lineRule="auto"/>
              <w:jc w:val="center"/>
              <w:rPr>
                <w:color w:val="000000" w:themeColor="text1"/>
              </w:rPr>
            </w:pPr>
            <w:r w:rsidRPr="00E852FC">
              <w:rPr>
                <w:color w:val="000000" w:themeColor="text1"/>
              </w:rPr>
              <w:t>KS</w:t>
            </w:r>
          </w:p>
        </w:tc>
      </w:tr>
      <w:tr w:rsidR="00507F84" w:rsidRPr="00E852FC" w:rsidTr="00507F84">
        <w:trPr>
          <w:trHeight w:val="20"/>
        </w:trPr>
        <w:tc>
          <w:tcPr>
            <w:tcW w:w="342" w:type="pct"/>
            <w:vAlign w:val="center"/>
          </w:tcPr>
          <w:p w:rsidR="00507F84" w:rsidRPr="00E852FC" w:rsidRDefault="00507F84" w:rsidP="008C4B45">
            <w:pPr>
              <w:spacing w:line="276" w:lineRule="auto"/>
              <w:jc w:val="center"/>
              <w:rPr>
                <w:color w:val="000000" w:themeColor="text1"/>
              </w:rPr>
            </w:pPr>
            <w:r w:rsidRPr="00E852FC">
              <w:rPr>
                <w:color w:val="000000" w:themeColor="text1"/>
              </w:rPr>
              <w:t>8</w:t>
            </w:r>
          </w:p>
        </w:tc>
        <w:tc>
          <w:tcPr>
            <w:tcW w:w="1554" w:type="pct"/>
            <w:vAlign w:val="center"/>
          </w:tcPr>
          <w:p w:rsidR="00507F84" w:rsidRPr="00E852FC" w:rsidRDefault="00507F84" w:rsidP="008C4B45">
            <w:pPr>
              <w:spacing w:line="276" w:lineRule="auto"/>
              <w:jc w:val="both"/>
              <w:rPr>
                <w:color w:val="000000" w:themeColor="text1"/>
              </w:rPr>
            </w:pPr>
            <w:r w:rsidRPr="00E852FC">
              <w:rPr>
                <w:color w:val="000000" w:themeColor="text1"/>
              </w:rPr>
              <w:t>Hộp mực in thải</w:t>
            </w:r>
          </w:p>
        </w:tc>
        <w:tc>
          <w:tcPr>
            <w:tcW w:w="588" w:type="pct"/>
            <w:vAlign w:val="center"/>
          </w:tcPr>
          <w:p w:rsidR="00507F84" w:rsidRPr="00E852FC" w:rsidRDefault="00507F84" w:rsidP="008C4B45">
            <w:pPr>
              <w:spacing w:line="276" w:lineRule="auto"/>
              <w:jc w:val="center"/>
              <w:rPr>
                <w:color w:val="000000" w:themeColor="text1"/>
              </w:rPr>
            </w:pPr>
            <w:r w:rsidRPr="00E852FC">
              <w:rPr>
                <w:color w:val="000000" w:themeColor="text1"/>
              </w:rPr>
              <w:t>08 02 04</w:t>
            </w:r>
          </w:p>
        </w:tc>
        <w:tc>
          <w:tcPr>
            <w:tcW w:w="790" w:type="pct"/>
            <w:vAlign w:val="center"/>
          </w:tcPr>
          <w:p w:rsidR="00507F84" w:rsidRPr="00E852FC" w:rsidRDefault="00507F84" w:rsidP="008C4B45">
            <w:pPr>
              <w:spacing w:line="276" w:lineRule="auto"/>
              <w:jc w:val="center"/>
              <w:rPr>
                <w:color w:val="000000" w:themeColor="text1"/>
              </w:rPr>
            </w:pPr>
            <w:r w:rsidRPr="00E852FC">
              <w:rPr>
                <w:color w:val="000000" w:themeColor="text1"/>
              </w:rPr>
              <w:t>Rắn</w:t>
            </w:r>
          </w:p>
        </w:tc>
        <w:tc>
          <w:tcPr>
            <w:tcW w:w="929" w:type="pct"/>
            <w:vAlign w:val="center"/>
          </w:tcPr>
          <w:p w:rsidR="00507F84" w:rsidRPr="00E852FC" w:rsidRDefault="00507F84" w:rsidP="008C4B45">
            <w:pPr>
              <w:spacing w:line="276" w:lineRule="auto"/>
              <w:jc w:val="center"/>
              <w:rPr>
                <w:color w:val="000000" w:themeColor="text1"/>
              </w:rPr>
            </w:pPr>
            <w:r w:rsidRPr="00E852FC">
              <w:rPr>
                <w:color w:val="000000" w:themeColor="text1"/>
              </w:rPr>
              <w:t>26</w:t>
            </w:r>
          </w:p>
        </w:tc>
        <w:tc>
          <w:tcPr>
            <w:tcW w:w="798" w:type="pct"/>
            <w:vAlign w:val="center"/>
          </w:tcPr>
          <w:p w:rsidR="00507F84" w:rsidRPr="00E852FC" w:rsidRDefault="00507F84" w:rsidP="008C4B45">
            <w:pPr>
              <w:spacing w:line="276" w:lineRule="auto"/>
              <w:jc w:val="center"/>
              <w:rPr>
                <w:color w:val="000000" w:themeColor="text1"/>
              </w:rPr>
            </w:pPr>
            <w:r w:rsidRPr="00E852FC">
              <w:rPr>
                <w:color w:val="000000" w:themeColor="text1"/>
              </w:rPr>
              <w:t>NH</w:t>
            </w:r>
          </w:p>
        </w:tc>
      </w:tr>
      <w:tr w:rsidR="00507F84" w:rsidRPr="00E852FC" w:rsidTr="00507F84">
        <w:trPr>
          <w:trHeight w:val="20"/>
        </w:trPr>
        <w:tc>
          <w:tcPr>
            <w:tcW w:w="3274" w:type="pct"/>
            <w:gridSpan w:val="4"/>
            <w:vAlign w:val="center"/>
          </w:tcPr>
          <w:p w:rsidR="00507F84" w:rsidRPr="00E852FC" w:rsidRDefault="00507F84" w:rsidP="008C4B45">
            <w:pPr>
              <w:spacing w:line="276" w:lineRule="auto"/>
              <w:jc w:val="center"/>
              <w:rPr>
                <w:b/>
                <w:color w:val="000000" w:themeColor="text1"/>
              </w:rPr>
            </w:pPr>
            <w:r w:rsidRPr="00E852FC">
              <w:rPr>
                <w:b/>
                <w:color w:val="000000" w:themeColor="text1"/>
              </w:rPr>
              <w:t>Tổng khối lượng</w:t>
            </w:r>
          </w:p>
        </w:tc>
        <w:tc>
          <w:tcPr>
            <w:tcW w:w="929" w:type="pct"/>
            <w:vAlign w:val="center"/>
          </w:tcPr>
          <w:p w:rsidR="00507F84" w:rsidRPr="00E852FC" w:rsidRDefault="00507F84" w:rsidP="008C4B45">
            <w:pPr>
              <w:spacing w:line="276" w:lineRule="auto"/>
              <w:jc w:val="center"/>
              <w:rPr>
                <w:b/>
                <w:color w:val="000000" w:themeColor="text1"/>
              </w:rPr>
            </w:pPr>
            <w:r w:rsidRPr="00E852FC">
              <w:rPr>
                <w:b/>
                <w:color w:val="000000" w:themeColor="text1"/>
              </w:rPr>
              <w:t>1.300</w:t>
            </w:r>
          </w:p>
        </w:tc>
        <w:tc>
          <w:tcPr>
            <w:tcW w:w="798" w:type="pct"/>
            <w:vAlign w:val="center"/>
          </w:tcPr>
          <w:p w:rsidR="00507F84" w:rsidRPr="00E852FC" w:rsidRDefault="00507F84" w:rsidP="008C4B45">
            <w:pPr>
              <w:spacing w:line="276" w:lineRule="auto"/>
              <w:jc w:val="center"/>
              <w:rPr>
                <w:color w:val="000000" w:themeColor="text1"/>
              </w:rPr>
            </w:pPr>
            <w:r w:rsidRPr="00E852FC">
              <w:rPr>
                <w:color w:val="000000" w:themeColor="text1"/>
              </w:rPr>
              <w:t>-</w:t>
            </w:r>
          </w:p>
        </w:tc>
      </w:tr>
    </w:tbl>
    <w:bookmarkEnd w:id="887"/>
    <w:p w:rsidR="00411CEB" w:rsidRPr="00E852FC" w:rsidRDefault="00411CEB" w:rsidP="008C4B45">
      <w:pPr>
        <w:numPr>
          <w:ilvl w:val="0"/>
          <w:numId w:val="18"/>
        </w:numPr>
        <w:spacing w:line="276" w:lineRule="auto"/>
        <w:ind w:left="0" w:firstLine="284"/>
        <w:contextualSpacing/>
        <w:jc w:val="both"/>
        <w:rPr>
          <w:rFonts w:eastAsia="Times New Roman"/>
          <w:color w:val="000000" w:themeColor="text1"/>
          <w:lang w:val="nl-NL"/>
        </w:rPr>
      </w:pPr>
      <w:r w:rsidRPr="00E852FC">
        <w:rPr>
          <w:color w:val="000000" w:themeColor="text1"/>
          <w:spacing w:val="2"/>
        </w:rPr>
        <w:t xml:space="preserve">Thiết </w:t>
      </w:r>
      <w:r w:rsidRPr="00E852FC">
        <w:rPr>
          <w:rFonts w:eastAsia="Times New Roman"/>
          <w:color w:val="000000" w:themeColor="text1"/>
          <w:lang w:val="nl-NL"/>
        </w:rPr>
        <w:t>bị lưu chứa: thùng nhựa, can nhựa, phuy sắt.</w:t>
      </w:r>
    </w:p>
    <w:p w:rsidR="00DB38E4" w:rsidRPr="00E852FC" w:rsidRDefault="00DB38E4" w:rsidP="008C4B45">
      <w:pPr>
        <w:numPr>
          <w:ilvl w:val="0"/>
          <w:numId w:val="18"/>
        </w:numPr>
        <w:spacing w:line="276" w:lineRule="auto"/>
        <w:ind w:left="0" w:firstLine="284"/>
        <w:contextualSpacing/>
        <w:jc w:val="both"/>
        <w:rPr>
          <w:color w:val="000000" w:themeColor="text1"/>
          <w:spacing w:val="2"/>
        </w:rPr>
      </w:pPr>
      <w:r w:rsidRPr="00E852FC">
        <w:rPr>
          <w:rFonts w:eastAsia="Times New Roman"/>
          <w:color w:val="000000" w:themeColor="text1"/>
          <w:lang w:val="nl-NL"/>
        </w:rPr>
        <w:t>Khu vực lư</w:t>
      </w:r>
      <w:r w:rsidRPr="00E852FC">
        <w:rPr>
          <w:color w:val="000000" w:themeColor="text1"/>
          <w:spacing w:val="2"/>
        </w:rPr>
        <w:t xml:space="preserve">u chứa bên </w:t>
      </w:r>
      <w:r w:rsidR="00507F84" w:rsidRPr="00E852FC">
        <w:rPr>
          <w:color w:val="000000" w:themeColor="text1"/>
          <w:spacing w:val="2"/>
        </w:rPr>
        <w:t xml:space="preserve">ngoài </w:t>
      </w:r>
      <w:r w:rsidRPr="00E852FC">
        <w:rPr>
          <w:color w:val="000000" w:themeColor="text1"/>
          <w:spacing w:val="2"/>
        </w:rPr>
        <w:t>xưởng (</w:t>
      </w:r>
      <w:r w:rsidR="00507F84" w:rsidRPr="00E852FC">
        <w:rPr>
          <w:color w:val="000000" w:themeColor="text1"/>
          <w:spacing w:val="2"/>
        </w:rPr>
        <w:t xml:space="preserve">có </w:t>
      </w:r>
      <w:r w:rsidRPr="00E852FC">
        <w:rPr>
          <w:color w:val="000000" w:themeColor="text1"/>
          <w:spacing w:val="2"/>
        </w:rPr>
        <w:t xml:space="preserve">mái </w:t>
      </w:r>
      <w:r w:rsidR="00507F84" w:rsidRPr="00E852FC">
        <w:rPr>
          <w:color w:val="000000" w:themeColor="text1"/>
          <w:spacing w:val="2"/>
        </w:rPr>
        <w:t>che</w:t>
      </w:r>
      <w:r w:rsidRPr="00E852FC">
        <w:rPr>
          <w:color w:val="000000" w:themeColor="text1"/>
          <w:spacing w:val="2"/>
        </w:rPr>
        <w:t xml:space="preserve">): </w:t>
      </w:r>
      <w:r w:rsidR="00507F84" w:rsidRPr="00E852FC">
        <w:rPr>
          <w:color w:val="000000" w:themeColor="text1"/>
          <w:spacing w:val="2"/>
        </w:rPr>
        <w:t>K</w:t>
      </w:r>
      <w:r w:rsidRPr="00E852FC">
        <w:rPr>
          <w:color w:val="000000" w:themeColor="text1"/>
          <w:spacing w:val="2"/>
        </w:rPr>
        <w:t>hu vực lưu chứ</w:t>
      </w:r>
      <w:r w:rsidR="00507F84" w:rsidRPr="00E852FC">
        <w:rPr>
          <w:color w:val="000000" w:themeColor="text1"/>
          <w:spacing w:val="2"/>
        </w:rPr>
        <w:t>a CTNH có diện tích</w:t>
      </w:r>
      <w:r w:rsidRPr="00E852FC">
        <w:rPr>
          <w:color w:val="000000" w:themeColor="text1"/>
          <w:spacing w:val="2"/>
        </w:rPr>
        <w:t xml:space="preserve"> </w:t>
      </w:r>
      <w:r w:rsidR="00CD78BB" w:rsidRPr="00E852FC">
        <w:rPr>
          <w:color w:val="000000" w:themeColor="text1"/>
          <w:spacing w:val="2"/>
        </w:rPr>
        <w:t>35</w:t>
      </w:r>
      <w:r w:rsidRPr="00E852FC">
        <w:rPr>
          <w:color w:val="000000" w:themeColor="text1"/>
          <w:spacing w:val="2"/>
        </w:rPr>
        <w:t>m</w:t>
      </w:r>
      <w:r w:rsidRPr="00E852FC">
        <w:rPr>
          <w:color w:val="000000" w:themeColor="text1"/>
          <w:spacing w:val="2"/>
          <w:vertAlign w:val="superscript"/>
        </w:rPr>
        <w:t>2</w:t>
      </w:r>
      <w:r w:rsidRPr="00E852FC">
        <w:rPr>
          <w:color w:val="000000" w:themeColor="text1"/>
          <w:spacing w:val="2"/>
        </w:rPr>
        <w:t>.</w:t>
      </w:r>
    </w:p>
    <w:p w:rsidR="00411CEB" w:rsidRPr="00E852FC" w:rsidRDefault="00411CEB" w:rsidP="008C4B45">
      <w:pPr>
        <w:numPr>
          <w:ilvl w:val="0"/>
          <w:numId w:val="18"/>
        </w:numPr>
        <w:spacing w:line="276" w:lineRule="auto"/>
        <w:ind w:left="0" w:firstLine="284"/>
        <w:contextualSpacing/>
        <w:jc w:val="both"/>
        <w:rPr>
          <w:rFonts w:eastAsia="Times New Roman"/>
          <w:color w:val="000000" w:themeColor="text1"/>
        </w:rPr>
      </w:pPr>
      <w:r w:rsidRPr="00E852FC">
        <w:rPr>
          <w:color w:val="000000" w:themeColor="text1"/>
          <w:spacing w:val="2"/>
        </w:rPr>
        <w:t xml:space="preserve">Thiết kế, cấu tạo của khu vực lưu chứa trong nhà: mái che bằng tôn, tường bao xung quanh, nền bê tông. Khu vực chứa chất thải có trang bị bình chữa cháy, vật liệu hấp thụ (cát khô, </w:t>
      </w:r>
      <w:r w:rsidRPr="00E852FC">
        <w:rPr>
          <w:rFonts w:eastAsia="Times New Roman"/>
          <w:color w:val="000000" w:themeColor="text1"/>
          <w:lang w:val="pt-BR"/>
        </w:rPr>
        <w:t>xẻng</w:t>
      </w:r>
      <w:r w:rsidRPr="00E852FC">
        <w:rPr>
          <w:color w:val="000000" w:themeColor="text1"/>
          <w:spacing w:val="2"/>
        </w:rPr>
        <w:t>), chất thải lỏng được chứa trong các thiết bị kín đặt trong thùng nhựa để tránh rò rỉ, tràn đổ.</w:t>
      </w:r>
      <w:r w:rsidR="00DB38E4" w:rsidRPr="00E852FC">
        <w:rPr>
          <w:color w:val="000000" w:themeColor="text1"/>
          <w:spacing w:val="2"/>
        </w:rPr>
        <w:t xml:space="preserve"> </w:t>
      </w:r>
      <w:r w:rsidRPr="00E852FC">
        <w:rPr>
          <w:rFonts w:eastAsia="Times New Roman"/>
          <w:color w:val="000000" w:themeColor="text1"/>
          <w:lang w:val="vi-VN"/>
        </w:rPr>
        <w:t xml:space="preserve">Công trình lưu giữ chất thải nguy hại đáp ứng theo hướng dẫn tại </w:t>
      </w:r>
      <w:r w:rsidRPr="00E852FC">
        <w:rPr>
          <w:rFonts w:eastAsia="Times New Roman"/>
          <w:color w:val="000000" w:themeColor="text1"/>
        </w:rPr>
        <w:t>Đ</w:t>
      </w:r>
      <w:r w:rsidRPr="00E852FC">
        <w:rPr>
          <w:rFonts w:eastAsia="Times New Roman"/>
          <w:color w:val="000000" w:themeColor="text1"/>
          <w:lang w:val="vi-VN"/>
        </w:rPr>
        <w:t>iều 3</w:t>
      </w:r>
      <w:r w:rsidRPr="00E852FC">
        <w:rPr>
          <w:rFonts w:eastAsia="Times New Roman"/>
          <w:color w:val="000000" w:themeColor="text1"/>
        </w:rPr>
        <w:t>5</w:t>
      </w:r>
      <w:r w:rsidRPr="00E852FC">
        <w:rPr>
          <w:rFonts w:eastAsia="Times New Roman"/>
          <w:color w:val="000000" w:themeColor="text1"/>
          <w:lang w:val="vi-VN"/>
        </w:rPr>
        <w:t xml:space="preserve">, Thông tư </w:t>
      </w:r>
      <w:r w:rsidRPr="00E852FC">
        <w:rPr>
          <w:rFonts w:eastAsia="Times New Roman"/>
          <w:color w:val="000000" w:themeColor="text1"/>
        </w:rPr>
        <w:t xml:space="preserve">số </w:t>
      </w:r>
      <w:r w:rsidRPr="00E852FC">
        <w:rPr>
          <w:rFonts w:eastAsia="Times New Roman"/>
          <w:color w:val="000000" w:themeColor="text1"/>
          <w:lang w:val="vi-VN"/>
        </w:rPr>
        <w:t>02/2022/TT-BTNMT ngày 10/01/2022 của Bộ Tài nguyên và Môi trường.</w:t>
      </w:r>
    </w:p>
    <w:p w:rsidR="00411CEB" w:rsidRPr="00E852FC" w:rsidRDefault="00411CEB" w:rsidP="00DA713B">
      <w:pPr>
        <w:pStyle w:val="ListParagraph"/>
        <w:numPr>
          <w:ilvl w:val="0"/>
          <w:numId w:val="52"/>
        </w:numPr>
        <w:spacing w:line="276" w:lineRule="auto"/>
        <w:jc w:val="both"/>
        <w:rPr>
          <w:b/>
          <w:color w:val="000000" w:themeColor="text1"/>
          <w:lang w:val="vi-VN"/>
        </w:rPr>
      </w:pPr>
      <w:r w:rsidRPr="00E852FC">
        <w:rPr>
          <w:b/>
          <w:color w:val="000000" w:themeColor="text1"/>
          <w:lang w:val="vi-VN"/>
        </w:rPr>
        <w:t>Khối lượng, chủng loại chất thải rắn công nghiệp thông thường phát sinh: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84"/>
        <w:gridCol w:w="5177"/>
        <w:gridCol w:w="1944"/>
        <w:gridCol w:w="1732"/>
      </w:tblGrid>
      <w:tr w:rsidR="00507F84" w:rsidRPr="00E852FC" w:rsidTr="00507F84">
        <w:trPr>
          <w:tblHeader/>
        </w:trPr>
        <w:tc>
          <w:tcPr>
            <w:tcW w:w="359" w:type="pct"/>
            <w:vAlign w:val="center"/>
          </w:tcPr>
          <w:p w:rsidR="00507F84" w:rsidRPr="00E852FC" w:rsidRDefault="00507F84" w:rsidP="008C4B45">
            <w:pPr>
              <w:autoSpaceDE w:val="0"/>
              <w:autoSpaceDN w:val="0"/>
              <w:adjustRightInd w:val="0"/>
              <w:spacing w:line="276" w:lineRule="auto"/>
              <w:jc w:val="center"/>
              <w:rPr>
                <w:color w:val="000000" w:themeColor="text1"/>
              </w:rPr>
            </w:pPr>
            <w:bookmarkStart w:id="888" w:name="_Toc111814300"/>
            <w:r w:rsidRPr="00E852FC">
              <w:rPr>
                <w:b/>
                <w:bCs/>
                <w:color w:val="000000" w:themeColor="text1"/>
              </w:rPr>
              <w:t>STT</w:t>
            </w:r>
          </w:p>
        </w:tc>
        <w:tc>
          <w:tcPr>
            <w:tcW w:w="2714" w:type="pct"/>
            <w:vAlign w:val="center"/>
          </w:tcPr>
          <w:p w:rsidR="00507F84" w:rsidRPr="00E852FC" w:rsidRDefault="00507F84" w:rsidP="008C4B45">
            <w:pPr>
              <w:autoSpaceDE w:val="0"/>
              <w:autoSpaceDN w:val="0"/>
              <w:adjustRightInd w:val="0"/>
              <w:spacing w:line="276" w:lineRule="auto"/>
              <w:jc w:val="center"/>
              <w:rPr>
                <w:color w:val="000000" w:themeColor="text1"/>
              </w:rPr>
            </w:pPr>
            <w:r w:rsidRPr="00E852FC">
              <w:rPr>
                <w:b/>
                <w:bCs/>
                <w:color w:val="000000" w:themeColor="text1"/>
              </w:rPr>
              <w:t>Nhóm CTRCNTT</w:t>
            </w:r>
          </w:p>
        </w:tc>
        <w:tc>
          <w:tcPr>
            <w:tcW w:w="1019" w:type="pct"/>
            <w:vAlign w:val="center"/>
          </w:tcPr>
          <w:p w:rsidR="00507F84" w:rsidRPr="00E852FC" w:rsidRDefault="00507F84" w:rsidP="008C4B45">
            <w:pPr>
              <w:autoSpaceDE w:val="0"/>
              <w:autoSpaceDN w:val="0"/>
              <w:adjustRightInd w:val="0"/>
              <w:spacing w:line="276" w:lineRule="auto"/>
              <w:jc w:val="center"/>
              <w:rPr>
                <w:b/>
                <w:bCs/>
                <w:color w:val="000000" w:themeColor="text1"/>
              </w:rPr>
            </w:pPr>
            <w:r w:rsidRPr="00E852FC">
              <w:rPr>
                <w:b/>
                <w:bCs/>
                <w:color w:val="000000" w:themeColor="text1"/>
              </w:rPr>
              <w:t>Mã chất thải</w:t>
            </w:r>
          </w:p>
        </w:tc>
        <w:tc>
          <w:tcPr>
            <w:tcW w:w="908" w:type="pct"/>
            <w:vAlign w:val="center"/>
          </w:tcPr>
          <w:p w:rsidR="00507F84" w:rsidRPr="00E852FC" w:rsidRDefault="00507F84" w:rsidP="008C4B45">
            <w:pPr>
              <w:autoSpaceDE w:val="0"/>
              <w:autoSpaceDN w:val="0"/>
              <w:adjustRightInd w:val="0"/>
              <w:spacing w:line="276" w:lineRule="auto"/>
              <w:jc w:val="center"/>
              <w:rPr>
                <w:b/>
                <w:bCs/>
                <w:color w:val="000000" w:themeColor="text1"/>
              </w:rPr>
            </w:pPr>
            <w:r w:rsidRPr="00E852FC">
              <w:rPr>
                <w:b/>
                <w:bCs/>
                <w:color w:val="000000" w:themeColor="text1"/>
              </w:rPr>
              <w:t>Khối lượng</w:t>
            </w:r>
            <w:r w:rsidRPr="00E852FC">
              <w:rPr>
                <w:b/>
                <w:bCs/>
                <w:color w:val="000000" w:themeColor="text1"/>
              </w:rPr>
              <w:br/>
            </w:r>
            <w:r w:rsidRPr="00E852FC">
              <w:rPr>
                <w:bCs/>
                <w:color w:val="000000" w:themeColor="text1"/>
              </w:rPr>
              <w:t>(kg/năm)</w:t>
            </w:r>
          </w:p>
        </w:tc>
      </w:tr>
      <w:tr w:rsidR="00507F84" w:rsidRPr="00E852FC" w:rsidTr="00507F84">
        <w:tc>
          <w:tcPr>
            <w:tcW w:w="359" w:type="pct"/>
            <w:vAlign w:val="center"/>
          </w:tcPr>
          <w:p w:rsidR="00507F84" w:rsidRPr="00E852FC" w:rsidRDefault="00507F84" w:rsidP="008C4B45">
            <w:pPr>
              <w:autoSpaceDE w:val="0"/>
              <w:autoSpaceDN w:val="0"/>
              <w:adjustRightInd w:val="0"/>
              <w:spacing w:line="276" w:lineRule="auto"/>
              <w:jc w:val="center"/>
              <w:rPr>
                <w:color w:val="000000" w:themeColor="text1"/>
              </w:rPr>
            </w:pPr>
            <w:r w:rsidRPr="00E852FC">
              <w:rPr>
                <w:color w:val="000000" w:themeColor="text1"/>
              </w:rPr>
              <w:t>1</w:t>
            </w:r>
          </w:p>
        </w:tc>
        <w:tc>
          <w:tcPr>
            <w:tcW w:w="2714" w:type="pct"/>
            <w:vAlign w:val="center"/>
          </w:tcPr>
          <w:p w:rsidR="00507F84" w:rsidRPr="00E852FC" w:rsidRDefault="00507F84" w:rsidP="008C4B45">
            <w:pPr>
              <w:autoSpaceDE w:val="0"/>
              <w:autoSpaceDN w:val="0"/>
              <w:adjustRightInd w:val="0"/>
              <w:spacing w:line="276" w:lineRule="auto"/>
              <w:ind w:left="166" w:right="146"/>
              <w:jc w:val="both"/>
              <w:rPr>
                <w:rFonts w:eastAsia="Times New Roman"/>
                <w:color w:val="000000" w:themeColor="text1"/>
                <w:spacing w:val="2"/>
              </w:rPr>
            </w:pPr>
            <w:r w:rsidRPr="00E852FC">
              <w:rPr>
                <w:rFonts w:eastAsia="Times New Roman"/>
                <w:color w:val="000000" w:themeColor="text1"/>
                <w:spacing w:val="2"/>
              </w:rPr>
              <w:t>Nhựa phế liệu</w:t>
            </w:r>
          </w:p>
        </w:tc>
        <w:tc>
          <w:tcPr>
            <w:tcW w:w="1019" w:type="pct"/>
            <w:vAlign w:val="center"/>
          </w:tcPr>
          <w:p w:rsidR="00507F84" w:rsidRPr="00E852FC" w:rsidRDefault="00507F84" w:rsidP="008C4B45">
            <w:pPr>
              <w:autoSpaceDE w:val="0"/>
              <w:autoSpaceDN w:val="0"/>
              <w:adjustRightInd w:val="0"/>
              <w:spacing w:line="276" w:lineRule="auto"/>
              <w:jc w:val="center"/>
              <w:rPr>
                <w:color w:val="000000" w:themeColor="text1"/>
                <w:spacing w:val="2"/>
              </w:rPr>
            </w:pPr>
            <w:r w:rsidRPr="00E852FC">
              <w:rPr>
                <w:rFonts w:eastAsia="Times New Roman"/>
                <w:color w:val="000000" w:themeColor="text1"/>
                <w:spacing w:val="2"/>
              </w:rPr>
              <w:t>19 03 04</w:t>
            </w:r>
          </w:p>
        </w:tc>
        <w:tc>
          <w:tcPr>
            <w:tcW w:w="908" w:type="pct"/>
            <w:vAlign w:val="center"/>
          </w:tcPr>
          <w:p w:rsidR="00507F84" w:rsidRPr="00E852FC" w:rsidRDefault="00507F84" w:rsidP="008C4B45">
            <w:pPr>
              <w:autoSpaceDE w:val="0"/>
              <w:autoSpaceDN w:val="0"/>
              <w:adjustRightInd w:val="0"/>
              <w:spacing w:line="276" w:lineRule="auto"/>
              <w:ind w:left="28"/>
              <w:jc w:val="center"/>
              <w:rPr>
                <w:color w:val="000000" w:themeColor="text1"/>
                <w:spacing w:val="2"/>
              </w:rPr>
            </w:pPr>
            <w:r w:rsidRPr="00E852FC">
              <w:rPr>
                <w:color w:val="000000" w:themeColor="text1"/>
                <w:spacing w:val="2"/>
              </w:rPr>
              <w:t>130.000</w:t>
            </w:r>
          </w:p>
        </w:tc>
      </w:tr>
      <w:tr w:rsidR="00507F84" w:rsidRPr="00E852FC" w:rsidTr="00507F84">
        <w:trPr>
          <w:trHeight w:val="96"/>
        </w:trPr>
        <w:tc>
          <w:tcPr>
            <w:tcW w:w="359" w:type="pct"/>
            <w:vAlign w:val="center"/>
          </w:tcPr>
          <w:p w:rsidR="00507F84" w:rsidRPr="00E852FC" w:rsidRDefault="00507F84" w:rsidP="008C4B45">
            <w:pPr>
              <w:autoSpaceDE w:val="0"/>
              <w:autoSpaceDN w:val="0"/>
              <w:adjustRightInd w:val="0"/>
              <w:spacing w:line="276" w:lineRule="auto"/>
              <w:jc w:val="center"/>
              <w:rPr>
                <w:color w:val="000000" w:themeColor="text1"/>
              </w:rPr>
            </w:pPr>
            <w:r w:rsidRPr="00E852FC">
              <w:rPr>
                <w:color w:val="000000" w:themeColor="text1"/>
              </w:rPr>
              <w:t>2</w:t>
            </w:r>
          </w:p>
        </w:tc>
        <w:tc>
          <w:tcPr>
            <w:tcW w:w="2714" w:type="pct"/>
            <w:vAlign w:val="center"/>
          </w:tcPr>
          <w:p w:rsidR="00507F84" w:rsidRPr="00E852FC" w:rsidRDefault="00507F84" w:rsidP="008C4B45">
            <w:pPr>
              <w:autoSpaceDE w:val="0"/>
              <w:autoSpaceDN w:val="0"/>
              <w:adjustRightInd w:val="0"/>
              <w:spacing w:line="276" w:lineRule="auto"/>
              <w:ind w:left="166" w:right="146"/>
              <w:jc w:val="both"/>
              <w:rPr>
                <w:rFonts w:eastAsia="Times New Roman"/>
                <w:color w:val="000000" w:themeColor="text1"/>
                <w:spacing w:val="2"/>
              </w:rPr>
            </w:pPr>
            <w:r w:rsidRPr="00E852FC">
              <w:rPr>
                <w:rFonts w:eastAsia="Times New Roman"/>
                <w:color w:val="000000" w:themeColor="text1"/>
                <w:spacing w:val="2"/>
              </w:rPr>
              <w:t>Bao bì nhựa hư hỏng</w:t>
            </w:r>
          </w:p>
        </w:tc>
        <w:tc>
          <w:tcPr>
            <w:tcW w:w="1019" w:type="pct"/>
            <w:vAlign w:val="center"/>
          </w:tcPr>
          <w:p w:rsidR="00507F84" w:rsidRPr="00E852FC" w:rsidRDefault="00507F84" w:rsidP="008C4B45">
            <w:pPr>
              <w:autoSpaceDE w:val="0"/>
              <w:autoSpaceDN w:val="0"/>
              <w:adjustRightInd w:val="0"/>
              <w:spacing w:line="276" w:lineRule="auto"/>
              <w:jc w:val="center"/>
              <w:rPr>
                <w:color w:val="000000" w:themeColor="text1"/>
                <w:spacing w:val="2"/>
              </w:rPr>
            </w:pPr>
            <w:r w:rsidRPr="00E852FC">
              <w:rPr>
                <w:rFonts w:eastAsia="Times New Roman"/>
                <w:color w:val="000000" w:themeColor="text1"/>
                <w:spacing w:val="2"/>
              </w:rPr>
              <w:t>18 01 06</w:t>
            </w:r>
          </w:p>
        </w:tc>
        <w:tc>
          <w:tcPr>
            <w:tcW w:w="908" w:type="pct"/>
            <w:vAlign w:val="center"/>
          </w:tcPr>
          <w:p w:rsidR="00507F84" w:rsidRPr="00E852FC" w:rsidRDefault="00507F84" w:rsidP="008C4B45">
            <w:pPr>
              <w:autoSpaceDE w:val="0"/>
              <w:autoSpaceDN w:val="0"/>
              <w:adjustRightInd w:val="0"/>
              <w:spacing w:line="276" w:lineRule="auto"/>
              <w:ind w:left="28"/>
              <w:jc w:val="center"/>
              <w:rPr>
                <w:color w:val="000000" w:themeColor="text1"/>
                <w:spacing w:val="2"/>
              </w:rPr>
            </w:pPr>
            <w:r w:rsidRPr="00E852FC">
              <w:rPr>
                <w:color w:val="000000" w:themeColor="text1"/>
                <w:spacing w:val="2"/>
              </w:rPr>
              <w:t>29.900</w:t>
            </w:r>
          </w:p>
        </w:tc>
      </w:tr>
      <w:tr w:rsidR="00507F84" w:rsidRPr="00E852FC" w:rsidTr="00507F84">
        <w:tc>
          <w:tcPr>
            <w:tcW w:w="359" w:type="pct"/>
            <w:vAlign w:val="center"/>
          </w:tcPr>
          <w:p w:rsidR="00507F84" w:rsidRPr="00E852FC" w:rsidRDefault="00507F84" w:rsidP="008C4B45">
            <w:pPr>
              <w:autoSpaceDE w:val="0"/>
              <w:autoSpaceDN w:val="0"/>
              <w:adjustRightInd w:val="0"/>
              <w:spacing w:line="276" w:lineRule="auto"/>
              <w:jc w:val="center"/>
              <w:rPr>
                <w:color w:val="000000" w:themeColor="text1"/>
              </w:rPr>
            </w:pPr>
            <w:r w:rsidRPr="00E852FC">
              <w:rPr>
                <w:color w:val="000000" w:themeColor="text1"/>
              </w:rPr>
              <w:t>3</w:t>
            </w:r>
          </w:p>
        </w:tc>
        <w:tc>
          <w:tcPr>
            <w:tcW w:w="2714" w:type="pct"/>
            <w:vAlign w:val="center"/>
          </w:tcPr>
          <w:p w:rsidR="00507F84" w:rsidRPr="00E852FC" w:rsidRDefault="00507F84" w:rsidP="008C4B45">
            <w:pPr>
              <w:autoSpaceDE w:val="0"/>
              <w:autoSpaceDN w:val="0"/>
              <w:adjustRightInd w:val="0"/>
              <w:spacing w:line="276" w:lineRule="auto"/>
              <w:ind w:left="166" w:right="146"/>
              <w:jc w:val="both"/>
              <w:rPr>
                <w:rFonts w:eastAsia="Times New Roman"/>
                <w:color w:val="000000" w:themeColor="text1"/>
                <w:spacing w:val="2"/>
              </w:rPr>
            </w:pPr>
            <w:r w:rsidRPr="00E852FC">
              <w:rPr>
                <w:rFonts w:eastAsia="Times New Roman"/>
                <w:color w:val="000000" w:themeColor="text1"/>
                <w:spacing w:val="2"/>
              </w:rPr>
              <w:t>Giấy loại bỏ từ văn phòng</w:t>
            </w:r>
          </w:p>
        </w:tc>
        <w:tc>
          <w:tcPr>
            <w:tcW w:w="1019" w:type="pct"/>
          </w:tcPr>
          <w:p w:rsidR="00507F84" w:rsidRPr="00E852FC" w:rsidRDefault="00507F84" w:rsidP="008C4B45">
            <w:pPr>
              <w:autoSpaceDE w:val="0"/>
              <w:autoSpaceDN w:val="0"/>
              <w:adjustRightInd w:val="0"/>
              <w:spacing w:line="276" w:lineRule="auto"/>
              <w:jc w:val="center"/>
              <w:rPr>
                <w:color w:val="000000" w:themeColor="text1"/>
                <w:spacing w:val="2"/>
              </w:rPr>
            </w:pPr>
            <w:r w:rsidRPr="00E852FC">
              <w:rPr>
                <w:rFonts w:eastAsia="Times New Roman"/>
                <w:color w:val="000000" w:themeColor="text1"/>
                <w:spacing w:val="2"/>
              </w:rPr>
              <w:t>18 01 05</w:t>
            </w:r>
          </w:p>
        </w:tc>
        <w:tc>
          <w:tcPr>
            <w:tcW w:w="908" w:type="pct"/>
            <w:vAlign w:val="center"/>
          </w:tcPr>
          <w:p w:rsidR="00507F84" w:rsidRPr="00E852FC" w:rsidRDefault="00507F84" w:rsidP="008C4B45">
            <w:pPr>
              <w:autoSpaceDE w:val="0"/>
              <w:autoSpaceDN w:val="0"/>
              <w:adjustRightInd w:val="0"/>
              <w:spacing w:line="276" w:lineRule="auto"/>
              <w:ind w:left="28"/>
              <w:jc w:val="center"/>
              <w:rPr>
                <w:color w:val="000000" w:themeColor="text1"/>
                <w:spacing w:val="2"/>
              </w:rPr>
            </w:pPr>
            <w:r w:rsidRPr="00E852FC">
              <w:rPr>
                <w:color w:val="000000" w:themeColor="text1"/>
                <w:spacing w:val="2"/>
              </w:rPr>
              <w:t>26.000</w:t>
            </w:r>
          </w:p>
        </w:tc>
      </w:tr>
      <w:tr w:rsidR="00507F84" w:rsidRPr="00E852FC" w:rsidTr="00507F84">
        <w:tc>
          <w:tcPr>
            <w:tcW w:w="359" w:type="pct"/>
            <w:vAlign w:val="center"/>
          </w:tcPr>
          <w:p w:rsidR="00507F84" w:rsidRPr="00E852FC" w:rsidRDefault="00507F84" w:rsidP="008C4B45">
            <w:pPr>
              <w:autoSpaceDE w:val="0"/>
              <w:autoSpaceDN w:val="0"/>
              <w:adjustRightInd w:val="0"/>
              <w:spacing w:line="276" w:lineRule="auto"/>
              <w:jc w:val="center"/>
              <w:rPr>
                <w:color w:val="000000" w:themeColor="text1"/>
              </w:rPr>
            </w:pPr>
            <w:r w:rsidRPr="00E852FC">
              <w:rPr>
                <w:color w:val="000000" w:themeColor="text1"/>
              </w:rPr>
              <w:t>4</w:t>
            </w:r>
          </w:p>
        </w:tc>
        <w:tc>
          <w:tcPr>
            <w:tcW w:w="2714" w:type="pct"/>
            <w:vAlign w:val="center"/>
          </w:tcPr>
          <w:p w:rsidR="00507F84" w:rsidRPr="00E852FC" w:rsidRDefault="00507F84" w:rsidP="008C4B45">
            <w:pPr>
              <w:autoSpaceDE w:val="0"/>
              <w:autoSpaceDN w:val="0"/>
              <w:adjustRightInd w:val="0"/>
              <w:spacing w:line="276" w:lineRule="auto"/>
              <w:ind w:left="166" w:right="146"/>
              <w:jc w:val="both"/>
              <w:rPr>
                <w:rFonts w:eastAsia="Times New Roman"/>
                <w:color w:val="000000" w:themeColor="text1"/>
                <w:spacing w:val="2"/>
              </w:rPr>
            </w:pPr>
            <w:r w:rsidRPr="00E852FC">
              <w:rPr>
                <w:rFonts w:eastAsia="Times New Roman"/>
                <w:color w:val="000000" w:themeColor="text1"/>
                <w:spacing w:val="2"/>
              </w:rPr>
              <w:t>Hộp chứa mực in văn phòng thải</w:t>
            </w:r>
          </w:p>
        </w:tc>
        <w:tc>
          <w:tcPr>
            <w:tcW w:w="1019" w:type="pct"/>
            <w:vAlign w:val="center"/>
          </w:tcPr>
          <w:p w:rsidR="00507F84" w:rsidRPr="00E852FC" w:rsidRDefault="00507F84" w:rsidP="008C4B45">
            <w:pPr>
              <w:autoSpaceDE w:val="0"/>
              <w:autoSpaceDN w:val="0"/>
              <w:adjustRightInd w:val="0"/>
              <w:spacing w:line="276" w:lineRule="auto"/>
              <w:jc w:val="center"/>
              <w:rPr>
                <w:rFonts w:eastAsia="Times New Roman"/>
                <w:color w:val="000000" w:themeColor="text1"/>
                <w:spacing w:val="2"/>
              </w:rPr>
            </w:pPr>
            <w:r w:rsidRPr="00E852FC">
              <w:rPr>
                <w:rFonts w:eastAsia="Times New Roman"/>
                <w:color w:val="000000" w:themeColor="text1"/>
                <w:spacing w:val="2"/>
              </w:rPr>
              <w:t>08 02 08</w:t>
            </w:r>
          </w:p>
        </w:tc>
        <w:tc>
          <w:tcPr>
            <w:tcW w:w="908" w:type="pct"/>
            <w:vAlign w:val="center"/>
          </w:tcPr>
          <w:p w:rsidR="00507F84" w:rsidRPr="00E852FC" w:rsidRDefault="00507F84" w:rsidP="008C4B45">
            <w:pPr>
              <w:autoSpaceDE w:val="0"/>
              <w:autoSpaceDN w:val="0"/>
              <w:adjustRightInd w:val="0"/>
              <w:spacing w:line="276" w:lineRule="auto"/>
              <w:ind w:left="28"/>
              <w:jc w:val="center"/>
              <w:rPr>
                <w:color w:val="000000" w:themeColor="text1"/>
                <w:spacing w:val="2"/>
              </w:rPr>
            </w:pPr>
            <w:r w:rsidRPr="00E852FC">
              <w:rPr>
                <w:color w:val="000000" w:themeColor="text1"/>
                <w:spacing w:val="2"/>
              </w:rPr>
              <w:t>1.300</w:t>
            </w:r>
          </w:p>
        </w:tc>
      </w:tr>
      <w:tr w:rsidR="00507F84" w:rsidRPr="00E852FC" w:rsidTr="00507F84">
        <w:tc>
          <w:tcPr>
            <w:tcW w:w="359" w:type="pct"/>
            <w:vAlign w:val="center"/>
          </w:tcPr>
          <w:p w:rsidR="00507F84" w:rsidRPr="00E852FC" w:rsidRDefault="00507F84" w:rsidP="008C4B45">
            <w:pPr>
              <w:autoSpaceDE w:val="0"/>
              <w:autoSpaceDN w:val="0"/>
              <w:adjustRightInd w:val="0"/>
              <w:spacing w:line="276" w:lineRule="auto"/>
              <w:jc w:val="center"/>
              <w:rPr>
                <w:color w:val="000000" w:themeColor="text1"/>
              </w:rPr>
            </w:pPr>
            <w:r w:rsidRPr="00E852FC">
              <w:rPr>
                <w:color w:val="000000" w:themeColor="text1"/>
              </w:rPr>
              <w:t>5</w:t>
            </w:r>
          </w:p>
        </w:tc>
        <w:tc>
          <w:tcPr>
            <w:tcW w:w="2714" w:type="pct"/>
            <w:vAlign w:val="center"/>
          </w:tcPr>
          <w:p w:rsidR="00507F84" w:rsidRPr="00E852FC" w:rsidRDefault="00507F84" w:rsidP="008C4B45">
            <w:pPr>
              <w:autoSpaceDE w:val="0"/>
              <w:autoSpaceDN w:val="0"/>
              <w:adjustRightInd w:val="0"/>
              <w:spacing w:line="276" w:lineRule="auto"/>
              <w:ind w:left="166" w:right="146"/>
              <w:jc w:val="both"/>
              <w:rPr>
                <w:color w:val="000000" w:themeColor="text1"/>
              </w:rPr>
            </w:pPr>
            <w:r w:rsidRPr="00E852FC">
              <w:rPr>
                <w:color w:val="000000" w:themeColor="text1"/>
              </w:rPr>
              <w:t>Bùn bể tự hoại</w:t>
            </w:r>
          </w:p>
        </w:tc>
        <w:tc>
          <w:tcPr>
            <w:tcW w:w="1019" w:type="pct"/>
            <w:vAlign w:val="center"/>
          </w:tcPr>
          <w:p w:rsidR="00507F84" w:rsidRPr="00E852FC" w:rsidRDefault="00507F84" w:rsidP="008C4B45">
            <w:pPr>
              <w:autoSpaceDE w:val="0"/>
              <w:autoSpaceDN w:val="0"/>
              <w:adjustRightInd w:val="0"/>
              <w:spacing w:line="276" w:lineRule="auto"/>
              <w:jc w:val="center"/>
              <w:rPr>
                <w:rFonts w:eastAsia="Times New Roman"/>
                <w:color w:val="000000" w:themeColor="text1"/>
                <w:spacing w:val="2"/>
              </w:rPr>
            </w:pPr>
            <w:r w:rsidRPr="00E852FC">
              <w:rPr>
                <w:rFonts w:eastAsia="Times New Roman"/>
                <w:color w:val="000000" w:themeColor="text1"/>
                <w:spacing w:val="2"/>
              </w:rPr>
              <w:t>-</w:t>
            </w:r>
          </w:p>
        </w:tc>
        <w:tc>
          <w:tcPr>
            <w:tcW w:w="908" w:type="pct"/>
            <w:vAlign w:val="center"/>
          </w:tcPr>
          <w:p w:rsidR="00507F84" w:rsidRPr="00E852FC" w:rsidRDefault="00507F84" w:rsidP="008C4B45">
            <w:pPr>
              <w:autoSpaceDE w:val="0"/>
              <w:autoSpaceDN w:val="0"/>
              <w:adjustRightInd w:val="0"/>
              <w:spacing w:line="276" w:lineRule="auto"/>
              <w:ind w:left="28"/>
              <w:jc w:val="center"/>
              <w:rPr>
                <w:color w:val="000000" w:themeColor="text1"/>
                <w:spacing w:val="2"/>
              </w:rPr>
            </w:pPr>
            <w:r w:rsidRPr="00E852FC">
              <w:rPr>
                <w:color w:val="000000" w:themeColor="text1"/>
                <w:spacing w:val="2"/>
              </w:rPr>
              <w:t>1.300</w:t>
            </w:r>
          </w:p>
        </w:tc>
      </w:tr>
      <w:tr w:rsidR="00507F84" w:rsidRPr="00E852FC" w:rsidTr="00507F84">
        <w:tc>
          <w:tcPr>
            <w:tcW w:w="4092" w:type="pct"/>
            <w:gridSpan w:val="3"/>
            <w:vAlign w:val="center"/>
          </w:tcPr>
          <w:p w:rsidR="00507F84" w:rsidRPr="00E852FC" w:rsidRDefault="00507F84" w:rsidP="008C4B45">
            <w:pPr>
              <w:spacing w:line="276" w:lineRule="auto"/>
              <w:jc w:val="center"/>
              <w:rPr>
                <w:b/>
                <w:color w:val="000000" w:themeColor="text1"/>
              </w:rPr>
            </w:pPr>
            <w:r w:rsidRPr="00E852FC">
              <w:rPr>
                <w:b/>
                <w:color w:val="000000" w:themeColor="text1"/>
              </w:rPr>
              <w:t>Tổng</w:t>
            </w:r>
          </w:p>
        </w:tc>
        <w:tc>
          <w:tcPr>
            <w:tcW w:w="908" w:type="pct"/>
            <w:vAlign w:val="center"/>
          </w:tcPr>
          <w:p w:rsidR="00507F84" w:rsidRPr="00E852FC" w:rsidRDefault="00507F84" w:rsidP="008C4B45">
            <w:pPr>
              <w:autoSpaceDE w:val="0"/>
              <w:autoSpaceDN w:val="0"/>
              <w:adjustRightInd w:val="0"/>
              <w:spacing w:line="276" w:lineRule="auto"/>
              <w:ind w:left="28"/>
              <w:jc w:val="center"/>
              <w:rPr>
                <w:b/>
                <w:color w:val="000000" w:themeColor="text1"/>
                <w:spacing w:val="2"/>
              </w:rPr>
            </w:pPr>
            <w:r w:rsidRPr="00E852FC">
              <w:rPr>
                <w:b/>
                <w:color w:val="000000" w:themeColor="text1"/>
                <w:spacing w:val="2"/>
              </w:rPr>
              <w:t>188.500</w:t>
            </w:r>
          </w:p>
        </w:tc>
      </w:tr>
    </w:tbl>
    <w:bookmarkEnd w:id="888"/>
    <w:p w:rsidR="00411CEB" w:rsidRPr="00E852FC" w:rsidRDefault="00411CEB"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Thiết bị lưu chứa: thùng nhựa 240 lít, bao nilon, phuy sắt.</w:t>
      </w:r>
    </w:p>
    <w:p w:rsidR="00411CEB" w:rsidRPr="00E852FC" w:rsidRDefault="00411CEB"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 xml:space="preserve">Khu vực lưu chứa bên ngoài xưởng (thuộc khu vực mái đón nhà xưởng): </w:t>
      </w:r>
      <w:r w:rsidR="00507F84" w:rsidRPr="00E852FC">
        <w:rPr>
          <w:color w:val="000000" w:themeColor="text1"/>
          <w:spacing w:val="2"/>
        </w:rPr>
        <w:t xml:space="preserve">Khu vực lưu giữ CTRTT có diện tích </w:t>
      </w:r>
      <w:r w:rsidR="00CD78BB" w:rsidRPr="00E852FC">
        <w:rPr>
          <w:color w:val="000000" w:themeColor="text1"/>
          <w:spacing w:val="2"/>
        </w:rPr>
        <w:t>30</w:t>
      </w:r>
      <w:r w:rsidR="00507F84" w:rsidRPr="00E852FC">
        <w:rPr>
          <w:color w:val="000000" w:themeColor="text1"/>
          <w:spacing w:val="2"/>
        </w:rPr>
        <w:t>m</w:t>
      </w:r>
      <w:r w:rsidR="00507F84" w:rsidRPr="00E852FC">
        <w:rPr>
          <w:color w:val="000000" w:themeColor="text1"/>
          <w:spacing w:val="2"/>
          <w:vertAlign w:val="superscript"/>
        </w:rPr>
        <w:t>2</w:t>
      </w:r>
      <w:r w:rsidRPr="00E852FC">
        <w:rPr>
          <w:color w:val="000000" w:themeColor="text1"/>
          <w:spacing w:val="2"/>
        </w:rPr>
        <w:t>.</w:t>
      </w:r>
    </w:p>
    <w:p w:rsidR="00411CEB" w:rsidRPr="00E852FC" w:rsidRDefault="00411CEB"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Thiết kế, cấu tạo của khu vực lưu chứa trong nhà: mái che bằng tôn, tường bao xung quanh, nền bê tông.</w:t>
      </w:r>
    </w:p>
    <w:p w:rsidR="00411CEB" w:rsidRPr="00E852FC" w:rsidRDefault="00411CEB" w:rsidP="008C4B45">
      <w:pPr>
        <w:numPr>
          <w:ilvl w:val="0"/>
          <w:numId w:val="18"/>
        </w:numPr>
        <w:spacing w:line="276" w:lineRule="auto"/>
        <w:ind w:left="0" w:firstLine="284"/>
        <w:contextualSpacing/>
        <w:jc w:val="both"/>
        <w:rPr>
          <w:rFonts w:eastAsia="Times New Roman"/>
          <w:color w:val="000000" w:themeColor="text1"/>
        </w:rPr>
      </w:pPr>
      <w:r w:rsidRPr="00E852FC">
        <w:rPr>
          <w:color w:val="000000" w:themeColor="text1"/>
          <w:spacing w:val="2"/>
        </w:rPr>
        <w:t>Công trình</w:t>
      </w:r>
      <w:r w:rsidRPr="00E852FC">
        <w:rPr>
          <w:rFonts w:eastAsia="Times New Roman"/>
          <w:color w:val="000000" w:themeColor="text1"/>
          <w:lang w:val="vi-VN"/>
        </w:rPr>
        <w:t xml:space="preserve"> lưu giữ chất thải rắn công nghiệp thông thường đáp ứng theo hướng dẫn tại Điều 33, Thông tư số 02/2022/TT-BTNMT ngày 10/01/2022 của Bộ Tài nguyên và Môi trường.</w:t>
      </w:r>
    </w:p>
    <w:p w:rsidR="00411CEB" w:rsidRPr="00E852FC" w:rsidRDefault="00411CEB" w:rsidP="00DA713B">
      <w:pPr>
        <w:pStyle w:val="ListParagraph"/>
        <w:numPr>
          <w:ilvl w:val="0"/>
          <w:numId w:val="52"/>
        </w:numPr>
        <w:spacing w:line="276" w:lineRule="auto"/>
        <w:jc w:val="both"/>
        <w:rPr>
          <w:b/>
          <w:color w:val="000000" w:themeColor="text1"/>
          <w:lang w:val="vi-VN"/>
        </w:rPr>
      </w:pPr>
      <w:r w:rsidRPr="00E852FC">
        <w:rPr>
          <w:b/>
          <w:color w:val="000000" w:themeColor="text1"/>
          <w:lang w:val="vi-VN"/>
        </w:rPr>
        <w:t>Khối lượng chất thải rắn sinh hoạt phát sinh: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8"/>
        <w:gridCol w:w="3585"/>
      </w:tblGrid>
      <w:tr w:rsidR="00507F84" w:rsidRPr="00E852FC" w:rsidTr="00507F84">
        <w:trPr>
          <w:tblHeader/>
        </w:trPr>
        <w:tc>
          <w:tcPr>
            <w:tcW w:w="3160" w:type="pct"/>
            <w:vAlign w:val="center"/>
          </w:tcPr>
          <w:p w:rsidR="00507F84" w:rsidRPr="00E852FC" w:rsidRDefault="00507F84" w:rsidP="008C4B45">
            <w:pPr>
              <w:widowControl w:val="0"/>
              <w:spacing w:line="276" w:lineRule="auto"/>
              <w:contextualSpacing/>
              <w:jc w:val="center"/>
              <w:rPr>
                <w:b/>
                <w:color w:val="000000" w:themeColor="text1"/>
                <w:spacing w:val="2"/>
              </w:rPr>
            </w:pPr>
            <w:r w:rsidRPr="00E852FC">
              <w:rPr>
                <w:b/>
                <w:color w:val="000000" w:themeColor="text1"/>
                <w:spacing w:val="2"/>
              </w:rPr>
              <w:t>Giai đoạn</w:t>
            </w:r>
          </w:p>
        </w:tc>
        <w:tc>
          <w:tcPr>
            <w:tcW w:w="1840" w:type="pct"/>
            <w:vAlign w:val="center"/>
          </w:tcPr>
          <w:p w:rsidR="00507F84" w:rsidRPr="00E852FC" w:rsidRDefault="00507F84" w:rsidP="008C4B45">
            <w:pPr>
              <w:widowControl w:val="0"/>
              <w:spacing w:line="276" w:lineRule="auto"/>
              <w:contextualSpacing/>
              <w:jc w:val="center"/>
              <w:rPr>
                <w:b/>
                <w:color w:val="000000" w:themeColor="text1"/>
                <w:spacing w:val="2"/>
              </w:rPr>
            </w:pPr>
            <w:r w:rsidRPr="00E852FC">
              <w:rPr>
                <w:b/>
                <w:color w:val="000000" w:themeColor="text1"/>
                <w:spacing w:val="2"/>
              </w:rPr>
              <w:t xml:space="preserve">Khối lượng </w:t>
            </w:r>
            <w:r w:rsidRPr="00E852FC">
              <w:rPr>
                <w:color w:val="000000" w:themeColor="text1"/>
                <w:spacing w:val="2"/>
              </w:rPr>
              <w:t>(kg/năm)</w:t>
            </w:r>
          </w:p>
        </w:tc>
      </w:tr>
      <w:tr w:rsidR="00507F84" w:rsidRPr="00E852FC" w:rsidTr="00507F84">
        <w:tc>
          <w:tcPr>
            <w:tcW w:w="3160" w:type="pct"/>
            <w:vAlign w:val="center"/>
          </w:tcPr>
          <w:p w:rsidR="00507F84" w:rsidRPr="00E852FC" w:rsidRDefault="00507F84" w:rsidP="008C4B45">
            <w:pPr>
              <w:widowControl w:val="0"/>
              <w:spacing w:line="276" w:lineRule="auto"/>
              <w:contextualSpacing/>
              <w:jc w:val="center"/>
              <w:rPr>
                <w:color w:val="000000" w:themeColor="text1"/>
                <w:spacing w:val="2"/>
              </w:rPr>
            </w:pPr>
            <w:r w:rsidRPr="00E852FC">
              <w:rPr>
                <w:color w:val="000000" w:themeColor="text1"/>
                <w:spacing w:val="2"/>
              </w:rPr>
              <w:t>Số lượng công nhân viên</w:t>
            </w:r>
          </w:p>
        </w:tc>
        <w:tc>
          <w:tcPr>
            <w:tcW w:w="1840" w:type="pct"/>
            <w:vAlign w:val="center"/>
          </w:tcPr>
          <w:p w:rsidR="00507F84" w:rsidRPr="00E852FC" w:rsidRDefault="00507F84" w:rsidP="008C4B45">
            <w:pPr>
              <w:widowControl w:val="0"/>
              <w:spacing w:line="276" w:lineRule="auto"/>
              <w:contextualSpacing/>
              <w:jc w:val="center"/>
              <w:rPr>
                <w:color w:val="000000" w:themeColor="text1"/>
                <w:spacing w:val="2"/>
              </w:rPr>
            </w:pPr>
            <w:r w:rsidRPr="00E852FC">
              <w:rPr>
                <w:color w:val="000000" w:themeColor="text1"/>
                <w:spacing w:val="2"/>
              </w:rPr>
              <w:t>67</w:t>
            </w:r>
          </w:p>
        </w:tc>
      </w:tr>
      <w:tr w:rsidR="00507F84" w:rsidRPr="00E852FC" w:rsidTr="00507F84">
        <w:tc>
          <w:tcPr>
            <w:tcW w:w="3160" w:type="pct"/>
            <w:vAlign w:val="center"/>
          </w:tcPr>
          <w:p w:rsidR="00507F84" w:rsidRPr="00E852FC" w:rsidRDefault="00507F84" w:rsidP="008C4B45">
            <w:pPr>
              <w:widowControl w:val="0"/>
              <w:spacing w:line="276" w:lineRule="auto"/>
              <w:contextualSpacing/>
              <w:jc w:val="center"/>
              <w:rPr>
                <w:color w:val="000000" w:themeColor="text1"/>
                <w:spacing w:val="2"/>
              </w:rPr>
            </w:pPr>
            <w:r w:rsidRPr="00E852FC">
              <w:rPr>
                <w:color w:val="000000" w:themeColor="text1"/>
                <w:spacing w:val="2"/>
              </w:rPr>
              <w:t>Khối lượng rác thải sinh hoạt phát sinh</w:t>
            </w:r>
          </w:p>
        </w:tc>
        <w:tc>
          <w:tcPr>
            <w:tcW w:w="1840" w:type="pct"/>
            <w:vAlign w:val="center"/>
          </w:tcPr>
          <w:p w:rsidR="00507F84" w:rsidRPr="00E852FC" w:rsidRDefault="00507F84" w:rsidP="008C4B45">
            <w:pPr>
              <w:widowControl w:val="0"/>
              <w:spacing w:line="276" w:lineRule="auto"/>
              <w:contextualSpacing/>
              <w:jc w:val="center"/>
              <w:rPr>
                <w:color w:val="000000" w:themeColor="text1"/>
                <w:spacing w:val="2"/>
              </w:rPr>
            </w:pPr>
            <w:r w:rsidRPr="00E852FC">
              <w:rPr>
                <w:color w:val="000000" w:themeColor="text1"/>
                <w:spacing w:val="2"/>
              </w:rPr>
              <w:t>8.180</w:t>
            </w:r>
          </w:p>
        </w:tc>
      </w:tr>
    </w:tbl>
    <w:p w:rsidR="00411CEB" w:rsidRPr="00E852FC" w:rsidRDefault="00411CEB" w:rsidP="008C4B45">
      <w:pPr>
        <w:numPr>
          <w:ilvl w:val="0"/>
          <w:numId w:val="18"/>
        </w:numPr>
        <w:spacing w:line="276" w:lineRule="auto"/>
        <w:ind w:left="0" w:firstLine="284"/>
        <w:contextualSpacing/>
        <w:jc w:val="both"/>
        <w:rPr>
          <w:rFonts w:eastAsia="Times New Roman"/>
          <w:color w:val="000000" w:themeColor="text1"/>
          <w:spacing w:val="-2"/>
        </w:rPr>
      </w:pPr>
      <w:r w:rsidRPr="00E852FC">
        <w:rPr>
          <w:rFonts w:eastAsia="Times New Roman"/>
          <w:bCs/>
          <w:iCs/>
          <w:color w:val="000000" w:themeColor="text1"/>
        </w:rPr>
        <w:t>B</w:t>
      </w:r>
      <w:r w:rsidRPr="00E852FC">
        <w:rPr>
          <w:rFonts w:eastAsia="Times New Roman"/>
          <w:bCs/>
          <w:iCs/>
          <w:color w:val="000000" w:themeColor="text1"/>
          <w:lang w:val="vi-VN"/>
        </w:rPr>
        <w:t xml:space="preserve">ố trí các </w:t>
      </w:r>
      <w:r w:rsidRPr="00E852FC">
        <w:rPr>
          <w:rFonts w:eastAsia="Times New Roman"/>
          <w:color w:val="000000" w:themeColor="text1"/>
          <w:lang w:val="vi-VN"/>
        </w:rPr>
        <w:t xml:space="preserve">thùng nhựa có nắp đậy, dung tích chứa 20 lít đặt tại các khu vực nhà vệ sinh, văn phòng làm việc và thùng nhựa có nắp đậy dung tích 240 lít đặt tại khu </w:t>
      </w:r>
      <w:r w:rsidRPr="00E852FC">
        <w:rPr>
          <w:color w:val="000000" w:themeColor="text1"/>
          <w:spacing w:val="2"/>
        </w:rPr>
        <w:t>lưu</w:t>
      </w:r>
      <w:r w:rsidRPr="00E852FC">
        <w:rPr>
          <w:rFonts w:eastAsia="Times New Roman"/>
          <w:color w:val="000000" w:themeColor="text1"/>
          <w:lang w:val="vi-VN"/>
        </w:rPr>
        <w:t xml:space="preserve"> giữ chất thải sinh hoạt tập trung </w:t>
      </w:r>
      <w:r w:rsidRPr="00E852FC">
        <w:rPr>
          <w:rFonts w:eastAsia="Times New Roman"/>
          <w:color w:val="000000" w:themeColor="text1"/>
          <w:spacing w:val="-2"/>
          <w:lang w:val="vi-VN"/>
        </w:rPr>
        <w:t>đặt tại đường nội bộ bên ngoài nhà xưởng</w:t>
      </w:r>
      <w:r w:rsidRPr="00E852FC">
        <w:rPr>
          <w:rFonts w:eastAsia="Times New Roman"/>
          <w:color w:val="000000" w:themeColor="text1"/>
          <w:spacing w:val="-2"/>
        </w:rPr>
        <w:t>.</w:t>
      </w:r>
    </w:p>
    <w:p w:rsidR="00FB24C7" w:rsidRPr="00E852FC" w:rsidRDefault="002F5AD9" w:rsidP="008C4B45">
      <w:pPr>
        <w:spacing w:line="276" w:lineRule="auto"/>
        <w:contextualSpacing/>
        <w:jc w:val="center"/>
        <w:rPr>
          <w:rStyle w:val="Heading1Char"/>
          <w:rFonts w:ascii="Times New Roman" w:hAnsi="Times New Roman"/>
          <w:color w:val="000000" w:themeColor="text1"/>
          <w:sz w:val="26"/>
          <w:szCs w:val="26"/>
        </w:rPr>
      </w:pPr>
      <w:r w:rsidRPr="00E852FC">
        <w:rPr>
          <w:rFonts w:eastAsia="Times New Roman"/>
          <w:color w:val="000000" w:themeColor="text1"/>
          <w:lang w:val="vi-VN"/>
        </w:rPr>
        <w:br w:type="page"/>
      </w:r>
      <w:bookmarkStart w:id="889" w:name="_Toc141950004"/>
      <w:bookmarkStart w:id="890" w:name="_Toc149736275"/>
      <w:r w:rsidRPr="00E852FC">
        <w:rPr>
          <w:rStyle w:val="Heading1Char"/>
          <w:rFonts w:ascii="Times New Roman" w:hAnsi="Times New Roman"/>
          <w:color w:val="000000" w:themeColor="text1"/>
          <w:sz w:val="26"/>
          <w:szCs w:val="26"/>
        </w:rPr>
        <w:t xml:space="preserve">CHƯƠNG </w:t>
      </w:r>
      <w:r w:rsidR="00111E74" w:rsidRPr="00E852FC">
        <w:rPr>
          <w:rStyle w:val="Heading1Char"/>
          <w:rFonts w:ascii="Times New Roman" w:hAnsi="Times New Roman"/>
          <w:color w:val="000000" w:themeColor="text1"/>
          <w:sz w:val="26"/>
          <w:szCs w:val="26"/>
        </w:rPr>
        <w:t>V</w:t>
      </w:r>
      <w:r w:rsidRPr="00E852FC">
        <w:rPr>
          <w:rStyle w:val="Heading1Char"/>
          <w:rFonts w:ascii="Times New Roman" w:hAnsi="Times New Roman"/>
          <w:color w:val="000000" w:themeColor="text1"/>
          <w:sz w:val="26"/>
          <w:szCs w:val="26"/>
        </w:rPr>
        <w:br/>
      </w:r>
      <w:r w:rsidR="00111E74" w:rsidRPr="00E852FC">
        <w:rPr>
          <w:rStyle w:val="Heading1Char"/>
          <w:rFonts w:ascii="Times New Roman" w:hAnsi="Times New Roman"/>
          <w:color w:val="000000" w:themeColor="text1"/>
          <w:sz w:val="26"/>
          <w:szCs w:val="26"/>
        </w:rPr>
        <w:t>KẾ HOẠCH VẬN HÀNH THỬ NGHIỆM CÔNG TRÌNH</w:t>
      </w:r>
      <w:bookmarkEnd w:id="889"/>
      <w:bookmarkEnd w:id="890"/>
    </w:p>
    <w:p w:rsidR="00111E74" w:rsidRPr="00E852FC" w:rsidRDefault="00111E74" w:rsidP="008C4B45">
      <w:pPr>
        <w:widowControl w:val="0"/>
        <w:spacing w:line="276" w:lineRule="auto"/>
        <w:contextualSpacing/>
        <w:jc w:val="center"/>
        <w:rPr>
          <w:rStyle w:val="Heading1Char"/>
          <w:rFonts w:ascii="Times New Roman" w:hAnsi="Times New Roman"/>
          <w:color w:val="000000" w:themeColor="text1"/>
          <w:sz w:val="26"/>
          <w:szCs w:val="26"/>
        </w:rPr>
      </w:pPr>
      <w:bookmarkStart w:id="891" w:name="_Toc141950005"/>
      <w:bookmarkStart w:id="892" w:name="_Toc149736276"/>
      <w:r w:rsidRPr="00E852FC">
        <w:rPr>
          <w:rStyle w:val="Heading1Char"/>
          <w:rFonts w:ascii="Times New Roman" w:hAnsi="Times New Roman"/>
          <w:color w:val="000000" w:themeColor="text1"/>
          <w:sz w:val="26"/>
          <w:szCs w:val="26"/>
        </w:rPr>
        <w:t>XỬ LÝ CHÁT THẢI VÀ CHƯƠNG TRÌNH QUAN TRẮC</w:t>
      </w:r>
      <w:bookmarkEnd w:id="891"/>
      <w:bookmarkEnd w:id="892"/>
    </w:p>
    <w:p w:rsidR="00111E74" w:rsidRPr="00E852FC" w:rsidRDefault="00111E74" w:rsidP="008C4B45">
      <w:pPr>
        <w:widowControl w:val="0"/>
        <w:spacing w:line="276" w:lineRule="auto"/>
        <w:contextualSpacing/>
        <w:jc w:val="center"/>
        <w:rPr>
          <w:color w:val="000000" w:themeColor="text1"/>
          <w:spacing w:val="2"/>
          <w:lang w:val="vi-VN"/>
        </w:rPr>
      </w:pPr>
      <w:bookmarkStart w:id="893" w:name="_Toc141950006"/>
      <w:bookmarkStart w:id="894" w:name="_Toc149736277"/>
      <w:r w:rsidRPr="00E852FC">
        <w:rPr>
          <w:rStyle w:val="Heading1Char"/>
          <w:rFonts w:ascii="Times New Roman" w:hAnsi="Times New Roman"/>
          <w:color w:val="000000" w:themeColor="text1"/>
          <w:sz w:val="26"/>
          <w:szCs w:val="26"/>
        </w:rPr>
        <w:t>MÔI TRƯỜNG CỦA DỰ ÁN</w:t>
      </w:r>
      <w:bookmarkEnd w:id="893"/>
      <w:bookmarkEnd w:id="894"/>
    </w:p>
    <w:p w:rsidR="00FB24C7" w:rsidRPr="00E852FC" w:rsidRDefault="00FB24C7" w:rsidP="008C4B45">
      <w:pPr>
        <w:pStyle w:val="ListParagraph"/>
        <w:numPr>
          <w:ilvl w:val="0"/>
          <w:numId w:val="21"/>
        </w:numPr>
        <w:tabs>
          <w:tab w:val="left" w:pos="540"/>
        </w:tabs>
        <w:spacing w:line="276" w:lineRule="auto"/>
        <w:jc w:val="both"/>
        <w:outlineLvl w:val="1"/>
        <w:rPr>
          <w:b/>
          <w:vanish/>
          <w:color w:val="000000" w:themeColor="text1"/>
          <w:spacing w:val="2"/>
          <w:lang w:val="vi-VN" w:eastAsia="zh-CN"/>
        </w:rPr>
      </w:pPr>
      <w:bookmarkStart w:id="895" w:name="_Toc16949980"/>
      <w:bookmarkStart w:id="896" w:name="_Toc47664990"/>
      <w:bookmarkStart w:id="897" w:name="_Toc522868963"/>
      <w:bookmarkStart w:id="898" w:name="_Toc43775604"/>
      <w:bookmarkStart w:id="899" w:name="_Toc67038295"/>
      <w:bookmarkStart w:id="900" w:name="_Toc448761839"/>
      <w:bookmarkStart w:id="901" w:name="_Toc448760771"/>
      <w:bookmarkStart w:id="902" w:name="_Toc77062140"/>
      <w:bookmarkStart w:id="903" w:name="_Toc448760895"/>
      <w:bookmarkStart w:id="904" w:name="_Toc522867715"/>
      <w:bookmarkStart w:id="905" w:name="_Toc16751198"/>
      <w:bookmarkStart w:id="906" w:name="_Toc448760833"/>
      <w:bookmarkStart w:id="907" w:name="_Toc16749718"/>
      <w:bookmarkStart w:id="908" w:name="_Toc40295793"/>
      <w:bookmarkStart w:id="909" w:name="_Toc44150257"/>
      <w:bookmarkStart w:id="910" w:name="_Toc44688402"/>
      <w:bookmarkStart w:id="911" w:name="_Toc3972012"/>
      <w:bookmarkStart w:id="912" w:name="_Toc44688269"/>
      <w:bookmarkStart w:id="913" w:name="_Toc16749559"/>
      <w:bookmarkStart w:id="914" w:name="_Toc40295381"/>
      <w:bookmarkStart w:id="915" w:name="_Toc448760100"/>
      <w:bookmarkStart w:id="916" w:name="_Toc85868622"/>
      <w:bookmarkStart w:id="917" w:name="_Toc40295716"/>
      <w:bookmarkStart w:id="918" w:name="_Toc448761778"/>
      <w:bookmarkStart w:id="919" w:name="_Toc3970947"/>
      <w:bookmarkStart w:id="920" w:name="_Toc19609560"/>
      <w:bookmarkStart w:id="921" w:name="_Toc44773808"/>
      <w:bookmarkStart w:id="922" w:name="_Toc14190454"/>
      <w:bookmarkStart w:id="923" w:name="_Toc47664903"/>
      <w:bookmarkStart w:id="924" w:name="_Toc14079774"/>
      <w:bookmarkStart w:id="925" w:name="_Toc28590217"/>
      <w:bookmarkStart w:id="926" w:name="_Toc65760339"/>
      <w:bookmarkStart w:id="927" w:name="_Toc65683542"/>
      <w:bookmarkStart w:id="928" w:name="_Toc522868855"/>
      <w:bookmarkStart w:id="929" w:name="_Toc522868583"/>
      <w:bookmarkStart w:id="930" w:name="_Toc448760652"/>
      <w:bookmarkStart w:id="931" w:name="_Toc47665154"/>
      <w:bookmarkStart w:id="932" w:name="_Toc65683422"/>
      <w:bookmarkStart w:id="933" w:name="_Toc16749802"/>
      <w:bookmarkStart w:id="934" w:name="_Toc448762273"/>
      <w:bookmarkStart w:id="935" w:name="_Toc40295640"/>
      <w:bookmarkStart w:id="936" w:name="_Toc38744932"/>
      <w:bookmarkStart w:id="937" w:name="_Toc29802790"/>
      <w:bookmarkStart w:id="938" w:name="_Toc14080517"/>
      <w:bookmarkStart w:id="939" w:name="_Toc40295563"/>
      <w:bookmarkStart w:id="940" w:name="_Toc16749936"/>
      <w:bookmarkStart w:id="941" w:name="_Toc522868703"/>
      <w:bookmarkStart w:id="942" w:name="_Toc33013179"/>
      <w:bookmarkStart w:id="943" w:name="_Toc3971171"/>
      <w:bookmarkStart w:id="944" w:name="_Toc522867834"/>
      <w:bookmarkStart w:id="945" w:name="_Toc448761901"/>
      <w:bookmarkStart w:id="946" w:name="_Toc59725961"/>
      <w:bookmarkStart w:id="947" w:name="_Toc16951243"/>
      <w:bookmarkStart w:id="948" w:name="_Toc19606140"/>
      <w:bookmarkStart w:id="949" w:name="_Toc19609649"/>
      <w:bookmarkStart w:id="950" w:name="_Toc16750012"/>
      <w:bookmarkStart w:id="951" w:name="_Toc14079631"/>
      <w:bookmarkStart w:id="952" w:name="_Toc38685690"/>
      <w:bookmarkStart w:id="953" w:name="_Toc16750087"/>
      <w:bookmarkStart w:id="954" w:name="_Toc14078919"/>
      <w:bookmarkStart w:id="955" w:name="_Toc448762623"/>
      <w:bookmarkStart w:id="956" w:name="_Toc448762442"/>
      <w:bookmarkStart w:id="957" w:name="_Toc65683662"/>
      <w:bookmarkStart w:id="958" w:name="_Toc16751268"/>
      <w:bookmarkStart w:id="959" w:name="_Toc16698516"/>
      <w:bookmarkStart w:id="960" w:name="_Toc95901654"/>
      <w:bookmarkStart w:id="961" w:name="_Toc98426980"/>
      <w:bookmarkStart w:id="962" w:name="_Toc118358128"/>
      <w:bookmarkStart w:id="963" w:name="_Toc141950007"/>
      <w:bookmarkStart w:id="964" w:name="_Toc143175263"/>
      <w:bookmarkStart w:id="965" w:name="_Toc144225585"/>
      <w:bookmarkStart w:id="966" w:name="_Toc149718956"/>
      <w:bookmarkStart w:id="967" w:name="_Toc149736278"/>
      <w:bookmarkStart w:id="968" w:name="_Toc339866470"/>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rsidR="00411CEB" w:rsidRPr="00E852FC" w:rsidRDefault="00411CEB" w:rsidP="008C4B45">
      <w:pPr>
        <w:pStyle w:val="ListParagraph1"/>
        <w:tabs>
          <w:tab w:val="left" w:pos="-5103"/>
          <w:tab w:val="left" w:pos="-3119"/>
        </w:tabs>
        <w:spacing w:line="276" w:lineRule="auto"/>
        <w:ind w:left="0" w:firstLine="284"/>
        <w:rPr>
          <w:rStyle w:val="createddate"/>
          <w:color w:val="000000" w:themeColor="text1"/>
          <w:lang w:val="en-US"/>
        </w:rPr>
      </w:pPr>
      <w:bookmarkStart w:id="969" w:name="_Toc95901655"/>
      <w:bookmarkStart w:id="970" w:name="_Toc98426981"/>
      <w:bookmarkStart w:id="971" w:name="_Toc98851778"/>
      <w:bookmarkStart w:id="972" w:name="_Toc100825562"/>
      <w:bookmarkStart w:id="973" w:name="_Toc100825875"/>
      <w:bookmarkStart w:id="974" w:name="_Toc100826026"/>
      <w:bookmarkStart w:id="975" w:name="_Toc101360833"/>
      <w:bookmarkStart w:id="976" w:name="_Toc101526100"/>
      <w:bookmarkStart w:id="977" w:name="_Toc101940859"/>
      <w:bookmarkStart w:id="978" w:name="_Toc101941508"/>
      <w:bookmarkStart w:id="979" w:name="_Toc102458890"/>
      <w:bookmarkStart w:id="980" w:name="_Toc451759154"/>
      <w:bookmarkStart w:id="981" w:name="_Toc353786838"/>
      <w:bookmarkStart w:id="982" w:name="_Toc353787405"/>
      <w:bookmarkStart w:id="983" w:name="_Toc513540301"/>
      <w:bookmarkStart w:id="984" w:name="_Toc353801031"/>
      <w:bookmarkStart w:id="985" w:name="_Toc464744908"/>
      <w:bookmarkStart w:id="986" w:name="_Toc459488155"/>
      <w:bookmarkStart w:id="987" w:name="_Toc513540253"/>
      <w:bookmarkStart w:id="988" w:name="_Toc479753708"/>
      <w:bookmarkStart w:id="989" w:name="_Toc475289090"/>
      <w:bookmarkEnd w:id="968"/>
      <w:r w:rsidRPr="00E852FC">
        <w:rPr>
          <w:rStyle w:val="createddate"/>
          <w:color w:val="000000" w:themeColor="text1"/>
        </w:rPr>
        <w:t xml:space="preserve">Trên cơ sở các </w:t>
      </w:r>
      <w:r w:rsidRPr="00E852FC">
        <w:rPr>
          <w:color w:val="000000" w:themeColor="text1"/>
          <w:lang w:val="vi-VN"/>
        </w:rPr>
        <w:t>công</w:t>
      </w:r>
      <w:r w:rsidRPr="00E852FC">
        <w:rPr>
          <w:rStyle w:val="createddate"/>
          <w:color w:val="000000" w:themeColor="text1"/>
        </w:rPr>
        <w:t xml:space="preserve"> trình bảo vệ môi trường của dự án, </w:t>
      </w:r>
      <w:r w:rsidR="00273D84" w:rsidRPr="00E852FC">
        <w:rPr>
          <w:color w:val="000000" w:themeColor="text1"/>
        </w:rPr>
        <w:t>công ty không thuộc trường hợp vận hành thử nghiệm</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r w:rsidR="00273D84" w:rsidRPr="00E852FC">
        <w:rPr>
          <w:color w:val="000000" w:themeColor="text1"/>
          <w:lang w:val="en-US"/>
        </w:rPr>
        <w:t>.</w:t>
      </w:r>
    </w:p>
    <w:p w:rsidR="00411CEB" w:rsidRPr="00E852FC" w:rsidRDefault="00411CEB" w:rsidP="008C4B45">
      <w:pPr>
        <w:pStyle w:val="mucluc"/>
        <w:numPr>
          <w:ilvl w:val="0"/>
          <w:numId w:val="22"/>
        </w:numPr>
        <w:spacing w:line="276" w:lineRule="auto"/>
        <w:ind w:left="0" w:firstLine="284"/>
        <w:jc w:val="both"/>
        <w:rPr>
          <w:color w:val="000000" w:themeColor="text1"/>
          <w:sz w:val="26"/>
          <w:szCs w:val="26"/>
          <w:lang w:val="vi-VN"/>
        </w:rPr>
      </w:pPr>
      <w:bookmarkStart w:id="990" w:name="_Toc114596843"/>
      <w:bookmarkStart w:id="991" w:name="_Toc117018982"/>
      <w:bookmarkStart w:id="992" w:name="_Toc141950008"/>
      <w:bookmarkStart w:id="993" w:name="_Toc149736279"/>
      <w:r w:rsidRPr="00E852FC">
        <w:rPr>
          <w:color w:val="000000" w:themeColor="text1"/>
          <w:sz w:val="26"/>
          <w:szCs w:val="26"/>
          <w:lang w:val="vi-VN"/>
        </w:rPr>
        <w:t>Kế hoạch vận hành thử nghiệm công trình xử lý chất thải của dự án</w:t>
      </w:r>
      <w:bookmarkEnd w:id="990"/>
      <w:bookmarkEnd w:id="991"/>
      <w:r w:rsidR="00273D84" w:rsidRPr="00E852FC">
        <w:rPr>
          <w:color w:val="000000" w:themeColor="text1"/>
          <w:sz w:val="26"/>
          <w:szCs w:val="26"/>
          <w:lang w:val="en-US"/>
        </w:rPr>
        <w:t>: Không thuộc trường hợp vận hành.</w:t>
      </w:r>
      <w:bookmarkEnd w:id="992"/>
      <w:bookmarkEnd w:id="993"/>
    </w:p>
    <w:p w:rsidR="00411CEB" w:rsidRPr="00E852FC" w:rsidRDefault="00411CEB" w:rsidP="008C4B45">
      <w:pPr>
        <w:pStyle w:val="mucluc"/>
        <w:numPr>
          <w:ilvl w:val="0"/>
          <w:numId w:val="22"/>
        </w:numPr>
        <w:spacing w:line="276" w:lineRule="auto"/>
        <w:ind w:left="0" w:firstLine="284"/>
        <w:jc w:val="both"/>
        <w:rPr>
          <w:bCs/>
          <w:color w:val="000000" w:themeColor="text1"/>
          <w:spacing w:val="2"/>
          <w:sz w:val="26"/>
          <w:szCs w:val="26"/>
          <w:lang w:val="vi-VN"/>
        </w:rPr>
      </w:pPr>
      <w:bookmarkStart w:id="994" w:name="_Toc114596847"/>
      <w:bookmarkStart w:id="995" w:name="_Toc117018986"/>
      <w:bookmarkStart w:id="996" w:name="_Toc141950009"/>
      <w:bookmarkStart w:id="997" w:name="_Toc149736280"/>
      <w:r w:rsidRPr="00E852FC">
        <w:rPr>
          <w:bCs/>
          <w:color w:val="000000" w:themeColor="text1"/>
          <w:spacing w:val="2"/>
          <w:sz w:val="26"/>
          <w:szCs w:val="26"/>
        </w:rPr>
        <w:t xml:space="preserve">Chương </w:t>
      </w:r>
      <w:r w:rsidRPr="00E852FC">
        <w:rPr>
          <w:color w:val="000000" w:themeColor="text1"/>
          <w:sz w:val="26"/>
          <w:szCs w:val="26"/>
          <w:lang w:val="vi-VN"/>
        </w:rPr>
        <w:t>trình</w:t>
      </w:r>
      <w:r w:rsidRPr="00E852FC">
        <w:rPr>
          <w:bCs/>
          <w:color w:val="000000" w:themeColor="text1"/>
          <w:spacing w:val="2"/>
          <w:sz w:val="26"/>
          <w:szCs w:val="26"/>
        </w:rPr>
        <w:t xml:space="preserve"> quan trắc chất thải</w:t>
      </w:r>
      <w:bookmarkEnd w:id="994"/>
      <w:bookmarkEnd w:id="995"/>
      <w:bookmarkEnd w:id="996"/>
      <w:bookmarkEnd w:id="997"/>
    </w:p>
    <w:p w:rsidR="00411CEB" w:rsidRPr="00E852FC" w:rsidRDefault="00A93FBC" w:rsidP="008C4B45">
      <w:pPr>
        <w:pStyle w:val="Caption"/>
        <w:spacing w:line="276" w:lineRule="auto"/>
        <w:rPr>
          <w:bCs w:val="0"/>
          <w:color w:val="000000" w:themeColor="text1"/>
          <w:sz w:val="26"/>
          <w:szCs w:val="26"/>
        </w:rPr>
      </w:pPr>
      <w:bookmarkStart w:id="998" w:name="_Toc56586594"/>
      <w:bookmarkStart w:id="999" w:name="_Toc114645214"/>
      <w:bookmarkStart w:id="1000" w:name="_Toc118365161"/>
      <w:bookmarkStart w:id="1001" w:name="_Toc149736414"/>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57</w:t>
      </w:r>
      <w:r w:rsidR="001B6A76" w:rsidRPr="00E852FC">
        <w:rPr>
          <w:color w:val="000000" w:themeColor="text1"/>
          <w:sz w:val="26"/>
          <w:szCs w:val="26"/>
        </w:rPr>
        <w:fldChar w:fldCharType="end"/>
      </w:r>
      <w:r w:rsidRPr="00E852FC">
        <w:rPr>
          <w:color w:val="000000" w:themeColor="text1"/>
          <w:sz w:val="26"/>
          <w:szCs w:val="26"/>
          <w:lang w:val="en-US"/>
        </w:rPr>
        <w:t xml:space="preserve">: </w:t>
      </w:r>
      <w:r w:rsidR="00411CEB" w:rsidRPr="00E852FC">
        <w:rPr>
          <w:b w:val="0"/>
          <w:color w:val="000000" w:themeColor="text1"/>
          <w:sz w:val="26"/>
          <w:szCs w:val="26"/>
        </w:rPr>
        <w:t>Giám</w:t>
      </w:r>
      <w:r w:rsidR="00411CEB" w:rsidRPr="00E852FC">
        <w:rPr>
          <w:b w:val="0"/>
          <w:bCs w:val="0"/>
          <w:color w:val="000000" w:themeColor="text1"/>
          <w:sz w:val="26"/>
          <w:szCs w:val="26"/>
        </w:rPr>
        <w:t xml:space="preserve"> sát môi trường trong giai đoạn vận hành thương mại và vận hành thử nghiệm</w:t>
      </w:r>
      <w:bookmarkEnd w:id="998"/>
      <w:bookmarkEnd w:id="999"/>
      <w:bookmarkEnd w:id="1000"/>
      <w:bookmarkEnd w:id="1001"/>
    </w:p>
    <w:tbl>
      <w:tblPr>
        <w:tblW w:w="51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1734"/>
        <w:gridCol w:w="1376"/>
        <w:gridCol w:w="2540"/>
        <w:gridCol w:w="3511"/>
      </w:tblGrid>
      <w:tr w:rsidR="00273D84" w:rsidRPr="00E852FC" w:rsidTr="00CD78BB">
        <w:trPr>
          <w:tblHeader/>
        </w:trPr>
        <w:tc>
          <w:tcPr>
            <w:tcW w:w="459" w:type="pct"/>
            <w:shd w:val="clear" w:color="auto" w:fill="auto"/>
            <w:vAlign w:val="center"/>
          </w:tcPr>
          <w:p w:rsidR="00411CEB" w:rsidRPr="00E852FC" w:rsidRDefault="00411CEB" w:rsidP="008C4B45">
            <w:pPr>
              <w:spacing w:line="276" w:lineRule="auto"/>
              <w:jc w:val="center"/>
              <w:rPr>
                <w:b/>
                <w:color w:val="000000" w:themeColor="text1"/>
              </w:rPr>
            </w:pPr>
            <w:r w:rsidRPr="00E852FC">
              <w:rPr>
                <w:b/>
                <w:color w:val="000000" w:themeColor="text1"/>
              </w:rPr>
              <w:t>Nội dung giám sát</w:t>
            </w:r>
          </w:p>
        </w:tc>
        <w:tc>
          <w:tcPr>
            <w:tcW w:w="859" w:type="pct"/>
            <w:shd w:val="clear" w:color="auto" w:fill="auto"/>
            <w:vAlign w:val="center"/>
          </w:tcPr>
          <w:p w:rsidR="00411CEB" w:rsidRPr="00E852FC" w:rsidRDefault="00411CEB" w:rsidP="008C4B45">
            <w:pPr>
              <w:spacing w:line="276" w:lineRule="auto"/>
              <w:jc w:val="center"/>
              <w:rPr>
                <w:b/>
                <w:color w:val="000000" w:themeColor="text1"/>
              </w:rPr>
            </w:pPr>
            <w:r w:rsidRPr="00E852FC">
              <w:rPr>
                <w:b/>
                <w:color w:val="000000" w:themeColor="text1"/>
              </w:rPr>
              <w:t>Vị trí giám sát/lấy mẫu giám sát</w:t>
            </w:r>
          </w:p>
        </w:tc>
        <w:tc>
          <w:tcPr>
            <w:tcW w:w="682" w:type="pct"/>
            <w:shd w:val="clear" w:color="auto" w:fill="auto"/>
            <w:vAlign w:val="center"/>
          </w:tcPr>
          <w:p w:rsidR="00411CEB" w:rsidRPr="00E852FC" w:rsidRDefault="00411CEB" w:rsidP="008C4B45">
            <w:pPr>
              <w:spacing w:line="276" w:lineRule="auto"/>
              <w:jc w:val="center"/>
              <w:rPr>
                <w:b/>
                <w:color w:val="000000" w:themeColor="text1"/>
              </w:rPr>
            </w:pPr>
            <w:r w:rsidRPr="00E852FC">
              <w:rPr>
                <w:b/>
                <w:color w:val="000000" w:themeColor="text1"/>
              </w:rPr>
              <w:t>Tần suất giám sát</w:t>
            </w:r>
          </w:p>
        </w:tc>
        <w:tc>
          <w:tcPr>
            <w:tcW w:w="1259" w:type="pct"/>
            <w:shd w:val="clear" w:color="auto" w:fill="auto"/>
            <w:vAlign w:val="center"/>
          </w:tcPr>
          <w:p w:rsidR="00411CEB" w:rsidRPr="00E852FC" w:rsidRDefault="00411CEB" w:rsidP="008C4B45">
            <w:pPr>
              <w:spacing w:line="276" w:lineRule="auto"/>
              <w:jc w:val="center"/>
              <w:rPr>
                <w:b/>
                <w:color w:val="000000" w:themeColor="text1"/>
              </w:rPr>
            </w:pPr>
            <w:r w:rsidRPr="00E852FC">
              <w:rPr>
                <w:b/>
                <w:color w:val="000000" w:themeColor="text1"/>
              </w:rPr>
              <w:t>Thông số giám sát</w:t>
            </w:r>
          </w:p>
        </w:tc>
        <w:tc>
          <w:tcPr>
            <w:tcW w:w="1740" w:type="pct"/>
            <w:shd w:val="clear" w:color="auto" w:fill="auto"/>
            <w:vAlign w:val="center"/>
          </w:tcPr>
          <w:p w:rsidR="00411CEB" w:rsidRPr="00E852FC" w:rsidRDefault="00411CEB" w:rsidP="008C4B45">
            <w:pPr>
              <w:spacing w:line="276" w:lineRule="auto"/>
              <w:jc w:val="center"/>
              <w:rPr>
                <w:b/>
                <w:color w:val="000000" w:themeColor="text1"/>
              </w:rPr>
            </w:pPr>
            <w:r w:rsidRPr="00E852FC">
              <w:rPr>
                <w:b/>
                <w:color w:val="000000" w:themeColor="text1"/>
              </w:rPr>
              <w:t>Tiêu chuẩn so sánh/</w:t>
            </w:r>
            <w:r w:rsidR="00273D84" w:rsidRPr="00E852FC">
              <w:rPr>
                <w:b/>
                <w:color w:val="000000" w:themeColor="text1"/>
              </w:rPr>
              <w:br/>
            </w:r>
            <w:r w:rsidRPr="00E852FC">
              <w:rPr>
                <w:b/>
                <w:color w:val="000000" w:themeColor="text1"/>
              </w:rPr>
              <w:t>Quy định áp dụng</w:t>
            </w:r>
          </w:p>
        </w:tc>
      </w:tr>
      <w:tr w:rsidR="00273D84" w:rsidRPr="00E852FC" w:rsidTr="00CD78BB">
        <w:trPr>
          <w:trHeight w:val="1891"/>
        </w:trPr>
        <w:tc>
          <w:tcPr>
            <w:tcW w:w="459" w:type="pct"/>
            <w:shd w:val="clear" w:color="auto" w:fill="auto"/>
            <w:vAlign w:val="center"/>
          </w:tcPr>
          <w:p w:rsidR="0078070B" w:rsidRPr="00E852FC" w:rsidRDefault="0078070B" w:rsidP="008C4B45">
            <w:pPr>
              <w:spacing w:line="276" w:lineRule="auto"/>
              <w:jc w:val="center"/>
              <w:rPr>
                <w:color w:val="000000" w:themeColor="text1"/>
              </w:rPr>
            </w:pPr>
            <w:r w:rsidRPr="00E852FC">
              <w:rPr>
                <w:color w:val="000000" w:themeColor="text1"/>
              </w:rPr>
              <w:t>Nước thải</w:t>
            </w:r>
          </w:p>
        </w:tc>
        <w:tc>
          <w:tcPr>
            <w:tcW w:w="859" w:type="pct"/>
            <w:shd w:val="clear" w:color="auto" w:fill="auto"/>
            <w:vAlign w:val="center"/>
          </w:tcPr>
          <w:p w:rsidR="0078070B" w:rsidRPr="00E852FC" w:rsidRDefault="0078070B" w:rsidP="008C4B45">
            <w:pPr>
              <w:spacing w:line="276" w:lineRule="auto"/>
              <w:jc w:val="both"/>
              <w:rPr>
                <w:color w:val="000000" w:themeColor="text1"/>
              </w:rPr>
            </w:pPr>
            <w:r w:rsidRPr="00E852FC">
              <w:rPr>
                <w:color w:val="000000" w:themeColor="text1"/>
              </w:rPr>
              <w:t xml:space="preserve">Tại 01 hố ga đấu nối nước thải  với KCN </w:t>
            </w:r>
          </w:p>
        </w:tc>
        <w:tc>
          <w:tcPr>
            <w:tcW w:w="682" w:type="pct"/>
            <w:shd w:val="clear" w:color="auto" w:fill="auto"/>
            <w:vAlign w:val="center"/>
          </w:tcPr>
          <w:p w:rsidR="0078070B" w:rsidRPr="00E852FC" w:rsidRDefault="00507F84" w:rsidP="008C4B45">
            <w:pPr>
              <w:spacing w:line="276" w:lineRule="auto"/>
              <w:jc w:val="center"/>
              <w:rPr>
                <w:color w:val="000000" w:themeColor="text1"/>
              </w:rPr>
            </w:pPr>
            <w:r w:rsidRPr="00E852FC">
              <w:rPr>
                <w:color w:val="000000" w:themeColor="text1"/>
              </w:rPr>
              <w:t>1 lầ</w:t>
            </w:r>
            <w:r w:rsidR="00650F03" w:rsidRPr="00E852FC">
              <w:rPr>
                <w:color w:val="000000" w:themeColor="text1"/>
              </w:rPr>
              <w:t>n/năm</w:t>
            </w:r>
          </w:p>
        </w:tc>
        <w:tc>
          <w:tcPr>
            <w:tcW w:w="1259" w:type="pct"/>
            <w:shd w:val="clear" w:color="auto" w:fill="auto"/>
            <w:vAlign w:val="center"/>
          </w:tcPr>
          <w:p w:rsidR="0078070B" w:rsidRPr="00E852FC" w:rsidRDefault="0078070B" w:rsidP="008C4B45">
            <w:pPr>
              <w:spacing w:line="276" w:lineRule="auto"/>
              <w:jc w:val="center"/>
              <w:rPr>
                <w:color w:val="000000" w:themeColor="text1"/>
                <w:spacing w:val="2"/>
              </w:rPr>
            </w:pPr>
            <w:r w:rsidRPr="00E852FC">
              <w:rPr>
                <w:rFonts w:eastAsia="Times New Roman"/>
                <w:color w:val="000000" w:themeColor="text1"/>
                <w:spacing w:val="2"/>
              </w:rPr>
              <w:t>pH</w:t>
            </w:r>
            <w:r w:rsidRPr="00E852FC">
              <w:rPr>
                <w:rFonts w:eastAsia="Times New Roman"/>
                <w:color w:val="000000" w:themeColor="text1"/>
              </w:rPr>
              <w:t>,</w:t>
            </w:r>
            <w:r w:rsidRPr="00E852FC">
              <w:rPr>
                <w:rFonts w:eastAsia="Times New Roman"/>
                <w:color w:val="000000" w:themeColor="text1"/>
                <w:spacing w:val="2"/>
              </w:rPr>
              <w:t>TSS</w:t>
            </w:r>
            <w:r w:rsidRPr="00E852FC">
              <w:rPr>
                <w:rFonts w:eastAsia="Times New Roman"/>
                <w:color w:val="000000" w:themeColor="text1"/>
              </w:rPr>
              <w:t xml:space="preserve">, </w:t>
            </w:r>
            <w:r w:rsidRPr="00E852FC">
              <w:rPr>
                <w:rFonts w:eastAsia="Times New Roman"/>
                <w:color w:val="000000" w:themeColor="text1"/>
                <w:spacing w:val="2"/>
              </w:rPr>
              <w:t>BO</w:t>
            </w:r>
            <w:r w:rsidRPr="00E852FC">
              <w:rPr>
                <w:rFonts w:eastAsia="Times New Roman"/>
                <w:color w:val="000000" w:themeColor="text1"/>
                <w:spacing w:val="3"/>
              </w:rPr>
              <w:t>D</w:t>
            </w:r>
            <w:r w:rsidRPr="00E852FC">
              <w:rPr>
                <w:rFonts w:eastAsia="Times New Roman"/>
                <w:color w:val="000000" w:themeColor="text1"/>
                <w:spacing w:val="4"/>
                <w:position w:val="-4"/>
                <w:vertAlign w:val="subscript"/>
              </w:rPr>
              <w:t>5</w:t>
            </w:r>
            <w:r w:rsidRPr="00E852FC">
              <w:rPr>
                <w:rFonts w:eastAsia="Times New Roman"/>
                <w:color w:val="000000" w:themeColor="text1"/>
              </w:rPr>
              <w:t>,</w:t>
            </w:r>
            <w:r w:rsidRPr="00E852FC">
              <w:rPr>
                <w:rFonts w:eastAsia="Times New Roman"/>
                <w:color w:val="000000" w:themeColor="text1"/>
                <w:spacing w:val="2"/>
              </w:rPr>
              <w:t>COD</w:t>
            </w:r>
            <w:r w:rsidRPr="00E852FC">
              <w:rPr>
                <w:rFonts w:eastAsia="Times New Roman"/>
                <w:color w:val="000000" w:themeColor="text1"/>
              </w:rPr>
              <w:t>,</w:t>
            </w:r>
            <w:r w:rsidRPr="00E852FC">
              <w:rPr>
                <w:rFonts w:eastAsia="Times New Roman"/>
                <w:color w:val="000000" w:themeColor="text1"/>
                <w:spacing w:val="2"/>
              </w:rPr>
              <w:t>Tổn</w:t>
            </w:r>
            <w:r w:rsidRPr="00E852FC">
              <w:rPr>
                <w:rFonts w:eastAsia="Times New Roman"/>
                <w:color w:val="000000" w:themeColor="text1"/>
              </w:rPr>
              <w:t xml:space="preserve">g </w:t>
            </w:r>
            <w:r w:rsidRPr="00E852FC">
              <w:rPr>
                <w:rFonts w:eastAsia="Times New Roman"/>
                <w:color w:val="000000" w:themeColor="text1"/>
                <w:spacing w:val="2"/>
              </w:rPr>
              <w:t>N</w:t>
            </w:r>
            <w:r w:rsidRPr="00E852FC">
              <w:rPr>
                <w:rFonts w:eastAsia="Times New Roman"/>
                <w:color w:val="000000" w:themeColor="text1"/>
              </w:rPr>
              <w:t>,</w:t>
            </w:r>
            <w:r w:rsidRPr="00E852FC">
              <w:rPr>
                <w:rFonts w:eastAsia="Times New Roman"/>
                <w:color w:val="000000" w:themeColor="text1"/>
                <w:spacing w:val="3"/>
              </w:rPr>
              <w:t>T</w:t>
            </w:r>
            <w:r w:rsidRPr="00E852FC">
              <w:rPr>
                <w:rFonts w:eastAsia="Times New Roman"/>
                <w:color w:val="000000" w:themeColor="text1"/>
              </w:rPr>
              <w:t>ổ</w:t>
            </w:r>
            <w:r w:rsidRPr="00E852FC">
              <w:rPr>
                <w:rFonts w:eastAsia="Times New Roman"/>
                <w:color w:val="000000" w:themeColor="text1"/>
                <w:spacing w:val="2"/>
              </w:rPr>
              <w:t>n</w:t>
            </w:r>
            <w:r w:rsidRPr="00E852FC">
              <w:rPr>
                <w:rFonts w:eastAsia="Times New Roman"/>
                <w:color w:val="000000" w:themeColor="text1"/>
              </w:rPr>
              <w:t xml:space="preserve">g </w:t>
            </w:r>
            <w:r w:rsidRPr="00E852FC">
              <w:rPr>
                <w:rFonts w:eastAsia="Times New Roman"/>
                <w:color w:val="000000" w:themeColor="text1"/>
                <w:spacing w:val="2"/>
              </w:rPr>
              <w:t>P</w:t>
            </w:r>
            <w:r w:rsidR="002F681C" w:rsidRPr="00E852FC">
              <w:rPr>
                <w:rFonts w:eastAsia="Times New Roman"/>
                <w:color w:val="000000" w:themeColor="text1"/>
                <w:spacing w:val="2"/>
              </w:rPr>
              <w:t>, Dầu mỡ, amoni</w:t>
            </w:r>
          </w:p>
        </w:tc>
        <w:tc>
          <w:tcPr>
            <w:tcW w:w="1740" w:type="pct"/>
            <w:shd w:val="clear" w:color="auto" w:fill="auto"/>
            <w:vAlign w:val="center"/>
          </w:tcPr>
          <w:p w:rsidR="0078070B" w:rsidRPr="00E852FC" w:rsidRDefault="0078070B" w:rsidP="008C4B45">
            <w:pPr>
              <w:spacing w:line="276" w:lineRule="auto"/>
              <w:jc w:val="center"/>
              <w:rPr>
                <w:color w:val="000000" w:themeColor="text1"/>
                <w:spacing w:val="2"/>
              </w:rPr>
            </w:pPr>
            <w:r w:rsidRPr="00E852FC">
              <w:rPr>
                <w:color w:val="000000" w:themeColor="text1"/>
                <w:spacing w:val="2"/>
              </w:rPr>
              <w:t>Giới hạn tiếp nhận</w:t>
            </w:r>
            <w:r w:rsidRPr="00E852FC">
              <w:rPr>
                <w:color w:val="000000" w:themeColor="text1"/>
                <w:spacing w:val="2"/>
                <w:lang w:val="vi-VN"/>
              </w:rPr>
              <w:t xml:space="preserve"> KCN </w:t>
            </w:r>
            <w:r w:rsidR="00404CA6" w:rsidRPr="00E852FC">
              <w:rPr>
                <w:color w:val="000000" w:themeColor="text1"/>
                <w:spacing w:val="2"/>
              </w:rPr>
              <w:t>Nhơn Trạch VI</w:t>
            </w:r>
          </w:p>
        </w:tc>
      </w:tr>
      <w:tr w:rsidR="00273D84" w:rsidRPr="00E852FC" w:rsidTr="00CD78BB">
        <w:trPr>
          <w:trHeight w:val="4995"/>
        </w:trPr>
        <w:tc>
          <w:tcPr>
            <w:tcW w:w="459" w:type="pct"/>
            <w:shd w:val="clear" w:color="auto" w:fill="auto"/>
            <w:vAlign w:val="center"/>
          </w:tcPr>
          <w:p w:rsidR="00411CEB" w:rsidRPr="00E852FC" w:rsidRDefault="00411CEB" w:rsidP="008C4B45">
            <w:pPr>
              <w:spacing w:line="276" w:lineRule="auto"/>
              <w:jc w:val="center"/>
              <w:rPr>
                <w:color w:val="000000" w:themeColor="text1"/>
              </w:rPr>
            </w:pPr>
            <w:r w:rsidRPr="00E852FC">
              <w:rPr>
                <w:color w:val="000000" w:themeColor="text1"/>
              </w:rPr>
              <w:t>Chất thải</w:t>
            </w:r>
          </w:p>
        </w:tc>
        <w:tc>
          <w:tcPr>
            <w:tcW w:w="859" w:type="pct"/>
            <w:shd w:val="clear" w:color="auto" w:fill="auto"/>
            <w:vAlign w:val="center"/>
          </w:tcPr>
          <w:p w:rsidR="00411CEB" w:rsidRPr="00E852FC" w:rsidRDefault="00411CEB" w:rsidP="008C4B45">
            <w:pPr>
              <w:spacing w:line="276" w:lineRule="auto"/>
              <w:jc w:val="both"/>
              <w:rPr>
                <w:color w:val="000000" w:themeColor="text1"/>
              </w:rPr>
            </w:pPr>
            <w:r w:rsidRPr="00E852FC">
              <w:rPr>
                <w:color w:val="000000" w:themeColor="text1"/>
                <w:spacing w:val="2"/>
                <w:lang w:val="vi-VN"/>
              </w:rPr>
              <w:t>0</w:t>
            </w:r>
            <w:r w:rsidRPr="00E852FC">
              <w:rPr>
                <w:color w:val="000000" w:themeColor="text1"/>
                <w:spacing w:val="2"/>
              </w:rPr>
              <w:t>1</w:t>
            </w:r>
            <w:r w:rsidRPr="00E852FC">
              <w:rPr>
                <w:color w:val="000000" w:themeColor="text1"/>
                <w:spacing w:val="2"/>
                <w:lang w:val="vi-VN"/>
              </w:rPr>
              <w:t xml:space="preserve"> điểm tại khu vực lưu giữ chất thải rắn của nhà máy. </w:t>
            </w:r>
          </w:p>
        </w:tc>
        <w:tc>
          <w:tcPr>
            <w:tcW w:w="682" w:type="pct"/>
            <w:shd w:val="clear" w:color="auto" w:fill="auto"/>
            <w:vAlign w:val="center"/>
          </w:tcPr>
          <w:p w:rsidR="00411CEB" w:rsidRPr="00E852FC" w:rsidRDefault="00411CEB" w:rsidP="008C4B45">
            <w:pPr>
              <w:spacing w:line="276" w:lineRule="auto"/>
              <w:jc w:val="center"/>
              <w:rPr>
                <w:color w:val="000000" w:themeColor="text1"/>
              </w:rPr>
            </w:pPr>
            <w:r w:rsidRPr="00E852FC">
              <w:rPr>
                <w:color w:val="000000" w:themeColor="text1"/>
                <w:spacing w:val="2"/>
              </w:rPr>
              <w:t>T</w:t>
            </w:r>
            <w:r w:rsidRPr="00E852FC">
              <w:rPr>
                <w:color w:val="000000" w:themeColor="text1"/>
                <w:spacing w:val="2"/>
                <w:lang w:val="vi-VN"/>
              </w:rPr>
              <w:t>hường xuyên và liên tục từ khi phát sinh</w:t>
            </w:r>
          </w:p>
        </w:tc>
        <w:tc>
          <w:tcPr>
            <w:tcW w:w="1259" w:type="pct"/>
            <w:shd w:val="clear" w:color="auto" w:fill="auto"/>
            <w:vAlign w:val="center"/>
          </w:tcPr>
          <w:p w:rsidR="00411CEB" w:rsidRPr="00E852FC" w:rsidRDefault="00411CEB" w:rsidP="008C4B45">
            <w:pPr>
              <w:spacing w:line="276" w:lineRule="auto"/>
              <w:jc w:val="both"/>
              <w:rPr>
                <w:color w:val="000000" w:themeColor="text1"/>
                <w:spacing w:val="2"/>
                <w:lang w:val="vi-VN"/>
              </w:rPr>
            </w:pPr>
            <w:r w:rsidRPr="00E852FC">
              <w:rPr>
                <w:color w:val="000000" w:themeColor="text1"/>
                <w:spacing w:val="2"/>
              </w:rPr>
              <w:t>K</w:t>
            </w:r>
            <w:r w:rsidRPr="00E852FC">
              <w:rPr>
                <w:color w:val="000000" w:themeColor="text1"/>
                <w:spacing w:val="2"/>
                <w:lang w:val="vi-VN"/>
              </w:rPr>
              <w:t>hối lượng, chủng loại và hóa đơn, chứng từ giao nhận chất thải</w:t>
            </w:r>
          </w:p>
        </w:tc>
        <w:tc>
          <w:tcPr>
            <w:tcW w:w="1740" w:type="pct"/>
            <w:shd w:val="clear" w:color="auto" w:fill="auto"/>
            <w:vAlign w:val="center"/>
          </w:tcPr>
          <w:p w:rsidR="00411CEB" w:rsidRPr="00E852FC" w:rsidRDefault="00411CEB" w:rsidP="008C4B45">
            <w:pPr>
              <w:spacing w:line="276" w:lineRule="auto"/>
              <w:jc w:val="both"/>
              <w:rPr>
                <w:color w:val="000000" w:themeColor="text1"/>
                <w:spacing w:val="2"/>
              </w:rPr>
            </w:pPr>
            <w:r w:rsidRPr="00E852FC">
              <w:rPr>
                <w:color w:val="000000" w:themeColor="text1"/>
                <w:spacing w:val="2"/>
                <w:lang w:val="da-DK"/>
              </w:rPr>
              <w:t xml:space="preserve">Nghị định số 08/2022/NĐ-CP ngày 10/01/2022 và Thông tư số 02/2020/TT-BTNMT ngày 10/01/2022. </w:t>
            </w:r>
            <w:r w:rsidRPr="00E852FC">
              <w:rPr>
                <w:color w:val="000000" w:themeColor="text1"/>
                <w:spacing w:val="2"/>
                <w:lang w:val="vi-VN"/>
              </w:rPr>
              <w:t>Kiểm tra giám sát việc thu gom, lưu giữ và hợp đồng với đơn vị có chức năng để xử lý chất thải rắn của dự án</w:t>
            </w:r>
          </w:p>
        </w:tc>
      </w:tr>
    </w:tbl>
    <w:p w:rsidR="00411CEB" w:rsidRPr="00E852FC" w:rsidRDefault="00411CEB" w:rsidP="008C4B45">
      <w:pPr>
        <w:pStyle w:val="mucluc"/>
        <w:numPr>
          <w:ilvl w:val="0"/>
          <w:numId w:val="22"/>
        </w:numPr>
        <w:spacing w:line="276" w:lineRule="auto"/>
        <w:ind w:left="0" w:firstLine="284"/>
        <w:jc w:val="both"/>
        <w:rPr>
          <w:color w:val="000000" w:themeColor="text1"/>
          <w:sz w:val="26"/>
          <w:szCs w:val="26"/>
          <w:lang w:val="en-US"/>
        </w:rPr>
      </w:pPr>
      <w:bookmarkStart w:id="1002" w:name="_Toc141950010"/>
      <w:bookmarkStart w:id="1003" w:name="_Toc149736281"/>
      <w:bookmarkStart w:id="1004" w:name="_Toc103953995"/>
      <w:bookmarkStart w:id="1005" w:name="_Toc114596848"/>
      <w:bookmarkStart w:id="1006" w:name="_Toc117018987"/>
      <w:r w:rsidRPr="00E852FC">
        <w:rPr>
          <w:color w:val="000000" w:themeColor="text1"/>
          <w:sz w:val="26"/>
          <w:szCs w:val="26"/>
          <w:lang w:val="en-US"/>
        </w:rPr>
        <w:t xml:space="preserve">Kinh </w:t>
      </w:r>
      <w:r w:rsidRPr="00E852FC">
        <w:rPr>
          <w:color w:val="000000" w:themeColor="text1"/>
          <w:sz w:val="26"/>
          <w:szCs w:val="26"/>
          <w:lang w:val="vi-VN"/>
        </w:rPr>
        <w:t>phí</w:t>
      </w:r>
      <w:r w:rsidRPr="00E852FC">
        <w:rPr>
          <w:color w:val="000000" w:themeColor="text1"/>
          <w:sz w:val="26"/>
          <w:szCs w:val="26"/>
          <w:lang w:val="en-US"/>
        </w:rPr>
        <w:t xml:space="preserve"> </w:t>
      </w:r>
      <w:r w:rsidRPr="00E852FC">
        <w:rPr>
          <w:color w:val="000000" w:themeColor="text1"/>
          <w:sz w:val="26"/>
          <w:szCs w:val="26"/>
          <w:lang w:val="vi-VN"/>
        </w:rPr>
        <w:t>thực</w:t>
      </w:r>
      <w:r w:rsidRPr="00E852FC">
        <w:rPr>
          <w:color w:val="000000" w:themeColor="text1"/>
          <w:sz w:val="26"/>
          <w:szCs w:val="26"/>
          <w:lang w:val="en-US"/>
        </w:rPr>
        <w:t xml:space="preserve"> hiện</w:t>
      </w:r>
      <w:r w:rsidR="002F3CC2" w:rsidRPr="00E852FC">
        <w:rPr>
          <w:color w:val="000000" w:themeColor="text1"/>
          <w:sz w:val="26"/>
          <w:szCs w:val="26"/>
          <w:lang w:val="en-US"/>
        </w:rPr>
        <w:t xml:space="preserve"> các</w:t>
      </w:r>
      <w:r w:rsidRPr="00E852FC">
        <w:rPr>
          <w:color w:val="000000" w:themeColor="text1"/>
          <w:sz w:val="26"/>
          <w:szCs w:val="26"/>
          <w:lang w:val="en-US"/>
        </w:rPr>
        <w:t xml:space="preserve"> </w:t>
      </w:r>
      <w:r w:rsidR="00CA358B" w:rsidRPr="00E852FC">
        <w:rPr>
          <w:color w:val="000000" w:themeColor="text1"/>
          <w:sz w:val="26"/>
          <w:szCs w:val="26"/>
          <w:lang w:val="en-US"/>
        </w:rPr>
        <w:t>biện pháp bảo vệ</w:t>
      </w:r>
      <w:r w:rsidRPr="00E852FC">
        <w:rPr>
          <w:color w:val="000000" w:themeColor="text1"/>
          <w:sz w:val="26"/>
          <w:szCs w:val="26"/>
          <w:lang w:val="en-US"/>
        </w:rPr>
        <w:t xml:space="preserve"> môi trường</w:t>
      </w:r>
      <w:bookmarkEnd w:id="1002"/>
      <w:bookmarkEnd w:id="1003"/>
      <w:r w:rsidRPr="00E852FC">
        <w:rPr>
          <w:color w:val="000000" w:themeColor="text1"/>
          <w:sz w:val="26"/>
          <w:szCs w:val="26"/>
          <w:lang w:val="en-US"/>
        </w:rPr>
        <w:t xml:space="preserve"> </w:t>
      </w:r>
      <w:bookmarkEnd w:id="1004"/>
      <w:bookmarkEnd w:id="1005"/>
      <w:bookmarkEnd w:id="1006"/>
    </w:p>
    <w:p w:rsidR="00411CEB" w:rsidRPr="00E852FC" w:rsidRDefault="00A93FBC" w:rsidP="008C4B45">
      <w:pPr>
        <w:pStyle w:val="Caption"/>
        <w:spacing w:line="276" w:lineRule="auto"/>
        <w:rPr>
          <w:color w:val="000000" w:themeColor="text1"/>
          <w:sz w:val="26"/>
          <w:szCs w:val="26"/>
          <w:lang w:val="en-US"/>
        </w:rPr>
      </w:pPr>
      <w:bookmarkStart w:id="1007" w:name="_Toc91081322"/>
      <w:bookmarkStart w:id="1008" w:name="_Toc118365162"/>
      <w:bookmarkStart w:id="1009" w:name="_Toc149736415"/>
      <w:r w:rsidRPr="00E852FC">
        <w:rPr>
          <w:color w:val="000000" w:themeColor="text1"/>
          <w:sz w:val="26"/>
          <w:szCs w:val="26"/>
        </w:rPr>
        <w:t xml:space="preserve">Bảng </w:t>
      </w:r>
      <w:r w:rsidR="001B6A76" w:rsidRPr="00E852FC">
        <w:rPr>
          <w:color w:val="000000" w:themeColor="text1"/>
          <w:sz w:val="26"/>
          <w:szCs w:val="26"/>
        </w:rPr>
        <w:fldChar w:fldCharType="begin"/>
      </w:r>
      <w:r w:rsidRPr="00E852FC">
        <w:rPr>
          <w:color w:val="000000" w:themeColor="text1"/>
          <w:sz w:val="26"/>
          <w:szCs w:val="26"/>
        </w:rPr>
        <w:instrText xml:space="preserve"> SEQ Bảng \* ARABIC </w:instrText>
      </w:r>
      <w:r w:rsidR="001B6A76" w:rsidRPr="00E852FC">
        <w:rPr>
          <w:color w:val="000000" w:themeColor="text1"/>
          <w:sz w:val="26"/>
          <w:szCs w:val="26"/>
        </w:rPr>
        <w:fldChar w:fldCharType="separate"/>
      </w:r>
      <w:r w:rsidR="009C670E">
        <w:rPr>
          <w:noProof/>
          <w:color w:val="000000" w:themeColor="text1"/>
          <w:sz w:val="26"/>
          <w:szCs w:val="26"/>
        </w:rPr>
        <w:t>58</w:t>
      </w:r>
      <w:r w:rsidR="001B6A76" w:rsidRPr="00E852FC">
        <w:rPr>
          <w:color w:val="000000" w:themeColor="text1"/>
          <w:sz w:val="26"/>
          <w:szCs w:val="26"/>
        </w:rPr>
        <w:fldChar w:fldCharType="end"/>
      </w:r>
      <w:r w:rsidRPr="00E852FC">
        <w:rPr>
          <w:color w:val="000000" w:themeColor="text1"/>
          <w:sz w:val="26"/>
          <w:szCs w:val="26"/>
          <w:lang w:val="en-US"/>
        </w:rPr>
        <w:t xml:space="preserve">: </w:t>
      </w:r>
      <w:r w:rsidR="00411CEB" w:rsidRPr="00E852FC">
        <w:rPr>
          <w:b w:val="0"/>
          <w:color w:val="000000" w:themeColor="text1"/>
          <w:sz w:val="26"/>
          <w:szCs w:val="26"/>
        </w:rPr>
        <w:t xml:space="preserve">Bảng tổng hợp chi phí đầu tư </w:t>
      </w:r>
      <w:bookmarkEnd w:id="1007"/>
      <w:bookmarkEnd w:id="1008"/>
      <w:r w:rsidR="00F1139C" w:rsidRPr="00E852FC">
        <w:rPr>
          <w:b w:val="0"/>
          <w:color w:val="000000" w:themeColor="text1"/>
          <w:sz w:val="26"/>
          <w:szCs w:val="26"/>
          <w:lang w:val="en-US"/>
        </w:rPr>
        <w:t>quản lý, giám sát môi trường</w:t>
      </w:r>
      <w:bookmarkEnd w:id="10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5657"/>
        <w:gridCol w:w="2985"/>
      </w:tblGrid>
      <w:tr w:rsidR="00411CEB" w:rsidRPr="00E852FC" w:rsidTr="006A77B7">
        <w:trPr>
          <w:trHeight w:val="408"/>
          <w:tblHeader/>
        </w:trPr>
        <w:tc>
          <w:tcPr>
            <w:tcW w:w="823" w:type="dxa"/>
            <w:tcBorders>
              <w:top w:val="single" w:sz="4" w:space="0" w:color="auto"/>
              <w:left w:val="single" w:sz="4" w:space="0" w:color="auto"/>
              <w:bottom w:val="single" w:sz="4" w:space="0" w:color="auto"/>
              <w:right w:val="single" w:sz="4" w:space="0" w:color="auto"/>
            </w:tcBorders>
            <w:vAlign w:val="center"/>
          </w:tcPr>
          <w:p w:rsidR="00411CEB" w:rsidRPr="00E852FC" w:rsidRDefault="00411CEB" w:rsidP="008C4B45">
            <w:pPr>
              <w:widowControl w:val="0"/>
              <w:spacing w:line="276" w:lineRule="auto"/>
              <w:contextualSpacing/>
              <w:jc w:val="center"/>
              <w:rPr>
                <w:b/>
                <w:color w:val="000000" w:themeColor="text1"/>
                <w:spacing w:val="2"/>
              </w:rPr>
            </w:pPr>
            <w:r w:rsidRPr="00E852FC">
              <w:rPr>
                <w:b/>
                <w:color w:val="000000" w:themeColor="text1"/>
                <w:spacing w:val="2"/>
              </w:rPr>
              <w:t>STT</w:t>
            </w:r>
          </w:p>
        </w:tc>
        <w:tc>
          <w:tcPr>
            <w:tcW w:w="5657" w:type="dxa"/>
            <w:tcBorders>
              <w:top w:val="single" w:sz="4" w:space="0" w:color="auto"/>
              <w:left w:val="single" w:sz="4" w:space="0" w:color="auto"/>
              <w:bottom w:val="single" w:sz="4" w:space="0" w:color="auto"/>
              <w:right w:val="single" w:sz="4" w:space="0" w:color="auto"/>
            </w:tcBorders>
            <w:vAlign w:val="center"/>
          </w:tcPr>
          <w:p w:rsidR="00411CEB" w:rsidRPr="00E852FC" w:rsidRDefault="00411CEB" w:rsidP="008C4B45">
            <w:pPr>
              <w:widowControl w:val="0"/>
              <w:spacing w:line="276" w:lineRule="auto"/>
              <w:contextualSpacing/>
              <w:jc w:val="center"/>
              <w:rPr>
                <w:b/>
                <w:color w:val="000000" w:themeColor="text1"/>
                <w:spacing w:val="2"/>
              </w:rPr>
            </w:pPr>
            <w:r w:rsidRPr="00E852FC">
              <w:rPr>
                <w:b/>
                <w:color w:val="000000" w:themeColor="text1"/>
                <w:spacing w:val="2"/>
              </w:rPr>
              <w:t>Hạng mục</w:t>
            </w:r>
          </w:p>
        </w:tc>
        <w:tc>
          <w:tcPr>
            <w:tcW w:w="2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1CEB" w:rsidRPr="00E852FC" w:rsidRDefault="00411CEB" w:rsidP="008C4B45">
            <w:pPr>
              <w:widowControl w:val="0"/>
              <w:spacing w:line="276" w:lineRule="auto"/>
              <w:contextualSpacing/>
              <w:jc w:val="center"/>
              <w:rPr>
                <w:b/>
                <w:color w:val="000000" w:themeColor="text1"/>
                <w:spacing w:val="2"/>
              </w:rPr>
            </w:pPr>
            <w:r w:rsidRPr="00E852FC">
              <w:rPr>
                <w:b/>
                <w:color w:val="000000" w:themeColor="text1"/>
                <w:spacing w:val="2"/>
              </w:rPr>
              <w:t>Chi phí (VNĐ)</w:t>
            </w:r>
          </w:p>
        </w:tc>
      </w:tr>
      <w:tr w:rsidR="00411CEB" w:rsidRPr="00E852FC" w:rsidTr="006A77B7">
        <w:trPr>
          <w:trHeight w:val="74"/>
        </w:trPr>
        <w:tc>
          <w:tcPr>
            <w:tcW w:w="823" w:type="dxa"/>
            <w:vMerge w:val="restart"/>
            <w:tcBorders>
              <w:right w:val="single" w:sz="4" w:space="0" w:color="auto"/>
            </w:tcBorders>
            <w:vAlign w:val="center"/>
          </w:tcPr>
          <w:p w:rsidR="00411CEB" w:rsidRPr="00E852FC" w:rsidRDefault="00411CEB" w:rsidP="008C4B45">
            <w:pPr>
              <w:widowControl w:val="0"/>
              <w:spacing w:line="276" w:lineRule="auto"/>
              <w:contextualSpacing/>
              <w:jc w:val="center"/>
              <w:rPr>
                <w:color w:val="000000" w:themeColor="text1"/>
                <w:spacing w:val="2"/>
              </w:rPr>
            </w:pPr>
            <w:r w:rsidRPr="00E852FC">
              <w:rPr>
                <w:color w:val="000000" w:themeColor="text1"/>
                <w:spacing w:val="2"/>
              </w:rPr>
              <w:t>1</w:t>
            </w:r>
          </w:p>
        </w:tc>
        <w:tc>
          <w:tcPr>
            <w:tcW w:w="5657" w:type="dxa"/>
            <w:tcBorders>
              <w:top w:val="single" w:sz="4" w:space="0" w:color="auto"/>
              <w:left w:val="single" w:sz="4" w:space="0" w:color="auto"/>
              <w:bottom w:val="single" w:sz="4" w:space="0" w:color="auto"/>
              <w:right w:val="single" w:sz="4" w:space="0" w:color="auto"/>
            </w:tcBorders>
            <w:vAlign w:val="center"/>
          </w:tcPr>
          <w:p w:rsidR="00411CEB" w:rsidRPr="00E852FC" w:rsidRDefault="00411CEB" w:rsidP="008C4B45">
            <w:pPr>
              <w:spacing w:line="276" w:lineRule="auto"/>
              <w:contextualSpacing/>
              <w:jc w:val="both"/>
              <w:rPr>
                <w:color w:val="000000" w:themeColor="text1"/>
                <w:spacing w:val="2"/>
              </w:rPr>
            </w:pPr>
            <w:r w:rsidRPr="00E852FC">
              <w:rPr>
                <w:color w:val="000000" w:themeColor="text1"/>
                <w:spacing w:val="2"/>
              </w:rPr>
              <w:t>Chi phí cho hoạt động quản lý, giám sát môi trường:</w:t>
            </w:r>
          </w:p>
        </w:tc>
        <w:tc>
          <w:tcPr>
            <w:tcW w:w="2985" w:type="dxa"/>
            <w:tcBorders>
              <w:left w:val="single" w:sz="4" w:space="0" w:color="auto"/>
              <w:bottom w:val="single" w:sz="4" w:space="0" w:color="auto"/>
            </w:tcBorders>
            <w:shd w:val="clear" w:color="auto" w:fill="FFFFFF" w:themeFill="background1"/>
            <w:vAlign w:val="center"/>
          </w:tcPr>
          <w:p w:rsidR="00411CEB" w:rsidRPr="00E852FC" w:rsidRDefault="00411CEB" w:rsidP="008C4B45">
            <w:pPr>
              <w:spacing w:line="276" w:lineRule="auto"/>
              <w:ind w:right="1"/>
              <w:contextualSpacing/>
              <w:jc w:val="right"/>
              <w:rPr>
                <w:bCs/>
                <w:color w:val="000000" w:themeColor="text1"/>
                <w:spacing w:val="2"/>
              </w:rPr>
            </w:pPr>
          </w:p>
        </w:tc>
      </w:tr>
      <w:tr w:rsidR="00411CEB" w:rsidRPr="00E852FC" w:rsidTr="006A77B7">
        <w:trPr>
          <w:trHeight w:val="1627"/>
        </w:trPr>
        <w:tc>
          <w:tcPr>
            <w:tcW w:w="823" w:type="dxa"/>
            <w:vMerge/>
            <w:tcBorders>
              <w:right w:val="single" w:sz="4" w:space="0" w:color="auto"/>
            </w:tcBorders>
            <w:vAlign w:val="center"/>
          </w:tcPr>
          <w:p w:rsidR="00411CEB" w:rsidRPr="00E852FC" w:rsidRDefault="00411CEB" w:rsidP="008C4B45">
            <w:pPr>
              <w:widowControl w:val="0"/>
              <w:spacing w:line="276" w:lineRule="auto"/>
              <w:contextualSpacing/>
              <w:jc w:val="center"/>
              <w:rPr>
                <w:color w:val="000000" w:themeColor="text1"/>
                <w:spacing w:val="2"/>
              </w:rPr>
            </w:pPr>
          </w:p>
        </w:tc>
        <w:tc>
          <w:tcPr>
            <w:tcW w:w="5657" w:type="dxa"/>
            <w:tcBorders>
              <w:top w:val="single" w:sz="4" w:space="0" w:color="auto"/>
              <w:left w:val="single" w:sz="4" w:space="0" w:color="auto"/>
              <w:right w:val="single" w:sz="4" w:space="0" w:color="auto"/>
            </w:tcBorders>
            <w:vAlign w:val="center"/>
          </w:tcPr>
          <w:p w:rsidR="00411CEB" w:rsidRPr="00E852FC" w:rsidRDefault="00411CEB" w:rsidP="0087001C">
            <w:pPr>
              <w:widowControl w:val="0"/>
              <w:numPr>
                <w:ilvl w:val="0"/>
                <w:numId w:val="27"/>
              </w:numPr>
              <w:spacing w:line="276" w:lineRule="auto"/>
              <w:ind w:left="0" w:firstLine="360"/>
              <w:contextualSpacing/>
              <w:jc w:val="both"/>
              <w:rPr>
                <w:color w:val="000000" w:themeColor="text1"/>
              </w:rPr>
            </w:pPr>
            <w:r w:rsidRPr="00E852FC">
              <w:rPr>
                <w:color w:val="000000" w:themeColor="text1"/>
                <w:spacing w:val="2"/>
              </w:rPr>
              <w:t xml:space="preserve">Quan </w:t>
            </w:r>
            <w:r w:rsidRPr="00E852FC">
              <w:rPr>
                <w:color w:val="000000" w:themeColor="text1"/>
              </w:rPr>
              <w:t>trắc môi trường định kỳ</w:t>
            </w:r>
          </w:p>
          <w:p w:rsidR="00411CEB" w:rsidRPr="00E852FC" w:rsidRDefault="00411CEB" w:rsidP="0087001C">
            <w:pPr>
              <w:widowControl w:val="0"/>
              <w:numPr>
                <w:ilvl w:val="0"/>
                <w:numId w:val="27"/>
              </w:numPr>
              <w:spacing w:line="276" w:lineRule="auto"/>
              <w:ind w:left="0" w:firstLine="360"/>
              <w:contextualSpacing/>
              <w:jc w:val="both"/>
              <w:rPr>
                <w:color w:val="000000" w:themeColor="text1"/>
              </w:rPr>
            </w:pPr>
            <w:r w:rsidRPr="00E852FC">
              <w:rPr>
                <w:color w:val="000000" w:themeColor="text1"/>
              </w:rPr>
              <w:t>Khu vực lưu giữ CTR</w:t>
            </w:r>
          </w:p>
          <w:p w:rsidR="00411CEB" w:rsidRPr="00E852FC" w:rsidRDefault="00411CEB" w:rsidP="0087001C">
            <w:pPr>
              <w:widowControl w:val="0"/>
              <w:numPr>
                <w:ilvl w:val="0"/>
                <w:numId w:val="27"/>
              </w:numPr>
              <w:spacing w:line="276" w:lineRule="auto"/>
              <w:ind w:left="0" w:firstLine="360"/>
              <w:contextualSpacing/>
              <w:jc w:val="both"/>
              <w:rPr>
                <w:color w:val="000000" w:themeColor="text1"/>
                <w:spacing w:val="2"/>
              </w:rPr>
            </w:pPr>
            <w:r w:rsidRPr="00E852FC">
              <w:rPr>
                <w:color w:val="000000" w:themeColor="text1"/>
              </w:rPr>
              <w:t>Chi phí thu</w:t>
            </w:r>
            <w:r w:rsidRPr="00E852FC">
              <w:rPr>
                <w:color w:val="000000" w:themeColor="text1"/>
                <w:spacing w:val="2"/>
              </w:rPr>
              <w:t xml:space="preserve"> gom, vận chuyển, xử lý chất thải rắn và chất thải nguy hại</w:t>
            </w:r>
          </w:p>
        </w:tc>
        <w:tc>
          <w:tcPr>
            <w:tcW w:w="2985" w:type="dxa"/>
            <w:tcBorders>
              <w:top w:val="single" w:sz="4" w:space="0" w:color="auto"/>
              <w:left w:val="single" w:sz="4" w:space="0" w:color="auto"/>
            </w:tcBorders>
            <w:shd w:val="clear" w:color="auto" w:fill="FFFFFF" w:themeFill="background1"/>
            <w:vAlign w:val="center"/>
          </w:tcPr>
          <w:p w:rsidR="00411CEB" w:rsidRPr="00E852FC" w:rsidRDefault="00E0547A" w:rsidP="008C4B45">
            <w:pPr>
              <w:spacing w:line="276" w:lineRule="auto"/>
              <w:ind w:right="1"/>
              <w:contextualSpacing/>
              <w:jc w:val="right"/>
              <w:rPr>
                <w:bCs/>
                <w:color w:val="000000" w:themeColor="text1"/>
                <w:spacing w:val="2"/>
              </w:rPr>
            </w:pPr>
            <w:r w:rsidRPr="00E852FC">
              <w:rPr>
                <w:bCs/>
                <w:color w:val="000000" w:themeColor="text1"/>
                <w:spacing w:val="2"/>
              </w:rPr>
              <w:t>1</w:t>
            </w:r>
            <w:r w:rsidR="00411CEB" w:rsidRPr="00E852FC">
              <w:rPr>
                <w:bCs/>
                <w:color w:val="000000" w:themeColor="text1"/>
                <w:spacing w:val="2"/>
              </w:rPr>
              <w:t>0.000.000</w:t>
            </w:r>
          </w:p>
          <w:p w:rsidR="00411CEB" w:rsidRPr="00E852FC" w:rsidRDefault="00411CEB" w:rsidP="008C4B45">
            <w:pPr>
              <w:spacing w:line="276" w:lineRule="auto"/>
              <w:ind w:right="1"/>
              <w:contextualSpacing/>
              <w:jc w:val="right"/>
              <w:rPr>
                <w:bCs/>
                <w:color w:val="000000" w:themeColor="text1"/>
                <w:spacing w:val="2"/>
              </w:rPr>
            </w:pPr>
            <w:r w:rsidRPr="00E852FC">
              <w:rPr>
                <w:bCs/>
                <w:color w:val="000000" w:themeColor="text1"/>
                <w:spacing w:val="2"/>
              </w:rPr>
              <w:t>5.000.000</w:t>
            </w:r>
          </w:p>
          <w:p w:rsidR="00411CEB" w:rsidRPr="00E852FC" w:rsidRDefault="00443BCB" w:rsidP="008C4B45">
            <w:pPr>
              <w:spacing w:line="276" w:lineRule="auto"/>
              <w:ind w:right="1"/>
              <w:contextualSpacing/>
              <w:jc w:val="right"/>
              <w:rPr>
                <w:bCs/>
                <w:color w:val="000000" w:themeColor="text1"/>
                <w:spacing w:val="2"/>
              </w:rPr>
            </w:pPr>
            <w:r w:rsidRPr="00E852FC">
              <w:rPr>
                <w:bCs/>
                <w:color w:val="000000" w:themeColor="text1"/>
                <w:spacing w:val="2"/>
              </w:rPr>
              <w:t>80</w:t>
            </w:r>
            <w:r w:rsidR="00411CEB" w:rsidRPr="00E852FC">
              <w:rPr>
                <w:bCs/>
                <w:color w:val="000000" w:themeColor="text1"/>
                <w:spacing w:val="2"/>
              </w:rPr>
              <w:t>.000.000</w:t>
            </w:r>
          </w:p>
        </w:tc>
      </w:tr>
      <w:tr w:rsidR="00411CEB" w:rsidRPr="00E852FC" w:rsidTr="006A77B7">
        <w:trPr>
          <w:trHeight w:val="778"/>
        </w:trPr>
        <w:tc>
          <w:tcPr>
            <w:tcW w:w="823" w:type="dxa"/>
            <w:vMerge w:val="restart"/>
            <w:tcBorders>
              <w:right w:val="single" w:sz="4" w:space="0" w:color="auto"/>
            </w:tcBorders>
            <w:vAlign w:val="center"/>
          </w:tcPr>
          <w:p w:rsidR="00411CEB" w:rsidRPr="00E852FC" w:rsidRDefault="00411CEB" w:rsidP="008C4B45">
            <w:pPr>
              <w:widowControl w:val="0"/>
              <w:spacing w:line="276" w:lineRule="auto"/>
              <w:contextualSpacing/>
              <w:jc w:val="center"/>
              <w:rPr>
                <w:color w:val="000000" w:themeColor="text1"/>
                <w:spacing w:val="2"/>
              </w:rPr>
            </w:pPr>
            <w:r w:rsidRPr="00E852FC">
              <w:rPr>
                <w:color w:val="000000" w:themeColor="text1"/>
                <w:spacing w:val="2"/>
              </w:rPr>
              <w:t>2</w:t>
            </w:r>
          </w:p>
        </w:tc>
        <w:tc>
          <w:tcPr>
            <w:tcW w:w="5657" w:type="dxa"/>
            <w:tcBorders>
              <w:top w:val="single" w:sz="4" w:space="0" w:color="auto"/>
              <w:left w:val="single" w:sz="4" w:space="0" w:color="auto"/>
              <w:right w:val="single" w:sz="4" w:space="0" w:color="auto"/>
            </w:tcBorders>
            <w:vAlign w:val="center"/>
          </w:tcPr>
          <w:p w:rsidR="00411CEB" w:rsidRPr="00E852FC" w:rsidRDefault="00411CEB" w:rsidP="0087001C">
            <w:pPr>
              <w:widowControl w:val="0"/>
              <w:numPr>
                <w:ilvl w:val="0"/>
                <w:numId w:val="27"/>
              </w:numPr>
              <w:spacing w:line="276" w:lineRule="auto"/>
              <w:ind w:left="0" w:firstLine="360"/>
              <w:contextualSpacing/>
              <w:jc w:val="both"/>
              <w:rPr>
                <w:color w:val="000000" w:themeColor="text1"/>
                <w:spacing w:val="2"/>
              </w:rPr>
            </w:pPr>
            <w:r w:rsidRPr="00E852FC">
              <w:rPr>
                <w:color w:val="000000" w:themeColor="text1"/>
                <w:spacing w:val="2"/>
              </w:rPr>
              <w:t xml:space="preserve">Chi </w:t>
            </w:r>
            <w:r w:rsidRPr="00E852FC">
              <w:rPr>
                <w:color w:val="000000" w:themeColor="text1"/>
              </w:rPr>
              <w:t>phí</w:t>
            </w:r>
            <w:r w:rsidRPr="00E852FC">
              <w:rPr>
                <w:color w:val="000000" w:themeColor="text1"/>
                <w:spacing w:val="2"/>
              </w:rPr>
              <w:t xml:space="preserve"> quản lý môi trường: trồng và chăm sóc cây xanh</w:t>
            </w:r>
          </w:p>
        </w:tc>
        <w:tc>
          <w:tcPr>
            <w:tcW w:w="2985" w:type="dxa"/>
            <w:tcBorders>
              <w:top w:val="single" w:sz="4" w:space="0" w:color="auto"/>
              <w:left w:val="single" w:sz="4" w:space="0" w:color="auto"/>
            </w:tcBorders>
            <w:shd w:val="clear" w:color="auto" w:fill="FFFFFF" w:themeFill="background1"/>
            <w:vAlign w:val="center"/>
          </w:tcPr>
          <w:p w:rsidR="00411CEB" w:rsidRPr="00E852FC" w:rsidRDefault="00411CEB" w:rsidP="008C4B45">
            <w:pPr>
              <w:spacing w:line="276" w:lineRule="auto"/>
              <w:ind w:right="1"/>
              <w:contextualSpacing/>
              <w:jc w:val="right"/>
              <w:rPr>
                <w:bCs/>
                <w:color w:val="000000" w:themeColor="text1"/>
                <w:spacing w:val="2"/>
              </w:rPr>
            </w:pPr>
            <w:r w:rsidRPr="00E852FC">
              <w:rPr>
                <w:bCs/>
                <w:color w:val="000000" w:themeColor="text1"/>
                <w:spacing w:val="2"/>
              </w:rPr>
              <w:t>15.000.000</w:t>
            </w:r>
          </w:p>
        </w:tc>
      </w:tr>
      <w:tr w:rsidR="00411CEB" w:rsidRPr="00E852FC" w:rsidTr="006A77B7">
        <w:trPr>
          <w:trHeight w:val="329"/>
        </w:trPr>
        <w:tc>
          <w:tcPr>
            <w:tcW w:w="823" w:type="dxa"/>
            <w:vMerge/>
            <w:vAlign w:val="center"/>
          </w:tcPr>
          <w:p w:rsidR="00411CEB" w:rsidRPr="00E852FC" w:rsidRDefault="00411CEB" w:rsidP="008C4B45">
            <w:pPr>
              <w:widowControl w:val="0"/>
              <w:spacing w:line="276" w:lineRule="auto"/>
              <w:contextualSpacing/>
              <w:jc w:val="center"/>
              <w:rPr>
                <w:color w:val="000000" w:themeColor="text1"/>
                <w:spacing w:val="2"/>
              </w:rPr>
            </w:pPr>
          </w:p>
        </w:tc>
        <w:tc>
          <w:tcPr>
            <w:tcW w:w="5657" w:type="dxa"/>
            <w:tcBorders>
              <w:top w:val="nil"/>
            </w:tcBorders>
            <w:vAlign w:val="center"/>
          </w:tcPr>
          <w:p w:rsidR="00411CEB" w:rsidRPr="00E852FC" w:rsidRDefault="00411CEB" w:rsidP="008C4B45">
            <w:pPr>
              <w:spacing w:line="276" w:lineRule="auto"/>
              <w:contextualSpacing/>
              <w:jc w:val="center"/>
              <w:rPr>
                <w:b/>
                <w:color w:val="000000" w:themeColor="text1"/>
                <w:spacing w:val="2"/>
              </w:rPr>
            </w:pPr>
            <w:r w:rsidRPr="00E852FC">
              <w:rPr>
                <w:b/>
                <w:color w:val="000000" w:themeColor="text1"/>
                <w:spacing w:val="2"/>
              </w:rPr>
              <w:t>Tổng chi phí quản lý, giám sát môi trường</w:t>
            </w:r>
          </w:p>
        </w:tc>
        <w:tc>
          <w:tcPr>
            <w:tcW w:w="2985" w:type="dxa"/>
            <w:tcBorders>
              <w:top w:val="nil"/>
            </w:tcBorders>
            <w:shd w:val="clear" w:color="auto" w:fill="FFFFFF" w:themeFill="background1"/>
            <w:vAlign w:val="center"/>
          </w:tcPr>
          <w:p w:rsidR="00411CEB" w:rsidRPr="00E852FC" w:rsidRDefault="00443BCB" w:rsidP="008C4B45">
            <w:pPr>
              <w:spacing w:line="276" w:lineRule="auto"/>
              <w:ind w:right="1"/>
              <w:contextualSpacing/>
              <w:jc w:val="right"/>
              <w:rPr>
                <w:bCs/>
                <w:color w:val="000000" w:themeColor="text1"/>
                <w:spacing w:val="2"/>
              </w:rPr>
            </w:pPr>
            <w:r w:rsidRPr="00E852FC">
              <w:rPr>
                <w:bCs/>
                <w:color w:val="000000" w:themeColor="text1"/>
                <w:spacing w:val="2"/>
              </w:rPr>
              <w:t>1</w:t>
            </w:r>
            <w:r w:rsidR="00E0547A" w:rsidRPr="00E852FC">
              <w:rPr>
                <w:bCs/>
                <w:color w:val="000000" w:themeColor="text1"/>
                <w:spacing w:val="2"/>
              </w:rPr>
              <w:t>1</w:t>
            </w:r>
            <w:r w:rsidRPr="00E852FC">
              <w:rPr>
                <w:bCs/>
                <w:color w:val="000000" w:themeColor="text1"/>
                <w:spacing w:val="2"/>
              </w:rPr>
              <w:t>0.000.000</w:t>
            </w:r>
          </w:p>
        </w:tc>
      </w:tr>
    </w:tbl>
    <w:p w:rsidR="00CD4662" w:rsidRPr="00E852FC" w:rsidRDefault="00CD4662" w:rsidP="008C4B45">
      <w:pPr>
        <w:pStyle w:val="Heading1"/>
        <w:numPr>
          <w:ilvl w:val="0"/>
          <w:numId w:val="0"/>
        </w:numPr>
        <w:spacing w:before="0" w:after="0" w:line="276" w:lineRule="auto"/>
        <w:ind w:left="432"/>
        <w:contextualSpacing/>
        <w:rPr>
          <w:rFonts w:ascii="Times New Roman" w:hAnsi="Times New Roman"/>
          <w:color w:val="000000" w:themeColor="text1"/>
          <w:sz w:val="26"/>
          <w:szCs w:val="26"/>
          <w:lang w:val="vi-VN"/>
        </w:rPr>
      </w:pPr>
    </w:p>
    <w:p w:rsidR="00CD4662" w:rsidRPr="00E852FC" w:rsidRDefault="00CD4662" w:rsidP="008C4B45">
      <w:pPr>
        <w:spacing w:line="276" w:lineRule="auto"/>
        <w:rPr>
          <w:b/>
          <w:bCs/>
          <w:color w:val="000000" w:themeColor="text1"/>
          <w:kern w:val="32"/>
          <w:lang w:val="vi-VN" w:eastAsia="zh-CN"/>
        </w:rPr>
      </w:pPr>
      <w:r w:rsidRPr="00E852FC">
        <w:rPr>
          <w:color w:val="000000" w:themeColor="text1"/>
          <w:lang w:val="vi-VN"/>
        </w:rPr>
        <w:br w:type="page"/>
      </w:r>
    </w:p>
    <w:p w:rsidR="00FB24C7" w:rsidRPr="00E852FC" w:rsidRDefault="002F5AD9" w:rsidP="008C4B45">
      <w:pPr>
        <w:pStyle w:val="Heading1"/>
        <w:numPr>
          <w:ilvl w:val="0"/>
          <w:numId w:val="0"/>
        </w:numPr>
        <w:spacing w:before="0" w:after="0" w:line="276" w:lineRule="auto"/>
        <w:contextualSpacing/>
        <w:jc w:val="center"/>
        <w:rPr>
          <w:rFonts w:ascii="Times New Roman" w:hAnsi="Times New Roman"/>
          <w:color w:val="000000" w:themeColor="text1"/>
          <w:sz w:val="26"/>
          <w:szCs w:val="26"/>
          <w:lang w:val="en-US"/>
        </w:rPr>
      </w:pPr>
      <w:bookmarkStart w:id="1010" w:name="_Toc141950011"/>
      <w:bookmarkStart w:id="1011" w:name="_Toc149736282"/>
      <w:r w:rsidRPr="00E852FC">
        <w:rPr>
          <w:rFonts w:ascii="Times New Roman" w:hAnsi="Times New Roman"/>
          <w:color w:val="000000" w:themeColor="text1"/>
          <w:sz w:val="26"/>
          <w:szCs w:val="26"/>
          <w:lang w:val="vi-VN"/>
        </w:rPr>
        <w:t xml:space="preserve">CHƯƠNG </w:t>
      </w:r>
      <w:r w:rsidR="0009327D" w:rsidRPr="00E852FC">
        <w:rPr>
          <w:rFonts w:ascii="Times New Roman" w:hAnsi="Times New Roman"/>
          <w:color w:val="000000" w:themeColor="text1"/>
          <w:sz w:val="26"/>
          <w:szCs w:val="26"/>
          <w:lang w:val="en-US"/>
        </w:rPr>
        <w:t>VI</w:t>
      </w:r>
      <w:r w:rsidRPr="00E852FC">
        <w:rPr>
          <w:rFonts w:ascii="Times New Roman" w:hAnsi="Times New Roman"/>
          <w:color w:val="000000" w:themeColor="text1"/>
          <w:sz w:val="26"/>
          <w:szCs w:val="26"/>
          <w:lang w:val="vi-VN"/>
        </w:rPr>
        <w:br/>
      </w:r>
      <w:r w:rsidR="0009327D" w:rsidRPr="00E852FC">
        <w:rPr>
          <w:rFonts w:ascii="Times New Roman" w:hAnsi="Times New Roman"/>
          <w:color w:val="000000" w:themeColor="text1"/>
          <w:sz w:val="26"/>
          <w:szCs w:val="26"/>
          <w:lang w:val="en-US"/>
        </w:rPr>
        <w:t>CAM KẾT CỦA CHỦ DỰ ÁN ĐẦU TƯ</w:t>
      </w:r>
      <w:bookmarkEnd w:id="1010"/>
      <w:bookmarkEnd w:id="1011"/>
    </w:p>
    <w:p w:rsidR="0009327D" w:rsidRPr="00E852FC" w:rsidRDefault="00273D84" w:rsidP="008C4B45">
      <w:pPr>
        <w:spacing w:line="276" w:lineRule="auto"/>
        <w:ind w:firstLine="357"/>
        <w:contextualSpacing/>
        <w:jc w:val="both"/>
        <w:rPr>
          <w:b/>
          <w:color w:val="000000" w:themeColor="text1"/>
          <w:spacing w:val="2"/>
          <w:lang w:val="vi-VN"/>
        </w:rPr>
      </w:pPr>
      <w:bookmarkStart w:id="1012" w:name="_Toc415224217"/>
      <w:r w:rsidRPr="00E852FC">
        <w:rPr>
          <w:b/>
          <w:color w:val="000000" w:themeColor="text1"/>
          <w:spacing w:val="2"/>
          <w:lang w:val="vi-VN"/>
        </w:rPr>
        <w:t xml:space="preserve">Công ty TNHH </w:t>
      </w:r>
      <w:r w:rsidR="002F681C" w:rsidRPr="00E852FC">
        <w:rPr>
          <w:b/>
          <w:color w:val="000000" w:themeColor="text1"/>
          <w:spacing w:val="2"/>
        </w:rPr>
        <w:t>Gunica Việt Nam</w:t>
      </w:r>
      <w:r w:rsidR="00411CEB" w:rsidRPr="00E852FC">
        <w:rPr>
          <w:b/>
          <w:color w:val="000000" w:themeColor="text1"/>
          <w:spacing w:val="2"/>
          <w:lang w:val="vi-VN"/>
        </w:rPr>
        <w:t xml:space="preserve"> </w:t>
      </w:r>
      <w:r w:rsidR="0009327D" w:rsidRPr="00E852FC">
        <w:rPr>
          <w:b/>
          <w:color w:val="000000" w:themeColor="text1"/>
          <w:spacing w:val="2"/>
          <w:lang w:val="vi-VN"/>
        </w:rPr>
        <w:t>– Chủ dự án xin cam kết:</w:t>
      </w:r>
    </w:p>
    <w:p w:rsidR="0009327D" w:rsidRPr="00E852FC" w:rsidRDefault="0009327D" w:rsidP="008C4B45">
      <w:pPr>
        <w:numPr>
          <w:ilvl w:val="0"/>
          <w:numId w:val="18"/>
        </w:numPr>
        <w:spacing w:line="276" w:lineRule="auto"/>
        <w:ind w:left="0" w:firstLine="284"/>
        <w:contextualSpacing/>
        <w:jc w:val="both"/>
        <w:rPr>
          <w:color w:val="000000" w:themeColor="text1"/>
          <w:spacing w:val="2"/>
        </w:rPr>
      </w:pPr>
      <w:r w:rsidRPr="00E852FC">
        <w:rPr>
          <w:color w:val="000000" w:themeColor="text1"/>
        </w:rPr>
        <w:t xml:space="preserve">Chúng </w:t>
      </w:r>
      <w:r w:rsidRPr="00E852FC">
        <w:rPr>
          <w:color w:val="000000" w:themeColor="text1"/>
          <w:spacing w:val="2"/>
        </w:rPr>
        <w:t>tôi</w:t>
      </w:r>
      <w:r w:rsidRPr="00E852FC">
        <w:rPr>
          <w:color w:val="000000" w:themeColor="text1"/>
        </w:rPr>
        <w:t xml:space="preserve"> xin bảo đảm về độ trung thực của các số liệu, tài liệu trong các văn bản nêu trên. Nếu có </w:t>
      </w:r>
      <w:r w:rsidRPr="00E852FC">
        <w:rPr>
          <w:color w:val="000000" w:themeColor="text1"/>
          <w:spacing w:val="2"/>
        </w:rPr>
        <w:t>gì sai phạm chúng tôi xin hoàn toàn chịu trách nhiệm trước pháp luật của Việt Nam.</w:t>
      </w:r>
    </w:p>
    <w:p w:rsidR="0009327D" w:rsidRPr="00E852FC" w:rsidRDefault="0009327D"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 xml:space="preserve">Nghiêm túc thực hiện các biện pháp khống chế nguồn ô nhiễm phát sinh từ hoạt động của dự án theo đúng phương án kỹ thuật đã nêu trong </w:t>
      </w:r>
      <w:r w:rsidR="00411CEB" w:rsidRPr="00E852FC">
        <w:rPr>
          <w:color w:val="000000" w:themeColor="text1"/>
          <w:spacing w:val="2"/>
        </w:rPr>
        <w:t>báo cáo đề xuất cấp giấy phép môi trường này</w:t>
      </w:r>
      <w:r w:rsidRPr="00E852FC">
        <w:rPr>
          <w:color w:val="000000" w:themeColor="text1"/>
          <w:spacing w:val="2"/>
        </w:rPr>
        <w:t xml:space="preserve"> và những yêu cầu theo </w:t>
      </w:r>
      <w:r w:rsidR="00411CEB" w:rsidRPr="00E852FC">
        <w:rPr>
          <w:color w:val="000000" w:themeColor="text1"/>
          <w:spacing w:val="2"/>
        </w:rPr>
        <w:t>giấy phép môi trường</w:t>
      </w:r>
      <w:r w:rsidRPr="00E852FC">
        <w:rPr>
          <w:color w:val="000000" w:themeColor="text1"/>
          <w:spacing w:val="2"/>
        </w:rPr>
        <w:t xml:space="preserve">. </w:t>
      </w:r>
    </w:p>
    <w:p w:rsidR="0009327D" w:rsidRPr="00E852FC" w:rsidRDefault="0009327D"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 xml:space="preserve">Đảm bảo kinh phí đầu tư các công trình xử lý môi trường cũng như kinh phí thực hiện chương trình giám sát môi trường. </w:t>
      </w:r>
    </w:p>
    <w:p w:rsidR="0009327D" w:rsidRPr="00E852FC" w:rsidRDefault="0009327D"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Đảm bảo các nguồn phát sinh chất thải do hoạt động của dự án nằm trong giới hạn cho phép của Tiêu chuẩn, quy chuẩn kỹ thuật môi trường:</w:t>
      </w:r>
    </w:p>
    <w:p w:rsidR="0009327D" w:rsidRPr="00E852FC" w:rsidRDefault="0009327D" w:rsidP="008C4B45">
      <w:pPr>
        <w:numPr>
          <w:ilvl w:val="0"/>
          <w:numId w:val="18"/>
        </w:numPr>
        <w:spacing w:line="276" w:lineRule="auto"/>
        <w:ind w:left="0" w:firstLine="284"/>
        <w:contextualSpacing/>
        <w:jc w:val="both"/>
        <w:rPr>
          <w:color w:val="000000" w:themeColor="text1"/>
          <w:spacing w:val="2"/>
          <w:lang w:val="vi-VN" w:eastAsia="zh-TW"/>
        </w:rPr>
      </w:pPr>
      <w:r w:rsidRPr="00E852FC">
        <w:rPr>
          <w:color w:val="000000" w:themeColor="text1"/>
          <w:spacing w:val="2"/>
        </w:rPr>
        <w:t>Tiêu chuẩn vệ sinh lao động theo Quyết định số 3733/2002/QĐ-BYT; QCVN 21:2016/BYT; QC</w:t>
      </w:r>
      <w:r w:rsidRPr="00E852FC">
        <w:rPr>
          <w:color w:val="000000" w:themeColor="text1"/>
          <w:spacing w:val="2"/>
          <w:lang w:val="vi-VN"/>
        </w:rPr>
        <w:t>VN 22:2016/BYT, QCVN 24:2016/BYT; QCVN 26:2016/BYT</w:t>
      </w:r>
      <w:r w:rsidRPr="00E852FC">
        <w:rPr>
          <w:color w:val="000000" w:themeColor="text1"/>
          <w:spacing w:val="2"/>
        </w:rPr>
        <w:t xml:space="preserve">, QCVN 02:2019/BYT, </w:t>
      </w:r>
      <w:r w:rsidRPr="00E852FC">
        <w:rPr>
          <w:color w:val="000000" w:themeColor="text1"/>
          <w:spacing w:val="2"/>
          <w:lang w:val="vi-VN"/>
        </w:rPr>
        <w:t>QCVN 03: 2019/BYT</w:t>
      </w:r>
      <w:r w:rsidRPr="00E852FC">
        <w:rPr>
          <w:color w:val="000000" w:themeColor="text1"/>
          <w:spacing w:val="2"/>
        </w:rPr>
        <w:t>.</w:t>
      </w:r>
    </w:p>
    <w:p w:rsidR="0009327D" w:rsidRPr="00E852FC" w:rsidRDefault="0009327D" w:rsidP="008C4B45">
      <w:pPr>
        <w:numPr>
          <w:ilvl w:val="0"/>
          <w:numId w:val="20"/>
        </w:numPr>
        <w:spacing w:line="276" w:lineRule="auto"/>
        <w:ind w:left="0" w:firstLine="357"/>
        <w:contextualSpacing/>
        <w:jc w:val="both"/>
        <w:rPr>
          <w:color w:val="000000" w:themeColor="text1"/>
          <w:spacing w:val="2"/>
          <w:lang w:val="vi-VN"/>
        </w:rPr>
      </w:pPr>
      <w:r w:rsidRPr="00E852FC">
        <w:rPr>
          <w:color w:val="000000" w:themeColor="text1"/>
          <w:spacing w:val="2"/>
          <w:lang w:val="vi-VN"/>
        </w:rPr>
        <w:t>QCVN 07:2009/BTNMT – Quy chuẩn kỹ thuật quốc gia về ngưỡng chất thải nguy hại;</w:t>
      </w:r>
    </w:p>
    <w:p w:rsidR="0009327D" w:rsidRPr="00E852FC" w:rsidRDefault="0009327D" w:rsidP="008C4B45">
      <w:pPr>
        <w:numPr>
          <w:ilvl w:val="0"/>
          <w:numId w:val="20"/>
        </w:numPr>
        <w:spacing w:line="276" w:lineRule="auto"/>
        <w:ind w:left="0" w:firstLine="357"/>
        <w:contextualSpacing/>
        <w:jc w:val="both"/>
        <w:rPr>
          <w:color w:val="000000" w:themeColor="text1"/>
          <w:spacing w:val="2"/>
          <w:lang w:val="vi-VN"/>
        </w:rPr>
      </w:pPr>
      <w:r w:rsidRPr="00E852FC">
        <w:rPr>
          <w:color w:val="000000" w:themeColor="text1"/>
          <w:spacing w:val="2"/>
          <w:lang w:val="vi-VN"/>
        </w:rPr>
        <w:t>QCVN 26:2010/BTNMT: Quy chuẩn kỹ thuật quốc gia về tiếng ồn;</w:t>
      </w:r>
    </w:p>
    <w:p w:rsidR="0009327D" w:rsidRPr="00E852FC" w:rsidRDefault="0009327D" w:rsidP="008C4B45">
      <w:pPr>
        <w:numPr>
          <w:ilvl w:val="0"/>
          <w:numId w:val="20"/>
        </w:numPr>
        <w:spacing w:line="276" w:lineRule="auto"/>
        <w:ind w:left="0" w:firstLine="357"/>
        <w:contextualSpacing/>
        <w:jc w:val="both"/>
        <w:rPr>
          <w:color w:val="000000" w:themeColor="text1"/>
          <w:spacing w:val="2"/>
          <w:lang w:val="vi-VN"/>
        </w:rPr>
      </w:pPr>
      <w:r w:rsidRPr="00E852FC">
        <w:rPr>
          <w:color w:val="000000" w:themeColor="text1"/>
          <w:spacing w:val="2"/>
          <w:lang w:val="vi-VN"/>
        </w:rPr>
        <w:t>QCVN 27:2010/BTNMT: Quy chuẩn kỹ thuật quốc gia về độ rung;</w:t>
      </w:r>
    </w:p>
    <w:p w:rsidR="0009327D" w:rsidRPr="00E852FC" w:rsidRDefault="0009327D" w:rsidP="008C4B45">
      <w:pPr>
        <w:numPr>
          <w:ilvl w:val="0"/>
          <w:numId w:val="20"/>
        </w:numPr>
        <w:spacing w:line="276" w:lineRule="auto"/>
        <w:ind w:left="0" w:firstLine="357"/>
        <w:contextualSpacing/>
        <w:jc w:val="both"/>
        <w:rPr>
          <w:color w:val="000000" w:themeColor="text1"/>
          <w:spacing w:val="2"/>
          <w:lang w:val="vi-VN"/>
        </w:rPr>
      </w:pPr>
      <w:r w:rsidRPr="00E852FC">
        <w:rPr>
          <w:color w:val="000000" w:themeColor="text1"/>
          <w:spacing w:val="2"/>
          <w:lang w:val="vi-VN"/>
        </w:rPr>
        <w:t xml:space="preserve">Giới hạn tiếp nhận nước thải của KCN </w:t>
      </w:r>
      <w:r w:rsidR="00404CA6" w:rsidRPr="00E852FC">
        <w:rPr>
          <w:rFonts w:eastAsia="Times New Roman"/>
          <w:color w:val="000000" w:themeColor="text1"/>
        </w:rPr>
        <w:t>Nhơn Trạch VI</w:t>
      </w:r>
      <w:r w:rsidRPr="00E852FC">
        <w:rPr>
          <w:color w:val="000000" w:themeColor="text1"/>
          <w:spacing w:val="2"/>
        </w:rPr>
        <w:t>.</w:t>
      </w:r>
    </w:p>
    <w:p w:rsidR="0009327D" w:rsidRPr="00E852FC" w:rsidRDefault="0009327D"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Đảm bảo việc quản lý chất thải rắn, phế liệu, quy định về quản lý chất thải nguy hại, giám sát chất thải rắn và chất thải nguy hại phát sinh tuân thủ Nghị định 08/2022/NĐ-CP ngày 10/01/2022 của Chính Phủ và Thông tư 02/2022/TT-BTNMT ngày 10/01/2022 của Bộ Tài Nguyên và Môi trường.</w:t>
      </w:r>
    </w:p>
    <w:p w:rsidR="0009327D" w:rsidRPr="00E852FC" w:rsidRDefault="0009327D"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 xml:space="preserve">Thực hiện đầy đủ, đúng các nội dung của báo cáo </w:t>
      </w:r>
      <w:r w:rsidR="002F3CC2" w:rsidRPr="00E852FC">
        <w:rPr>
          <w:color w:val="000000" w:themeColor="text1"/>
          <w:spacing w:val="2"/>
        </w:rPr>
        <w:t>đề xuất cấp giấy phép môi trường</w:t>
      </w:r>
      <w:r w:rsidRPr="00E852FC">
        <w:rPr>
          <w:color w:val="000000" w:themeColor="text1"/>
          <w:spacing w:val="2"/>
        </w:rPr>
        <w:t xml:space="preserve"> của Dự án đã được phê duyệt.</w:t>
      </w:r>
    </w:p>
    <w:p w:rsidR="0009327D" w:rsidRPr="00E852FC" w:rsidRDefault="0009327D"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Có bộ phận chuyên môn đủ năng lực để thực hiện nhiệm vụ bảo vệ môi trường.</w:t>
      </w:r>
    </w:p>
    <w:p w:rsidR="0009327D" w:rsidRPr="00E852FC" w:rsidRDefault="0009327D"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Công khai thông tin, lưu giữ, cập nhật số liệu môi trường và báo cáo về việc thực hiện nội dung củ</w:t>
      </w:r>
      <w:r w:rsidR="00365E16" w:rsidRPr="00E852FC">
        <w:rPr>
          <w:color w:val="000000" w:themeColor="text1"/>
          <w:spacing w:val="2"/>
        </w:rPr>
        <w:t>a Giấy phép môi trường</w:t>
      </w:r>
      <w:r w:rsidRPr="00E852FC">
        <w:rPr>
          <w:color w:val="000000" w:themeColor="text1"/>
          <w:spacing w:val="2"/>
        </w:rPr>
        <w:t xml:space="preserve"> đã được phê duyệt của dự án.</w:t>
      </w:r>
    </w:p>
    <w:p w:rsidR="0009327D" w:rsidRPr="00E852FC" w:rsidRDefault="0009327D" w:rsidP="008C4B45">
      <w:pPr>
        <w:numPr>
          <w:ilvl w:val="0"/>
          <w:numId w:val="18"/>
        </w:numPr>
        <w:spacing w:line="276" w:lineRule="auto"/>
        <w:ind w:left="0" w:firstLine="284"/>
        <w:contextualSpacing/>
        <w:jc w:val="both"/>
        <w:rPr>
          <w:color w:val="000000" w:themeColor="text1"/>
          <w:spacing w:val="2"/>
        </w:rPr>
      </w:pPr>
      <w:r w:rsidRPr="00E852FC">
        <w:rPr>
          <w:color w:val="000000" w:themeColor="text1"/>
          <w:spacing w:val="2"/>
        </w:rPr>
        <w:t>Thực hiện chương trình giám sát môi trường định kỳ và nộp Báo cáo giám sát môi trường định kỳ 01 lần/năm đến Ban quản lý các Cơ quan quản lý.</w:t>
      </w:r>
    </w:p>
    <w:p w:rsidR="0009327D" w:rsidRPr="00E852FC" w:rsidRDefault="0009327D" w:rsidP="008C4B45">
      <w:pPr>
        <w:numPr>
          <w:ilvl w:val="0"/>
          <w:numId w:val="18"/>
        </w:numPr>
        <w:spacing w:line="276" w:lineRule="auto"/>
        <w:ind w:left="0" w:firstLine="284"/>
        <w:contextualSpacing/>
        <w:jc w:val="both"/>
        <w:rPr>
          <w:color w:val="000000" w:themeColor="text1"/>
          <w:spacing w:val="2"/>
          <w:lang w:val="vi-VN" w:eastAsia="zh-TW"/>
        </w:rPr>
      </w:pPr>
      <w:r w:rsidRPr="00E852FC">
        <w:rPr>
          <w:color w:val="000000" w:themeColor="text1"/>
          <w:spacing w:val="2"/>
        </w:rPr>
        <w:t>Trong quá trình hoạt động có yếu tố môi trường nào phát sinh chúng tôi sẽ trình báo ngay với các cơ quan quản lý môi trường địa phương và các cơ quan có chuyên môn để xử lý ngay nguồn</w:t>
      </w:r>
      <w:r w:rsidRPr="00E852FC">
        <w:rPr>
          <w:color w:val="000000" w:themeColor="text1"/>
          <w:spacing w:val="2"/>
          <w:lang w:val="vi-VN"/>
        </w:rPr>
        <w:t xml:space="preserve"> ô nhiễm này</w:t>
      </w:r>
      <w:r w:rsidRPr="00E852FC">
        <w:rPr>
          <w:color w:val="000000" w:themeColor="text1"/>
          <w:spacing w:val="2"/>
        </w:rPr>
        <w:t>./.</w:t>
      </w:r>
    </w:p>
    <w:p w:rsidR="00FB24C7" w:rsidRPr="00E852FC" w:rsidRDefault="00FB24C7" w:rsidP="008C4B45">
      <w:pPr>
        <w:spacing w:line="276" w:lineRule="auto"/>
        <w:contextualSpacing/>
        <w:rPr>
          <w:b/>
          <w:color w:val="000000" w:themeColor="text1"/>
          <w:spacing w:val="2"/>
        </w:rPr>
      </w:pPr>
    </w:p>
    <w:p w:rsidR="00FB24C7" w:rsidRPr="00E852FC" w:rsidRDefault="00FB24C7" w:rsidP="008C4B45">
      <w:pPr>
        <w:spacing w:line="276" w:lineRule="auto"/>
        <w:contextualSpacing/>
        <w:rPr>
          <w:b/>
          <w:color w:val="000000" w:themeColor="text1"/>
          <w:spacing w:val="2"/>
        </w:rPr>
      </w:pPr>
    </w:p>
    <w:p w:rsidR="00FB24C7" w:rsidRPr="00E852FC" w:rsidRDefault="00FB24C7" w:rsidP="008C4B45">
      <w:pPr>
        <w:spacing w:line="276" w:lineRule="auto"/>
        <w:contextualSpacing/>
        <w:rPr>
          <w:b/>
          <w:color w:val="000000" w:themeColor="text1"/>
          <w:spacing w:val="2"/>
        </w:rPr>
      </w:pPr>
    </w:p>
    <w:p w:rsidR="00FB24C7" w:rsidRPr="00E852FC" w:rsidRDefault="00FB24C7" w:rsidP="008C4B45">
      <w:pPr>
        <w:spacing w:line="276" w:lineRule="auto"/>
        <w:contextualSpacing/>
        <w:rPr>
          <w:b/>
          <w:color w:val="000000" w:themeColor="text1"/>
          <w:spacing w:val="2"/>
        </w:rPr>
      </w:pPr>
    </w:p>
    <w:p w:rsidR="00FB24C7" w:rsidRPr="00E852FC" w:rsidRDefault="00FB24C7" w:rsidP="008C4B45">
      <w:pPr>
        <w:spacing w:line="276" w:lineRule="auto"/>
        <w:contextualSpacing/>
        <w:rPr>
          <w:b/>
          <w:color w:val="000000" w:themeColor="text1"/>
          <w:spacing w:val="2"/>
        </w:rPr>
      </w:pPr>
    </w:p>
    <w:p w:rsidR="00FB24C7" w:rsidRPr="00E852FC" w:rsidRDefault="00FB24C7" w:rsidP="008C4B45">
      <w:pPr>
        <w:spacing w:line="276" w:lineRule="auto"/>
        <w:contextualSpacing/>
        <w:rPr>
          <w:b/>
          <w:color w:val="000000" w:themeColor="text1"/>
          <w:spacing w:val="2"/>
        </w:rPr>
      </w:pPr>
    </w:p>
    <w:p w:rsidR="0009327D" w:rsidRPr="00E852FC" w:rsidRDefault="0009327D" w:rsidP="008C4B45">
      <w:pPr>
        <w:spacing w:line="276" w:lineRule="auto"/>
        <w:contextualSpacing/>
        <w:rPr>
          <w:b/>
          <w:color w:val="000000" w:themeColor="text1"/>
          <w:spacing w:val="2"/>
        </w:rPr>
      </w:pPr>
    </w:p>
    <w:p w:rsidR="0009327D" w:rsidRPr="00E852FC" w:rsidRDefault="0009327D" w:rsidP="008C4B45">
      <w:pPr>
        <w:spacing w:line="276" w:lineRule="auto"/>
        <w:contextualSpacing/>
        <w:rPr>
          <w:b/>
          <w:color w:val="000000" w:themeColor="text1"/>
          <w:spacing w:val="2"/>
        </w:rPr>
      </w:pPr>
    </w:p>
    <w:p w:rsidR="0009327D" w:rsidRPr="00E852FC" w:rsidRDefault="0009327D" w:rsidP="008C4B45">
      <w:pPr>
        <w:spacing w:line="276" w:lineRule="auto"/>
        <w:contextualSpacing/>
        <w:rPr>
          <w:b/>
          <w:color w:val="000000" w:themeColor="text1"/>
          <w:spacing w:val="2"/>
        </w:rPr>
      </w:pPr>
    </w:p>
    <w:p w:rsidR="0009327D" w:rsidRPr="00E852FC" w:rsidRDefault="0009327D" w:rsidP="008C4B45">
      <w:pPr>
        <w:spacing w:line="276" w:lineRule="auto"/>
        <w:contextualSpacing/>
        <w:rPr>
          <w:b/>
          <w:color w:val="000000" w:themeColor="text1"/>
          <w:spacing w:val="2"/>
        </w:rPr>
      </w:pPr>
    </w:p>
    <w:p w:rsidR="0009327D" w:rsidRPr="00E852FC" w:rsidRDefault="0009327D" w:rsidP="008C4B45">
      <w:pPr>
        <w:spacing w:line="276" w:lineRule="auto"/>
        <w:contextualSpacing/>
        <w:rPr>
          <w:b/>
          <w:color w:val="000000" w:themeColor="text1"/>
          <w:spacing w:val="2"/>
        </w:rPr>
      </w:pPr>
    </w:p>
    <w:p w:rsidR="0009327D" w:rsidRPr="00E852FC" w:rsidRDefault="0009327D" w:rsidP="008C4B45">
      <w:pPr>
        <w:spacing w:line="276" w:lineRule="auto"/>
        <w:contextualSpacing/>
        <w:rPr>
          <w:b/>
          <w:color w:val="000000" w:themeColor="text1"/>
          <w:spacing w:val="2"/>
        </w:rPr>
      </w:pPr>
    </w:p>
    <w:p w:rsidR="0009327D" w:rsidRPr="00E852FC" w:rsidRDefault="0009327D" w:rsidP="008C4B45">
      <w:pPr>
        <w:spacing w:line="276" w:lineRule="auto"/>
        <w:contextualSpacing/>
        <w:rPr>
          <w:b/>
          <w:color w:val="000000" w:themeColor="text1"/>
          <w:spacing w:val="2"/>
        </w:rPr>
      </w:pPr>
    </w:p>
    <w:p w:rsidR="0009327D" w:rsidRPr="00E852FC" w:rsidRDefault="0009327D" w:rsidP="008C4B45">
      <w:pPr>
        <w:spacing w:line="276" w:lineRule="auto"/>
        <w:contextualSpacing/>
        <w:rPr>
          <w:b/>
          <w:color w:val="000000" w:themeColor="text1"/>
          <w:spacing w:val="2"/>
        </w:rPr>
      </w:pPr>
    </w:p>
    <w:p w:rsidR="0009327D" w:rsidRPr="00E852FC" w:rsidRDefault="0009327D" w:rsidP="008C4B45">
      <w:pPr>
        <w:spacing w:line="276" w:lineRule="auto"/>
        <w:contextualSpacing/>
        <w:rPr>
          <w:b/>
          <w:color w:val="000000" w:themeColor="text1"/>
          <w:spacing w:val="2"/>
        </w:rPr>
      </w:pPr>
    </w:p>
    <w:p w:rsidR="00FB24C7" w:rsidRPr="00E852FC" w:rsidRDefault="00FB24C7" w:rsidP="008C4B45">
      <w:pPr>
        <w:spacing w:line="276" w:lineRule="auto"/>
        <w:contextualSpacing/>
        <w:rPr>
          <w:b/>
          <w:color w:val="000000" w:themeColor="text1"/>
          <w:spacing w:val="2"/>
        </w:rPr>
      </w:pPr>
    </w:p>
    <w:p w:rsidR="00FB24C7" w:rsidRPr="00E852FC" w:rsidRDefault="00FB24C7" w:rsidP="008C4B45">
      <w:pPr>
        <w:spacing w:line="276" w:lineRule="auto"/>
        <w:contextualSpacing/>
        <w:rPr>
          <w:b/>
          <w:color w:val="000000" w:themeColor="text1"/>
          <w:spacing w:val="2"/>
        </w:rPr>
      </w:pPr>
    </w:p>
    <w:p w:rsidR="00FB24C7" w:rsidRPr="00E852FC" w:rsidRDefault="00FB24C7" w:rsidP="008C4B45">
      <w:pPr>
        <w:spacing w:line="276" w:lineRule="auto"/>
        <w:contextualSpacing/>
        <w:rPr>
          <w:b/>
          <w:color w:val="000000" w:themeColor="text1"/>
          <w:spacing w:val="2"/>
        </w:rPr>
      </w:pPr>
    </w:p>
    <w:p w:rsidR="00FB24C7" w:rsidRPr="00E852FC" w:rsidRDefault="00FB24C7" w:rsidP="008C4B45">
      <w:pPr>
        <w:spacing w:line="276" w:lineRule="auto"/>
        <w:contextualSpacing/>
        <w:rPr>
          <w:b/>
          <w:color w:val="000000" w:themeColor="text1"/>
          <w:spacing w:val="2"/>
        </w:rPr>
      </w:pPr>
    </w:p>
    <w:p w:rsidR="00FB24C7" w:rsidRPr="00E852FC" w:rsidRDefault="002F5AD9" w:rsidP="008C4B45">
      <w:pPr>
        <w:spacing w:line="276" w:lineRule="auto"/>
        <w:contextualSpacing/>
        <w:jc w:val="center"/>
        <w:outlineLvl w:val="0"/>
        <w:rPr>
          <w:b/>
          <w:color w:val="000000" w:themeColor="text1"/>
          <w:spacing w:val="2"/>
          <w:lang w:val="vi-VN"/>
        </w:rPr>
      </w:pPr>
      <w:bookmarkStart w:id="1013" w:name="_Toc141950012"/>
      <w:bookmarkStart w:id="1014" w:name="_Toc149736283"/>
      <w:r w:rsidRPr="00E852FC">
        <w:rPr>
          <w:b/>
          <w:color w:val="000000" w:themeColor="text1"/>
          <w:spacing w:val="2"/>
          <w:lang w:val="vi-VN"/>
        </w:rPr>
        <w:t>PHẦN PHỤ LỤC</w:t>
      </w:r>
      <w:bookmarkEnd w:id="1012"/>
      <w:bookmarkEnd w:id="1013"/>
      <w:bookmarkEnd w:id="1014"/>
    </w:p>
    <w:p w:rsidR="00FB24C7" w:rsidRPr="00E852FC" w:rsidRDefault="002F5AD9" w:rsidP="008C4B45">
      <w:pPr>
        <w:spacing w:line="276" w:lineRule="auto"/>
        <w:ind w:firstLine="360"/>
        <w:contextualSpacing/>
        <w:jc w:val="both"/>
        <w:rPr>
          <w:b/>
          <w:color w:val="000000" w:themeColor="text1"/>
          <w:spacing w:val="2"/>
          <w:lang w:val="vi-VN"/>
        </w:rPr>
      </w:pPr>
      <w:r w:rsidRPr="00E852FC">
        <w:rPr>
          <w:b/>
          <w:color w:val="000000" w:themeColor="text1"/>
          <w:spacing w:val="2"/>
          <w:lang w:val="vi-VN"/>
        </w:rPr>
        <w:t>PHỤ LỤC I</w:t>
      </w:r>
      <w:r w:rsidRPr="00E852FC">
        <w:rPr>
          <w:b/>
          <w:color w:val="000000" w:themeColor="text1"/>
          <w:spacing w:val="2"/>
          <w:lang w:val="vi-VN"/>
        </w:rPr>
        <w:tab/>
        <w:t>: MỘT SỐ VĂN BẢN PHÁP LÝ LIÊN QUAN ĐẾN DỰ ÁN</w:t>
      </w:r>
    </w:p>
    <w:p w:rsidR="00FB24C7" w:rsidRPr="00E852FC" w:rsidRDefault="002F5AD9" w:rsidP="008C4B45">
      <w:pPr>
        <w:spacing w:line="276" w:lineRule="auto"/>
        <w:ind w:firstLine="360"/>
        <w:contextualSpacing/>
        <w:jc w:val="both"/>
        <w:rPr>
          <w:b/>
          <w:color w:val="000000" w:themeColor="text1"/>
          <w:spacing w:val="2"/>
          <w:lang w:val="vi-VN"/>
        </w:rPr>
      </w:pPr>
      <w:r w:rsidRPr="00E852FC">
        <w:rPr>
          <w:b/>
          <w:color w:val="000000" w:themeColor="text1"/>
          <w:spacing w:val="2"/>
          <w:lang w:val="vi-VN"/>
        </w:rPr>
        <w:t>PHỤ LỤC II</w:t>
      </w:r>
      <w:r w:rsidRPr="00E852FC">
        <w:rPr>
          <w:b/>
          <w:color w:val="000000" w:themeColor="text1"/>
          <w:spacing w:val="2"/>
          <w:lang w:val="vi-VN"/>
        </w:rPr>
        <w:tab/>
        <w:t>: KẾT QUẢ PHÂN TÍCH CHẤT LƯỢNG MÔI TRƯỜNG</w:t>
      </w:r>
    </w:p>
    <w:p w:rsidR="00FB24C7" w:rsidRPr="00E852FC" w:rsidRDefault="002F5AD9" w:rsidP="008C4B45">
      <w:pPr>
        <w:spacing w:line="276" w:lineRule="auto"/>
        <w:ind w:firstLine="360"/>
        <w:contextualSpacing/>
        <w:jc w:val="both"/>
        <w:rPr>
          <w:b/>
          <w:color w:val="000000" w:themeColor="text1"/>
          <w:spacing w:val="2"/>
          <w:lang w:val="vi-VN"/>
        </w:rPr>
      </w:pPr>
      <w:r w:rsidRPr="00E852FC">
        <w:rPr>
          <w:b/>
          <w:color w:val="000000" w:themeColor="text1"/>
          <w:spacing w:val="2"/>
          <w:lang w:val="vi-VN"/>
        </w:rPr>
        <w:t>PHỤ LỤC III</w:t>
      </w:r>
      <w:r w:rsidRPr="00E852FC">
        <w:rPr>
          <w:b/>
          <w:color w:val="000000" w:themeColor="text1"/>
          <w:spacing w:val="2"/>
          <w:lang w:val="vi-VN"/>
        </w:rPr>
        <w:tab/>
        <w:t>: MỘT SỐ SƠ ĐỒ, BẢN VẼ LIÊN QUAN ĐẾN DỰ ÁN</w:t>
      </w:r>
    </w:p>
    <w:p w:rsidR="00FB24C7" w:rsidRPr="00E852FC" w:rsidRDefault="00FB24C7" w:rsidP="008C4B45">
      <w:pPr>
        <w:spacing w:line="276" w:lineRule="auto"/>
        <w:contextualSpacing/>
        <w:rPr>
          <w:color w:val="000000" w:themeColor="text1"/>
          <w:spacing w:val="2"/>
        </w:rPr>
      </w:pPr>
    </w:p>
    <w:p w:rsidR="00FB24C7" w:rsidRPr="00E852FC" w:rsidRDefault="00FB24C7" w:rsidP="008C4B45">
      <w:pPr>
        <w:spacing w:line="276" w:lineRule="auto"/>
        <w:contextualSpacing/>
        <w:rPr>
          <w:color w:val="000000" w:themeColor="text1"/>
          <w:spacing w:val="2"/>
        </w:rPr>
      </w:pPr>
    </w:p>
    <w:p w:rsidR="00EA25A1" w:rsidRPr="00E852FC" w:rsidRDefault="00EA25A1" w:rsidP="008C4B45">
      <w:pPr>
        <w:spacing w:line="276" w:lineRule="auto"/>
        <w:contextualSpacing/>
        <w:rPr>
          <w:color w:val="000000" w:themeColor="text1"/>
          <w:spacing w:val="2"/>
        </w:rPr>
      </w:pPr>
    </w:p>
    <w:sectPr w:rsidR="00EA25A1" w:rsidRPr="00E852FC" w:rsidSect="004B488F">
      <w:headerReference w:type="default" r:id="rId39"/>
      <w:footerReference w:type="default" r:id="rId40"/>
      <w:footnotePr>
        <w:numFmt w:val="lowerRoman"/>
      </w:footnotePr>
      <w:pgSz w:w="11909" w:h="16834"/>
      <w:pgMar w:top="910" w:right="851" w:bottom="1135" w:left="1531" w:header="432" w:footer="39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843" w:rsidRDefault="00F15843">
      <w:r>
        <w:separator/>
      </w:r>
    </w:p>
  </w:endnote>
  <w:endnote w:type="continuationSeparator" w:id="0">
    <w:p w:rsidR="00F15843" w:rsidRDefault="00F15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Helve-Condense">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ZapfEllipt BT">
    <w:altName w:val="Times New Roman"/>
    <w:charset w:val="00"/>
    <w:family w:val="roman"/>
    <w:pitch w:val="variable"/>
    <w:sig w:usb0="800000AF" w:usb1="1000204A" w:usb2="00000000" w:usb3="00000000" w:csb0="00000011" w:csb1="00000000"/>
  </w:font>
  <w:font w:name="VNI-Times">
    <w:panose1 w:val="00000000000000000000"/>
    <w:charset w:val="00"/>
    <w:family w:val="auto"/>
    <w:pitch w:val="variable"/>
    <w:sig w:usb0="00000007" w:usb1="00000000" w:usb2="00000000" w:usb3="00000000" w:csb0="00000013" w:csb1="00000000"/>
  </w:font>
  <w:font w:name="VNI-Internet Mail">
    <w:panose1 w:val="02000009000000000000"/>
    <w:charset w:val="00"/>
    <w:family w:val="modern"/>
    <w:pitch w:val="fixed"/>
    <w:sig w:usb0="00000007"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MS Gothic"/>
    <w:panose1 w:val="02020609040205080304"/>
    <w:charset w:val="80"/>
    <w:family w:val="roman"/>
    <w:notTrueType/>
    <w:pitch w:val="fixed"/>
    <w:sig w:usb0="00000000" w:usb1="08070000" w:usb2="00000010" w:usb3="00000000" w:csb0="00020000" w:csb1="00000000"/>
  </w:font>
  <w:font w:name="Yu Gothic">
    <w:panose1 w:val="020B0400000000000000"/>
    <w:charset w:val="80"/>
    <w:family w:val="swiss"/>
    <w:pitch w:val="variable"/>
    <w:sig w:usb0="E00002FF" w:usb1="2AC7FDFF" w:usb2="00000016"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VN-NTime">
    <w:altName w:val="AMGDT"/>
    <w:charset w:val="00"/>
    <w:family w:val="auto"/>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rbel">
    <w:panose1 w:val="020B0503020204020204"/>
    <w:charset w:val="00"/>
    <w:family w:val="swiss"/>
    <w:pitch w:val="variable"/>
    <w:sig w:usb0="A00002EF" w:usb1="4000A44B" w:usb2="00000000" w:usb3="00000000" w:csb0="0000019F" w:csb1="00000000"/>
  </w:font>
  <w:font w:name="MS PGothic">
    <w:panose1 w:val="020B0600070205080204"/>
    <w:charset w:val="80"/>
    <w:family w:val="swiss"/>
    <w:pitch w:val="variable"/>
    <w:sig w:usb0="E00002FF" w:usb1="6AC7FDFB" w:usb2="08000012" w:usb3="00000000" w:csb0="0002009F" w:csb1="00000000"/>
  </w:font>
  <w:font w:name="Yu Mincho">
    <w:altName w:val="MS Mincho"/>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78A" w:rsidRDefault="0023278A" w:rsidP="007468EA">
    <w:pPr>
      <w:pStyle w:val="Header"/>
    </w:pPr>
  </w:p>
  <w:p w:rsidR="0023278A" w:rsidRDefault="00A67129">
    <w:pPr>
      <w:pBdr>
        <w:top w:val="double" w:sz="6" w:space="1" w:color="auto"/>
      </w:pBdr>
      <w:ind w:right="260"/>
      <w:rPr>
        <w:color w:val="0F243E"/>
      </w:rPr>
    </w:pPr>
    <w:r>
      <w:rPr>
        <w:noProof/>
      </w:rPr>
      <mc:AlternateContent>
        <mc:Choice Requires="wps">
          <w:drawing>
            <wp:anchor distT="0" distB="0" distL="114300" distR="114300" simplePos="0" relativeHeight="251664384" behindDoc="0" locked="0" layoutInCell="1" allowOverlap="1">
              <wp:simplePos x="0" y="0"/>
              <wp:positionH relativeFrom="page">
                <wp:posOffset>6881495</wp:posOffset>
              </wp:positionH>
              <wp:positionV relativeFrom="page">
                <wp:posOffset>10222865</wp:posOffset>
              </wp:positionV>
              <wp:extent cx="526415" cy="281305"/>
              <wp:effectExtent l="0" t="0" r="3175" b="4445"/>
              <wp:wrapNone/>
              <wp:docPr id="1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281305"/>
                      </a:xfrm>
                      <a:prstGeom prst="rect">
                        <a:avLst/>
                      </a:prstGeom>
                      <a:solidFill>
                        <a:srgbClr val="FFFFFF"/>
                      </a:solidFill>
                      <a:ln>
                        <a:noFill/>
                      </a:ln>
                    </wps:spPr>
                    <wps:txbx>
                      <w:txbxContent>
                        <w:p w:rsidR="0023278A" w:rsidRDefault="001B6A76">
                          <w:pPr>
                            <w:jc w:val="center"/>
                            <w:rPr>
                              <w:color w:val="0F243E"/>
                            </w:rPr>
                          </w:pPr>
                          <w:r>
                            <w:rPr>
                              <w:color w:val="0F243E"/>
                            </w:rPr>
                            <w:fldChar w:fldCharType="begin"/>
                          </w:r>
                          <w:r w:rsidR="0023278A">
                            <w:rPr>
                              <w:color w:val="0F243E"/>
                            </w:rPr>
                            <w:instrText xml:space="preserve"> PAGE  \* Arabic  \* MERGEFORMAT </w:instrText>
                          </w:r>
                          <w:r>
                            <w:rPr>
                              <w:color w:val="0F243E"/>
                            </w:rPr>
                            <w:fldChar w:fldCharType="separate"/>
                          </w:r>
                          <w:r w:rsidR="00A67129">
                            <w:rPr>
                              <w:noProof/>
                              <w:color w:val="0F243E"/>
                            </w:rPr>
                            <w:t>1</w:t>
                          </w:r>
                          <w:r>
                            <w:rPr>
                              <w:color w:val="0F243E"/>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267" type="#_x0000_t202" style="position:absolute;margin-left:541.85pt;margin-top:804.95pt;width:41.45pt;height:22.15pt;z-index:251664384;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" stroked="f">
              <v:textbox style="mso-fit-shape-to-text:t" inset="0,,0">
                <w:txbxContent>
                  <w:p w:rsidR="0023278A" w:rsidRDefault="001B6A76">
                    <w:pPr>
                      <w:jc w:val="center"/>
                      <w:rPr>
                        <w:color w:val="0F243E"/>
                      </w:rPr>
                    </w:pPr>
                    <w:r>
                      <w:rPr>
                        <w:color w:val="0F243E"/>
                      </w:rPr>
                      <w:fldChar w:fldCharType="begin"/>
                    </w:r>
                    <w:r w:rsidR="0023278A">
                      <w:rPr>
                        <w:color w:val="0F243E"/>
                      </w:rPr>
                      <w:instrText xml:space="preserve"> PAGE  \* Arabic  \* MERGEFORMAT </w:instrText>
                    </w:r>
                    <w:r>
                      <w:rPr>
                        <w:color w:val="0F243E"/>
                      </w:rPr>
                      <w:fldChar w:fldCharType="separate"/>
                    </w:r>
                    <w:r w:rsidR="00A67129">
                      <w:rPr>
                        <w:noProof/>
                        <w:color w:val="0F243E"/>
                      </w:rPr>
                      <w:t>1</w:t>
                    </w:r>
                    <w:r>
                      <w:rPr>
                        <w:color w:val="0F243E"/>
                      </w:rPr>
                      <w:fldChar w:fldCharType="end"/>
                    </w:r>
                  </w:p>
                </w:txbxContent>
              </v:textbox>
              <w10:wrap anchorx="page" anchory="page"/>
            </v:shape>
          </w:pict>
        </mc:Fallback>
      </mc:AlternateContent>
    </w:r>
  </w:p>
  <w:p w:rsidR="0023278A" w:rsidRDefault="002327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78A" w:rsidRPr="00ED2BC9" w:rsidRDefault="0023278A">
    <w:pPr>
      <w:pStyle w:val="Footer"/>
      <w:pBdr>
        <w:top w:val="thinThickSmallGap" w:sz="24" w:space="1" w:color="823B0B" w:themeColor="accent2" w:themeShade="7F"/>
      </w:pBdr>
    </w:pPr>
    <w:r w:rsidRPr="00ED2BC9">
      <w:ptab w:relativeTo="margin" w:alignment="right" w:leader="none"/>
    </w:r>
    <w:r w:rsidR="00F15843">
      <w:rPr>
        <w:noProof/>
      </w:rPr>
      <w:fldChar w:fldCharType="begin"/>
    </w:r>
    <w:r w:rsidR="00F15843">
      <w:rPr>
        <w:noProof/>
      </w:rPr>
      <w:instrText xml:space="preserve"> PAGE   \* MERGEFORMAT </w:instrText>
    </w:r>
    <w:r w:rsidR="00F15843">
      <w:rPr>
        <w:noProof/>
      </w:rPr>
      <w:fldChar w:fldCharType="separate"/>
    </w:r>
    <w:r w:rsidR="00A67129">
      <w:rPr>
        <w:noProof/>
      </w:rPr>
      <w:t>29</w:t>
    </w:r>
    <w:r w:rsidR="00F15843">
      <w:rPr>
        <w:noProof/>
      </w:rPr>
      <w:fldChar w:fldCharType="end"/>
    </w:r>
  </w:p>
  <w:p w:rsidR="0023278A" w:rsidRDefault="0023278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78A" w:rsidRDefault="00A67129">
    <w:pPr>
      <w:pBdr>
        <w:top w:val="double" w:sz="6" w:space="1" w:color="auto"/>
      </w:pBdr>
      <w:ind w:right="260"/>
      <w:rPr>
        <w:color w:val="0F243E"/>
      </w:rPr>
    </w:pPr>
    <w:r>
      <w:rPr>
        <w:noProof/>
      </w:rPr>
      <mc:AlternateContent>
        <mc:Choice Requires="wps">
          <w:drawing>
            <wp:anchor distT="0" distB="0" distL="114300" distR="114300" simplePos="0" relativeHeight="251656192" behindDoc="0" locked="0" layoutInCell="1" allowOverlap="1">
              <wp:simplePos x="0" y="0"/>
              <wp:positionH relativeFrom="page">
                <wp:posOffset>6881495</wp:posOffset>
              </wp:positionH>
              <wp:positionV relativeFrom="page">
                <wp:posOffset>10095865</wp:posOffset>
              </wp:positionV>
              <wp:extent cx="373380" cy="281305"/>
              <wp:effectExtent l="0" t="0" r="3175" b="4445"/>
              <wp:wrapNone/>
              <wp:docPr id="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81305"/>
                      </a:xfrm>
                      <a:prstGeom prst="rect">
                        <a:avLst/>
                      </a:prstGeom>
                      <a:solidFill>
                        <a:srgbClr val="FFFFFF"/>
                      </a:solidFill>
                      <a:ln>
                        <a:noFill/>
                      </a:ln>
                    </wps:spPr>
                    <wps:txbx>
                      <w:txbxContent>
                        <w:p w:rsidR="0023278A" w:rsidRDefault="001B6A76">
                          <w:pPr>
                            <w:jc w:val="center"/>
                            <w:rPr>
                              <w:color w:val="0F243E"/>
                            </w:rPr>
                          </w:pPr>
                          <w:r>
                            <w:rPr>
                              <w:color w:val="0F243E"/>
                            </w:rPr>
                            <w:fldChar w:fldCharType="begin"/>
                          </w:r>
                          <w:r w:rsidR="0023278A">
                            <w:rPr>
                              <w:color w:val="0F243E"/>
                            </w:rPr>
                            <w:instrText xml:space="preserve"> PAGE  \* Arabic  \* MERGEFORMAT </w:instrText>
                          </w:r>
                          <w:r>
                            <w:rPr>
                              <w:color w:val="0F243E"/>
                            </w:rPr>
                            <w:fldChar w:fldCharType="separate"/>
                          </w:r>
                          <w:r w:rsidR="00A67129">
                            <w:rPr>
                              <w:noProof/>
                              <w:color w:val="0F243E"/>
                            </w:rPr>
                            <w:t>32</w:t>
                          </w:r>
                          <w:r>
                            <w:rPr>
                              <w:color w:val="0F243E"/>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_x0000_s1268" type="#_x0000_t202" style="position:absolute;margin-left:541.85pt;margin-top:794.95pt;width:29.4pt;height:22.15pt;z-index:251656192;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" stroked="f">
              <v:textbox style="mso-fit-shape-to-text:t" inset="0,,0">
                <w:txbxContent>
                  <w:p w:rsidR="0023278A" w:rsidRDefault="001B6A76">
                    <w:pPr>
                      <w:jc w:val="center"/>
                      <w:rPr>
                        <w:color w:val="0F243E"/>
                      </w:rPr>
                    </w:pPr>
                    <w:r>
                      <w:rPr>
                        <w:color w:val="0F243E"/>
                      </w:rPr>
                      <w:fldChar w:fldCharType="begin"/>
                    </w:r>
                    <w:r w:rsidR="0023278A">
                      <w:rPr>
                        <w:color w:val="0F243E"/>
                      </w:rPr>
                      <w:instrText xml:space="preserve"> PAGE  \* Arabic  \* MERGEFORMAT </w:instrText>
                    </w:r>
                    <w:r>
                      <w:rPr>
                        <w:color w:val="0F243E"/>
                      </w:rPr>
                      <w:fldChar w:fldCharType="separate"/>
                    </w:r>
                    <w:r w:rsidR="00A67129">
                      <w:rPr>
                        <w:noProof/>
                        <w:color w:val="0F243E"/>
                      </w:rPr>
                      <w:t>32</w:t>
                    </w:r>
                    <w:r>
                      <w:rPr>
                        <w:color w:val="0F243E"/>
                      </w:rPr>
                      <w:fldChar w:fldCharType="end"/>
                    </w:r>
                  </w:p>
                </w:txbxContent>
              </v:textbox>
              <w10:wrap anchorx="page" anchory="page"/>
            </v:shape>
          </w:pict>
        </mc:Fallback>
      </mc:AlternateContent>
    </w:r>
  </w:p>
  <w:p w:rsidR="0023278A" w:rsidRDefault="0023278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78A" w:rsidRDefault="0023278A" w:rsidP="00FF7B29">
    <w:pPr>
      <w:pStyle w:val="Footer"/>
    </w:pPr>
  </w:p>
  <w:p w:rsidR="0023278A" w:rsidRDefault="00F15843" w:rsidP="00FF7B29">
    <w:pPr>
      <w:pStyle w:val="Footer"/>
      <w:pBdr>
        <w:top w:val="double" w:sz="6" w:space="3" w:color="auto"/>
      </w:pBdr>
      <w:tabs>
        <w:tab w:val="clear" w:pos="9360"/>
      </w:tabs>
      <w:jc w:val="right"/>
      <w:rPr>
        <w:i/>
        <w:sz w:val="20"/>
        <w:szCs w:val="20"/>
        <w:lang w:val="en-US"/>
      </w:rPr>
    </w:pPr>
    <w:r>
      <w:rPr>
        <w:noProof/>
      </w:rPr>
      <w:fldChar w:fldCharType="begin"/>
    </w:r>
    <w:r>
      <w:rPr>
        <w:noProof/>
      </w:rPr>
      <w:instrText xml:space="preserve"> PAGE   \* MERGEFORMAT </w:instrText>
    </w:r>
    <w:r>
      <w:rPr>
        <w:noProof/>
      </w:rPr>
      <w:fldChar w:fldCharType="separate"/>
    </w:r>
    <w:r w:rsidR="00A67129">
      <w:rPr>
        <w:noProof/>
      </w:rPr>
      <w:t>69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843" w:rsidRDefault="00F15843">
      <w:r>
        <w:separator/>
      </w:r>
    </w:p>
  </w:footnote>
  <w:footnote w:type="continuationSeparator" w:id="0">
    <w:p w:rsidR="00F15843" w:rsidRDefault="00F158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78A" w:rsidRPr="000E409C" w:rsidRDefault="0023278A" w:rsidP="00B73D44">
    <w:pPr>
      <w:pStyle w:val="Header"/>
      <w:pBdr>
        <w:bottom w:val="double" w:sz="4" w:space="3" w:color="auto"/>
      </w:pBdr>
      <w:tabs>
        <w:tab w:val="clear" w:pos="9360"/>
      </w:tabs>
      <w:ind w:hanging="284"/>
      <w:jc w:val="center"/>
      <w:rPr>
        <w:i/>
        <w:color w:val="00B050"/>
        <w:sz w:val="22"/>
        <w:szCs w:val="22"/>
      </w:rPr>
    </w:pPr>
    <w:r w:rsidRPr="000E409C">
      <w:rPr>
        <w:i/>
        <w:color w:val="00B050"/>
        <w:sz w:val="22"/>
        <w:szCs w:val="22"/>
        <w:lang w:val="en-US"/>
      </w:rPr>
      <w:t xml:space="preserve">Báo cáo đề xuất cấp giấy phép </w:t>
    </w:r>
    <w:r w:rsidRPr="000E409C">
      <w:rPr>
        <w:i/>
        <w:color w:val="00B050"/>
        <w:sz w:val="22"/>
        <w:szCs w:val="22"/>
      </w:rPr>
      <w:t xml:space="preserve">Môi trường </w:t>
    </w:r>
  </w:p>
  <w:p w:rsidR="0023278A" w:rsidRDefault="0023278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78A" w:rsidRPr="00B73D44" w:rsidRDefault="0023278A" w:rsidP="00B73D44">
    <w:pPr>
      <w:pStyle w:val="Header"/>
      <w:pBdr>
        <w:bottom w:val="double" w:sz="4" w:space="3" w:color="auto"/>
      </w:pBdr>
      <w:tabs>
        <w:tab w:val="clear" w:pos="9360"/>
      </w:tabs>
      <w:ind w:hanging="284"/>
      <w:jc w:val="center"/>
      <w:rPr>
        <w:i/>
        <w:sz w:val="22"/>
        <w:szCs w:val="22"/>
      </w:rPr>
    </w:pPr>
    <w:r>
      <w:rPr>
        <w:i/>
        <w:sz w:val="22"/>
        <w:szCs w:val="22"/>
        <w:lang w:val="en-US"/>
      </w:rPr>
      <w:t>B</w:t>
    </w:r>
    <w:r w:rsidRPr="00B73D44">
      <w:rPr>
        <w:i/>
        <w:sz w:val="22"/>
        <w:szCs w:val="22"/>
        <w:lang w:val="en-US"/>
      </w:rPr>
      <w:t>áo cáo đề xuấ</w:t>
    </w:r>
    <w:r>
      <w:rPr>
        <w:i/>
        <w:sz w:val="22"/>
        <w:szCs w:val="22"/>
        <w:lang w:val="en-US"/>
      </w:rPr>
      <w:t xml:space="preserve">t </w:t>
    </w:r>
    <w:r w:rsidRPr="00B73D44">
      <w:rPr>
        <w:i/>
        <w:sz w:val="22"/>
        <w:szCs w:val="22"/>
        <w:lang w:val="en-US"/>
      </w:rPr>
      <w:t xml:space="preserve">Giấy phép </w:t>
    </w:r>
    <w:r w:rsidRPr="00B73D44">
      <w:rPr>
        <w:i/>
        <w:sz w:val="22"/>
        <w:szCs w:val="22"/>
      </w:rPr>
      <w:t xml:space="preserve">Môi trường </w:t>
    </w:r>
  </w:p>
  <w:p w:rsidR="0023278A" w:rsidRDefault="0023278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78A" w:rsidRPr="00B73D44" w:rsidRDefault="0023278A" w:rsidP="00CD79AE">
    <w:pPr>
      <w:pStyle w:val="Header"/>
      <w:pBdr>
        <w:bottom w:val="double" w:sz="4" w:space="3" w:color="auto"/>
      </w:pBdr>
      <w:tabs>
        <w:tab w:val="clear" w:pos="9360"/>
      </w:tabs>
      <w:ind w:hanging="284"/>
      <w:jc w:val="center"/>
      <w:rPr>
        <w:i/>
        <w:sz w:val="22"/>
        <w:szCs w:val="22"/>
      </w:rPr>
    </w:pPr>
    <w:r w:rsidRPr="00B73D44">
      <w:rPr>
        <w:i/>
        <w:sz w:val="22"/>
        <w:szCs w:val="22"/>
        <w:lang w:val="en-US"/>
      </w:rPr>
      <w:t xml:space="preserve">Báo cáo đề xuất </w:t>
    </w:r>
    <w:r>
      <w:rPr>
        <w:i/>
        <w:sz w:val="22"/>
        <w:szCs w:val="22"/>
        <w:lang w:val="en-US"/>
      </w:rPr>
      <w:t>cấp</w:t>
    </w:r>
    <w:r w:rsidRPr="00B73D44">
      <w:rPr>
        <w:i/>
        <w:sz w:val="22"/>
        <w:szCs w:val="22"/>
        <w:lang w:val="en-US"/>
      </w:rPr>
      <w:t xml:space="preserve"> Giấy phép </w:t>
    </w:r>
    <w:r w:rsidRPr="00B73D44">
      <w:rPr>
        <w:i/>
        <w:sz w:val="22"/>
        <w:szCs w:val="22"/>
      </w:rPr>
      <w:t xml:space="preserve">Môi trường </w:t>
    </w:r>
  </w:p>
  <w:p w:rsidR="0023278A" w:rsidRDefault="0023278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78A" w:rsidRPr="00B73D44" w:rsidRDefault="0023278A" w:rsidP="0009327D">
    <w:pPr>
      <w:pStyle w:val="Header"/>
      <w:pBdr>
        <w:bottom w:val="double" w:sz="4" w:space="3" w:color="auto"/>
      </w:pBdr>
      <w:tabs>
        <w:tab w:val="clear" w:pos="9360"/>
      </w:tabs>
      <w:ind w:hanging="284"/>
      <w:jc w:val="center"/>
      <w:rPr>
        <w:i/>
        <w:sz w:val="22"/>
        <w:szCs w:val="22"/>
      </w:rPr>
    </w:pPr>
    <w:r w:rsidRPr="00B73D44">
      <w:rPr>
        <w:i/>
        <w:sz w:val="22"/>
        <w:szCs w:val="22"/>
        <w:lang w:val="en-US"/>
      </w:rPr>
      <w:t>Báo cáo đề xuấ</w:t>
    </w:r>
    <w:r>
      <w:rPr>
        <w:i/>
        <w:sz w:val="22"/>
        <w:szCs w:val="22"/>
        <w:lang w:val="en-US"/>
      </w:rPr>
      <w:t xml:space="preserve">t </w:t>
    </w:r>
    <w:r w:rsidRPr="00B73D44">
      <w:rPr>
        <w:i/>
        <w:sz w:val="22"/>
        <w:szCs w:val="22"/>
        <w:lang w:val="en-US"/>
      </w:rPr>
      <w:t xml:space="preserve">Giấy phép </w:t>
    </w:r>
    <w:r w:rsidRPr="00B73D44">
      <w:rPr>
        <w:i/>
        <w:sz w:val="22"/>
        <w:szCs w:val="22"/>
      </w:rPr>
      <w:t xml:space="preserve">Môi trường </w:t>
    </w:r>
  </w:p>
  <w:p w:rsidR="0023278A" w:rsidRDefault="002327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FFFFF82"/>
    <w:lvl w:ilvl="0">
      <w:start w:val="1"/>
      <w:numFmt w:val="bullet"/>
      <w:pStyle w:val="ListBullet3"/>
      <w:lvlText w:val=""/>
      <w:lvlJc w:val="left"/>
      <w:pPr>
        <w:tabs>
          <w:tab w:val="left" w:pos="862"/>
        </w:tabs>
        <w:ind w:left="862" w:hanging="360"/>
      </w:pPr>
      <w:rPr>
        <w:rFonts w:ascii="Times New Roman" w:hAnsi="Times New Roman" w:cs="Times New Roman" w:hint="default"/>
      </w:rPr>
    </w:lvl>
  </w:abstractNum>
  <w:abstractNum w:abstractNumId="1" w15:restartNumberingAfterBreak="0">
    <w:nsid w:val="00000086"/>
    <w:multiLevelType w:val="multilevel"/>
    <w:tmpl w:val="00000086"/>
    <w:lvl w:ilvl="0">
      <w:start w:val="1"/>
      <w:numFmt w:val="bullet"/>
      <w:pStyle w:val="0Hoathi"/>
      <w:lvlText w:val=""/>
      <w:lvlJc w:val="left"/>
      <w:pPr>
        <w:ind w:left="720" w:hanging="360"/>
      </w:pPr>
      <w:rPr>
        <w:rFonts w:ascii="Wingdings" w:hAnsi="Wingdings" w:hint="default"/>
        <w:i w:val="0"/>
        <w:sz w:val="26"/>
        <w:szCs w:val="2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14D2021"/>
    <w:multiLevelType w:val="hybridMultilevel"/>
    <w:tmpl w:val="8AE88748"/>
    <w:lvl w:ilvl="0" w:tplc="DD18689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251DAD"/>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04C05A8A"/>
    <w:multiLevelType w:val="multilevel"/>
    <w:tmpl w:val="04C05A8A"/>
    <w:lvl w:ilvl="0">
      <w:start w:val="1"/>
      <w:numFmt w:val="decimal"/>
      <w:pStyle w:val="BANGTV"/>
      <w:lvlText w:val="Bảng %1."/>
      <w:lvlJc w:val="left"/>
      <w:pPr>
        <w:tabs>
          <w:tab w:val="left" w:pos="2392"/>
        </w:tabs>
        <w:ind w:left="1400" w:firstLine="0"/>
      </w:pPr>
      <w:rPr>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2."/>
      <w:lvlJc w:val="left"/>
      <w:pPr>
        <w:tabs>
          <w:tab w:val="left" w:pos="851"/>
        </w:tabs>
        <w:ind w:left="0" w:firstLine="567"/>
      </w:pPr>
      <w:rPr>
        <w:rFonts w:hint="default"/>
        <w:color w:val="auto"/>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07D22A56"/>
    <w:multiLevelType w:val="multilevel"/>
    <w:tmpl w:val="07D22A56"/>
    <w:lvl w:ilvl="0">
      <w:start w:val="1"/>
      <w:numFmt w:val="bullet"/>
      <w:pStyle w:val="tuan1"/>
      <w:lvlText w:val=""/>
      <w:lvlJc w:val="left"/>
      <w:pPr>
        <w:tabs>
          <w:tab w:val="left" w:pos="1134"/>
        </w:tabs>
        <w:ind w:left="1134" w:hanging="567"/>
      </w:pPr>
      <w:rPr>
        <w:rFonts w:ascii="Symbol"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08E90C43"/>
    <w:multiLevelType w:val="multilevel"/>
    <w:tmpl w:val="08E90C43"/>
    <w:lvl w:ilvl="0">
      <w:start w:val="1"/>
      <w:numFmt w:val="bullet"/>
      <w:pStyle w:val="Bullet1"/>
      <w:lvlText w:val="-"/>
      <w:lvlJc w:val="left"/>
      <w:pPr>
        <w:ind w:left="2160" w:hanging="360"/>
      </w:pPr>
      <w:rPr>
        <w:rFonts w:ascii="Arial" w:hAnsi="Arial" w:hint="default"/>
        <w:sz w:val="20"/>
        <w:szCs w:val="20"/>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7" w15:restartNumberingAfterBreak="0">
    <w:nsid w:val="0CC76CEB"/>
    <w:multiLevelType w:val="multilevel"/>
    <w:tmpl w:val="0CC76CEB"/>
    <w:lvl w:ilvl="0">
      <w:start w:val="1"/>
      <w:numFmt w:val="decimal"/>
      <w:lvlText w:val="%1."/>
      <w:lvlJc w:val="left"/>
      <w:pPr>
        <w:ind w:left="780" w:hanging="780"/>
      </w:pPr>
      <w:rPr>
        <w:rFonts w:hint="default"/>
      </w:rPr>
    </w:lvl>
    <w:lvl w:ilvl="1">
      <w:start w:val="4"/>
      <w:numFmt w:val="decimal"/>
      <w:lvlText w:val="%1.%2."/>
      <w:lvlJc w:val="left"/>
      <w:pPr>
        <w:ind w:left="1040" w:hanging="780"/>
      </w:pPr>
      <w:rPr>
        <w:rFonts w:hint="default"/>
      </w:rPr>
    </w:lvl>
    <w:lvl w:ilvl="2">
      <w:start w:val="5"/>
      <w:numFmt w:val="decimal"/>
      <w:lvlText w:val="%1.%2.%3."/>
      <w:lvlJc w:val="left"/>
      <w:pPr>
        <w:ind w:left="1300" w:hanging="780"/>
      </w:pPr>
      <w:rPr>
        <w:rFonts w:hint="default"/>
        <w:b/>
      </w:rPr>
    </w:lvl>
    <w:lvl w:ilvl="3">
      <w:start w:val="1"/>
      <w:numFmt w:val="decimal"/>
      <w:lvlText w:val="%1.%2.%3.%4."/>
      <w:lvlJc w:val="left"/>
      <w:pPr>
        <w:ind w:left="1860" w:hanging="1080"/>
      </w:pPr>
      <w:rPr>
        <w:rFonts w:hint="default"/>
        <w:b/>
      </w:rPr>
    </w:lvl>
    <w:lvl w:ilvl="4">
      <w:start w:val="1"/>
      <w:numFmt w:val="decimal"/>
      <w:lvlText w:val="%1.%2.%3.%4.%5."/>
      <w:lvlJc w:val="left"/>
      <w:pPr>
        <w:ind w:left="2120" w:hanging="1080"/>
      </w:pPr>
      <w:rPr>
        <w:rFonts w:hint="default"/>
      </w:rPr>
    </w:lvl>
    <w:lvl w:ilvl="5">
      <w:start w:val="1"/>
      <w:numFmt w:val="decimal"/>
      <w:lvlText w:val="%1.%2.%3.%4.%5.%6."/>
      <w:lvlJc w:val="left"/>
      <w:pPr>
        <w:ind w:left="2740" w:hanging="1440"/>
      </w:pPr>
      <w:rPr>
        <w:rFonts w:hint="default"/>
      </w:rPr>
    </w:lvl>
    <w:lvl w:ilvl="6">
      <w:start w:val="1"/>
      <w:numFmt w:val="decimal"/>
      <w:lvlText w:val="%1.%2.%3.%4.%5.%6.%7."/>
      <w:lvlJc w:val="left"/>
      <w:pPr>
        <w:ind w:left="3000" w:hanging="1440"/>
      </w:pPr>
      <w:rPr>
        <w:rFonts w:hint="default"/>
      </w:rPr>
    </w:lvl>
    <w:lvl w:ilvl="7">
      <w:start w:val="1"/>
      <w:numFmt w:val="decimal"/>
      <w:lvlText w:val="%1.%2.%3.%4.%5.%6.%7.%8."/>
      <w:lvlJc w:val="left"/>
      <w:pPr>
        <w:ind w:left="3620" w:hanging="1800"/>
      </w:pPr>
      <w:rPr>
        <w:rFonts w:hint="default"/>
      </w:rPr>
    </w:lvl>
    <w:lvl w:ilvl="8">
      <w:start w:val="1"/>
      <w:numFmt w:val="decimal"/>
      <w:lvlText w:val="%1.%2.%3.%4.%5.%6.%7.%8.%9."/>
      <w:lvlJc w:val="left"/>
      <w:pPr>
        <w:ind w:left="3880" w:hanging="1800"/>
      </w:pPr>
      <w:rPr>
        <w:rFonts w:hint="default"/>
      </w:rPr>
    </w:lvl>
  </w:abstractNum>
  <w:abstractNum w:abstractNumId="8" w15:restartNumberingAfterBreak="0">
    <w:nsid w:val="0D117029"/>
    <w:multiLevelType w:val="hybridMultilevel"/>
    <w:tmpl w:val="279CF4C0"/>
    <w:lvl w:ilvl="0" w:tplc="0409000B">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0DF1115B"/>
    <w:multiLevelType w:val="multilevel"/>
    <w:tmpl w:val="DF94CA1E"/>
    <w:styleLink w:val="Gachdaudong"/>
    <w:lvl w:ilvl="0">
      <w:start w:val="1"/>
      <w:numFmt w:val="bullet"/>
      <w:lvlText w:val=""/>
      <w:lvlJc w:val="left"/>
      <w:pPr>
        <w:tabs>
          <w:tab w:val="num" w:pos="567"/>
        </w:tabs>
        <w:ind w:left="284" w:firstLine="0"/>
      </w:pPr>
      <w:rPr>
        <w:rFonts w:ascii="Symbol" w:hAnsi="Symbol" w:hint="default"/>
        <w:sz w:val="18"/>
        <w:szCs w:val="18"/>
      </w:rPr>
    </w:lvl>
    <w:lvl w:ilvl="1">
      <w:start w:val="1"/>
      <w:numFmt w:val="bullet"/>
      <w:lvlText w:val="+"/>
      <w:lvlJc w:val="left"/>
      <w:pPr>
        <w:tabs>
          <w:tab w:val="num" w:pos="851"/>
        </w:tabs>
        <w:ind w:left="567" w:firstLine="0"/>
      </w:pPr>
      <w:rPr>
        <w:rFonts w:ascii="Courier New" w:hAnsi="Courier New" w:hint="default"/>
      </w:rPr>
    </w:lvl>
    <w:lvl w:ilvl="2">
      <w:start w:val="1"/>
      <w:numFmt w:val="bullet"/>
      <w:lvlText w:val=""/>
      <w:lvlJc w:val="left"/>
      <w:pPr>
        <w:tabs>
          <w:tab w:val="num" w:pos="1134"/>
        </w:tabs>
        <w:ind w:left="1418" w:hanging="567"/>
      </w:pPr>
      <w:rPr>
        <w:rFonts w:ascii="Wingdings" w:hAnsi="Wingdings" w:hint="default"/>
      </w:rPr>
    </w:lvl>
    <w:lvl w:ilvl="3">
      <w:start w:val="1"/>
      <w:numFmt w:val="bullet"/>
      <w:lvlRestart w:val="0"/>
      <w:lvlText w:val=""/>
      <w:lvlJc w:val="left"/>
      <w:pPr>
        <w:tabs>
          <w:tab w:val="num" w:pos="1134"/>
        </w:tabs>
        <w:ind w:left="851" w:firstLine="0"/>
      </w:pPr>
      <w:rPr>
        <w:rFonts w:ascii="Symbol" w:hAnsi="Symbol" w:hint="default"/>
      </w:rPr>
    </w:lvl>
    <w:lvl w:ilvl="4">
      <w:start w:val="1"/>
      <w:numFmt w:val="bullet"/>
      <w:suff w:val="space"/>
      <w:lvlText w:val="o"/>
      <w:lvlJc w:val="left"/>
      <w:pPr>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EF666C"/>
    <w:multiLevelType w:val="hybridMultilevel"/>
    <w:tmpl w:val="460828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F37910"/>
    <w:multiLevelType w:val="multilevel"/>
    <w:tmpl w:val="10F37910"/>
    <w:lvl w:ilvl="0">
      <w:start w:val="1"/>
      <w:numFmt w:val="none"/>
      <w:lvlText w:val="PHẦN 1."/>
      <w:lvlJc w:val="left"/>
      <w:pPr>
        <w:tabs>
          <w:tab w:val="left" w:pos="525"/>
        </w:tabs>
        <w:ind w:left="525" w:hanging="525"/>
      </w:pPr>
      <w:rPr>
        <w:rFonts w:hint="default"/>
      </w:rPr>
    </w:lvl>
    <w:lvl w:ilvl="1">
      <w:start w:val="1"/>
      <w:numFmt w:val="decimal"/>
      <w:pStyle w:val="heading3t"/>
      <w:lvlText w:val="2.%2."/>
      <w:lvlJc w:val="left"/>
      <w:pPr>
        <w:tabs>
          <w:tab w:val="left" w:pos="525"/>
        </w:tabs>
        <w:ind w:left="525" w:hanging="525"/>
      </w:pPr>
      <w:rPr>
        <w:rFonts w:hint="default"/>
      </w:rPr>
    </w:lvl>
    <w:lvl w:ilvl="2">
      <w:start w:val="1"/>
      <w:numFmt w:val="decimal"/>
      <w:lvlText w:val="4.2.%3."/>
      <w:lvlJc w:val="left"/>
      <w:pPr>
        <w:tabs>
          <w:tab w:val="left" w:pos="720"/>
        </w:tabs>
        <w:ind w:left="720" w:hanging="720"/>
      </w:pPr>
      <w:rPr>
        <w:rFonts w:hint="default"/>
      </w:rPr>
    </w:lvl>
    <w:lvl w:ilvl="3">
      <w:start w:val="1"/>
      <w:numFmt w:val="decimal"/>
      <w:lvlText w:val="%1.7.2.%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2" w15:restartNumberingAfterBreak="0">
    <w:nsid w:val="16591534"/>
    <w:multiLevelType w:val="hybridMultilevel"/>
    <w:tmpl w:val="4992D092"/>
    <w:lvl w:ilvl="0" w:tplc="A25E9784">
      <w:start w:val="1"/>
      <w:numFmt w:val="bullet"/>
      <w:lvlText w:val=""/>
      <w:lvlJc w:val="left"/>
      <w:pPr>
        <w:ind w:left="1800" w:hanging="360"/>
      </w:pPr>
      <w:rPr>
        <w:rFonts w:ascii="Symbol" w:hAnsi="Symbol" w:hint="default"/>
      </w:rPr>
    </w:lvl>
    <w:lvl w:ilvl="1" w:tplc="04090019" w:tentative="1">
      <w:start w:val="1"/>
      <w:numFmt w:val="bullet"/>
      <w:lvlText w:val="o"/>
      <w:lvlJc w:val="left"/>
      <w:pPr>
        <w:ind w:left="2520" w:hanging="360"/>
      </w:pPr>
      <w:rPr>
        <w:rFonts w:ascii="Courier New" w:hAnsi="Courier New" w:cs="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13" w15:restartNumberingAfterBreak="0">
    <w:nsid w:val="1666789A"/>
    <w:multiLevelType w:val="multilevel"/>
    <w:tmpl w:val="E730B074"/>
    <w:lvl w:ilvl="0">
      <w:start w:val="1"/>
      <w:numFmt w:val="decimal"/>
      <w:pStyle w:val="StyleBodyText3TimesNewRomanBefore6ptAfter0pt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16A60BC8"/>
    <w:multiLevelType w:val="multilevel"/>
    <w:tmpl w:val="DF84563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782163B"/>
    <w:multiLevelType w:val="multilevel"/>
    <w:tmpl w:val="1310A162"/>
    <w:lvl w:ilvl="0">
      <w:start w:val="1"/>
      <w:numFmt w:val="bullet"/>
      <w:lvlText w:val="-"/>
      <w:lvlJc w:val="left"/>
      <w:pPr>
        <w:ind w:left="450" w:hanging="360"/>
      </w:pPr>
      <w:rPr>
        <w:rFonts w:ascii="Times New Roman" w:eastAsia="Times New Roman" w:hAnsi="Times New Roman" w:cs="Times New Roman" w:hint="default"/>
        <w:color w:val="auto"/>
      </w:rPr>
    </w:lvl>
    <w:lvl w:ilvl="1">
      <w:start w:val="1"/>
      <w:numFmt w:val="bullet"/>
      <w:lvlText w:val=""/>
      <w:lvlJc w:val="left"/>
      <w:pPr>
        <w:ind w:left="180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6" w15:restartNumberingAfterBreak="0">
    <w:nsid w:val="19840D02"/>
    <w:multiLevelType w:val="hybridMultilevel"/>
    <w:tmpl w:val="26364B16"/>
    <w:lvl w:ilvl="0" w:tplc="09484CFA">
      <w:start w:val="1"/>
      <w:numFmt w:val="bullet"/>
      <w:lvlText w:val="-"/>
      <w:lvlJc w:val="left"/>
      <w:pPr>
        <w:ind w:left="1080" w:hanging="360"/>
      </w:pPr>
      <w:rPr>
        <w:rFonts w:ascii="VNI-Helve-Condense" w:hAnsi="VNI-Helve-Condense" w:cs="Times New Roman" w:hint="default"/>
        <w:b w:val="0"/>
        <w:i w:val="0"/>
        <w:color w:val="auto"/>
        <w:sz w:val="24"/>
        <w:szCs w:val="24"/>
      </w:rPr>
    </w:lvl>
    <w:lvl w:ilvl="1" w:tplc="F58A3980">
      <w:start w:val="1"/>
      <w:numFmt w:val="bullet"/>
      <w:lvlText w:val=""/>
      <w:lvlJc w:val="left"/>
      <w:pPr>
        <w:ind w:left="1800" w:hanging="360"/>
      </w:pPr>
      <w:rPr>
        <w:rFonts w:ascii="Symbol" w:hAnsi="Symbol" w:hint="default"/>
        <w:sz w:val="26"/>
        <w:szCs w:val="26"/>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CB175B7"/>
    <w:multiLevelType w:val="hybridMultilevel"/>
    <w:tmpl w:val="B228406C"/>
    <w:lvl w:ilvl="0" w:tplc="AFF86856">
      <w:start w:val="2"/>
      <w:numFmt w:val="bullet"/>
      <w:lvlText w:val="-"/>
      <w:lvlJc w:val="left"/>
      <w:pPr>
        <w:ind w:left="720" w:hanging="360"/>
      </w:pPr>
      <w:rPr>
        <w:rFonts w:ascii="Times New Roman" w:eastAsia="Calibri" w:hAnsi="Times New Roman" w:cs="Times New Roman" w:hint="default"/>
        <w:b/>
      </w:rPr>
    </w:lvl>
    <w:lvl w:ilvl="1" w:tplc="A6DA6ED4">
      <w:start w:val="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882340"/>
    <w:multiLevelType w:val="multilevel"/>
    <w:tmpl w:val="D52ECA16"/>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B3134F8"/>
    <w:multiLevelType w:val="hybridMultilevel"/>
    <w:tmpl w:val="9A787D28"/>
    <w:lvl w:ilvl="0" w:tplc="CF384D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1B226C7"/>
    <w:multiLevelType w:val="multilevel"/>
    <w:tmpl w:val="31B226C7"/>
    <w:lvl w:ilvl="0">
      <w:start w:val="1"/>
      <w:numFmt w:val="bullet"/>
      <w:lvlText w:val="-"/>
      <w:lvlJc w:val="left"/>
      <w:pPr>
        <w:tabs>
          <w:tab w:val="left" w:pos="510"/>
        </w:tabs>
        <w:ind w:left="510" w:hanging="510"/>
      </w:pPr>
      <w:rPr>
        <w:rFonts w:ascii="Times New Roman" w:hAnsi="Times New Roman" w:hint="default"/>
      </w:rPr>
    </w:lvl>
    <w:lvl w:ilvl="1">
      <w:start w:val="1"/>
      <w:numFmt w:val="bullet"/>
      <w:pStyle w:val="tuan"/>
      <w:lvlText w:val="+"/>
      <w:lvlJc w:val="left"/>
      <w:pPr>
        <w:tabs>
          <w:tab w:val="left" w:pos="1440"/>
        </w:tabs>
        <w:ind w:left="1440" w:hanging="360"/>
      </w:pPr>
      <w:rPr>
        <w:rFonts w:ascii="ZapfEllipt BT" w:hAnsi="ZapfEllipt BT"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 w15:restartNumberingAfterBreak="0">
    <w:nsid w:val="32175422"/>
    <w:multiLevelType w:val="multilevel"/>
    <w:tmpl w:val="32175422"/>
    <w:lvl w:ilvl="0">
      <w:start w:val="1"/>
      <w:numFmt w:val="decimal"/>
      <w:lvlText w:val="3.1.%1."/>
      <w:lvlJc w:val="left"/>
      <w:pPr>
        <w:tabs>
          <w:tab w:val="left" w:pos="567"/>
        </w:tabs>
        <w:ind w:left="567" w:hanging="567"/>
      </w:pPr>
      <w:rPr>
        <w:rFonts w:hint="default"/>
        <w:b/>
        <w:bCs/>
      </w:rPr>
    </w:lvl>
    <w:lvl w:ilvl="1">
      <w:start w:val="1"/>
      <w:numFmt w:val="decimal"/>
      <w:pStyle w:val="xl43"/>
      <w:lvlText w:val="A.%2."/>
      <w:lvlJc w:val="left"/>
      <w:pPr>
        <w:tabs>
          <w:tab w:val="left" w:pos="1440"/>
        </w:tabs>
        <w:ind w:left="1440" w:hanging="360"/>
      </w:pPr>
      <w:rPr>
        <w:rFonts w:hint="default"/>
        <w:b/>
        <w:bCs/>
        <w:i/>
        <w:iCs/>
      </w:rPr>
    </w:lvl>
    <w:lvl w:ilvl="2">
      <w:start w:val="1"/>
      <w:numFmt w:val="bullet"/>
      <w:lvlText w:val=""/>
      <w:lvlJc w:val="left"/>
      <w:pPr>
        <w:tabs>
          <w:tab w:val="left" w:pos="2340"/>
        </w:tabs>
        <w:ind w:left="2340" w:hanging="360"/>
      </w:pPr>
      <w:rPr>
        <w:rFonts w:ascii="Times New Roman" w:hAnsi="Times New Roman" w:cs="Times New Roman" w:hint="default"/>
        <w:b w:val="0"/>
        <w:bCs w:val="0"/>
        <w:i/>
        <w:iCs/>
        <w:color w:val="auto"/>
      </w:rPr>
    </w:lvl>
    <w:lvl w:ilvl="3">
      <w:start w:val="1"/>
      <w:numFmt w:val="decimal"/>
      <w:lvlText w:val="A.%4."/>
      <w:lvlJc w:val="left"/>
      <w:pPr>
        <w:tabs>
          <w:tab w:val="left" w:pos="567"/>
        </w:tabs>
        <w:ind w:left="567" w:hanging="567"/>
      </w:pPr>
      <w:rPr>
        <w:rFonts w:hint="default"/>
        <w:b w:val="0"/>
        <w:bCs w:val="0"/>
        <w:i/>
        <w:iCs/>
        <w:sz w:val="24"/>
        <w:szCs w:val="24"/>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15:restartNumberingAfterBreak="0">
    <w:nsid w:val="34613C26"/>
    <w:multiLevelType w:val="hybridMultilevel"/>
    <w:tmpl w:val="F58A6CD4"/>
    <w:lvl w:ilvl="0" w:tplc="598E02B0">
      <w:start w:val="1"/>
      <w:numFmt w:val="decimal"/>
      <w:pStyle w:val="HinhLinh"/>
      <w:lvlText w:val="Hình 1.%1."/>
      <w:lvlJc w:val="left"/>
      <w:pPr>
        <w:ind w:left="720" w:hanging="360"/>
      </w:pPr>
      <w:rPr>
        <w:rFonts w:hint="default"/>
        <w:i/>
      </w:rPr>
    </w:lvl>
    <w:lvl w:ilvl="1" w:tplc="925AF4DC" w:tentative="1">
      <w:start w:val="1"/>
      <w:numFmt w:val="lowerLetter"/>
      <w:lvlText w:val="%2."/>
      <w:lvlJc w:val="left"/>
      <w:pPr>
        <w:ind w:left="1440" w:hanging="360"/>
      </w:pPr>
    </w:lvl>
    <w:lvl w:ilvl="2" w:tplc="39DAB92A" w:tentative="1">
      <w:start w:val="1"/>
      <w:numFmt w:val="lowerRoman"/>
      <w:lvlText w:val="%3."/>
      <w:lvlJc w:val="right"/>
      <w:pPr>
        <w:ind w:left="2160" w:hanging="180"/>
      </w:pPr>
    </w:lvl>
    <w:lvl w:ilvl="3" w:tplc="1464939C" w:tentative="1">
      <w:start w:val="1"/>
      <w:numFmt w:val="decimal"/>
      <w:lvlText w:val="%4."/>
      <w:lvlJc w:val="left"/>
      <w:pPr>
        <w:ind w:left="2880" w:hanging="360"/>
      </w:pPr>
    </w:lvl>
    <w:lvl w:ilvl="4" w:tplc="70FAB758" w:tentative="1">
      <w:start w:val="1"/>
      <w:numFmt w:val="lowerLetter"/>
      <w:lvlText w:val="%5."/>
      <w:lvlJc w:val="left"/>
      <w:pPr>
        <w:ind w:left="3600" w:hanging="360"/>
      </w:pPr>
    </w:lvl>
    <w:lvl w:ilvl="5" w:tplc="4E86EC04" w:tentative="1">
      <w:start w:val="1"/>
      <w:numFmt w:val="lowerRoman"/>
      <w:lvlText w:val="%6."/>
      <w:lvlJc w:val="right"/>
      <w:pPr>
        <w:ind w:left="4320" w:hanging="180"/>
      </w:pPr>
    </w:lvl>
    <w:lvl w:ilvl="6" w:tplc="198EAC46" w:tentative="1">
      <w:start w:val="1"/>
      <w:numFmt w:val="decimal"/>
      <w:lvlText w:val="%7."/>
      <w:lvlJc w:val="left"/>
      <w:pPr>
        <w:ind w:left="5040" w:hanging="360"/>
      </w:pPr>
    </w:lvl>
    <w:lvl w:ilvl="7" w:tplc="8D3A62F2" w:tentative="1">
      <w:start w:val="1"/>
      <w:numFmt w:val="lowerLetter"/>
      <w:lvlText w:val="%8."/>
      <w:lvlJc w:val="left"/>
      <w:pPr>
        <w:ind w:left="5760" w:hanging="360"/>
      </w:pPr>
    </w:lvl>
    <w:lvl w:ilvl="8" w:tplc="570E2578" w:tentative="1">
      <w:start w:val="1"/>
      <w:numFmt w:val="lowerRoman"/>
      <w:lvlText w:val="%9."/>
      <w:lvlJc w:val="right"/>
      <w:pPr>
        <w:ind w:left="6480" w:hanging="180"/>
      </w:pPr>
    </w:lvl>
  </w:abstractNum>
  <w:abstractNum w:abstractNumId="23" w15:restartNumberingAfterBreak="0">
    <w:nsid w:val="34D34E38"/>
    <w:multiLevelType w:val="multilevel"/>
    <w:tmpl w:val="34D34E38"/>
    <w:lvl w:ilvl="0">
      <w:start w:val="4"/>
      <w:numFmt w:val="decimal"/>
      <w:lvlText w:val="Phần %1"/>
      <w:lvlJc w:val="left"/>
      <w:pPr>
        <w:tabs>
          <w:tab w:val="left" w:pos="5236"/>
        </w:tabs>
        <w:ind w:left="5236" w:hanging="1276"/>
      </w:pPr>
      <w:rPr>
        <w:rFonts w:hint="default"/>
        <w:sz w:val="36"/>
        <w:szCs w:val="36"/>
      </w:rPr>
    </w:lvl>
    <w:lvl w:ilvl="1">
      <w:start w:val="4"/>
      <w:numFmt w:val="decimal"/>
      <w:pStyle w:val="Style1"/>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Bảng %1.%8."/>
      <w:lvlJc w:val="left"/>
      <w:pPr>
        <w:ind w:left="0" w:firstLine="0"/>
      </w:pPr>
      <w:rPr>
        <w:rFonts w:hint="default"/>
      </w:rPr>
    </w:lvl>
    <w:lvl w:ilvl="8">
      <w:start w:val="1"/>
      <w:numFmt w:val="decimal"/>
      <w:isLgl/>
      <w:suff w:val="space"/>
      <w:lvlText w:val="Hình %1.%9."/>
      <w:lvlJc w:val="left"/>
      <w:pPr>
        <w:ind w:left="0" w:firstLine="0"/>
      </w:pPr>
      <w:rPr>
        <w:rFonts w:hint="default"/>
      </w:rPr>
    </w:lvl>
  </w:abstractNum>
  <w:abstractNum w:abstractNumId="24" w15:restartNumberingAfterBreak="0">
    <w:nsid w:val="36BB5315"/>
    <w:multiLevelType w:val="multilevel"/>
    <w:tmpl w:val="36BB5315"/>
    <w:lvl w:ilvl="0">
      <w:start w:val="1"/>
      <w:numFmt w:val="decimal"/>
      <w:lvlText w:val="4.4.%1"/>
      <w:lvlJc w:val="left"/>
      <w:pPr>
        <w:tabs>
          <w:tab w:val="left" w:pos="567"/>
        </w:tabs>
        <w:ind w:left="567" w:hanging="567"/>
      </w:pPr>
      <w:rPr>
        <w:rFonts w:hint="default"/>
        <w:b/>
        <w:bCs/>
        <w:i w:val="0"/>
        <w:iCs w:val="0"/>
        <w:sz w:val="24"/>
        <w:szCs w:val="24"/>
      </w:rPr>
    </w:lvl>
    <w:lvl w:ilvl="1">
      <w:start w:val="1"/>
      <w:numFmt w:val="bullet"/>
      <w:lvlText w:val="-"/>
      <w:lvlJc w:val="left"/>
      <w:pPr>
        <w:tabs>
          <w:tab w:val="left" w:pos="567"/>
        </w:tabs>
        <w:ind w:left="567" w:hanging="567"/>
      </w:pPr>
      <w:rPr>
        <w:rFonts w:ascii="Times New Roman" w:hAnsi="Times New Roman" w:cs="Times New Roman" w:hint="default"/>
        <w:b/>
        <w:bCs/>
        <w:i w:val="0"/>
        <w:iCs w:val="0"/>
        <w:sz w:val="24"/>
        <w:szCs w:val="24"/>
      </w:rPr>
    </w:lvl>
    <w:lvl w:ilvl="2">
      <w:start w:val="1"/>
      <w:numFmt w:val="upperLetter"/>
      <w:pStyle w:val="Subtitle"/>
      <w:lvlText w:val="%3."/>
      <w:lvlJc w:val="left"/>
      <w:pPr>
        <w:tabs>
          <w:tab w:val="left" w:pos="567"/>
        </w:tabs>
        <w:ind w:left="567" w:hanging="567"/>
      </w:pPr>
      <w:rPr>
        <w:rFonts w:hint="default"/>
        <w:b/>
        <w:bCs/>
        <w:i/>
        <w:iCs/>
      </w:rPr>
    </w:lvl>
    <w:lvl w:ilvl="3">
      <w:start w:val="1"/>
      <w:numFmt w:val="bullet"/>
      <w:lvlText w:val="-"/>
      <w:lvlJc w:val="left"/>
      <w:pPr>
        <w:tabs>
          <w:tab w:val="left" w:pos="567"/>
        </w:tabs>
        <w:ind w:left="567" w:hanging="567"/>
      </w:pPr>
      <w:rPr>
        <w:rFonts w:hint="default"/>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36BB6835"/>
    <w:multiLevelType w:val="hybridMultilevel"/>
    <w:tmpl w:val="0E18039C"/>
    <w:lvl w:ilvl="0" w:tplc="6DC0D432">
      <w:start w:val="1"/>
      <w:numFmt w:val="bullet"/>
      <w:lvlText w:val=""/>
      <w:lvlJc w:val="left"/>
      <w:pPr>
        <w:ind w:left="1080" w:hanging="360"/>
      </w:pPr>
      <w:rPr>
        <w:rFonts w:ascii="Wingdings" w:hAnsi="Wingdings"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6" w15:restartNumberingAfterBreak="0">
    <w:nsid w:val="37F03B66"/>
    <w:multiLevelType w:val="hybridMultilevel"/>
    <w:tmpl w:val="9358FF94"/>
    <w:lvl w:ilvl="0" w:tplc="04090005">
      <w:start w:val="1"/>
      <w:numFmt w:val="bullet"/>
      <w:pStyle w:val="Gachdaudong0"/>
      <w:lvlText w:val=""/>
      <w:lvlJc w:val="left"/>
      <w:pPr>
        <w:tabs>
          <w:tab w:val="num" w:pos="28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9326973"/>
    <w:multiLevelType w:val="singleLevel"/>
    <w:tmpl w:val="39326973"/>
    <w:lvl w:ilvl="0">
      <w:start w:val="1"/>
      <w:numFmt w:val="bullet"/>
      <w:pStyle w:val="Style1Char"/>
      <w:lvlText w:val=""/>
      <w:lvlJc w:val="left"/>
      <w:pPr>
        <w:tabs>
          <w:tab w:val="left" w:pos="510"/>
        </w:tabs>
        <w:ind w:left="510" w:hanging="397"/>
      </w:pPr>
      <w:rPr>
        <w:rFonts w:ascii="Symbol" w:hAnsi="Symbol" w:hint="default"/>
      </w:rPr>
    </w:lvl>
  </w:abstractNum>
  <w:abstractNum w:abstractNumId="28" w15:restartNumberingAfterBreak="0">
    <w:nsid w:val="399672B3"/>
    <w:multiLevelType w:val="multilevel"/>
    <w:tmpl w:val="399672B3"/>
    <w:lvl w:ilvl="0">
      <w:start w:val="64"/>
      <w:numFmt w:val="bullet"/>
      <w:lvlText w:val="-"/>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B1565B2"/>
    <w:multiLevelType w:val="multilevel"/>
    <w:tmpl w:val="2E2E0C80"/>
    <w:styleLink w:val="StylelietkeOutlinenumbered"/>
    <w:lvl w:ilvl="0">
      <w:start w:val="1"/>
      <w:numFmt w:val="decimal"/>
      <w:lvlText w:val="%1."/>
      <w:lvlJc w:val="center"/>
      <w:pPr>
        <w:tabs>
          <w:tab w:val="num" w:pos="425"/>
        </w:tabs>
        <w:ind w:left="0" w:firstLine="142"/>
      </w:pPr>
      <w:rPr>
        <w:b/>
        <w:bCs/>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3B851B56"/>
    <w:multiLevelType w:val="hybridMultilevel"/>
    <w:tmpl w:val="C862EB9A"/>
    <w:lvl w:ilvl="0" w:tplc="A25E9784">
      <w:start w:val="1"/>
      <w:numFmt w:val="decimal"/>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3C5846CC"/>
    <w:multiLevelType w:val="hybridMultilevel"/>
    <w:tmpl w:val="39944EBC"/>
    <w:lvl w:ilvl="0" w:tplc="3B88462A">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D407A09"/>
    <w:multiLevelType w:val="hybridMultilevel"/>
    <w:tmpl w:val="DA00B428"/>
    <w:lvl w:ilvl="0" w:tplc="89A64A0E">
      <w:start w:val="6"/>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25157C6"/>
    <w:multiLevelType w:val="multilevel"/>
    <w:tmpl w:val="425157C6"/>
    <w:lvl w:ilvl="0">
      <w:start w:val="1"/>
      <w:numFmt w:val="decimal"/>
      <w:pStyle w:val="Bang21"/>
      <w:lvlText w:val="Bảng 2.%1."/>
      <w:lvlJc w:val="left"/>
      <w:pPr>
        <w:ind w:left="3479" w:hanging="360"/>
      </w:pPr>
      <w:rPr>
        <w:rFonts w:hint="default"/>
        <w:b/>
        <w:i/>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318376F"/>
    <w:multiLevelType w:val="hybridMultilevel"/>
    <w:tmpl w:val="DA1854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5B31EF8"/>
    <w:multiLevelType w:val="hybridMultilevel"/>
    <w:tmpl w:val="EA0EC9E4"/>
    <w:lvl w:ilvl="0" w:tplc="042A0007">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7763223"/>
    <w:multiLevelType w:val="hybridMultilevel"/>
    <w:tmpl w:val="38267FC8"/>
    <w:lvl w:ilvl="0" w:tplc="1B14396C">
      <w:start w:val="1"/>
      <w:numFmt w:val="decimal"/>
      <w:lvlText w:val="%1"/>
      <w:lvlJc w:val="center"/>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7A4585"/>
    <w:multiLevelType w:val="multilevel"/>
    <w:tmpl w:val="487A4585"/>
    <w:lvl w:ilvl="0">
      <w:start w:val="1"/>
      <w:numFmt w:val="bullet"/>
      <w:pStyle w:val="StyleBodyTextBefore3ptAfter3pt"/>
      <w:lvlText w:val=""/>
      <w:lvlJc w:val="left"/>
      <w:pPr>
        <w:tabs>
          <w:tab w:val="left" w:pos="482"/>
        </w:tabs>
        <w:ind w:left="482" w:hanging="482"/>
      </w:pPr>
      <w:rPr>
        <w:rFonts w:ascii="VNI-Times" w:hAnsi="VNI-Times" w:cs="VNI-Times" w:hint="default"/>
      </w:rPr>
    </w:lvl>
    <w:lvl w:ilvl="1">
      <w:start w:val="1"/>
      <w:numFmt w:val="bullet"/>
      <w:lvlText w:val="o"/>
      <w:lvlJc w:val="left"/>
      <w:pPr>
        <w:tabs>
          <w:tab w:val="left" w:pos="1440"/>
        </w:tabs>
        <w:ind w:left="1440" w:hanging="360"/>
      </w:pPr>
      <w:rPr>
        <w:rFonts w:ascii="VNI-Internet Mail" w:hAnsi="VNI-Internet Mail" w:cs="VNI-Internet Mail" w:hint="default"/>
      </w:rPr>
    </w:lvl>
    <w:lvl w:ilvl="2">
      <w:start w:val="1"/>
      <w:numFmt w:val="bullet"/>
      <w:lvlText w:val=""/>
      <w:lvlJc w:val="left"/>
      <w:pPr>
        <w:tabs>
          <w:tab w:val="left" w:pos="2160"/>
        </w:tabs>
        <w:ind w:left="2160" w:hanging="360"/>
      </w:pPr>
      <w:rPr>
        <w:rFonts w:ascii="VNI-Times" w:hAnsi="VNI-Times" w:cs="VNI-Times" w:hint="default"/>
      </w:rPr>
    </w:lvl>
    <w:lvl w:ilvl="3">
      <w:start w:val="1"/>
      <w:numFmt w:val="bullet"/>
      <w:lvlText w:val=""/>
      <w:lvlJc w:val="left"/>
      <w:pPr>
        <w:tabs>
          <w:tab w:val="left" w:pos="2880"/>
        </w:tabs>
        <w:ind w:left="2880" w:hanging="360"/>
      </w:pPr>
      <w:rPr>
        <w:rFonts w:ascii="VNI-Times" w:hAnsi="VNI-Times" w:cs="VNI-Times" w:hint="default"/>
      </w:rPr>
    </w:lvl>
    <w:lvl w:ilvl="4">
      <w:start w:val="1"/>
      <w:numFmt w:val="bullet"/>
      <w:lvlText w:val="o"/>
      <w:lvlJc w:val="left"/>
      <w:pPr>
        <w:tabs>
          <w:tab w:val="left" w:pos="3600"/>
        </w:tabs>
        <w:ind w:left="3600" w:hanging="360"/>
      </w:pPr>
      <w:rPr>
        <w:rFonts w:ascii="VNI-Internet Mail" w:hAnsi="VNI-Internet Mail" w:cs="VNI-Internet Mail" w:hint="default"/>
      </w:rPr>
    </w:lvl>
    <w:lvl w:ilvl="5">
      <w:start w:val="1"/>
      <w:numFmt w:val="bullet"/>
      <w:lvlText w:val=""/>
      <w:lvlJc w:val="left"/>
      <w:pPr>
        <w:tabs>
          <w:tab w:val="left" w:pos="4320"/>
        </w:tabs>
        <w:ind w:left="4320" w:hanging="360"/>
      </w:pPr>
      <w:rPr>
        <w:rFonts w:ascii="VNI-Times" w:hAnsi="VNI-Times" w:cs="VNI-Times" w:hint="default"/>
      </w:rPr>
    </w:lvl>
    <w:lvl w:ilvl="6">
      <w:start w:val="1"/>
      <w:numFmt w:val="bullet"/>
      <w:lvlText w:val=""/>
      <w:lvlJc w:val="left"/>
      <w:pPr>
        <w:tabs>
          <w:tab w:val="left" w:pos="5040"/>
        </w:tabs>
        <w:ind w:left="5040" w:hanging="360"/>
      </w:pPr>
      <w:rPr>
        <w:rFonts w:ascii="VNI-Times" w:hAnsi="VNI-Times" w:cs="VNI-Times" w:hint="default"/>
      </w:rPr>
    </w:lvl>
    <w:lvl w:ilvl="7">
      <w:start w:val="1"/>
      <w:numFmt w:val="bullet"/>
      <w:lvlText w:val="o"/>
      <w:lvlJc w:val="left"/>
      <w:pPr>
        <w:tabs>
          <w:tab w:val="left" w:pos="5760"/>
        </w:tabs>
        <w:ind w:left="5760" w:hanging="360"/>
      </w:pPr>
      <w:rPr>
        <w:rFonts w:ascii="VNI-Internet Mail" w:hAnsi="VNI-Internet Mail" w:cs="VNI-Internet Mail" w:hint="default"/>
      </w:rPr>
    </w:lvl>
    <w:lvl w:ilvl="8">
      <w:start w:val="1"/>
      <w:numFmt w:val="bullet"/>
      <w:lvlText w:val=""/>
      <w:lvlJc w:val="left"/>
      <w:pPr>
        <w:tabs>
          <w:tab w:val="left" w:pos="6480"/>
        </w:tabs>
        <w:ind w:left="6480" w:hanging="360"/>
      </w:pPr>
      <w:rPr>
        <w:rFonts w:ascii="VNI-Times" w:hAnsi="VNI-Times" w:cs="VNI-Times" w:hint="default"/>
      </w:rPr>
    </w:lvl>
  </w:abstractNum>
  <w:abstractNum w:abstractNumId="38" w15:restartNumberingAfterBreak="0">
    <w:nsid w:val="4C175154"/>
    <w:multiLevelType w:val="hybridMultilevel"/>
    <w:tmpl w:val="88A6DDAC"/>
    <w:lvl w:ilvl="0" w:tplc="F6BC48F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1003996"/>
    <w:multiLevelType w:val="multilevel"/>
    <w:tmpl w:val="67EE9F7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ascii="Times New Roman" w:hAnsi="Times New Roman" w:cs="Times New Roman" w:hint="default"/>
        <w:b/>
        <w:sz w:val="26"/>
        <w:szCs w:val="26"/>
      </w:rPr>
    </w:lvl>
    <w:lvl w:ilvl="2">
      <w:start w:val="1"/>
      <w:numFmt w:val="decimal"/>
      <w:lvlText w:val="%1.%2.%3."/>
      <w:lvlJc w:val="left"/>
      <w:pPr>
        <w:ind w:left="1224" w:hanging="504"/>
      </w:pPr>
      <w:rPr>
        <w:rFonts w:ascii="Times New Roman" w:hAnsi="Times New Roman" w:cs="Times New Roman" w:hint="default"/>
        <w:b/>
        <w:sz w:val="26"/>
        <w:szCs w:val="26"/>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38C7542"/>
    <w:multiLevelType w:val="hybridMultilevel"/>
    <w:tmpl w:val="F7D09880"/>
    <w:lvl w:ilvl="0" w:tplc="75B8B2B8">
      <w:start w:val="5"/>
      <w:numFmt w:val="bullet"/>
      <w:lvlText w:val="-"/>
      <w:lvlJc w:val="left"/>
      <w:pPr>
        <w:ind w:left="1146" w:hanging="360"/>
      </w:pPr>
      <w:rPr>
        <w:rFonts w:ascii="Times New Roman" w:hAnsi="Times New Roman" w:hint="default"/>
      </w:rPr>
    </w:lvl>
    <w:lvl w:ilvl="1" w:tplc="04090005">
      <w:start w:val="1"/>
      <w:numFmt w:val="bullet"/>
      <w:lvlText w:val=""/>
      <w:lvlJc w:val="left"/>
      <w:pPr>
        <w:ind w:left="1866" w:hanging="360"/>
      </w:pPr>
      <w:rPr>
        <w:rFonts w:ascii="Wingdings" w:hAnsi="Wingdings"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1" w15:restartNumberingAfterBreak="0">
    <w:nsid w:val="5790690B"/>
    <w:multiLevelType w:val="multilevel"/>
    <w:tmpl w:val="5790690B"/>
    <w:lvl w:ilvl="0">
      <w:start w:val="1"/>
      <w:numFmt w:val="decimal"/>
      <w:pStyle w:val="Bieudo"/>
      <w:lvlText w:val="Biểu đồ %1."/>
      <w:lvlJc w:val="center"/>
      <w:pPr>
        <w:tabs>
          <w:tab w:val="left" w:pos="1080"/>
        </w:tabs>
        <w:ind w:left="720" w:hanging="360"/>
      </w:pPr>
      <w:rPr>
        <w:rFonts w:ascii="Times New Roman" w:hAnsi="Times New Roman" w:hint="default"/>
        <w:b/>
        <w:i w:val="0"/>
        <w:sz w:val="26"/>
        <w:szCs w:val="26"/>
      </w:rPr>
    </w:lvl>
    <w:lvl w:ilvl="1">
      <w:numFmt w:val="bullet"/>
      <w:lvlText w:val="-"/>
      <w:lvlJc w:val="left"/>
      <w:pPr>
        <w:tabs>
          <w:tab w:val="left" w:pos="1725"/>
        </w:tabs>
        <w:ind w:left="1725" w:hanging="645"/>
      </w:pPr>
      <w:rPr>
        <w:rFonts w:ascii="Times New Roman" w:eastAsia="Times New Roman" w:hAnsi="Times New Roman" w:cs="Times New Roman"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2" w15:restartNumberingAfterBreak="0">
    <w:nsid w:val="583F2B8F"/>
    <w:multiLevelType w:val="multilevel"/>
    <w:tmpl w:val="583F2B8F"/>
    <w:lvl w:ilvl="0">
      <w:start w:val="1"/>
      <w:numFmt w:val="bullet"/>
      <w:pStyle w:val="Daudong1"/>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DCC2B94"/>
    <w:multiLevelType w:val="multilevel"/>
    <w:tmpl w:val="5DCC2B94"/>
    <w:lvl w:ilvl="0">
      <w:start w:val="1"/>
      <w:numFmt w:val="bullet"/>
      <w:pStyle w:val="NH"/>
      <w:lvlText w:val="-"/>
      <w:lvlJc w:val="left"/>
      <w:pPr>
        <w:ind w:left="2138" w:hanging="360"/>
      </w:pPr>
      <w:rPr>
        <w:rFonts w:ascii="Times New Roman" w:eastAsia="Calibri" w:hAnsi="Times New Roman" w:cs="Times New Roman" w:hint="default"/>
        <w:color w:val="auto"/>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44" w15:restartNumberingAfterBreak="0">
    <w:nsid w:val="5FAD3BD1"/>
    <w:multiLevelType w:val="hybridMultilevel"/>
    <w:tmpl w:val="17AC946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0072BE5"/>
    <w:multiLevelType w:val="multilevel"/>
    <w:tmpl w:val="F278825A"/>
    <w:lvl w:ilvl="0">
      <w:start w:val="1"/>
      <w:numFmt w:val="decimal"/>
      <w:lvlText w:val="%1."/>
      <w:lvlJc w:val="left"/>
      <w:pPr>
        <w:ind w:left="360" w:hanging="360"/>
      </w:pPr>
      <w:rPr>
        <w:rFonts w:hint="default"/>
        <w:b/>
        <w:color w:val="000000" w:themeColor="text1"/>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A.%5"/>
      <w:lvlJc w:val="left"/>
      <w:pPr>
        <w:ind w:left="2232" w:hanging="792"/>
      </w:pPr>
      <w:rPr>
        <w:rFont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1FE1A23"/>
    <w:multiLevelType w:val="hybridMultilevel"/>
    <w:tmpl w:val="1700CF8E"/>
    <w:lvl w:ilvl="0" w:tplc="A8D8F31E">
      <w:start w:val="1"/>
      <w:numFmt w:val="bullet"/>
      <w:lvlText w:val="-"/>
      <w:lvlJc w:val="left"/>
      <w:pPr>
        <w:ind w:left="1080" w:hanging="360"/>
      </w:pPr>
      <w:rPr>
        <w:rFonts w:ascii="Times New Roman" w:eastAsia="Times New Roman" w:hAnsi="Times New Roman" w:cs="Times New Roman" w:hint="default"/>
        <w:color w:val="auto"/>
      </w:rPr>
    </w:lvl>
    <w:lvl w:ilvl="1" w:tplc="86422BEC" w:tentative="1">
      <w:start w:val="1"/>
      <w:numFmt w:val="bullet"/>
      <w:lvlText w:val="o"/>
      <w:lvlJc w:val="left"/>
      <w:pPr>
        <w:ind w:left="1800" w:hanging="360"/>
      </w:pPr>
      <w:rPr>
        <w:rFonts w:ascii="Courier New" w:hAnsi="Courier New" w:cs="Courier New" w:hint="default"/>
      </w:rPr>
    </w:lvl>
    <w:lvl w:ilvl="2" w:tplc="7A06AAFA" w:tentative="1">
      <w:start w:val="1"/>
      <w:numFmt w:val="bullet"/>
      <w:lvlText w:val=""/>
      <w:lvlJc w:val="left"/>
      <w:pPr>
        <w:ind w:left="2520" w:hanging="360"/>
      </w:pPr>
      <w:rPr>
        <w:rFonts w:ascii="Wingdings" w:hAnsi="Wingdings" w:hint="default"/>
      </w:rPr>
    </w:lvl>
    <w:lvl w:ilvl="3" w:tplc="E9E6B95C" w:tentative="1">
      <w:start w:val="1"/>
      <w:numFmt w:val="bullet"/>
      <w:lvlText w:val=""/>
      <w:lvlJc w:val="left"/>
      <w:pPr>
        <w:ind w:left="3240" w:hanging="360"/>
      </w:pPr>
      <w:rPr>
        <w:rFonts w:ascii="Symbol" w:hAnsi="Symbol" w:hint="default"/>
      </w:rPr>
    </w:lvl>
    <w:lvl w:ilvl="4" w:tplc="70C237C4" w:tentative="1">
      <w:start w:val="1"/>
      <w:numFmt w:val="bullet"/>
      <w:lvlText w:val="o"/>
      <w:lvlJc w:val="left"/>
      <w:pPr>
        <w:ind w:left="3960" w:hanging="360"/>
      </w:pPr>
      <w:rPr>
        <w:rFonts w:ascii="Courier New" w:hAnsi="Courier New" w:cs="Courier New" w:hint="default"/>
      </w:rPr>
    </w:lvl>
    <w:lvl w:ilvl="5" w:tplc="CB2E2B62" w:tentative="1">
      <w:start w:val="1"/>
      <w:numFmt w:val="bullet"/>
      <w:lvlText w:val=""/>
      <w:lvlJc w:val="left"/>
      <w:pPr>
        <w:ind w:left="4680" w:hanging="360"/>
      </w:pPr>
      <w:rPr>
        <w:rFonts w:ascii="Wingdings" w:hAnsi="Wingdings" w:hint="default"/>
      </w:rPr>
    </w:lvl>
    <w:lvl w:ilvl="6" w:tplc="A57879A8" w:tentative="1">
      <w:start w:val="1"/>
      <w:numFmt w:val="bullet"/>
      <w:lvlText w:val=""/>
      <w:lvlJc w:val="left"/>
      <w:pPr>
        <w:ind w:left="5400" w:hanging="360"/>
      </w:pPr>
      <w:rPr>
        <w:rFonts w:ascii="Symbol" w:hAnsi="Symbol" w:hint="default"/>
      </w:rPr>
    </w:lvl>
    <w:lvl w:ilvl="7" w:tplc="BE543CDE" w:tentative="1">
      <w:start w:val="1"/>
      <w:numFmt w:val="bullet"/>
      <w:lvlText w:val="o"/>
      <w:lvlJc w:val="left"/>
      <w:pPr>
        <w:ind w:left="6120" w:hanging="360"/>
      </w:pPr>
      <w:rPr>
        <w:rFonts w:ascii="Courier New" w:hAnsi="Courier New" w:cs="Courier New" w:hint="default"/>
      </w:rPr>
    </w:lvl>
    <w:lvl w:ilvl="8" w:tplc="7E98F8A8" w:tentative="1">
      <w:start w:val="1"/>
      <w:numFmt w:val="bullet"/>
      <w:lvlText w:val=""/>
      <w:lvlJc w:val="left"/>
      <w:pPr>
        <w:ind w:left="6840" w:hanging="360"/>
      </w:pPr>
      <w:rPr>
        <w:rFonts w:ascii="Wingdings" w:hAnsi="Wingdings" w:hint="default"/>
      </w:rPr>
    </w:lvl>
  </w:abstractNum>
  <w:abstractNum w:abstractNumId="47" w15:restartNumberingAfterBreak="0">
    <w:nsid w:val="6210486C"/>
    <w:multiLevelType w:val="hybridMultilevel"/>
    <w:tmpl w:val="51B4C2CE"/>
    <w:lvl w:ilvl="0" w:tplc="8FA2C4A6">
      <w:start w:val="1"/>
      <w:numFmt w:val="bullet"/>
      <w:lvlText w:val="o"/>
      <w:lvlJc w:val="left"/>
      <w:pPr>
        <w:ind w:left="1440" w:hanging="360"/>
      </w:pPr>
      <w:rPr>
        <w:rFonts w:ascii="Courier New" w:hAnsi="Courier New"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48" w15:restartNumberingAfterBreak="0">
    <w:nsid w:val="6AC37EB1"/>
    <w:multiLevelType w:val="multilevel"/>
    <w:tmpl w:val="6AC37EB1"/>
    <w:lvl w:ilvl="0">
      <w:start w:val="1"/>
      <w:numFmt w:val="bullet"/>
      <w:pStyle w:val="KIEULIST2"/>
      <w:lvlText w:val="-"/>
      <w:lvlJc w:val="left"/>
      <w:pPr>
        <w:ind w:left="928"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B5C7AB1"/>
    <w:multiLevelType w:val="hybridMultilevel"/>
    <w:tmpl w:val="61904528"/>
    <w:styleLink w:val="Gachdaudong1"/>
    <w:lvl w:ilvl="0" w:tplc="8CC047DC">
      <w:start w:val="1"/>
      <w:numFmt w:val="bullet"/>
      <w:lvlText w:val=""/>
      <w:lvlJc w:val="left"/>
      <w:pPr>
        <w:tabs>
          <w:tab w:val="num" w:pos="1265"/>
        </w:tabs>
        <w:ind w:left="1265"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E237A1B"/>
    <w:multiLevelType w:val="multilevel"/>
    <w:tmpl w:val="BBB23454"/>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rFonts w:ascii="Times New Roman" w:hAnsi="Times New Roman" w:cs="Times New Roman" w:hint="default"/>
        <w:sz w:val="26"/>
        <w:szCs w:val="26"/>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F8B769A"/>
    <w:multiLevelType w:val="hybridMultilevel"/>
    <w:tmpl w:val="30F480F6"/>
    <w:lvl w:ilvl="0" w:tplc="7A442792">
      <w:start w:val="1"/>
      <w:numFmt w:val="bullet"/>
      <w:lvlText w:val=""/>
      <w:lvlJc w:val="left"/>
      <w:pPr>
        <w:ind w:left="1800" w:hanging="360"/>
      </w:pPr>
      <w:rPr>
        <w:rFonts w:ascii="Wingdings" w:hAnsi="Wingdings" w:hint="default"/>
      </w:rPr>
    </w:lvl>
    <w:lvl w:ilvl="1" w:tplc="540E06D6" w:tentative="1">
      <w:start w:val="1"/>
      <w:numFmt w:val="bullet"/>
      <w:lvlText w:val="o"/>
      <w:lvlJc w:val="left"/>
      <w:pPr>
        <w:ind w:left="2520" w:hanging="360"/>
      </w:pPr>
      <w:rPr>
        <w:rFonts w:ascii="Courier New" w:hAnsi="Courier New" w:cs="Courier New" w:hint="default"/>
      </w:rPr>
    </w:lvl>
    <w:lvl w:ilvl="2" w:tplc="9BB64480" w:tentative="1">
      <w:start w:val="1"/>
      <w:numFmt w:val="bullet"/>
      <w:lvlText w:val=""/>
      <w:lvlJc w:val="left"/>
      <w:pPr>
        <w:ind w:left="3240" w:hanging="360"/>
      </w:pPr>
      <w:rPr>
        <w:rFonts w:ascii="Wingdings" w:hAnsi="Wingdings" w:hint="default"/>
      </w:rPr>
    </w:lvl>
    <w:lvl w:ilvl="3" w:tplc="3DD44E3E">
      <w:start w:val="1"/>
      <w:numFmt w:val="bullet"/>
      <w:lvlText w:val=""/>
      <w:lvlJc w:val="left"/>
      <w:pPr>
        <w:ind w:left="3960" w:hanging="360"/>
      </w:pPr>
      <w:rPr>
        <w:rFonts w:ascii="Symbol" w:hAnsi="Symbol" w:hint="default"/>
      </w:rPr>
    </w:lvl>
    <w:lvl w:ilvl="4" w:tplc="00A07B1E" w:tentative="1">
      <w:start w:val="1"/>
      <w:numFmt w:val="bullet"/>
      <w:lvlText w:val="o"/>
      <w:lvlJc w:val="left"/>
      <w:pPr>
        <w:ind w:left="4680" w:hanging="360"/>
      </w:pPr>
      <w:rPr>
        <w:rFonts w:ascii="Courier New" w:hAnsi="Courier New" w:cs="Courier New" w:hint="default"/>
      </w:rPr>
    </w:lvl>
    <w:lvl w:ilvl="5" w:tplc="AEF8EF32" w:tentative="1">
      <w:start w:val="1"/>
      <w:numFmt w:val="bullet"/>
      <w:lvlText w:val=""/>
      <w:lvlJc w:val="left"/>
      <w:pPr>
        <w:ind w:left="5400" w:hanging="360"/>
      </w:pPr>
      <w:rPr>
        <w:rFonts w:ascii="Wingdings" w:hAnsi="Wingdings" w:hint="default"/>
      </w:rPr>
    </w:lvl>
    <w:lvl w:ilvl="6" w:tplc="0EBC9738" w:tentative="1">
      <w:start w:val="1"/>
      <w:numFmt w:val="bullet"/>
      <w:lvlText w:val=""/>
      <w:lvlJc w:val="left"/>
      <w:pPr>
        <w:ind w:left="6120" w:hanging="360"/>
      </w:pPr>
      <w:rPr>
        <w:rFonts w:ascii="Symbol" w:hAnsi="Symbol" w:hint="default"/>
      </w:rPr>
    </w:lvl>
    <w:lvl w:ilvl="7" w:tplc="A8265CE4" w:tentative="1">
      <w:start w:val="1"/>
      <w:numFmt w:val="bullet"/>
      <w:lvlText w:val="o"/>
      <w:lvlJc w:val="left"/>
      <w:pPr>
        <w:ind w:left="6840" w:hanging="360"/>
      </w:pPr>
      <w:rPr>
        <w:rFonts w:ascii="Courier New" w:hAnsi="Courier New" w:cs="Courier New" w:hint="default"/>
      </w:rPr>
    </w:lvl>
    <w:lvl w:ilvl="8" w:tplc="1F8483D2" w:tentative="1">
      <w:start w:val="1"/>
      <w:numFmt w:val="bullet"/>
      <w:lvlText w:val=""/>
      <w:lvlJc w:val="left"/>
      <w:pPr>
        <w:ind w:left="7560" w:hanging="360"/>
      </w:pPr>
      <w:rPr>
        <w:rFonts w:ascii="Wingdings" w:hAnsi="Wingdings" w:hint="default"/>
      </w:rPr>
    </w:lvl>
  </w:abstractNum>
  <w:abstractNum w:abstractNumId="52" w15:restartNumberingAfterBreak="0">
    <w:nsid w:val="7115059A"/>
    <w:multiLevelType w:val="hybridMultilevel"/>
    <w:tmpl w:val="23D034AC"/>
    <w:lvl w:ilvl="0" w:tplc="3D8EF038">
      <w:start w:val="1"/>
      <w:numFmt w:val="bullet"/>
      <w:pStyle w:val="ListItemC0"/>
      <w:lvlText w:val=""/>
      <w:lvlJc w:val="left"/>
      <w:pPr>
        <w:tabs>
          <w:tab w:val="num" w:pos="720"/>
        </w:tabs>
        <w:ind w:left="720" w:hanging="360"/>
      </w:pPr>
      <w:rPr>
        <w:rFonts w:ascii="Symbol" w:hAnsi="Symbol" w:hint="default"/>
      </w:rPr>
    </w:lvl>
    <w:lvl w:ilvl="1" w:tplc="404C1E46">
      <w:start w:val="1"/>
      <w:numFmt w:val="bullet"/>
      <w:lvlText w:val=""/>
      <w:lvlJc w:val="left"/>
      <w:pPr>
        <w:tabs>
          <w:tab w:val="num" w:pos="1440"/>
        </w:tabs>
        <w:ind w:left="1440" w:hanging="360"/>
      </w:pPr>
      <w:rPr>
        <w:rFonts w:ascii="Symbol" w:hAnsi="Symbol" w:hint="default"/>
      </w:rPr>
    </w:lvl>
    <w:lvl w:ilvl="2" w:tplc="EA984888" w:tentative="1">
      <w:start w:val="1"/>
      <w:numFmt w:val="bullet"/>
      <w:lvlText w:val=""/>
      <w:lvlJc w:val="left"/>
      <w:pPr>
        <w:tabs>
          <w:tab w:val="num" w:pos="2160"/>
        </w:tabs>
        <w:ind w:left="2160" w:hanging="360"/>
      </w:pPr>
      <w:rPr>
        <w:rFonts w:ascii="Wingdings" w:hAnsi="Wingdings" w:hint="default"/>
      </w:rPr>
    </w:lvl>
    <w:lvl w:ilvl="3" w:tplc="18C477BC" w:tentative="1">
      <w:start w:val="1"/>
      <w:numFmt w:val="bullet"/>
      <w:lvlText w:val=""/>
      <w:lvlJc w:val="left"/>
      <w:pPr>
        <w:tabs>
          <w:tab w:val="num" w:pos="2880"/>
        </w:tabs>
        <w:ind w:left="2880" w:hanging="360"/>
      </w:pPr>
      <w:rPr>
        <w:rFonts w:ascii="Symbol" w:hAnsi="Symbol" w:hint="default"/>
      </w:rPr>
    </w:lvl>
    <w:lvl w:ilvl="4" w:tplc="E35852BC" w:tentative="1">
      <w:start w:val="1"/>
      <w:numFmt w:val="bullet"/>
      <w:lvlText w:val="o"/>
      <w:lvlJc w:val="left"/>
      <w:pPr>
        <w:tabs>
          <w:tab w:val="num" w:pos="3600"/>
        </w:tabs>
        <w:ind w:left="3600" w:hanging="360"/>
      </w:pPr>
      <w:rPr>
        <w:rFonts w:ascii="Courier New" w:hAnsi="Courier New" w:cs="Courier New" w:hint="default"/>
      </w:rPr>
    </w:lvl>
    <w:lvl w:ilvl="5" w:tplc="5CB85664" w:tentative="1">
      <w:start w:val="1"/>
      <w:numFmt w:val="bullet"/>
      <w:lvlText w:val=""/>
      <w:lvlJc w:val="left"/>
      <w:pPr>
        <w:tabs>
          <w:tab w:val="num" w:pos="4320"/>
        </w:tabs>
        <w:ind w:left="4320" w:hanging="360"/>
      </w:pPr>
      <w:rPr>
        <w:rFonts w:ascii="Wingdings" w:hAnsi="Wingdings" w:hint="default"/>
      </w:rPr>
    </w:lvl>
    <w:lvl w:ilvl="6" w:tplc="9CE0D386" w:tentative="1">
      <w:start w:val="1"/>
      <w:numFmt w:val="bullet"/>
      <w:lvlText w:val=""/>
      <w:lvlJc w:val="left"/>
      <w:pPr>
        <w:tabs>
          <w:tab w:val="num" w:pos="5040"/>
        </w:tabs>
        <w:ind w:left="5040" w:hanging="360"/>
      </w:pPr>
      <w:rPr>
        <w:rFonts w:ascii="Symbol" w:hAnsi="Symbol" w:hint="default"/>
      </w:rPr>
    </w:lvl>
    <w:lvl w:ilvl="7" w:tplc="3FA2A12A" w:tentative="1">
      <w:start w:val="1"/>
      <w:numFmt w:val="bullet"/>
      <w:lvlText w:val="o"/>
      <w:lvlJc w:val="left"/>
      <w:pPr>
        <w:tabs>
          <w:tab w:val="num" w:pos="5760"/>
        </w:tabs>
        <w:ind w:left="5760" w:hanging="360"/>
      </w:pPr>
      <w:rPr>
        <w:rFonts w:ascii="Courier New" w:hAnsi="Courier New" w:cs="Courier New" w:hint="default"/>
      </w:rPr>
    </w:lvl>
    <w:lvl w:ilvl="8" w:tplc="52F04058"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16F7D91"/>
    <w:multiLevelType w:val="hybridMultilevel"/>
    <w:tmpl w:val="8E7A7D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28A7ACF"/>
    <w:multiLevelType w:val="multilevel"/>
    <w:tmpl w:val="728A7ACF"/>
    <w:lvl w:ilvl="0">
      <w:start w:val="1"/>
      <w:numFmt w:val="decimal"/>
      <w:lvlText w:val="%1."/>
      <w:lvlJc w:val="left"/>
      <w:pPr>
        <w:ind w:left="720" w:hanging="360"/>
      </w:pPr>
      <w:rPr>
        <w:rFonts w:hint="default"/>
        <w:b/>
        <w:color w:val="auto"/>
      </w:rPr>
    </w:lvl>
    <w:lvl w:ilvl="1">
      <w:start w:val="1"/>
      <w:numFmt w:val="decimal"/>
      <w:isLgl/>
      <w:lvlText w:val="%1.%2."/>
      <w:lvlJc w:val="left"/>
      <w:pPr>
        <w:ind w:left="1080" w:hanging="720"/>
      </w:pPr>
      <w:rPr>
        <w:rFonts w:hint="default"/>
        <w:b/>
      </w:rPr>
    </w:lvl>
    <w:lvl w:ilvl="2">
      <w:start w:val="1"/>
      <w:numFmt w:val="decimal"/>
      <w:isLgl/>
      <w:lvlText w:val="%1.%2.%3."/>
      <w:lvlJc w:val="left"/>
      <w:pPr>
        <w:ind w:left="10643" w:hanging="720"/>
      </w:pPr>
      <w:rPr>
        <w:rFonts w:hint="default"/>
        <w:b/>
        <w:i w:val="0"/>
        <w:color w:val="auto"/>
      </w:rPr>
    </w:lvl>
    <w:lvl w:ilvl="3">
      <w:start w:val="1"/>
      <w:numFmt w:val="decimal"/>
      <w:isLgl/>
      <w:lvlText w:val="%1.%2.%3.%4."/>
      <w:lvlJc w:val="left"/>
      <w:pPr>
        <w:ind w:left="1080"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74E30072"/>
    <w:multiLevelType w:val="multilevel"/>
    <w:tmpl w:val="2E2E0C80"/>
    <w:styleLink w:val="lietke"/>
    <w:lvl w:ilvl="0">
      <w:start w:val="1"/>
      <w:numFmt w:val="decimal"/>
      <w:lvlText w:val="%1."/>
      <w:lvlJc w:val="center"/>
      <w:pPr>
        <w:tabs>
          <w:tab w:val="num" w:pos="425"/>
        </w:tabs>
        <w:ind w:left="0" w:firstLine="142"/>
      </w:pPr>
      <w:rPr>
        <w:b/>
        <w:bCs/>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15:restartNumberingAfterBreak="0">
    <w:nsid w:val="757B4042"/>
    <w:multiLevelType w:val="hybridMultilevel"/>
    <w:tmpl w:val="AB44EFE4"/>
    <w:lvl w:ilvl="0" w:tplc="02ACC550">
      <w:start w:val="1"/>
      <w:numFmt w:val="bullet"/>
      <w:lvlText w:val=""/>
      <w:lvlJc w:val="left"/>
      <w:pPr>
        <w:ind w:left="990" w:hanging="360"/>
      </w:pPr>
      <w:rPr>
        <w:rFonts w:ascii="Wingdings" w:hAnsi="Wingdings" w:hint="default"/>
      </w:rPr>
    </w:lvl>
    <w:lvl w:ilvl="1" w:tplc="04090019" w:tentative="1">
      <w:start w:val="1"/>
      <w:numFmt w:val="bullet"/>
      <w:lvlText w:val="o"/>
      <w:lvlJc w:val="left"/>
      <w:pPr>
        <w:ind w:left="1710" w:hanging="360"/>
      </w:pPr>
      <w:rPr>
        <w:rFonts w:ascii="Courier New" w:hAnsi="Courier New" w:cs="Courier New" w:hint="default"/>
      </w:rPr>
    </w:lvl>
    <w:lvl w:ilvl="2" w:tplc="0409001B" w:tentative="1">
      <w:start w:val="1"/>
      <w:numFmt w:val="bullet"/>
      <w:lvlText w:val=""/>
      <w:lvlJc w:val="left"/>
      <w:pPr>
        <w:ind w:left="2430" w:hanging="360"/>
      </w:pPr>
      <w:rPr>
        <w:rFonts w:ascii="Wingdings" w:hAnsi="Wingdings" w:hint="default"/>
      </w:rPr>
    </w:lvl>
    <w:lvl w:ilvl="3" w:tplc="0409000F" w:tentative="1">
      <w:start w:val="1"/>
      <w:numFmt w:val="bullet"/>
      <w:lvlText w:val=""/>
      <w:lvlJc w:val="left"/>
      <w:pPr>
        <w:ind w:left="3150" w:hanging="360"/>
      </w:pPr>
      <w:rPr>
        <w:rFonts w:ascii="Symbol" w:hAnsi="Symbol" w:hint="default"/>
      </w:rPr>
    </w:lvl>
    <w:lvl w:ilvl="4" w:tplc="04090019" w:tentative="1">
      <w:start w:val="1"/>
      <w:numFmt w:val="bullet"/>
      <w:lvlText w:val="o"/>
      <w:lvlJc w:val="left"/>
      <w:pPr>
        <w:ind w:left="3870" w:hanging="360"/>
      </w:pPr>
      <w:rPr>
        <w:rFonts w:ascii="Courier New" w:hAnsi="Courier New" w:cs="Courier New" w:hint="default"/>
      </w:rPr>
    </w:lvl>
    <w:lvl w:ilvl="5" w:tplc="0409001B" w:tentative="1">
      <w:start w:val="1"/>
      <w:numFmt w:val="bullet"/>
      <w:lvlText w:val=""/>
      <w:lvlJc w:val="left"/>
      <w:pPr>
        <w:ind w:left="4590" w:hanging="360"/>
      </w:pPr>
      <w:rPr>
        <w:rFonts w:ascii="Wingdings" w:hAnsi="Wingdings" w:hint="default"/>
      </w:rPr>
    </w:lvl>
    <w:lvl w:ilvl="6" w:tplc="0409000F" w:tentative="1">
      <w:start w:val="1"/>
      <w:numFmt w:val="bullet"/>
      <w:lvlText w:val=""/>
      <w:lvlJc w:val="left"/>
      <w:pPr>
        <w:ind w:left="5310" w:hanging="360"/>
      </w:pPr>
      <w:rPr>
        <w:rFonts w:ascii="Symbol" w:hAnsi="Symbol" w:hint="default"/>
      </w:rPr>
    </w:lvl>
    <w:lvl w:ilvl="7" w:tplc="04090019" w:tentative="1">
      <w:start w:val="1"/>
      <w:numFmt w:val="bullet"/>
      <w:lvlText w:val="o"/>
      <w:lvlJc w:val="left"/>
      <w:pPr>
        <w:ind w:left="6030" w:hanging="360"/>
      </w:pPr>
      <w:rPr>
        <w:rFonts w:ascii="Courier New" w:hAnsi="Courier New" w:cs="Courier New" w:hint="default"/>
      </w:rPr>
    </w:lvl>
    <w:lvl w:ilvl="8" w:tplc="0409001B" w:tentative="1">
      <w:start w:val="1"/>
      <w:numFmt w:val="bullet"/>
      <w:lvlText w:val=""/>
      <w:lvlJc w:val="left"/>
      <w:pPr>
        <w:ind w:left="6750" w:hanging="360"/>
      </w:pPr>
      <w:rPr>
        <w:rFonts w:ascii="Wingdings" w:hAnsi="Wingdings" w:hint="default"/>
      </w:rPr>
    </w:lvl>
  </w:abstractNum>
  <w:abstractNum w:abstractNumId="57" w15:restartNumberingAfterBreak="0">
    <w:nsid w:val="77FC45A8"/>
    <w:multiLevelType w:val="hybridMultilevel"/>
    <w:tmpl w:val="12F8F498"/>
    <w:lvl w:ilvl="0" w:tplc="C138273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8" w15:restartNumberingAfterBreak="0">
    <w:nsid w:val="7AD479FA"/>
    <w:multiLevelType w:val="hybridMultilevel"/>
    <w:tmpl w:val="C862EB9A"/>
    <w:lvl w:ilvl="0" w:tplc="A25E9784">
      <w:start w:val="1"/>
      <w:numFmt w:val="decimal"/>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7AE16CF8"/>
    <w:multiLevelType w:val="hybridMultilevel"/>
    <w:tmpl w:val="45DC9FE0"/>
    <w:lvl w:ilvl="0" w:tplc="B9CA27CC">
      <w:start w:val="1"/>
      <w:numFmt w:val="decimal"/>
      <w:lvlText w:val="%1."/>
      <w:lvlJc w:val="left"/>
      <w:pPr>
        <w:ind w:left="540" w:hanging="360"/>
      </w:pPr>
      <w:rPr>
        <w:rFonts w:hint="default"/>
      </w:rPr>
    </w:lvl>
    <w:lvl w:ilvl="1" w:tplc="04090003">
      <w:start w:val="1"/>
      <w:numFmt w:val="lowerLetter"/>
      <w:lvlText w:val="%2."/>
      <w:lvlJc w:val="left"/>
      <w:pPr>
        <w:ind w:left="1260" w:hanging="360"/>
      </w:pPr>
    </w:lvl>
    <w:lvl w:ilvl="2" w:tplc="04090005">
      <w:start w:val="1"/>
      <w:numFmt w:val="lowerRoman"/>
      <w:lvlText w:val="%3."/>
      <w:lvlJc w:val="right"/>
      <w:pPr>
        <w:ind w:left="1980" w:hanging="180"/>
      </w:pPr>
    </w:lvl>
    <w:lvl w:ilvl="3" w:tplc="04090001" w:tentative="1">
      <w:start w:val="1"/>
      <w:numFmt w:val="decimal"/>
      <w:lvlText w:val="%4."/>
      <w:lvlJc w:val="left"/>
      <w:pPr>
        <w:ind w:left="2700" w:hanging="360"/>
      </w:pPr>
    </w:lvl>
    <w:lvl w:ilvl="4" w:tplc="04090003" w:tentative="1">
      <w:start w:val="1"/>
      <w:numFmt w:val="lowerLetter"/>
      <w:lvlText w:val="%5."/>
      <w:lvlJc w:val="left"/>
      <w:pPr>
        <w:ind w:left="3420" w:hanging="360"/>
      </w:pPr>
    </w:lvl>
    <w:lvl w:ilvl="5" w:tplc="04090005" w:tentative="1">
      <w:start w:val="1"/>
      <w:numFmt w:val="lowerRoman"/>
      <w:lvlText w:val="%6."/>
      <w:lvlJc w:val="right"/>
      <w:pPr>
        <w:ind w:left="4140" w:hanging="180"/>
      </w:pPr>
    </w:lvl>
    <w:lvl w:ilvl="6" w:tplc="04090001" w:tentative="1">
      <w:start w:val="1"/>
      <w:numFmt w:val="decimal"/>
      <w:lvlText w:val="%7."/>
      <w:lvlJc w:val="left"/>
      <w:pPr>
        <w:ind w:left="4860" w:hanging="360"/>
      </w:pPr>
    </w:lvl>
    <w:lvl w:ilvl="7" w:tplc="04090003" w:tentative="1">
      <w:start w:val="1"/>
      <w:numFmt w:val="lowerLetter"/>
      <w:lvlText w:val="%8."/>
      <w:lvlJc w:val="left"/>
      <w:pPr>
        <w:ind w:left="5580" w:hanging="360"/>
      </w:pPr>
    </w:lvl>
    <w:lvl w:ilvl="8" w:tplc="04090005" w:tentative="1">
      <w:start w:val="1"/>
      <w:numFmt w:val="lowerRoman"/>
      <w:lvlText w:val="%9."/>
      <w:lvlJc w:val="right"/>
      <w:pPr>
        <w:ind w:left="6300" w:hanging="180"/>
      </w:pPr>
    </w:lvl>
  </w:abstractNum>
  <w:abstractNum w:abstractNumId="60" w15:restartNumberingAfterBreak="0">
    <w:nsid w:val="7B9735B1"/>
    <w:multiLevelType w:val="multilevel"/>
    <w:tmpl w:val="7B9735B1"/>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num w:numId="1">
    <w:abstractNumId w:val="0"/>
  </w:num>
  <w:num w:numId="2">
    <w:abstractNumId w:val="24"/>
  </w:num>
  <w:num w:numId="3">
    <w:abstractNumId w:val="43"/>
  </w:num>
  <w:num w:numId="4">
    <w:abstractNumId w:val="41"/>
  </w:num>
  <w:num w:numId="5">
    <w:abstractNumId w:val="4"/>
  </w:num>
  <w:num w:numId="6">
    <w:abstractNumId w:val="23"/>
  </w:num>
  <w:num w:numId="7">
    <w:abstractNumId w:val="11"/>
  </w:num>
  <w:num w:numId="8">
    <w:abstractNumId w:val="27"/>
  </w:num>
  <w:num w:numId="9">
    <w:abstractNumId w:val="21"/>
  </w:num>
  <w:num w:numId="10">
    <w:abstractNumId w:val="20"/>
  </w:num>
  <w:num w:numId="11">
    <w:abstractNumId w:val="5"/>
  </w:num>
  <w:num w:numId="12">
    <w:abstractNumId w:val="37"/>
  </w:num>
  <w:num w:numId="13">
    <w:abstractNumId w:val="42"/>
  </w:num>
  <w:num w:numId="14">
    <w:abstractNumId w:val="6"/>
  </w:num>
  <w:num w:numId="15">
    <w:abstractNumId w:val="1"/>
  </w:num>
  <w:num w:numId="16">
    <w:abstractNumId w:val="33"/>
  </w:num>
  <w:num w:numId="17">
    <w:abstractNumId w:val="48"/>
  </w:num>
  <w:num w:numId="18">
    <w:abstractNumId w:val="15"/>
  </w:num>
  <w:num w:numId="19">
    <w:abstractNumId w:val="54"/>
  </w:num>
  <w:num w:numId="20">
    <w:abstractNumId w:val="60"/>
  </w:num>
  <w:num w:numId="21">
    <w:abstractNumId w:val="7"/>
  </w:num>
  <w:num w:numId="22">
    <w:abstractNumId w:val="14"/>
  </w:num>
  <w:num w:numId="23">
    <w:abstractNumId w:val="3"/>
  </w:num>
  <w:num w:numId="24">
    <w:abstractNumId w:val="8"/>
  </w:num>
  <w:num w:numId="25">
    <w:abstractNumId w:val="26"/>
  </w:num>
  <w:num w:numId="26">
    <w:abstractNumId w:val="22"/>
  </w:num>
  <w:num w:numId="27">
    <w:abstractNumId w:val="40"/>
  </w:num>
  <w:num w:numId="28">
    <w:abstractNumId w:val="50"/>
  </w:num>
  <w:num w:numId="29">
    <w:abstractNumId w:val="25"/>
  </w:num>
  <w:num w:numId="30">
    <w:abstractNumId w:val="46"/>
  </w:num>
  <w:num w:numId="31">
    <w:abstractNumId w:val="47"/>
  </w:num>
  <w:num w:numId="32">
    <w:abstractNumId w:val="12"/>
  </w:num>
  <w:num w:numId="33">
    <w:abstractNumId w:val="51"/>
  </w:num>
  <w:num w:numId="34">
    <w:abstractNumId w:val="57"/>
  </w:num>
  <w:num w:numId="35">
    <w:abstractNumId w:val="35"/>
  </w:num>
  <w:num w:numId="36">
    <w:abstractNumId w:val="31"/>
  </w:num>
  <w:num w:numId="37">
    <w:abstractNumId w:val="56"/>
  </w:num>
  <w:num w:numId="38">
    <w:abstractNumId w:val="9"/>
  </w:num>
  <w:num w:numId="39">
    <w:abstractNumId w:val="55"/>
  </w:num>
  <w:num w:numId="40">
    <w:abstractNumId w:val="29"/>
  </w:num>
  <w:num w:numId="41">
    <w:abstractNumId w:val="32"/>
  </w:num>
  <w:num w:numId="42">
    <w:abstractNumId w:val="59"/>
  </w:num>
  <w:num w:numId="43">
    <w:abstractNumId w:val="2"/>
  </w:num>
  <w:num w:numId="44">
    <w:abstractNumId w:val="49"/>
  </w:num>
  <w:num w:numId="45">
    <w:abstractNumId w:val="13"/>
  </w:num>
  <w:num w:numId="46">
    <w:abstractNumId w:val="52"/>
  </w:num>
  <w:num w:numId="47">
    <w:abstractNumId w:val="39"/>
  </w:num>
  <w:num w:numId="48">
    <w:abstractNumId w:val="18"/>
  </w:num>
  <w:num w:numId="49">
    <w:abstractNumId w:val="45"/>
  </w:num>
  <w:num w:numId="50">
    <w:abstractNumId w:val="34"/>
  </w:num>
  <w:num w:numId="51">
    <w:abstractNumId w:val="44"/>
  </w:num>
  <w:num w:numId="52">
    <w:abstractNumId w:val="53"/>
  </w:num>
  <w:num w:numId="53">
    <w:abstractNumId w:val="30"/>
  </w:num>
  <w:num w:numId="54">
    <w:abstractNumId w:val="28"/>
  </w:num>
  <w:num w:numId="55">
    <w:abstractNumId w:val="16"/>
  </w:num>
  <w:num w:numId="56">
    <w:abstractNumId w:val="19"/>
  </w:num>
  <w:num w:numId="57">
    <w:abstractNumId w:val="17"/>
  </w:num>
  <w:num w:numId="58">
    <w:abstractNumId w:val="10"/>
  </w:num>
  <w:num w:numId="59">
    <w:abstractNumId w:val="38"/>
  </w:num>
  <w:num w:numId="60">
    <w:abstractNumId w:val="36"/>
  </w:num>
  <w:num w:numId="61">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2"/>
  <w:displayVerticalDrawingGridEvery w:val="2"/>
  <w:characterSpacingControl w:val="doNotCompress"/>
  <w:hdrShapeDefaults>
    <o:shapedefaults v:ext="edit" spidmax="2049" strokecolor="red">
      <v:stroke color="red"/>
    </o:shapedefaults>
  </w:hdrShapeDefaults>
  <w:footnotePr>
    <w:numFmt w:val="lowerRoman"/>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E0E"/>
    <w:rsid w:val="00000059"/>
    <w:rsid w:val="00000105"/>
    <w:rsid w:val="000009E0"/>
    <w:rsid w:val="00000F82"/>
    <w:rsid w:val="00000FE0"/>
    <w:rsid w:val="00001475"/>
    <w:rsid w:val="000017F7"/>
    <w:rsid w:val="00001849"/>
    <w:rsid w:val="00001A3D"/>
    <w:rsid w:val="00001A5F"/>
    <w:rsid w:val="00001F6E"/>
    <w:rsid w:val="00001F6F"/>
    <w:rsid w:val="000022D3"/>
    <w:rsid w:val="00002333"/>
    <w:rsid w:val="0000243D"/>
    <w:rsid w:val="00002473"/>
    <w:rsid w:val="0000280E"/>
    <w:rsid w:val="00002904"/>
    <w:rsid w:val="00002AB2"/>
    <w:rsid w:val="00002BD3"/>
    <w:rsid w:val="00002E24"/>
    <w:rsid w:val="00002EAD"/>
    <w:rsid w:val="00002F94"/>
    <w:rsid w:val="00003653"/>
    <w:rsid w:val="00003707"/>
    <w:rsid w:val="00003809"/>
    <w:rsid w:val="00003865"/>
    <w:rsid w:val="00004CB5"/>
    <w:rsid w:val="00004D73"/>
    <w:rsid w:val="00004EAE"/>
    <w:rsid w:val="0000500E"/>
    <w:rsid w:val="00005226"/>
    <w:rsid w:val="0000568D"/>
    <w:rsid w:val="00005716"/>
    <w:rsid w:val="000057E8"/>
    <w:rsid w:val="000057EE"/>
    <w:rsid w:val="0000586C"/>
    <w:rsid w:val="00005ECA"/>
    <w:rsid w:val="00006434"/>
    <w:rsid w:val="000064EE"/>
    <w:rsid w:val="000065EE"/>
    <w:rsid w:val="0000672A"/>
    <w:rsid w:val="000068A5"/>
    <w:rsid w:val="000068C0"/>
    <w:rsid w:val="000069F6"/>
    <w:rsid w:val="00006D30"/>
    <w:rsid w:val="00006DA9"/>
    <w:rsid w:val="000072D9"/>
    <w:rsid w:val="00007524"/>
    <w:rsid w:val="00007597"/>
    <w:rsid w:val="0000798E"/>
    <w:rsid w:val="000100C7"/>
    <w:rsid w:val="0001069F"/>
    <w:rsid w:val="000108AB"/>
    <w:rsid w:val="00010967"/>
    <w:rsid w:val="00010A50"/>
    <w:rsid w:val="00010B4C"/>
    <w:rsid w:val="00010B65"/>
    <w:rsid w:val="00010F7E"/>
    <w:rsid w:val="0001107A"/>
    <w:rsid w:val="00011601"/>
    <w:rsid w:val="00011762"/>
    <w:rsid w:val="00011A0C"/>
    <w:rsid w:val="0001202F"/>
    <w:rsid w:val="000122B6"/>
    <w:rsid w:val="00012534"/>
    <w:rsid w:val="00012B43"/>
    <w:rsid w:val="00013360"/>
    <w:rsid w:val="00013503"/>
    <w:rsid w:val="000135C3"/>
    <w:rsid w:val="00013BD6"/>
    <w:rsid w:val="00013C67"/>
    <w:rsid w:val="00013F95"/>
    <w:rsid w:val="00014566"/>
    <w:rsid w:val="000147CB"/>
    <w:rsid w:val="000147FB"/>
    <w:rsid w:val="00014925"/>
    <w:rsid w:val="00014B53"/>
    <w:rsid w:val="00014BB0"/>
    <w:rsid w:val="00014C5F"/>
    <w:rsid w:val="00014D4A"/>
    <w:rsid w:val="00015290"/>
    <w:rsid w:val="000156B3"/>
    <w:rsid w:val="00015721"/>
    <w:rsid w:val="00015851"/>
    <w:rsid w:val="00015933"/>
    <w:rsid w:val="00015DF3"/>
    <w:rsid w:val="00015E65"/>
    <w:rsid w:val="00015F13"/>
    <w:rsid w:val="0001651C"/>
    <w:rsid w:val="000166E7"/>
    <w:rsid w:val="0001677B"/>
    <w:rsid w:val="00016AD0"/>
    <w:rsid w:val="00016B5E"/>
    <w:rsid w:val="00016D3F"/>
    <w:rsid w:val="00016D97"/>
    <w:rsid w:val="000172F7"/>
    <w:rsid w:val="0001739E"/>
    <w:rsid w:val="000178CE"/>
    <w:rsid w:val="00017B46"/>
    <w:rsid w:val="00017C1D"/>
    <w:rsid w:val="00017FD2"/>
    <w:rsid w:val="00020080"/>
    <w:rsid w:val="000200A8"/>
    <w:rsid w:val="0002012A"/>
    <w:rsid w:val="000202EB"/>
    <w:rsid w:val="0002038A"/>
    <w:rsid w:val="00020529"/>
    <w:rsid w:val="000205DF"/>
    <w:rsid w:val="000207D4"/>
    <w:rsid w:val="0002086C"/>
    <w:rsid w:val="00020893"/>
    <w:rsid w:val="000211A6"/>
    <w:rsid w:val="00021555"/>
    <w:rsid w:val="00021620"/>
    <w:rsid w:val="00021678"/>
    <w:rsid w:val="000218AB"/>
    <w:rsid w:val="00021912"/>
    <w:rsid w:val="00021C1C"/>
    <w:rsid w:val="0002216A"/>
    <w:rsid w:val="00022177"/>
    <w:rsid w:val="00022244"/>
    <w:rsid w:val="00022299"/>
    <w:rsid w:val="00022301"/>
    <w:rsid w:val="00022369"/>
    <w:rsid w:val="0002239D"/>
    <w:rsid w:val="000228E9"/>
    <w:rsid w:val="0002294A"/>
    <w:rsid w:val="00022D6D"/>
    <w:rsid w:val="00022E36"/>
    <w:rsid w:val="00023067"/>
    <w:rsid w:val="000232DC"/>
    <w:rsid w:val="0002343C"/>
    <w:rsid w:val="0002347D"/>
    <w:rsid w:val="000237F6"/>
    <w:rsid w:val="00023D80"/>
    <w:rsid w:val="00023F3A"/>
    <w:rsid w:val="00023F74"/>
    <w:rsid w:val="000240AF"/>
    <w:rsid w:val="00024121"/>
    <w:rsid w:val="00024356"/>
    <w:rsid w:val="00024BD2"/>
    <w:rsid w:val="00024E29"/>
    <w:rsid w:val="00024E79"/>
    <w:rsid w:val="00024F23"/>
    <w:rsid w:val="000256FB"/>
    <w:rsid w:val="0002570E"/>
    <w:rsid w:val="00025777"/>
    <w:rsid w:val="000257CF"/>
    <w:rsid w:val="000259B5"/>
    <w:rsid w:val="00025C70"/>
    <w:rsid w:val="00025EDA"/>
    <w:rsid w:val="000260AB"/>
    <w:rsid w:val="000260BC"/>
    <w:rsid w:val="000260F8"/>
    <w:rsid w:val="0002641F"/>
    <w:rsid w:val="00026536"/>
    <w:rsid w:val="000269B7"/>
    <w:rsid w:val="00026B26"/>
    <w:rsid w:val="00026E07"/>
    <w:rsid w:val="00026F4D"/>
    <w:rsid w:val="00027067"/>
    <w:rsid w:val="000274B3"/>
    <w:rsid w:val="00027524"/>
    <w:rsid w:val="0002780D"/>
    <w:rsid w:val="00027A08"/>
    <w:rsid w:val="00027ABF"/>
    <w:rsid w:val="00027D66"/>
    <w:rsid w:val="00027EDE"/>
    <w:rsid w:val="00027EE9"/>
    <w:rsid w:val="00027F2B"/>
    <w:rsid w:val="00027F81"/>
    <w:rsid w:val="00030378"/>
    <w:rsid w:val="0003045A"/>
    <w:rsid w:val="0003052A"/>
    <w:rsid w:val="00030530"/>
    <w:rsid w:val="000308A0"/>
    <w:rsid w:val="0003093D"/>
    <w:rsid w:val="00030A64"/>
    <w:rsid w:val="000311D7"/>
    <w:rsid w:val="00031597"/>
    <w:rsid w:val="00031660"/>
    <w:rsid w:val="000316AD"/>
    <w:rsid w:val="000317BE"/>
    <w:rsid w:val="00031898"/>
    <w:rsid w:val="0003193E"/>
    <w:rsid w:val="000319E1"/>
    <w:rsid w:val="00031C99"/>
    <w:rsid w:val="00031EB5"/>
    <w:rsid w:val="00032201"/>
    <w:rsid w:val="0003232A"/>
    <w:rsid w:val="000324CD"/>
    <w:rsid w:val="0003250E"/>
    <w:rsid w:val="0003275D"/>
    <w:rsid w:val="00032EE7"/>
    <w:rsid w:val="00032F26"/>
    <w:rsid w:val="00032F5F"/>
    <w:rsid w:val="0003381D"/>
    <w:rsid w:val="00033A41"/>
    <w:rsid w:val="00033E31"/>
    <w:rsid w:val="00033F2F"/>
    <w:rsid w:val="00034015"/>
    <w:rsid w:val="000341BB"/>
    <w:rsid w:val="00034589"/>
    <w:rsid w:val="00034724"/>
    <w:rsid w:val="00034977"/>
    <w:rsid w:val="00034C7F"/>
    <w:rsid w:val="00034CB2"/>
    <w:rsid w:val="00034CC2"/>
    <w:rsid w:val="00034D1A"/>
    <w:rsid w:val="00035206"/>
    <w:rsid w:val="0003526D"/>
    <w:rsid w:val="00035279"/>
    <w:rsid w:val="000355BB"/>
    <w:rsid w:val="00035809"/>
    <w:rsid w:val="00035C8B"/>
    <w:rsid w:val="00036541"/>
    <w:rsid w:val="00036728"/>
    <w:rsid w:val="00036789"/>
    <w:rsid w:val="000367C8"/>
    <w:rsid w:val="00036997"/>
    <w:rsid w:val="00036C36"/>
    <w:rsid w:val="00036CE4"/>
    <w:rsid w:val="00036D48"/>
    <w:rsid w:val="000372F6"/>
    <w:rsid w:val="000373AF"/>
    <w:rsid w:val="00037555"/>
    <w:rsid w:val="00037786"/>
    <w:rsid w:val="0003797D"/>
    <w:rsid w:val="00037D39"/>
    <w:rsid w:val="00037E3E"/>
    <w:rsid w:val="00037EC7"/>
    <w:rsid w:val="000401B7"/>
    <w:rsid w:val="0004021A"/>
    <w:rsid w:val="0004043C"/>
    <w:rsid w:val="00040593"/>
    <w:rsid w:val="00040A05"/>
    <w:rsid w:val="00040B1F"/>
    <w:rsid w:val="00040E70"/>
    <w:rsid w:val="00040E9C"/>
    <w:rsid w:val="000410B0"/>
    <w:rsid w:val="0004121E"/>
    <w:rsid w:val="00041523"/>
    <w:rsid w:val="00041BB1"/>
    <w:rsid w:val="00041EAC"/>
    <w:rsid w:val="00041EBD"/>
    <w:rsid w:val="00041F66"/>
    <w:rsid w:val="00042029"/>
    <w:rsid w:val="00042141"/>
    <w:rsid w:val="0004233C"/>
    <w:rsid w:val="00042941"/>
    <w:rsid w:val="00042C82"/>
    <w:rsid w:val="00042C99"/>
    <w:rsid w:val="00042CFF"/>
    <w:rsid w:val="000430B8"/>
    <w:rsid w:val="0004351E"/>
    <w:rsid w:val="0004373B"/>
    <w:rsid w:val="000442CF"/>
    <w:rsid w:val="000446C6"/>
    <w:rsid w:val="00044862"/>
    <w:rsid w:val="00044921"/>
    <w:rsid w:val="00044F77"/>
    <w:rsid w:val="00045222"/>
    <w:rsid w:val="00045559"/>
    <w:rsid w:val="00045663"/>
    <w:rsid w:val="000458DB"/>
    <w:rsid w:val="00045AFC"/>
    <w:rsid w:val="00045BAE"/>
    <w:rsid w:val="00045D70"/>
    <w:rsid w:val="00045F73"/>
    <w:rsid w:val="00046177"/>
    <w:rsid w:val="00046656"/>
    <w:rsid w:val="000467A1"/>
    <w:rsid w:val="000467FD"/>
    <w:rsid w:val="00046A53"/>
    <w:rsid w:val="00046C1B"/>
    <w:rsid w:val="00046E23"/>
    <w:rsid w:val="00046E46"/>
    <w:rsid w:val="000471D7"/>
    <w:rsid w:val="0004741E"/>
    <w:rsid w:val="00047542"/>
    <w:rsid w:val="00047636"/>
    <w:rsid w:val="000477D2"/>
    <w:rsid w:val="00047804"/>
    <w:rsid w:val="00047BD8"/>
    <w:rsid w:val="00047BF1"/>
    <w:rsid w:val="00047CB8"/>
    <w:rsid w:val="00047D61"/>
    <w:rsid w:val="0005080B"/>
    <w:rsid w:val="0005084C"/>
    <w:rsid w:val="000508C2"/>
    <w:rsid w:val="00050954"/>
    <w:rsid w:val="00050A72"/>
    <w:rsid w:val="00050C8F"/>
    <w:rsid w:val="00050C9E"/>
    <w:rsid w:val="000512EF"/>
    <w:rsid w:val="000513B4"/>
    <w:rsid w:val="0005154D"/>
    <w:rsid w:val="0005166F"/>
    <w:rsid w:val="000519FA"/>
    <w:rsid w:val="000521AD"/>
    <w:rsid w:val="00052309"/>
    <w:rsid w:val="000524B0"/>
    <w:rsid w:val="000525D7"/>
    <w:rsid w:val="000526E3"/>
    <w:rsid w:val="00052A89"/>
    <w:rsid w:val="00052AC8"/>
    <w:rsid w:val="00052AFA"/>
    <w:rsid w:val="00052DCA"/>
    <w:rsid w:val="0005300E"/>
    <w:rsid w:val="000531AC"/>
    <w:rsid w:val="00053331"/>
    <w:rsid w:val="00053471"/>
    <w:rsid w:val="000535E1"/>
    <w:rsid w:val="0005384F"/>
    <w:rsid w:val="0005395E"/>
    <w:rsid w:val="00053D11"/>
    <w:rsid w:val="00053E8E"/>
    <w:rsid w:val="000542F7"/>
    <w:rsid w:val="000542FB"/>
    <w:rsid w:val="0005460D"/>
    <w:rsid w:val="000547DD"/>
    <w:rsid w:val="0005483D"/>
    <w:rsid w:val="000548C3"/>
    <w:rsid w:val="00054981"/>
    <w:rsid w:val="00054C0F"/>
    <w:rsid w:val="000550B3"/>
    <w:rsid w:val="00055555"/>
    <w:rsid w:val="000556BE"/>
    <w:rsid w:val="0005581A"/>
    <w:rsid w:val="00055B2C"/>
    <w:rsid w:val="00055EA2"/>
    <w:rsid w:val="00056205"/>
    <w:rsid w:val="0005630B"/>
    <w:rsid w:val="0005638B"/>
    <w:rsid w:val="00056478"/>
    <w:rsid w:val="00056866"/>
    <w:rsid w:val="000568A2"/>
    <w:rsid w:val="00056ABE"/>
    <w:rsid w:val="00056B7D"/>
    <w:rsid w:val="00057011"/>
    <w:rsid w:val="00057103"/>
    <w:rsid w:val="00057193"/>
    <w:rsid w:val="00057231"/>
    <w:rsid w:val="0005745F"/>
    <w:rsid w:val="0005791D"/>
    <w:rsid w:val="00057B20"/>
    <w:rsid w:val="00057F8C"/>
    <w:rsid w:val="000603CB"/>
    <w:rsid w:val="000605DC"/>
    <w:rsid w:val="00060684"/>
    <w:rsid w:val="0006083D"/>
    <w:rsid w:val="000608E6"/>
    <w:rsid w:val="00060CCE"/>
    <w:rsid w:val="00060D04"/>
    <w:rsid w:val="00060DB5"/>
    <w:rsid w:val="00060F00"/>
    <w:rsid w:val="0006113A"/>
    <w:rsid w:val="0006127A"/>
    <w:rsid w:val="0006135B"/>
    <w:rsid w:val="000614D8"/>
    <w:rsid w:val="0006163A"/>
    <w:rsid w:val="000616BA"/>
    <w:rsid w:val="00061D63"/>
    <w:rsid w:val="00061F84"/>
    <w:rsid w:val="00062143"/>
    <w:rsid w:val="0006223F"/>
    <w:rsid w:val="00062458"/>
    <w:rsid w:val="0006260A"/>
    <w:rsid w:val="00062854"/>
    <w:rsid w:val="000628EF"/>
    <w:rsid w:val="00062935"/>
    <w:rsid w:val="000629AC"/>
    <w:rsid w:val="00062B71"/>
    <w:rsid w:val="00062C40"/>
    <w:rsid w:val="00063194"/>
    <w:rsid w:val="00063250"/>
    <w:rsid w:val="000633F2"/>
    <w:rsid w:val="00063620"/>
    <w:rsid w:val="000638B3"/>
    <w:rsid w:val="00063AD2"/>
    <w:rsid w:val="00063E6A"/>
    <w:rsid w:val="00063FCB"/>
    <w:rsid w:val="00064271"/>
    <w:rsid w:val="00064881"/>
    <w:rsid w:val="0006490F"/>
    <w:rsid w:val="0006493E"/>
    <w:rsid w:val="00064B52"/>
    <w:rsid w:val="00064D66"/>
    <w:rsid w:val="00065090"/>
    <w:rsid w:val="000650A8"/>
    <w:rsid w:val="00065115"/>
    <w:rsid w:val="0006559B"/>
    <w:rsid w:val="00065822"/>
    <w:rsid w:val="0006588F"/>
    <w:rsid w:val="00065A3B"/>
    <w:rsid w:val="00065A50"/>
    <w:rsid w:val="00065A7F"/>
    <w:rsid w:val="00065DB1"/>
    <w:rsid w:val="00066550"/>
    <w:rsid w:val="000665A6"/>
    <w:rsid w:val="00066694"/>
    <w:rsid w:val="00066AA3"/>
    <w:rsid w:val="00066CF9"/>
    <w:rsid w:val="00066CFD"/>
    <w:rsid w:val="00067244"/>
    <w:rsid w:val="0006737D"/>
    <w:rsid w:val="00067598"/>
    <w:rsid w:val="00067603"/>
    <w:rsid w:val="00067670"/>
    <w:rsid w:val="000677C7"/>
    <w:rsid w:val="0006796A"/>
    <w:rsid w:val="00067E4C"/>
    <w:rsid w:val="00067FFB"/>
    <w:rsid w:val="0007009D"/>
    <w:rsid w:val="00070154"/>
    <w:rsid w:val="00070172"/>
    <w:rsid w:val="000702F1"/>
    <w:rsid w:val="00070A08"/>
    <w:rsid w:val="00070BAF"/>
    <w:rsid w:val="00070DE4"/>
    <w:rsid w:val="00070EFD"/>
    <w:rsid w:val="00070FBC"/>
    <w:rsid w:val="00071179"/>
    <w:rsid w:val="000712D2"/>
    <w:rsid w:val="000718F7"/>
    <w:rsid w:val="00071A1F"/>
    <w:rsid w:val="00071D2A"/>
    <w:rsid w:val="00071FDC"/>
    <w:rsid w:val="00072179"/>
    <w:rsid w:val="00072484"/>
    <w:rsid w:val="0007293E"/>
    <w:rsid w:val="000734D4"/>
    <w:rsid w:val="00073786"/>
    <w:rsid w:val="00073DD9"/>
    <w:rsid w:val="00073FBE"/>
    <w:rsid w:val="00073FDB"/>
    <w:rsid w:val="00074238"/>
    <w:rsid w:val="000742CB"/>
    <w:rsid w:val="00074666"/>
    <w:rsid w:val="00074920"/>
    <w:rsid w:val="00074E5B"/>
    <w:rsid w:val="00074EB1"/>
    <w:rsid w:val="00074F88"/>
    <w:rsid w:val="00074F8E"/>
    <w:rsid w:val="00075295"/>
    <w:rsid w:val="0007553B"/>
    <w:rsid w:val="0007557F"/>
    <w:rsid w:val="00075592"/>
    <w:rsid w:val="000755FA"/>
    <w:rsid w:val="00075706"/>
    <w:rsid w:val="0007581D"/>
    <w:rsid w:val="000759E0"/>
    <w:rsid w:val="00075A5D"/>
    <w:rsid w:val="00075F45"/>
    <w:rsid w:val="0007629D"/>
    <w:rsid w:val="000765EA"/>
    <w:rsid w:val="00076682"/>
    <w:rsid w:val="000766E0"/>
    <w:rsid w:val="00076785"/>
    <w:rsid w:val="0007691E"/>
    <w:rsid w:val="0007695D"/>
    <w:rsid w:val="00076963"/>
    <w:rsid w:val="00076AC6"/>
    <w:rsid w:val="00076D70"/>
    <w:rsid w:val="00076E97"/>
    <w:rsid w:val="00076F35"/>
    <w:rsid w:val="00076FF2"/>
    <w:rsid w:val="000774D8"/>
    <w:rsid w:val="0007790D"/>
    <w:rsid w:val="00077C24"/>
    <w:rsid w:val="00077C88"/>
    <w:rsid w:val="00077F88"/>
    <w:rsid w:val="0008017F"/>
    <w:rsid w:val="00080182"/>
    <w:rsid w:val="0008019F"/>
    <w:rsid w:val="00080278"/>
    <w:rsid w:val="0008036A"/>
    <w:rsid w:val="000803CC"/>
    <w:rsid w:val="0008066E"/>
    <w:rsid w:val="000806E0"/>
    <w:rsid w:val="00080A81"/>
    <w:rsid w:val="00080BA8"/>
    <w:rsid w:val="00080CDE"/>
    <w:rsid w:val="00080CF6"/>
    <w:rsid w:val="00080D73"/>
    <w:rsid w:val="00080E57"/>
    <w:rsid w:val="00081155"/>
    <w:rsid w:val="000818D6"/>
    <w:rsid w:val="00081CE0"/>
    <w:rsid w:val="00081DFB"/>
    <w:rsid w:val="00081F86"/>
    <w:rsid w:val="0008232E"/>
    <w:rsid w:val="000824A5"/>
    <w:rsid w:val="00082A04"/>
    <w:rsid w:val="00082A3A"/>
    <w:rsid w:val="00082C67"/>
    <w:rsid w:val="00082EA6"/>
    <w:rsid w:val="000831C1"/>
    <w:rsid w:val="00083285"/>
    <w:rsid w:val="000834E6"/>
    <w:rsid w:val="000835C9"/>
    <w:rsid w:val="000835F4"/>
    <w:rsid w:val="0008371A"/>
    <w:rsid w:val="00083886"/>
    <w:rsid w:val="00083A33"/>
    <w:rsid w:val="00084113"/>
    <w:rsid w:val="00084137"/>
    <w:rsid w:val="00084716"/>
    <w:rsid w:val="00084769"/>
    <w:rsid w:val="00084BF7"/>
    <w:rsid w:val="00084F39"/>
    <w:rsid w:val="000856B8"/>
    <w:rsid w:val="000859C8"/>
    <w:rsid w:val="00085A56"/>
    <w:rsid w:val="00085A65"/>
    <w:rsid w:val="00085AED"/>
    <w:rsid w:val="00085F2C"/>
    <w:rsid w:val="00086366"/>
    <w:rsid w:val="000864F0"/>
    <w:rsid w:val="00086780"/>
    <w:rsid w:val="00086AC5"/>
    <w:rsid w:val="00086C9A"/>
    <w:rsid w:val="00086DDB"/>
    <w:rsid w:val="00086E9B"/>
    <w:rsid w:val="00086F9D"/>
    <w:rsid w:val="0008701F"/>
    <w:rsid w:val="00087223"/>
    <w:rsid w:val="0008788B"/>
    <w:rsid w:val="000878F0"/>
    <w:rsid w:val="00087927"/>
    <w:rsid w:val="00087930"/>
    <w:rsid w:val="00087AD5"/>
    <w:rsid w:val="00087B8B"/>
    <w:rsid w:val="00087CFE"/>
    <w:rsid w:val="00087D22"/>
    <w:rsid w:val="00087FC7"/>
    <w:rsid w:val="0009018D"/>
    <w:rsid w:val="0009019D"/>
    <w:rsid w:val="000901C1"/>
    <w:rsid w:val="0009021B"/>
    <w:rsid w:val="0009046D"/>
    <w:rsid w:val="000908E0"/>
    <w:rsid w:val="00090CA4"/>
    <w:rsid w:val="00090DB6"/>
    <w:rsid w:val="00090EA3"/>
    <w:rsid w:val="00090EB4"/>
    <w:rsid w:val="00090FDC"/>
    <w:rsid w:val="0009116A"/>
    <w:rsid w:val="000911E4"/>
    <w:rsid w:val="000911F2"/>
    <w:rsid w:val="00091255"/>
    <w:rsid w:val="00091458"/>
    <w:rsid w:val="0009159A"/>
    <w:rsid w:val="0009161E"/>
    <w:rsid w:val="000917A3"/>
    <w:rsid w:val="000918ED"/>
    <w:rsid w:val="000919C7"/>
    <w:rsid w:val="000919DC"/>
    <w:rsid w:val="00091C5C"/>
    <w:rsid w:val="000921BF"/>
    <w:rsid w:val="00092305"/>
    <w:rsid w:val="0009251D"/>
    <w:rsid w:val="00092996"/>
    <w:rsid w:val="00092B1A"/>
    <w:rsid w:val="00092D49"/>
    <w:rsid w:val="00092E45"/>
    <w:rsid w:val="000931DB"/>
    <w:rsid w:val="0009320D"/>
    <w:rsid w:val="0009327D"/>
    <w:rsid w:val="000936C1"/>
    <w:rsid w:val="00093707"/>
    <w:rsid w:val="00093717"/>
    <w:rsid w:val="00093865"/>
    <w:rsid w:val="00093A37"/>
    <w:rsid w:val="00093B3E"/>
    <w:rsid w:val="00093C53"/>
    <w:rsid w:val="000941C9"/>
    <w:rsid w:val="000944AC"/>
    <w:rsid w:val="000944D0"/>
    <w:rsid w:val="000946EA"/>
    <w:rsid w:val="00094DB7"/>
    <w:rsid w:val="00094EE0"/>
    <w:rsid w:val="00094F20"/>
    <w:rsid w:val="0009501F"/>
    <w:rsid w:val="0009502E"/>
    <w:rsid w:val="00095083"/>
    <w:rsid w:val="000958D4"/>
    <w:rsid w:val="00095967"/>
    <w:rsid w:val="00095A96"/>
    <w:rsid w:val="00095D14"/>
    <w:rsid w:val="000962E1"/>
    <w:rsid w:val="000963A0"/>
    <w:rsid w:val="00096480"/>
    <w:rsid w:val="000964D2"/>
    <w:rsid w:val="000968DD"/>
    <w:rsid w:val="00096A9C"/>
    <w:rsid w:val="00097194"/>
    <w:rsid w:val="00097201"/>
    <w:rsid w:val="00097857"/>
    <w:rsid w:val="000978DC"/>
    <w:rsid w:val="00097B83"/>
    <w:rsid w:val="00097BF6"/>
    <w:rsid w:val="00097D74"/>
    <w:rsid w:val="000A0075"/>
    <w:rsid w:val="000A0084"/>
    <w:rsid w:val="000A008C"/>
    <w:rsid w:val="000A0728"/>
    <w:rsid w:val="000A0918"/>
    <w:rsid w:val="000A0ABB"/>
    <w:rsid w:val="000A0E22"/>
    <w:rsid w:val="000A1445"/>
    <w:rsid w:val="000A175B"/>
    <w:rsid w:val="000A18F0"/>
    <w:rsid w:val="000A1A83"/>
    <w:rsid w:val="000A1ABC"/>
    <w:rsid w:val="000A1F01"/>
    <w:rsid w:val="000A218A"/>
    <w:rsid w:val="000A2773"/>
    <w:rsid w:val="000A2892"/>
    <w:rsid w:val="000A296F"/>
    <w:rsid w:val="000A30DD"/>
    <w:rsid w:val="000A318F"/>
    <w:rsid w:val="000A360E"/>
    <w:rsid w:val="000A37DE"/>
    <w:rsid w:val="000A386C"/>
    <w:rsid w:val="000A3950"/>
    <w:rsid w:val="000A41B2"/>
    <w:rsid w:val="000A440D"/>
    <w:rsid w:val="000A449A"/>
    <w:rsid w:val="000A44AE"/>
    <w:rsid w:val="000A46E4"/>
    <w:rsid w:val="000A4757"/>
    <w:rsid w:val="000A47D6"/>
    <w:rsid w:val="000A48A7"/>
    <w:rsid w:val="000A48FA"/>
    <w:rsid w:val="000A4B3C"/>
    <w:rsid w:val="000A4CF1"/>
    <w:rsid w:val="000A511D"/>
    <w:rsid w:val="000A51AA"/>
    <w:rsid w:val="000A521D"/>
    <w:rsid w:val="000A5327"/>
    <w:rsid w:val="000A5585"/>
    <w:rsid w:val="000A55D9"/>
    <w:rsid w:val="000A5ACF"/>
    <w:rsid w:val="000A5B63"/>
    <w:rsid w:val="000A5C53"/>
    <w:rsid w:val="000A5C82"/>
    <w:rsid w:val="000A5D08"/>
    <w:rsid w:val="000A5D66"/>
    <w:rsid w:val="000A675F"/>
    <w:rsid w:val="000A69E1"/>
    <w:rsid w:val="000A69ED"/>
    <w:rsid w:val="000A6C92"/>
    <w:rsid w:val="000A6DEB"/>
    <w:rsid w:val="000A716D"/>
    <w:rsid w:val="000A725F"/>
    <w:rsid w:val="000A72C3"/>
    <w:rsid w:val="000A743F"/>
    <w:rsid w:val="000A7842"/>
    <w:rsid w:val="000A7C4C"/>
    <w:rsid w:val="000A7C50"/>
    <w:rsid w:val="000A7FA1"/>
    <w:rsid w:val="000A7FA3"/>
    <w:rsid w:val="000B0153"/>
    <w:rsid w:val="000B04AB"/>
    <w:rsid w:val="000B065E"/>
    <w:rsid w:val="000B082D"/>
    <w:rsid w:val="000B0939"/>
    <w:rsid w:val="000B0C64"/>
    <w:rsid w:val="000B0D0E"/>
    <w:rsid w:val="000B0DAB"/>
    <w:rsid w:val="000B0DBC"/>
    <w:rsid w:val="000B0F14"/>
    <w:rsid w:val="000B11CA"/>
    <w:rsid w:val="000B1701"/>
    <w:rsid w:val="000B17BB"/>
    <w:rsid w:val="000B1D6B"/>
    <w:rsid w:val="000B2237"/>
    <w:rsid w:val="000B2270"/>
    <w:rsid w:val="000B23E6"/>
    <w:rsid w:val="000B250D"/>
    <w:rsid w:val="000B261A"/>
    <w:rsid w:val="000B2815"/>
    <w:rsid w:val="000B28D7"/>
    <w:rsid w:val="000B2BD9"/>
    <w:rsid w:val="000B2C74"/>
    <w:rsid w:val="000B2DC2"/>
    <w:rsid w:val="000B3106"/>
    <w:rsid w:val="000B315F"/>
    <w:rsid w:val="000B337D"/>
    <w:rsid w:val="000B352D"/>
    <w:rsid w:val="000B3CC3"/>
    <w:rsid w:val="000B3DD1"/>
    <w:rsid w:val="000B4322"/>
    <w:rsid w:val="000B4401"/>
    <w:rsid w:val="000B45F3"/>
    <w:rsid w:val="000B4D15"/>
    <w:rsid w:val="000B4FD7"/>
    <w:rsid w:val="000B510F"/>
    <w:rsid w:val="000B5202"/>
    <w:rsid w:val="000B5484"/>
    <w:rsid w:val="000B5B01"/>
    <w:rsid w:val="000B5C77"/>
    <w:rsid w:val="000B5DDF"/>
    <w:rsid w:val="000B5FC9"/>
    <w:rsid w:val="000B62F9"/>
    <w:rsid w:val="000B65BC"/>
    <w:rsid w:val="000B7120"/>
    <w:rsid w:val="000B7131"/>
    <w:rsid w:val="000B719E"/>
    <w:rsid w:val="000B71F6"/>
    <w:rsid w:val="000B7515"/>
    <w:rsid w:val="000B76C1"/>
    <w:rsid w:val="000B78B4"/>
    <w:rsid w:val="000B790C"/>
    <w:rsid w:val="000B7920"/>
    <w:rsid w:val="000B79B2"/>
    <w:rsid w:val="000B7C59"/>
    <w:rsid w:val="000B7F36"/>
    <w:rsid w:val="000C008A"/>
    <w:rsid w:val="000C0105"/>
    <w:rsid w:val="000C01DE"/>
    <w:rsid w:val="000C03B3"/>
    <w:rsid w:val="000C050E"/>
    <w:rsid w:val="000C061D"/>
    <w:rsid w:val="000C0672"/>
    <w:rsid w:val="000C0A43"/>
    <w:rsid w:val="000C0C8C"/>
    <w:rsid w:val="000C0CBF"/>
    <w:rsid w:val="000C105B"/>
    <w:rsid w:val="000C10B2"/>
    <w:rsid w:val="000C1124"/>
    <w:rsid w:val="000C148E"/>
    <w:rsid w:val="000C14E4"/>
    <w:rsid w:val="000C1704"/>
    <w:rsid w:val="000C19C2"/>
    <w:rsid w:val="000C1AC0"/>
    <w:rsid w:val="000C1B93"/>
    <w:rsid w:val="000C1BC9"/>
    <w:rsid w:val="000C1CEF"/>
    <w:rsid w:val="000C1D41"/>
    <w:rsid w:val="000C1D46"/>
    <w:rsid w:val="000C1D9B"/>
    <w:rsid w:val="000C1EC5"/>
    <w:rsid w:val="000C2121"/>
    <w:rsid w:val="000C215E"/>
    <w:rsid w:val="000C2388"/>
    <w:rsid w:val="000C2703"/>
    <w:rsid w:val="000C2864"/>
    <w:rsid w:val="000C2C3A"/>
    <w:rsid w:val="000C2CDB"/>
    <w:rsid w:val="000C30E7"/>
    <w:rsid w:val="000C3268"/>
    <w:rsid w:val="000C33B2"/>
    <w:rsid w:val="000C3691"/>
    <w:rsid w:val="000C3782"/>
    <w:rsid w:val="000C3936"/>
    <w:rsid w:val="000C3C68"/>
    <w:rsid w:val="000C3D81"/>
    <w:rsid w:val="000C3E94"/>
    <w:rsid w:val="000C3F7B"/>
    <w:rsid w:val="000C3FBA"/>
    <w:rsid w:val="000C4077"/>
    <w:rsid w:val="000C4218"/>
    <w:rsid w:val="000C424C"/>
    <w:rsid w:val="000C44AD"/>
    <w:rsid w:val="000C4688"/>
    <w:rsid w:val="000C46B6"/>
    <w:rsid w:val="000C475D"/>
    <w:rsid w:val="000C492A"/>
    <w:rsid w:val="000C4965"/>
    <w:rsid w:val="000C4AE9"/>
    <w:rsid w:val="000C4E51"/>
    <w:rsid w:val="000C4EDB"/>
    <w:rsid w:val="000C4FBC"/>
    <w:rsid w:val="000C5318"/>
    <w:rsid w:val="000C5786"/>
    <w:rsid w:val="000C5950"/>
    <w:rsid w:val="000C5BCF"/>
    <w:rsid w:val="000C5EB1"/>
    <w:rsid w:val="000C60B0"/>
    <w:rsid w:val="000C60DC"/>
    <w:rsid w:val="000C612F"/>
    <w:rsid w:val="000C613A"/>
    <w:rsid w:val="000C635A"/>
    <w:rsid w:val="000C64C3"/>
    <w:rsid w:val="000C652C"/>
    <w:rsid w:val="000C67B6"/>
    <w:rsid w:val="000C6D6C"/>
    <w:rsid w:val="000C714F"/>
    <w:rsid w:val="000C7477"/>
    <w:rsid w:val="000C7B84"/>
    <w:rsid w:val="000D02C0"/>
    <w:rsid w:val="000D02F4"/>
    <w:rsid w:val="000D0302"/>
    <w:rsid w:val="000D0711"/>
    <w:rsid w:val="000D07D4"/>
    <w:rsid w:val="000D0CE0"/>
    <w:rsid w:val="000D0D0B"/>
    <w:rsid w:val="000D0DEE"/>
    <w:rsid w:val="000D0F25"/>
    <w:rsid w:val="000D10BD"/>
    <w:rsid w:val="000D10EE"/>
    <w:rsid w:val="000D1328"/>
    <w:rsid w:val="000D137E"/>
    <w:rsid w:val="000D1408"/>
    <w:rsid w:val="000D14DB"/>
    <w:rsid w:val="000D1ACE"/>
    <w:rsid w:val="000D1AE1"/>
    <w:rsid w:val="000D1B98"/>
    <w:rsid w:val="000D1CC2"/>
    <w:rsid w:val="000D20F3"/>
    <w:rsid w:val="000D277A"/>
    <w:rsid w:val="000D29B8"/>
    <w:rsid w:val="000D2A71"/>
    <w:rsid w:val="000D2AEB"/>
    <w:rsid w:val="000D2D5A"/>
    <w:rsid w:val="000D2EBF"/>
    <w:rsid w:val="000D300C"/>
    <w:rsid w:val="000D33DE"/>
    <w:rsid w:val="000D33F4"/>
    <w:rsid w:val="000D36FE"/>
    <w:rsid w:val="000D39AC"/>
    <w:rsid w:val="000D39B5"/>
    <w:rsid w:val="000D3AB0"/>
    <w:rsid w:val="000D3B51"/>
    <w:rsid w:val="000D3BA2"/>
    <w:rsid w:val="000D3C75"/>
    <w:rsid w:val="000D3CF5"/>
    <w:rsid w:val="000D4169"/>
    <w:rsid w:val="000D42F7"/>
    <w:rsid w:val="000D42FE"/>
    <w:rsid w:val="000D4377"/>
    <w:rsid w:val="000D456F"/>
    <w:rsid w:val="000D49A3"/>
    <w:rsid w:val="000D4A2D"/>
    <w:rsid w:val="000D547B"/>
    <w:rsid w:val="000D5581"/>
    <w:rsid w:val="000D55EE"/>
    <w:rsid w:val="000D5716"/>
    <w:rsid w:val="000D57BE"/>
    <w:rsid w:val="000D5823"/>
    <w:rsid w:val="000D5B0C"/>
    <w:rsid w:val="000D5EF0"/>
    <w:rsid w:val="000D5FBE"/>
    <w:rsid w:val="000D62ED"/>
    <w:rsid w:val="000D6878"/>
    <w:rsid w:val="000D731D"/>
    <w:rsid w:val="000D73E3"/>
    <w:rsid w:val="000D7444"/>
    <w:rsid w:val="000D7520"/>
    <w:rsid w:val="000D78BF"/>
    <w:rsid w:val="000D797A"/>
    <w:rsid w:val="000D7A28"/>
    <w:rsid w:val="000E0070"/>
    <w:rsid w:val="000E05DE"/>
    <w:rsid w:val="000E0AE0"/>
    <w:rsid w:val="000E0C15"/>
    <w:rsid w:val="000E0D76"/>
    <w:rsid w:val="000E0E4E"/>
    <w:rsid w:val="000E1072"/>
    <w:rsid w:val="000E119B"/>
    <w:rsid w:val="000E1295"/>
    <w:rsid w:val="000E14F2"/>
    <w:rsid w:val="000E17C6"/>
    <w:rsid w:val="000E1821"/>
    <w:rsid w:val="000E184C"/>
    <w:rsid w:val="000E1C72"/>
    <w:rsid w:val="000E1CD7"/>
    <w:rsid w:val="000E2022"/>
    <w:rsid w:val="000E21A7"/>
    <w:rsid w:val="000E2218"/>
    <w:rsid w:val="000E2253"/>
    <w:rsid w:val="000E28D6"/>
    <w:rsid w:val="000E291A"/>
    <w:rsid w:val="000E2BB0"/>
    <w:rsid w:val="000E2D74"/>
    <w:rsid w:val="000E30E6"/>
    <w:rsid w:val="000E3128"/>
    <w:rsid w:val="000E315C"/>
    <w:rsid w:val="000E326B"/>
    <w:rsid w:val="000E348C"/>
    <w:rsid w:val="000E3502"/>
    <w:rsid w:val="000E359F"/>
    <w:rsid w:val="000E3672"/>
    <w:rsid w:val="000E3695"/>
    <w:rsid w:val="000E3881"/>
    <w:rsid w:val="000E3C30"/>
    <w:rsid w:val="000E3CD9"/>
    <w:rsid w:val="000E3DAD"/>
    <w:rsid w:val="000E3DE5"/>
    <w:rsid w:val="000E3F79"/>
    <w:rsid w:val="000E409C"/>
    <w:rsid w:val="000E4527"/>
    <w:rsid w:val="000E45A6"/>
    <w:rsid w:val="000E51A0"/>
    <w:rsid w:val="000E55A3"/>
    <w:rsid w:val="000E58B4"/>
    <w:rsid w:val="000E5A13"/>
    <w:rsid w:val="000E5BB8"/>
    <w:rsid w:val="000E5CDB"/>
    <w:rsid w:val="000E64E6"/>
    <w:rsid w:val="000E67A7"/>
    <w:rsid w:val="000E685C"/>
    <w:rsid w:val="000E6B6B"/>
    <w:rsid w:val="000E74CD"/>
    <w:rsid w:val="000E74E0"/>
    <w:rsid w:val="000E7AB3"/>
    <w:rsid w:val="000E7B3A"/>
    <w:rsid w:val="000E7C14"/>
    <w:rsid w:val="000E7D52"/>
    <w:rsid w:val="000E7E53"/>
    <w:rsid w:val="000F000A"/>
    <w:rsid w:val="000F0292"/>
    <w:rsid w:val="000F02D6"/>
    <w:rsid w:val="000F0545"/>
    <w:rsid w:val="000F07CA"/>
    <w:rsid w:val="000F0AA2"/>
    <w:rsid w:val="000F0AE9"/>
    <w:rsid w:val="000F0B30"/>
    <w:rsid w:val="000F0CB0"/>
    <w:rsid w:val="000F103F"/>
    <w:rsid w:val="000F126A"/>
    <w:rsid w:val="000F1307"/>
    <w:rsid w:val="000F176F"/>
    <w:rsid w:val="000F1986"/>
    <w:rsid w:val="000F1B67"/>
    <w:rsid w:val="000F1EFE"/>
    <w:rsid w:val="000F2072"/>
    <w:rsid w:val="000F211D"/>
    <w:rsid w:val="000F23D6"/>
    <w:rsid w:val="000F25AA"/>
    <w:rsid w:val="000F2837"/>
    <w:rsid w:val="000F286B"/>
    <w:rsid w:val="000F2B3E"/>
    <w:rsid w:val="000F2C39"/>
    <w:rsid w:val="000F2CBA"/>
    <w:rsid w:val="000F2EF1"/>
    <w:rsid w:val="000F30DE"/>
    <w:rsid w:val="000F31E8"/>
    <w:rsid w:val="000F32CB"/>
    <w:rsid w:val="000F3566"/>
    <w:rsid w:val="000F377F"/>
    <w:rsid w:val="000F3868"/>
    <w:rsid w:val="000F39DE"/>
    <w:rsid w:val="000F3C2A"/>
    <w:rsid w:val="000F3F65"/>
    <w:rsid w:val="000F3F6D"/>
    <w:rsid w:val="000F401D"/>
    <w:rsid w:val="000F4191"/>
    <w:rsid w:val="000F4273"/>
    <w:rsid w:val="000F495A"/>
    <w:rsid w:val="000F49B3"/>
    <w:rsid w:val="000F4AA9"/>
    <w:rsid w:val="000F4B3F"/>
    <w:rsid w:val="000F4B5E"/>
    <w:rsid w:val="000F5086"/>
    <w:rsid w:val="000F513B"/>
    <w:rsid w:val="000F5206"/>
    <w:rsid w:val="000F55BA"/>
    <w:rsid w:val="000F5915"/>
    <w:rsid w:val="000F5AAD"/>
    <w:rsid w:val="000F5D26"/>
    <w:rsid w:val="000F600A"/>
    <w:rsid w:val="000F6048"/>
    <w:rsid w:val="000F6281"/>
    <w:rsid w:val="000F64B8"/>
    <w:rsid w:val="000F64E8"/>
    <w:rsid w:val="000F68FA"/>
    <w:rsid w:val="000F6A27"/>
    <w:rsid w:val="000F6DD3"/>
    <w:rsid w:val="000F6F8A"/>
    <w:rsid w:val="000F6FE1"/>
    <w:rsid w:val="000F7191"/>
    <w:rsid w:val="000F71F1"/>
    <w:rsid w:val="000F730A"/>
    <w:rsid w:val="000F73AB"/>
    <w:rsid w:val="000F7800"/>
    <w:rsid w:val="000F7844"/>
    <w:rsid w:val="000F7CF4"/>
    <w:rsid w:val="000F7CF5"/>
    <w:rsid w:val="00100648"/>
    <w:rsid w:val="0010089D"/>
    <w:rsid w:val="001008E4"/>
    <w:rsid w:val="00100979"/>
    <w:rsid w:val="00100A6E"/>
    <w:rsid w:val="00100DBE"/>
    <w:rsid w:val="0010113B"/>
    <w:rsid w:val="00101241"/>
    <w:rsid w:val="00101272"/>
    <w:rsid w:val="00101620"/>
    <w:rsid w:val="00101890"/>
    <w:rsid w:val="00101AEA"/>
    <w:rsid w:val="00101B69"/>
    <w:rsid w:val="00101FB4"/>
    <w:rsid w:val="001021F3"/>
    <w:rsid w:val="001026AA"/>
    <w:rsid w:val="001028DE"/>
    <w:rsid w:val="00102EF3"/>
    <w:rsid w:val="00103012"/>
    <w:rsid w:val="00103365"/>
    <w:rsid w:val="001034A9"/>
    <w:rsid w:val="00103728"/>
    <w:rsid w:val="00103798"/>
    <w:rsid w:val="001037B2"/>
    <w:rsid w:val="00103C3C"/>
    <w:rsid w:val="00103C64"/>
    <w:rsid w:val="0010406E"/>
    <w:rsid w:val="0010410A"/>
    <w:rsid w:val="001041BF"/>
    <w:rsid w:val="001042A0"/>
    <w:rsid w:val="00104833"/>
    <w:rsid w:val="001048CA"/>
    <w:rsid w:val="00104BAB"/>
    <w:rsid w:val="00104C2A"/>
    <w:rsid w:val="00104D28"/>
    <w:rsid w:val="00104EF4"/>
    <w:rsid w:val="00105078"/>
    <w:rsid w:val="001050C6"/>
    <w:rsid w:val="001052E9"/>
    <w:rsid w:val="00105354"/>
    <w:rsid w:val="001055EF"/>
    <w:rsid w:val="00105718"/>
    <w:rsid w:val="001058D9"/>
    <w:rsid w:val="00105B09"/>
    <w:rsid w:val="00105ED2"/>
    <w:rsid w:val="00105FA3"/>
    <w:rsid w:val="0010605E"/>
    <w:rsid w:val="0010607D"/>
    <w:rsid w:val="001060F0"/>
    <w:rsid w:val="0010610D"/>
    <w:rsid w:val="00106175"/>
    <w:rsid w:val="0010632D"/>
    <w:rsid w:val="0010634C"/>
    <w:rsid w:val="00106471"/>
    <w:rsid w:val="00106A45"/>
    <w:rsid w:val="00106F5C"/>
    <w:rsid w:val="00107268"/>
    <w:rsid w:val="00107294"/>
    <w:rsid w:val="00107948"/>
    <w:rsid w:val="00107AA3"/>
    <w:rsid w:val="001101E9"/>
    <w:rsid w:val="00110945"/>
    <w:rsid w:val="00110F35"/>
    <w:rsid w:val="00110F5E"/>
    <w:rsid w:val="0011119D"/>
    <w:rsid w:val="00111484"/>
    <w:rsid w:val="001114A8"/>
    <w:rsid w:val="001114ED"/>
    <w:rsid w:val="001115B8"/>
    <w:rsid w:val="001116B6"/>
    <w:rsid w:val="001116FC"/>
    <w:rsid w:val="001118C5"/>
    <w:rsid w:val="0011192C"/>
    <w:rsid w:val="00111B26"/>
    <w:rsid w:val="00111E74"/>
    <w:rsid w:val="00111F2C"/>
    <w:rsid w:val="00111FC9"/>
    <w:rsid w:val="00112092"/>
    <w:rsid w:val="001122CC"/>
    <w:rsid w:val="001123C7"/>
    <w:rsid w:val="00112464"/>
    <w:rsid w:val="001124FA"/>
    <w:rsid w:val="001129BF"/>
    <w:rsid w:val="001129C7"/>
    <w:rsid w:val="00112AF0"/>
    <w:rsid w:val="00112C9E"/>
    <w:rsid w:val="00113106"/>
    <w:rsid w:val="0011326B"/>
    <w:rsid w:val="00113347"/>
    <w:rsid w:val="00113A2D"/>
    <w:rsid w:val="00113ED0"/>
    <w:rsid w:val="00113F42"/>
    <w:rsid w:val="0011404D"/>
    <w:rsid w:val="0011408E"/>
    <w:rsid w:val="001140AA"/>
    <w:rsid w:val="001148E6"/>
    <w:rsid w:val="00114BC9"/>
    <w:rsid w:val="001155AD"/>
    <w:rsid w:val="0011591F"/>
    <w:rsid w:val="00115A26"/>
    <w:rsid w:val="00115C90"/>
    <w:rsid w:val="00115F6E"/>
    <w:rsid w:val="00116043"/>
    <w:rsid w:val="001167F6"/>
    <w:rsid w:val="00116B71"/>
    <w:rsid w:val="0011725F"/>
    <w:rsid w:val="001175B5"/>
    <w:rsid w:val="001179A2"/>
    <w:rsid w:val="00117F90"/>
    <w:rsid w:val="001200C8"/>
    <w:rsid w:val="001200D7"/>
    <w:rsid w:val="001201C2"/>
    <w:rsid w:val="001202AE"/>
    <w:rsid w:val="001205B0"/>
    <w:rsid w:val="0012068A"/>
    <w:rsid w:val="00120745"/>
    <w:rsid w:val="00120789"/>
    <w:rsid w:val="00120B26"/>
    <w:rsid w:val="00120BAE"/>
    <w:rsid w:val="00120DFF"/>
    <w:rsid w:val="00121093"/>
    <w:rsid w:val="00121684"/>
    <w:rsid w:val="00121692"/>
    <w:rsid w:val="00121789"/>
    <w:rsid w:val="00121CE3"/>
    <w:rsid w:val="00122057"/>
    <w:rsid w:val="00122B45"/>
    <w:rsid w:val="00123063"/>
    <w:rsid w:val="001232EF"/>
    <w:rsid w:val="00123B77"/>
    <w:rsid w:val="00123C76"/>
    <w:rsid w:val="00123D9C"/>
    <w:rsid w:val="00123FA3"/>
    <w:rsid w:val="00123FCA"/>
    <w:rsid w:val="0012440F"/>
    <w:rsid w:val="0012443A"/>
    <w:rsid w:val="00124CE0"/>
    <w:rsid w:val="00124DA7"/>
    <w:rsid w:val="00124DB7"/>
    <w:rsid w:val="00124E30"/>
    <w:rsid w:val="00124EFF"/>
    <w:rsid w:val="0012508C"/>
    <w:rsid w:val="00125119"/>
    <w:rsid w:val="001252F1"/>
    <w:rsid w:val="001254C6"/>
    <w:rsid w:val="00125732"/>
    <w:rsid w:val="0012580D"/>
    <w:rsid w:val="001258B5"/>
    <w:rsid w:val="001258D4"/>
    <w:rsid w:val="00125962"/>
    <w:rsid w:val="00125A46"/>
    <w:rsid w:val="00125ADE"/>
    <w:rsid w:val="00125C92"/>
    <w:rsid w:val="00125F8E"/>
    <w:rsid w:val="001260A8"/>
    <w:rsid w:val="00126355"/>
    <w:rsid w:val="00126659"/>
    <w:rsid w:val="001267F8"/>
    <w:rsid w:val="00126B28"/>
    <w:rsid w:val="00126C73"/>
    <w:rsid w:val="00126CF9"/>
    <w:rsid w:val="001273CB"/>
    <w:rsid w:val="001279E7"/>
    <w:rsid w:val="00127E67"/>
    <w:rsid w:val="00127EDA"/>
    <w:rsid w:val="00127FAA"/>
    <w:rsid w:val="00130284"/>
    <w:rsid w:val="00130364"/>
    <w:rsid w:val="00130393"/>
    <w:rsid w:val="001303D3"/>
    <w:rsid w:val="00130576"/>
    <w:rsid w:val="00130723"/>
    <w:rsid w:val="00130783"/>
    <w:rsid w:val="00130A3F"/>
    <w:rsid w:val="00130C52"/>
    <w:rsid w:val="00130CF2"/>
    <w:rsid w:val="00130D7F"/>
    <w:rsid w:val="00130E23"/>
    <w:rsid w:val="00130EB9"/>
    <w:rsid w:val="001312B1"/>
    <w:rsid w:val="001317F0"/>
    <w:rsid w:val="00131801"/>
    <w:rsid w:val="00131976"/>
    <w:rsid w:val="00131CBF"/>
    <w:rsid w:val="00132132"/>
    <w:rsid w:val="00132353"/>
    <w:rsid w:val="0013246D"/>
    <w:rsid w:val="00132AAD"/>
    <w:rsid w:val="00132B26"/>
    <w:rsid w:val="00132F42"/>
    <w:rsid w:val="0013305A"/>
    <w:rsid w:val="001330AA"/>
    <w:rsid w:val="00133129"/>
    <w:rsid w:val="0013330A"/>
    <w:rsid w:val="0013339D"/>
    <w:rsid w:val="00133673"/>
    <w:rsid w:val="00133754"/>
    <w:rsid w:val="001337DA"/>
    <w:rsid w:val="00133BE5"/>
    <w:rsid w:val="00133FFD"/>
    <w:rsid w:val="001340E8"/>
    <w:rsid w:val="001341C5"/>
    <w:rsid w:val="0013443A"/>
    <w:rsid w:val="00134503"/>
    <w:rsid w:val="00134E02"/>
    <w:rsid w:val="00134F05"/>
    <w:rsid w:val="00135023"/>
    <w:rsid w:val="001355BB"/>
    <w:rsid w:val="00135AC1"/>
    <w:rsid w:val="00135C35"/>
    <w:rsid w:val="00135DF6"/>
    <w:rsid w:val="0013601D"/>
    <w:rsid w:val="0013628A"/>
    <w:rsid w:val="00136355"/>
    <w:rsid w:val="00136718"/>
    <w:rsid w:val="001368BA"/>
    <w:rsid w:val="001370D4"/>
    <w:rsid w:val="001371DC"/>
    <w:rsid w:val="00137579"/>
    <w:rsid w:val="00137664"/>
    <w:rsid w:val="00137DD3"/>
    <w:rsid w:val="00137DFB"/>
    <w:rsid w:val="00137E65"/>
    <w:rsid w:val="00137EFF"/>
    <w:rsid w:val="00137F39"/>
    <w:rsid w:val="001402C5"/>
    <w:rsid w:val="00140409"/>
    <w:rsid w:val="001408CB"/>
    <w:rsid w:val="00140CC9"/>
    <w:rsid w:val="00140D91"/>
    <w:rsid w:val="00140FEC"/>
    <w:rsid w:val="001411BC"/>
    <w:rsid w:val="001411CD"/>
    <w:rsid w:val="00141567"/>
    <w:rsid w:val="001416BB"/>
    <w:rsid w:val="00141B6A"/>
    <w:rsid w:val="00141E35"/>
    <w:rsid w:val="00141F69"/>
    <w:rsid w:val="00141FC3"/>
    <w:rsid w:val="0014216A"/>
    <w:rsid w:val="00142181"/>
    <w:rsid w:val="0014257F"/>
    <w:rsid w:val="001427F9"/>
    <w:rsid w:val="0014289A"/>
    <w:rsid w:val="00142AFB"/>
    <w:rsid w:val="00142DC7"/>
    <w:rsid w:val="00142E10"/>
    <w:rsid w:val="001433BF"/>
    <w:rsid w:val="00143444"/>
    <w:rsid w:val="0014345F"/>
    <w:rsid w:val="0014381B"/>
    <w:rsid w:val="0014394C"/>
    <w:rsid w:val="001439B1"/>
    <w:rsid w:val="00143D67"/>
    <w:rsid w:val="00143E3D"/>
    <w:rsid w:val="00143FAC"/>
    <w:rsid w:val="00143FEC"/>
    <w:rsid w:val="001440E2"/>
    <w:rsid w:val="001441F0"/>
    <w:rsid w:val="00144790"/>
    <w:rsid w:val="001448AF"/>
    <w:rsid w:val="00144982"/>
    <w:rsid w:val="00144AED"/>
    <w:rsid w:val="00144BCB"/>
    <w:rsid w:val="00144CDE"/>
    <w:rsid w:val="00144EBB"/>
    <w:rsid w:val="00145141"/>
    <w:rsid w:val="0014516C"/>
    <w:rsid w:val="00145610"/>
    <w:rsid w:val="00145945"/>
    <w:rsid w:val="00145C82"/>
    <w:rsid w:val="00146309"/>
    <w:rsid w:val="0014636D"/>
    <w:rsid w:val="0014676A"/>
    <w:rsid w:val="0014688A"/>
    <w:rsid w:val="0014689D"/>
    <w:rsid w:val="00146CB3"/>
    <w:rsid w:val="00146EDC"/>
    <w:rsid w:val="001475D9"/>
    <w:rsid w:val="00147E7C"/>
    <w:rsid w:val="001502C3"/>
    <w:rsid w:val="001503B5"/>
    <w:rsid w:val="00150702"/>
    <w:rsid w:val="0015088A"/>
    <w:rsid w:val="00150A40"/>
    <w:rsid w:val="00150BD0"/>
    <w:rsid w:val="00150C26"/>
    <w:rsid w:val="00151010"/>
    <w:rsid w:val="00151062"/>
    <w:rsid w:val="001512C8"/>
    <w:rsid w:val="00151318"/>
    <w:rsid w:val="00151436"/>
    <w:rsid w:val="0015170B"/>
    <w:rsid w:val="00151738"/>
    <w:rsid w:val="00151A2F"/>
    <w:rsid w:val="00151C0A"/>
    <w:rsid w:val="00152003"/>
    <w:rsid w:val="001522E6"/>
    <w:rsid w:val="00152379"/>
    <w:rsid w:val="00152383"/>
    <w:rsid w:val="00152626"/>
    <w:rsid w:val="00152645"/>
    <w:rsid w:val="001528C3"/>
    <w:rsid w:val="00152BE9"/>
    <w:rsid w:val="00152DAB"/>
    <w:rsid w:val="001531A3"/>
    <w:rsid w:val="0015325C"/>
    <w:rsid w:val="00153384"/>
    <w:rsid w:val="00153775"/>
    <w:rsid w:val="00153BB7"/>
    <w:rsid w:val="00153C25"/>
    <w:rsid w:val="00153E72"/>
    <w:rsid w:val="00153FE4"/>
    <w:rsid w:val="00154148"/>
    <w:rsid w:val="001542B9"/>
    <w:rsid w:val="001543E3"/>
    <w:rsid w:val="001544DB"/>
    <w:rsid w:val="0015456F"/>
    <w:rsid w:val="0015485A"/>
    <w:rsid w:val="00154B41"/>
    <w:rsid w:val="00154CA2"/>
    <w:rsid w:val="00154DB6"/>
    <w:rsid w:val="00154E17"/>
    <w:rsid w:val="00154E5A"/>
    <w:rsid w:val="001551E9"/>
    <w:rsid w:val="001551FC"/>
    <w:rsid w:val="00155449"/>
    <w:rsid w:val="00155F05"/>
    <w:rsid w:val="0015600D"/>
    <w:rsid w:val="00156921"/>
    <w:rsid w:val="00156950"/>
    <w:rsid w:val="001569A6"/>
    <w:rsid w:val="00156DAE"/>
    <w:rsid w:val="001570AC"/>
    <w:rsid w:val="00157224"/>
    <w:rsid w:val="0015799B"/>
    <w:rsid w:val="00160089"/>
    <w:rsid w:val="001603C8"/>
    <w:rsid w:val="001603D3"/>
    <w:rsid w:val="00160435"/>
    <w:rsid w:val="001607AB"/>
    <w:rsid w:val="00160D4C"/>
    <w:rsid w:val="001610C6"/>
    <w:rsid w:val="001612D2"/>
    <w:rsid w:val="0016149F"/>
    <w:rsid w:val="00161506"/>
    <w:rsid w:val="0016177C"/>
    <w:rsid w:val="001618B6"/>
    <w:rsid w:val="00161928"/>
    <w:rsid w:val="00161AC4"/>
    <w:rsid w:val="00161B95"/>
    <w:rsid w:val="00161CAC"/>
    <w:rsid w:val="00161D1A"/>
    <w:rsid w:val="00162180"/>
    <w:rsid w:val="00162347"/>
    <w:rsid w:val="0016254E"/>
    <w:rsid w:val="0016278A"/>
    <w:rsid w:val="00162A05"/>
    <w:rsid w:val="00162AE7"/>
    <w:rsid w:val="001633D2"/>
    <w:rsid w:val="00163425"/>
    <w:rsid w:val="001634D6"/>
    <w:rsid w:val="00163B7D"/>
    <w:rsid w:val="00163D70"/>
    <w:rsid w:val="001640C2"/>
    <w:rsid w:val="0016417B"/>
    <w:rsid w:val="00164697"/>
    <w:rsid w:val="0016469B"/>
    <w:rsid w:val="00164769"/>
    <w:rsid w:val="00164A56"/>
    <w:rsid w:val="00164E72"/>
    <w:rsid w:val="0016517F"/>
    <w:rsid w:val="001652A4"/>
    <w:rsid w:val="00165488"/>
    <w:rsid w:val="001658A1"/>
    <w:rsid w:val="00165A1C"/>
    <w:rsid w:val="00165B12"/>
    <w:rsid w:val="00165B6F"/>
    <w:rsid w:val="00165C5B"/>
    <w:rsid w:val="00165D43"/>
    <w:rsid w:val="00165EBB"/>
    <w:rsid w:val="00165F72"/>
    <w:rsid w:val="00166128"/>
    <w:rsid w:val="00166177"/>
    <w:rsid w:val="00166184"/>
    <w:rsid w:val="00166595"/>
    <w:rsid w:val="00166729"/>
    <w:rsid w:val="001667A8"/>
    <w:rsid w:val="001668F5"/>
    <w:rsid w:val="00166932"/>
    <w:rsid w:val="00166AF1"/>
    <w:rsid w:val="00166BA1"/>
    <w:rsid w:val="00166FBC"/>
    <w:rsid w:val="00167383"/>
    <w:rsid w:val="001673AF"/>
    <w:rsid w:val="001673BC"/>
    <w:rsid w:val="00167671"/>
    <w:rsid w:val="00167709"/>
    <w:rsid w:val="001679F8"/>
    <w:rsid w:val="00167AAE"/>
    <w:rsid w:val="00167C8C"/>
    <w:rsid w:val="001708EB"/>
    <w:rsid w:val="001708F8"/>
    <w:rsid w:val="00170C3D"/>
    <w:rsid w:val="00170D03"/>
    <w:rsid w:val="00170D9F"/>
    <w:rsid w:val="00170E62"/>
    <w:rsid w:val="00171080"/>
    <w:rsid w:val="001710BD"/>
    <w:rsid w:val="00171109"/>
    <w:rsid w:val="00171445"/>
    <w:rsid w:val="001715F4"/>
    <w:rsid w:val="00171605"/>
    <w:rsid w:val="001716B4"/>
    <w:rsid w:val="00171786"/>
    <w:rsid w:val="00171949"/>
    <w:rsid w:val="00171DD8"/>
    <w:rsid w:val="00171EB7"/>
    <w:rsid w:val="00171F9E"/>
    <w:rsid w:val="00172114"/>
    <w:rsid w:val="00172158"/>
    <w:rsid w:val="00172529"/>
    <w:rsid w:val="00172B14"/>
    <w:rsid w:val="00172B35"/>
    <w:rsid w:val="00172C9B"/>
    <w:rsid w:val="00172D7C"/>
    <w:rsid w:val="00173278"/>
    <w:rsid w:val="0017327B"/>
    <w:rsid w:val="0017329B"/>
    <w:rsid w:val="00173367"/>
    <w:rsid w:val="00173409"/>
    <w:rsid w:val="001734A9"/>
    <w:rsid w:val="00173819"/>
    <w:rsid w:val="00173D2A"/>
    <w:rsid w:val="00173DF8"/>
    <w:rsid w:val="001745A3"/>
    <w:rsid w:val="001745BE"/>
    <w:rsid w:val="00174866"/>
    <w:rsid w:val="0017497A"/>
    <w:rsid w:val="00174A53"/>
    <w:rsid w:val="00174B19"/>
    <w:rsid w:val="001750BB"/>
    <w:rsid w:val="00175194"/>
    <w:rsid w:val="00175338"/>
    <w:rsid w:val="001754AB"/>
    <w:rsid w:val="001754FA"/>
    <w:rsid w:val="0017552E"/>
    <w:rsid w:val="0017565C"/>
    <w:rsid w:val="00175CAB"/>
    <w:rsid w:val="00176119"/>
    <w:rsid w:val="00176506"/>
    <w:rsid w:val="001765EF"/>
    <w:rsid w:val="00176698"/>
    <w:rsid w:val="0017680F"/>
    <w:rsid w:val="00176E31"/>
    <w:rsid w:val="00176F7B"/>
    <w:rsid w:val="001772A9"/>
    <w:rsid w:val="001772E6"/>
    <w:rsid w:val="001774D1"/>
    <w:rsid w:val="001775C5"/>
    <w:rsid w:val="001775D0"/>
    <w:rsid w:val="001776C3"/>
    <w:rsid w:val="001777AE"/>
    <w:rsid w:val="001778C3"/>
    <w:rsid w:val="00177954"/>
    <w:rsid w:val="00177993"/>
    <w:rsid w:val="00177C8F"/>
    <w:rsid w:val="00177F63"/>
    <w:rsid w:val="001808AE"/>
    <w:rsid w:val="001808B4"/>
    <w:rsid w:val="00180A11"/>
    <w:rsid w:val="00180B52"/>
    <w:rsid w:val="00180C5F"/>
    <w:rsid w:val="00180CB1"/>
    <w:rsid w:val="00180E3B"/>
    <w:rsid w:val="00180FD2"/>
    <w:rsid w:val="00181850"/>
    <w:rsid w:val="00181E14"/>
    <w:rsid w:val="00182481"/>
    <w:rsid w:val="00182667"/>
    <w:rsid w:val="00182945"/>
    <w:rsid w:val="00182B6D"/>
    <w:rsid w:val="00182D2C"/>
    <w:rsid w:val="00183038"/>
    <w:rsid w:val="00183137"/>
    <w:rsid w:val="0018323F"/>
    <w:rsid w:val="00183713"/>
    <w:rsid w:val="00183797"/>
    <w:rsid w:val="00183A51"/>
    <w:rsid w:val="00183D66"/>
    <w:rsid w:val="00183DD1"/>
    <w:rsid w:val="00183E05"/>
    <w:rsid w:val="00183F6D"/>
    <w:rsid w:val="001840E1"/>
    <w:rsid w:val="00184101"/>
    <w:rsid w:val="00184199"/>
    <w:rsid w:val="0018430B"/>
    <w:rsid w:val="0018433F"/>
    <w:rsid w:val="00184340"/>
    <w:rsid w:val="00184604"/>
    <w:rsid w:val="00184A0C"/>
    <w:rsid w:val="00184B5C"/>
    <w:rsid w:val="00184DB2"/>
    <w:rsid w:val="00184F6F"/>
    <w:rsid w:val="00185272"/>
    <w:rsid w:val="001854A2"/>
    <w:rsid w:val="001855A1"/>
    <w:rsid w:val="001855E4"/>
    <w:rsid w:val="00185717"/>
    <w:rsid w:val="0018592E"/>
    <w:rsid w:val="00185AF1"/>
    <w:rsid w:val="00185BDE"/>
    <w:rsid w:val="00185D8B"/>
    <w:rsid w:val="00186177"/>
    <w:rsid w:val="00186539"/>
    <w:rsid w:val="00186B95"/>
    <w:rsid w:val="00186FAC"/>
    <w:rsid w:val="00187FBE"/>
    <w:rsid w:val="00190063"/>
    <w:rsid w:val="00190236"/>
    <w:rsid w:val="001902CC"/>
    <w:rsid w:val="0019069D"/>
    <w:rsid w:val="001906D9"/>
    <w:rsid w:val="001906F8"/>
    <w:rsid w:val="00190766"/>
    <w:rsid w:val="001909A7"/>
    <w:rsid w:val="001909AE"/>
    <w:rsid w:val="00190CE1"/>
    <w:rsid w:val="00190D2D"/>
    <w:rsid w:val="0019111E"/>
    <w:rsid w:val="00191184"/>
    <w:rsid w:val="00191185"/>
    <w:rsid w:val="00191248"/>
    <w:rsid w:val="0019136C"/>
    <w:rsid w:val="00191B15"/>
    <w:rsid w:val="00191CD1"/>
    <w:rsid w:val="001921F4"/>
    <w:rsid w:val="001923AF"/>
    <w:rsid w:val="00192564"/>
    <w:rsid w:val="00192955"/>
    <w:rsid w:val="00192BD0"/>
    <w:rsid w:val="00192D92"/>
    <w:rsid w:val="00192E6D"/>
    <w:rsid w:val="00192F0F"/>
    <w:rsid w:val="00192FA5"/>
    <w:rsid w:val="00192FC0"/>
    <w:rsid w:val="00193119"/>
    <w:rsid w:val="0019337A"/>
    <w:rsid w:val="00193460"/>
    <w:rsid w:val="0019362A"/>
    <w:rsid w:val="00193710"/>
    <w:rsid w:val="00193799"/>
    <w:rsid w:val="0019390C"/>
    <w:rsid w:val="00193959"/>
    <w:rsid w:val="001939EB"/>
    <w:rsid w:val="00193B07"/>
    <w:rsid w:val="00193F6D"/>
    <w:rsid w:val="00194199"/>
    <w:rsid w:val="001946E4"/>
    <w:rsid w:val="0019483A"/>
    <w:rsid w:val="001949BC"/>
    <w:rsid w:val="00194ABD"/>
    <w:rsid w:val="00194CD4"/>
    <w:rsid w:val="00194E76"/>
    <w:rsid w:val="00194F89"/>
    <w:rsid w:val="001950BE"/>
    <w:rsid w:val="001951DD"/>
    <w:rsid w:val="0019530F"/>
    <w:rsid w:val="0019531B"/>
    <w:rsid w:val="001955F9"/>
    <w:rsid w:val="0019571F"/>
    <w:rsid w:val="001958BE"/>
    <w:rsid w:val="00195928"/>
    <w:rsid w:val="00195AD1"/>
    <w:rsid w:val="00195BE5"/>
    <w:rsid w:val="00195CA8"/>
    <w:rsid w:val="00195DA6"/>
    <w:rsid w:val="00196052"/>
    <w:rsid w:val="00196397"/>
    <w:rsid w:val="0019657C"/>
    <w:rsid w:val="00196776"/>
    <w:rsid w:val="0019699D"/>
    <w:rsid w:val="00196D33"/>
    <w:rsid w:val="00196EE6"/>
    <w:rsid w:val="0019758A"/>
    <w:rsid w:val="001975E4"/>
    <w:rsid w:val="00197909"/>
    <w:rsid w:val="00197B23"/>
    <w:rsid w:val="00197C36"/>
    <w:rsid w:val="00197CA2"/>
    <w:rsid w:val="00197F67"/>
    <w:rsid w:val="001A00B2"/>
    <w:rsid w:val="001A021D"/>
    <w:rsid w:val="001A0730"/>
    <w:rsid w:val="001A0743"/>
    <w:rsid w:val="001A0A97"/>
    <w:rsid w:val="001A0B15"/>
    <w:rsid w:val="001A0B78"/>
    <w:rsid w:val="001A142C"/>
    <w:rsid w:val="001A1467"/>
    <w:rsid w:val="001A16EC"/>
    <w:rsid w:val="001A17ED"/>
    <w:rsid w:val="001A19DB"/>
    <w:rsid w:val="001A1A35"/>
    <w:rsid w:val="001A1A92"/>
    <w:rsid w:val="001A2011"/>
    <w:rsid w:val="001A216C"/>
    <w:rsid w:val="001A2462"/>
    <w:rsid w:val="001A2618"/>
    <w:rsid w:val="001A3364"/>
    <w:rsid w:val="001A3502"/>
    <w:rsid w:val="001A35EE"/>
    <w:rsid w:val="001A37E9"/>
    <w:rsid w:val="001A3965"/>
    <w:rsid w:val="001A3C04"/>
    <w:rsid w:val="001A3C08"/>
    <w:rsid w:val="001A4205"/>
    <w:rsid w:val="001A4353"/>
    <w:rsid w:val="001A464A"/>
    <w:rsid w:val="001A47F9"/>
    <w:rsid w:val="001A4B2F"/>
    <w:rsid w:val="001A4CDA"/>
    <w:rsid w:val="001A4D4C"/>
    <w:rsid w:val="001A4EFC"/>
    <w:rsid w:val="001A5319"/>
    <w:rsid w:val="001A53CE"/>
    <w:rsid w:val="001A5469"/>
    <w:rsid w:val="001A5530"/>
    <w:rsid w:val="001A558B"/>
    <w:rsid w:val="001A55D6"/>
    <w:rsid w:val="001A5703"/>
    <w:rsid w:val="001A57D8"/>
    <w:rsid w:val="001A58EE"/>
    <w:rsid w:val="001A590B"/>
    <w:rsid w:val="001A5BD9"/>
    <w:rsid w:val="001A5C60"/>
    <w:rsid w:val="001A60D2"/>
    <w:rsid w:val="001A635E"/>
    <w:rsid w:val="001A6766"/>
    <w:rsid w:val="001A67DF"/>
    <w:rsid w:val="001A6883"/>
    <w:rsid w:val="001A6A12"/>
    <w:rsid w:val="001A6BB2"/>
    <w:rsid w:val="001A6E23"/>
    <w:rsid w:val="001A6FA7"/>
    <w:rsid w:val="001A6FAE"/>
    <w:rsid w:val="001A6FB9"/>
    <w:rsid w:val="001A7101"/>
    <w:rsid w:val="001A71E6"/>
    <w:rsid w:val="001A736A"/>
    <w:rsid w:val="001A7379"/>
    <w:rsid w:val="001A73C9"/>
    <w:rsid w:val="001A7560"/>
    <w:rsid w:val="001A76F9"/>
    <w:rsid w:val="001A7BD5"/>
    <w:rsid w:val="001A7BD7"/>
    <w:rsid w:val="001A7CB2"/>
    <w:rsid w:val="001B0077"/>
    <w:rsid w:val="001B00ED"/>
    <w:rsid w:val="001B0540"/>
    <w:rsid w:val="001B0589"/>
    <w:rsid w:val="001B06E6"/>
    <w:rsid w:val="001B0859"/>
    <w:rsid w:val="001B0A25"/>
    <w:rsid w:val="001B0BDE"/>
    <w:rsid w:val="001B0C7C"/>
    <w:rsid w:val="001B0E91"/>
    <w:rsid w:val="001B112A"/>
    <w:rsid w:val="001B11C8"/>
    <w:rsid w:val="001B13A2"/>
    <w:rsid w:val="001B14B3"/>
    <w:rsid w:val="001B15E1"/>
    <w:rsid w:val="001B15FB"/>
    <w:rsid w:val="001B16F6"/>
    <w:rsid w:val="001B1750"/>
    <w:rsid w:val="001B19E0"/>
    <w:rsid w:val="001B1A3D"/>
    <w:rsid w:val="001B1CA7"/>
    <w:rsid w:val="001B1DB1"/>
    <w:rsid w:val="001B243A"/>
    <w:rsid w:val="001B244A"/>
    <w:rsid w:val="001B26C7"/>
    <w:rsid w:val="001B27C5"/>
    <w:rsid w:val="001B2B1A"/>
    <w:rsid w:val="001B2DE0"/>
    <w:rsid w:val="001B30ED"/>
    <w:rsid w:val="001B3157"/>
    <w:rsid w:val="001B32B7"/>
    <w:rsid w:val="001B3333"/>
    <w:rsid w:val="001B3524"/>
    <w:rsid w:val="001B35B7"/>
    <w:rsid w:val="001B389E"/>
    <w:rsid w:val="001B3B71"/>
    <w:rsid w:val="001B3C8B"/>
    <w:rsid w:val="001B3CC1"/>
    <w:rsid w:val="001B3CC5"/>
    <w:rsid w:val="001B3D67"/>
    <w:rsid w:val="001B3E10"/>
    <w:rsid w:val="001B3E9B"/>
    <w:rsid w:val="001B434B"/>
    <w:rsid w:val="001B43DF"/>
    <w:rsid w:val="001B45C9"/>
    <w:rsid w:val="001B4736"/>
    <w:rsid w:val="001B483D"/>
    <w:rsid w:val="001B4BA6"/>
    <w:rsid w:val="001B4BC2"/>
    <w:rsid w:val="001B4C6C"/>
    <w:rsid w:val="001B4EE1"/>
    <w:rsid w:val="001B4FB5"/>
    <w:rsid w:val="001B5097"/>
    <w:rsid w:val="001B5143"/>
    <w:rsid w:val="001B57AE"/>
    <w:rsid w:val="001B59D6"/>
    <w:rsid w:val="001B5CF8"/>
    <w:rsid w:val="001B635A"/>
    <w:rsid w:val="001B64DC"/>
    <w:rsid w:val="001B6600"/>
    <w:rsid w:val="001B6A4B"/>
    <w:rsid w:val="001B6A63"/>
    <w:rsid w:val="001B6A76"/>
    <w:rsid w:val="001B6BBE"/>
    <w:rsid w:val="001B6BC6"/>
    <w:rsid w:val="001B6EB1"/>
    <w:rsid w:val="001B733A"/>
    <w:rsid w:val="001B743B"/>
    <w:rsid w:val="001B760A"/>
    <w:rsid w:val="001B783A"/>
    <w:rsid w:val="001B7A24"/>
    <w:rsid w:val="001B7D7E"/>
    <w:rsid w:val="001B7ED9"/>
    <w:rsid w:val="001C0131"/>
    <w:rsid w:val="001C0231"/>
    <w:rsid w:val="001C0250"/>
    <w:rsid w:val="001C0461"/>
    <w:rsid w:val="001C0BA0"/>
    <w:rsid w:val="001C0D2F"/>
    <w:rsid w:val="001C0DBC"/>
    <w:rsid w:val="001C17C2"/>
    <w:rsid w:val="001C1DD2"/>
    <w:rsid w:val="001C1ECC"/>
    <w:rsid w:val="001C2220"/>
    <w:rsid w:val="001C23FC"/>
    <w:rsid w:val="001C2447"/>
    <w:rsid w:val="001C2472"/>
    <w:rsid w:val="001C247C"/>
    <w:rsid w:val="001C2705"/>
    <w:rsid w:val="001C2A45"/>
    <w:rsid w:val="001C2AF1"/>
    <w:rsid w:val="001C2F7C"/>
    <w:rsid w:val="001C3285"/>
    <w:rsid w:val="001C32E0"/>
    <w:rsid w:val="001C3311"/>
    <w:rsid w:val="001C3587"/>
    <w:rsid w:val="001C361A"/>
    <w:rsid w:val="001C3682"/>
    <w:rsid w:val="001C3779"/>
    <w:rsid w:val="001C37F4"/>
    <w:rsid w:val="001C3CA9"/>
    <w:rsid w:val="001C3D3C"/>
    <w:rsid w:val="001C3D40"/>
    <w:rsid w:val="001C3E50"/>
    <w:rsid w:val="001C414F"/>
    <w:rsid w:val="001C420B"/>
    <w:rsid w:val="001C4351"/>
    <w:rsid w:val="001C46A2"/>
    <w:rsid w:val="001C499B"/>
    <w:rsid w:val="001C4B70"/>
    <w:rsid w:val="001C4BCE"/>
    <w:rsid w:val="001C4CED"/>
    <w:rsid w:val="001C54EC"/>
    <w:rsid w:val="001C56A4"/>
    <w:rsid w:val="001C57A3"/>
    <w:rsid w:val="001C5B90"/>
    <w:rsid w:val="001C5C8F"/>
    <w:rsid w:val="001C5D2A"/>
    <w:rsid w:val="001C5F16"/>
    <w:rsid w:val="001C5F84"/>
    <w:rsid w:val="001C5F94"/>
    <w:rsid w:val="001C5FAD"/>
    <w:rsid w:val="001C6112"/>
    <w:rsid w:val="001C6326"/>
    <w:rsid w:val="001C636E"/>
    <w:rsid w:val="001C6886"/>
    <w:rsid w:val="001C6A6A"/>
    <w:rsid w:val="001C6AE4"/>
    <w:rsid w:val="001C6C3A"/>
    <w:rsid w:val="001C6CB8"/>
    <w:rsid w:val="001C6D32"/>
    <w:rsid w:val="001C6FA6"/>
    <w:rsid w:val="001C71D3"/>
    <w:rsid w:val="001C72DF"/>
    <w:rsid w:val="001C746A"/>
    <w:rsid w:val="001C7502"/>
    <w:rsid w:val="001C76FC"/>
    <w:rsid w:val="001C781B"/>
    <w:rsid w:val="001C7930"/>
    <w:rsid w:val="001C7E48"/>
    <w:rsid w:val="001C7F0A"/>
    <w:rsid w:val="001D0256"/>
    <w:rsid w:val="001D03C1"/>
    <w:rsid w:val="001D03FE"/>
    <w:rsid w:val="001D050F"/>
    <w:rsid w:val="001D0751"/>
    <w:rsid w:val="001D0917"/>
    <w:rsid w:val="001D0A40"/>
    <w:rsid w:val="001D13B0"/>
    <w:rsid w:val="001D153B"/>
    <w:rsid w:val="001D168F"/>
    <w:rsid w:val="001D17BD"/>
    <w:rsid w:val="001D1A32"/>
    <w:rsid w:val="001D1A61"/>
    <w:rsid w:val="001D1EB7"/>
    <w:rsid w:val="001D1F20"/>
    <w:rsid w:val="001D1FDE"/>
    <w:rsid w:val="001D2235"/>
    <w:rsid w:val="001D28D9"/>
    <w:rsid w:val="001D2B00"/>
    <w:rsid w:val="001D2B9E"/>
    <w:rsid w:val="001D2C6F"/>
    <w:rsid w:val="001D2D53"/>
    <w:rsid w:val="001D2E60"/>
    <w:rsid w:val="001D3179"/>
    <w:rsid w:val="001D3879"/>
    <w:rsid w:val="001D3965"/>
    <w:rsid w:val="001D3BBD"/>
    <w:rsid w:val="001D3CAB"/>
    <w:rsid w:val="001D3D1A"/>
    <w:rsid w:val="001D4124"/>
    <w:rsid w:val="001D44E6"/>
    <w:rsid w:val="001D45BE"/>
    <w:rsid w:val="001D45E7"/>
    <w:rsid w:val="001D497F"/>
    <w:rsid w:val="001D4F89"/>
    <w:rsid w:val="001D5211"/>
    <w:rsid w:val="001D550F"/>
    <w:rsid w:val="001D5583"/>
    <w:rsid w:val="001D5661"/>
    <w:rsid w:val="001D5A60"/>
    <w:rsid w:val="001D5CBC"/>
    <w:rsid w:val="001D5CFD"/>
    <w:rsid w:val="001D5D0B"/>
    <w:rsid w:val="001D5D0F"/>
    <w:rsid w:val="001D5F6A"/>
    <w:rsid w:val="001D61C3"/>
    <w:rsid w:val="001D6BAB"/>
    <w:rsid w:val="001D6D43"/>
    <w:rsid w:val="001D6DFC"/>
    <w:rsid w:val="001D6E08"/>
    <w:rsid w:val="001D6EFD"/>
    <w:rsid w:val="001D6F46"/>
    <w:rsid w:val="001D71A6"/>
    <w:rsid w:val="001D7209"/>
    <w:rsid w:val="001D776A"/>
    <w:rsid w:val="001D7865"/>
    <w:rsid w:val="001D7A16"/>
    <w:rsid w:val="001D7AFE"/>
    <w:rsid w:val="001D7B26"/>
    <w:rsid w:val="001D7FA4"/>
    <w:rsid w:val="001E01E8"/>
    <w:rsid w:val="001E056D"/>
    <w:rsid w:val="001E05A1"/>
    <w:rsid w:val="001E0641"/>
    <w:rsid w:val="001E06EA"/>
    <w:rsid w:val="001E08D9"/>
    <w:rsid w:val="001E0D5B"/>
    <w:rsid w:val="001E0E26"/>
    <w:rsid w:val="001E1131"/>
    <w:rsid w:val="001E11CE"/>
    <w:rsid w:val="001E135B"/>
    <w:rsid w:val="001E16E3"/>
    <w:rsid w:val="001E16FA"/>
    <w:rsid w:val="001E1839"/>
    <w:rsid w:val="001E1D23"/>
    <w:rsid w:val="001E1DB1"/>
    <w:rsid w:val="001E1FC1"/>
    <w:rsid w:val="001E22F8"/>
    <w:rsid w:val="001E2550"/>
    <w:rsid w:val="001E263F"/>
    <w:rsid w:val="001E276F"/>
    <w:rsid w:val="001E2B0E"/>
    <w:rsid w:val="001E2B77"/>
    <w:rsid w:val="001E2D73"/>
    <w:rsid w:val="001E2D9D"/>
    <w:rsid w:val="001E2DE9"/>
    <w:rsid w:val="001E2FA9"/>
    <w:rsid w:val="001E3190"/>
    <w:rsid w:val="001E3283"/>
    <w:rsid w:val="001E33CC"/>
    <w:rsid w:val="001E33E9"/>
    <w:rsid w:val="001E3624"/>
    <w:rsid w:val="001E3A34"/>
    <w:rsid w:val="001E3BE5"/>
    <w:rsid w:val="001E3D9E"/>
    <w:rsid w:val="001E3DC6"/>
    <w:rsid w:val="001E4448"/>
    <w:rsid w:val="001E448A"/>
    <w:rsid w:val="001E456C"/>
    <w:rsid w:val="001E479F"/>
    <w:rsid w:val="001E4863"/>
    <w:rsid w:val="001E4A8D"/>
    <w:rsid w:val="001E4EA0"/>
    <w:rsid w:val="001E4F13"/>
    <w:rsid w:val="001E519D"/>
    <w:rsid w:val="001E5321"/>
    <w:rsid w:val="001E5560"/>
    <w:rsid w:val="001E59DB"/>
    <w:rsid w:val="001E5FCA"/>
    <w:rsid w:val="001E631F"/>
    <w:rsid w:val="001E6342"/>
    <w:rsid w:val="001E666E"/>
    <w:rsid w:val="001E69FC"/>
    <w:rsid w:val="001E6A97"/>
    <w:rsid w:val="001E6ECF"/>
    <w:rsid w:val="001E72CD"/>
    <w:rsid w:val="001E79BE"/>
    <w:rsid w:val="001E7D73"/>
    <w:rsid w:val="001F0043"/>
    <w:rsid w:val="001F0251"/>
    <w:rsid w:val="001F03C7"/>
    <w:rsid w:val="001F0562"/>
    <w:rsid w:val="001F0819"/>
    <w:rsid w:val="001F090D"/>
    <w:rsid w:val="001F0B9F"/>
    <w:rsid w:val="001F0C70"/>
    <w:rsid w:val="001F0D93"/>
    <w:rsid w:val="001F0E66"/>
    <w:rsid w:val="001F0F7D"/>
    <w:rsid w:val="001F0FBC"/>
    <w:rsid w:val="001F1143"/>
    <w:rsid w:val="001F123D"/>
    <w:rsid w:val="001F1569"/>
    <w:rsid w:val="001F186E"/>
    <w:rsid w:val="001F18DB"/>
    <w:rsid w:val="001F19C0"/>
    <w:rsid w:val="001F1C34"/>
    <w:rsid w:val="001F1CCA"/>
    <w:rsid w:val="001F1DF7"/>
    <w:rsid w:val="001F22FF"/>
    <w:rsid w:val="001F28A9"/>
    <w:rsid w:val="001F28C8"/>
    <w:rsid w:val="001F2BA8"/>
    <w:rsid w:val="001F2D5F"/>
    <w:rsid w:val="001F2EA9"/>
    <w:rsid w:val="001F31FD"/>
    <w:rsid w:val="001F3256"/>
    <w:rsid w:val="001F3269"/>
    <w:rsid w:val="001F328D"/>
    <w:rsid w:val="001F34CF"/>
    <w:rsid w:val="001F350D"/>
    <w:rsid w:val="001F367D"/>
    <w:rsid w:val="001F3780"/>
    <w:rsid w:val="001F3924"/>
    <w:rsid w:val="001F3E45"/>
    <w:rsid w:val="001F4072"/>
    <w:rsid w:val="001F432F"/>
    <w:rsid w:val="001F43A1"/>
    <w:rsid w:val="001F442A"/>
    <w:rsid w:val="001F4440"/>
    <w:rsid w:val="001F4448"/>
    <w:rsid w:val="001F4643"/>
    <w:rsid w:val="001F49FF"/>
    <w:rsid w:val="001F4EC8"/>
    <w:rsid w:val="001F53DC"/>
    <w:rsid w:val="001F544E"/>
    <w:rsid w:val="001F5653"/>
    <w:rsid w:val="001F56B4"/>
    <w:rsid w:val="001F5A8C"/>
    <w:rsid w:val="001F5C40"/>
    <w:rsid w:val="001F5E9C"/>
    <w:rsid w:val="001F6065"/>
    <w:rsid w:val="001F6486"/>
    <w:rsid w:val="001F649A"/>
    <w:rsid w:val="001F64A5"/>
    <w:rsid w:val="001F6CCF"/>
    <w:rsid w:val="001F71E0"/>
    <w:rsid w:val="001F74AC"/>
    <w:rsid w:val="001F74E5"/>
    <w:rsid w:val="001F7845"/>
    <w:rsid w:val="001F7F2B"/>
    <w:rsid w:val="001F7F52"/>
    <w:rsid w:val="002002E8"/>
    <w:rsid w:val="002003D6"/>
    <w:rsid w:val="00200649"/>
    <w:rsid w:val="00200983"/>
    <w:rsid w:val="002014B2"/>
    <w:rsid w:val="00201918"/>
    <w:rsid w:val="002019CF"/>
    <w:rsid w:val="00201CCD"/>
    <w:rsid w:val="00201D06"/>
    <w:rsid w:val="00202354"/>
    <w:rsid w:val="002023BC"/>
    <w:rsid w:val="002023F8"/>
    <w:rsid w:val="0020265F"/>
    <w:rsid w:val="00202A47"/>
    <w:rsid w:val="00202DFC"/>
    <w:rsid w:val="0020304D"/>
    <w:rsid w:val="002030FD"/>
    <w:rsid w:val="002031C5"/>
    <w:rsid w:val="0020334D"/>
    <w:rsid w:val="00203674"/>
    <w:rsid w:val="00203843"/>
    <w:rsid w:val="002038BB"/>
    <w:rsid w:val="00203A3E"/>
    <w:rsid w:val="00203BB8"/>
    <w:rsid w:val="00203C67"/>
    <w:rsid w:val="00203CB7"/>
    <w:rsid w:val="002042D2"/>
    <w:rsid w:val="00204594"/>
    <w:rsid w:val="002046FE"/>
    <w:rsid w:val="00204956"/>
    <w:rsid w:val="00204B5D"/>
    <w:rsid w:val="00204D5E"/>
    <w:rsid w:val="00204E23"/>
    <w:rsid w:val="00204F72"/>
    <w:rsid w:val="00204FE3"/>
    <w:rsid w:val="0020545F"/>
    <w:rsid w:val="002062BD"/>
    <w:rsid w:val="002062BE"/>
    <w:rsid w:val="00206378"/>
    <w:rsid w:val="0020666A"/>
    <w:rsid w:val="00206846"/>
    <w:rsid w:val="00206944"/>
    <w:rsid w:val="0020696E"/>
    <w:rsid w:val="00206A29"/>
    <w:rsid w:val="00206D5B"/>
    <w:rsid w:val="002077F9"/>
    <w:rsid w:val="00207825"/>
    <w:rsid w:val="0020786C"/>
    <w:rsid w:val="00210033"/>
    <w:rsid w:val="0021022D"/>
    <w:rsid w:val="00210282"/>
    <w:rsid w:val="002102DF"/>
    <w:rsid w:val="0021043A"/>
    <w:rsid w:val="00210800"/>
    <w:rsid w:val="00210E68"/>
    <w:rsid w:val="00210F00"/>
    <w:rsid w:val="002112F5"/>
    <w:rsid w:val="00211409"/>
    <w:rsid w:val="0021146B"/>
    <w:rsid w:val="002118B7"/>
    <w:rsid w:val="00211986"/>
    <w:rsid w:val="00211B15"/>
    <w:rsid w:val="00211BFA"/>
    <w:rsid w:val="00211D61"/>
    <w:rsid w:val="00211DB5"/>
    <w:rsid w:val="00212107"/>
    <w:rsid w:val="002124CE"/>
    <w:rsid w:val="002128DD"/>
    <w:rsid w:val="00212A06"/>
    <w:rsid w:val="00212AB9"/>
    <w:rsid w:val="00212E3D"/>
    <w:rsid w:val="00213285"/>
    <w:rsid w:val="0021336A"/>
    <w:rsid w:val="0021344A"/>
    <w:rsid w:val="002136BE"/>
    <w:rsid w:val="002136E3"/>
    <w:rsid w:val="00213717"/>
    <w:rsid w:val="00213778"/>
    <w:rsid w:val="0021394B"/>
    <w:rsid w:val="00213ABF"/>
    <w:rsid w:val="00213F3D"/>
    <w:rsid w:val="002140DD"/>
    <w:rsid w:val="00214318"/>
    <w:rsid w:val="00214384"/>
    <w:rsid w:val="0021440A"/>
    <w:rsid w:val="00214518"/>
    <w:rsid w:val="00214557"/>
    <w:rsid w:val="0021467C"/>
    <w:rsid w:val="00214782"/>
    <w:rsid w:val="002147BE"/>
    <w:rsid w:val="002147EC"/>
    <w:rsid w:val="00214829"/>
    <w:rsid w:val="00214853"/>
    <w:rsid w:val="00214A92"/>
    <w:rsid w:val="0021500B"/>
    <w:rsid w:val="00215045"/>
    <w:rsid w:val="00215332"/>
    <w:rsid w:val="002153EC"/>
    <w:rsid w:val="0021554D"/>
    <w:rsid w:val="00215736"/>
    <w:rsid w:val="00215C17"/>
    <w:rsid w:val="00215ECB"/>
    <w:rsid w:val="00216295"/>
    <w:rsid w:val="002162DF"/>
    <w:rsid w:val="00216418"/>
    <w:rsid w:val="002168FA"/>
    <w:rsid w:val="00216D71"/>
    <w:rsid w:val="002172E4"/>
    <w:rsid w:val="002172E8"/>
    <w:rsid w:val="0021783F"/>
    <w:rsid w:val="00217853"/>
    <w:rsid w:val="00217876"/>
    <w:rsid w:val="00217AE6"/>
    <w:rsid w:val="00217BFC"/>
    <w:rsid w:val="00217F74"/>
    <w:rsid w:val="00220014"/>
    <w:rsid w:val="002200D3"/>
    <w:rsid w:val="002201D4"/>
    <w:rsid w:val="002201DD"/>
    <w:rsid w:val="002201DF"/>
    <w:rsid w:val="002203C7"/>
    <w:rsid w:val="00220422"/>
    <w:rsid w:val="002204C4"/>
    <w:rsid w:val="002204E0"/>
    <w:rsid w:val="00220609"/>
    <w:rsid w:val="00220811"/>
    <w:rsid w:val="002209C8"/>
    <w:rsid w:val="00220A5C"/>
    <w:rsid w:val="00220BDF"/>
    <w:rsid w:val="00220CCA"/>
    <w:rsid w:val="00220D88"/>
    <w:rsid w:val="00220E97"/>
    <w:rsid w:val="00220F29"/>
    <w:rsid w:val="0022116B"/>
    <w:rsid w:val="002213A3"/>
    <w:rsid w:val="00221565"/>
    <w:rsid w:val="00221B7A"/>
    <w:rsid w:val="00221ED2"/>
    <w:rsid w:val="0022233A"/>
    <w:rsid w:val="002224F4"/>
    <w:rsid w:val="00222589"/>
    <w:rsid w:val="002225BA"/>
    <w:rsid w:val="0022279C"/>
    <w:rsid w:val="002231D0"/>
    <w:rsid w:val="00223615"/>
    <w:rsid w:val="002237DE"/>
    <w:rsid w:val="00223B87"/>
    <w:rsid w:val="00223BEA"/>
    <w:rsid w:val="00223D73"/>
    <w:rsid w:val="00223DAC"/>
    <w:rsid w:val="00223F7B"/>
    <w:rsid w:val="00223FFA"/>
    <w:rsid w:val="0022401B"/>
    <w:rsid w:val="0022440E"/>
    <w:rsid w:val="00224526"/>
    <w:rsid w:val="0022452F"/>
    <w:rsid w:val="002246EE"/>
    <w:rsid w:val="00224B1B"/>
    <w:rsid w:val="00224CA0"/>
    <w:rsid w:val="00224DB7"/>
    <w:rsid w:val="00224EE6"/>
    <w:rsid w:val="002252E4"/>
    <w:rsid w:val="00225508"/>
    <w:rsid w:val="002257A7"/>
    <w:rsid w:val="002257B9"/>
    <w:rsid w:val="00225841"/>
    <w:rsid w:val="002258AF"/>
    <w:rsid w:val="002258DA"/>
    <w:rsid w:val="00225926"/>
    <w:rsid w:val="00225A64"/>
    <w:rsid w:val="00225BC6"/>
    <w:rsid w:val="002264BB"/>
    <w:rsid w:val="00226500"/>
    <w:rsid w:val="00226822"/>
    <w:rsid w:val="00226CE3"/>
    <w:rsid w:val="00226D79"/>
    <w:rsid w:val="00226EA7"/>
    <w:rsid w:val="00227005"/>
    <w:rsid w:val="0022705A"/>
    <w:rsid w:val="00227076"/>
    <w:rsid w:val="00227524"/>
    <w:rsid w:val="002276C2"/>
    <w:rsid w:val="00227729"/>
    <w:rsid w:val="00227739"/>
    <w:rsid w:val="0022777B"/>
    <w:rsid w:val="002277ED"/>
    <w:rsid w:val="002278EA"/>
    <w:rsid w:val="00227A66"/>
    <w:rsid w:val="00227C41"/>
    <w:rsid w:val="00230043"/>
    <w:rsid w:val="0023014D"/>
    <w:rsid w:val="002306B2"/>
    <w:rsid w:val="00230AB2"/>
    <w:rsid w:val="002313E3"/>
    <w:rsid w:val="0023163F"/>
    <w:rsid w:val="00231720"/>
    <w:rsid w:val="00231782"/>
    <w:rsid w:val="002318FD"/>
    <w:rsid w:val="00231933"/>
    <w:rsid w:val="00231DD2"/>
    <w:rsid w:val="00232058"/>
    <w:rsid w:val="002320EF"/>
    <w:rsid w:val="0023278A"/>
    <w:rsid w:val="00232C63"/>
    <w:rsid w:val="00232D24"/>
    <w:rsid w:val="002330EF"/>
    <w:rsid w:val="002330F4"/>
    <w:rsid w:val="002334C3"/>
    <w:rsid w:val="002336ED"/>
    <w:rsid w:val="00233930"/>
    <w:rsid w:val="00233BD7"/>
    <w:rsid w:val="00233CF0"/>
    <w:rsid w:val="00234052"/>
    <w:rsid w:val="00234680"/>
    <w:rsid w:val="00234925"/>
    <w:rsid w:val="00234AA9"/>
    <w:rsid w:val="00234D1D"/>
    <w:rsid w:val="00234E89"/>
    <w:rsid w:val="0023502F"/>
    <w:rsid w:val="00235063"/>
    <w:rsid w:val="00235172"/>
    <w:rsid w:val="0023561C"/>
    <w:rsid w:val="00235628"/>
    <w:rsid w:val="00235C52"/>
    <w:rsid w:val="00235F01"/>
    <w:rsid w:val="00236097"/>
    <w:rsid w:val="002364CE"/>
    <w:rsid w:val="00236726"/>
    <w:rsid w:val="002369A7"/>
    <w:rsid w:val="00236B6E"/>
    <w:rsid w:val="00236BD5"/>
    <w:rsid w:val="00236C70"/>
    <w:rsid w:val="00236C77"/>
    <w:rsid w:val="00236C96"/>
    <w:rsid w:val="00236DA0"/>
    <w:rsid w:val="00236EFF"/>
    <w:rsid w:val="00236F58"/>
    <w:rsid w:val="0023700B"/>
    <w:rsid w:val="002372AA"/>
    <w:rsid w:val="0023762B"/>
    <w:rsid w:val="0023787E"/>
    <w:rsid w:val="002378B1"/>
    <w:rsid w:val="00237B72"/>
    <w:rsid w:val="00237D70"/>
    <w:rsid w:val="00237D72"/>
    <w:rsid w:val="00237EDB"/>
    <w:rsid w:val="0024000A"/>
    <w:rsid w:val="002402CB"/>
    <w:rsid w:val="002403CC"/>
    <w:rsid w:val="002403FC"/>
    <w:rsid w:val="002405EF"/>
    <w:rsid w:val="0024061C"/>
    <w:rsid w:val="00240711"/>
    <w:rsid w:val="002408FF"/>
    <w:rsid w:val="0024098B"/>
    <w:rsid w:val="00240AF2"/>
    <w:rsid w:val="00240B8A"/>
    <w:rsid w:val="00240E0B"/>
    <w:rsid w:val="00240E12"/>
    <w:rsid w:val="00240EFC"/>
    <w:rsid w:val="00240F98"/>
    <w:rsid w:val="00241760"/>
    <w:rsid w:val="002418EB"/>
    <w:rsid w:val="00241C13"/>
    <w:rsid w:val="00241CC4"/>
    <w:rsid w:val="00241FD0"/>
    <w:rsid w:val="00242097"/>
    <w:rsid w:val="002420F2"/>
    <w:rsid w:val="002422F1"/>
    <w:rsid w:val="00242419"/>
    <w:rsid w:val="002426A2"/>
    <w:rsid w:val="00242AA3"/>
    <w:rsid w:val="00242C18"/>
    <w:rsid w:val="00242DB9"/>
    <w:rsid w:val="002431F6"/>
    <w:rsid w:val="00243209"/>
    <w:rsid w:val="00243321"/>
    <w:rsid w:val="00243A08"/>
    <w:rsid w:val="00243C1D"/>
    <w:rsid w:val="00244056"/>
    <w:rsid w:val="00244180"/>
    <w:rsid w:val="0024465D"/>
    <w:rsid w:val="00244CBE"/>
    <w:rsid w:val="0024505C"/>
    <w:rsid w:val="0024552E"/>
    <w:rsid w:val="0024558D"/>
    <w:rsid w:val="002457D5"/>
    <w:rsid w:val="002457EF"/>
    <w:rsid w:val="00245BA7"/>
    <w:rsid w:val="00245C13"/>
    <w:rsid w:val="00245F99"/>
    <w:rsid w:val="002460BF"/>
    <w:rsid w:val="002461F9"/>
    <w:rsid w:val="00246214"/>
    <w:rsid w:val="002462A2"/>
    <w:rsid w:val="00246418"/>
    <w:rsid w:val="0024678C"/>
    <w:rsid w:val="00246937"/>
    <w:rsid w:val="00246E18"/>
    <w:rsid w:val="00246ED7"/>
    <w:rsid w:val="00246F0C"/>
    <w:rsid w:val="00247377"/>
    <w:rsid w:val="00247845"/>
    <w:rsid w:val="00247BAF"/>
    <w:rsid w:val="00247D33"/>
    <w:rsid w:val="00250353"/>
    <w:rsid w:val="00250399"/>
    <w:rsid w:val="0025047A"/>
    <w:rsid w:val="0025059A"/>
    <w:rsid w:val="00250891"/>
    <w:rsid w:val="00250A4B"/>
    <w:rsid w:val="00250F9B"/>
    <w:rsid w:val="002512B9"/>
    <w:rsid w:val="00251384"/>
    <w:rsid w:val="00251484"/>
    <w:rsid w:val="00251494"/>
    <w:rsid w:val="002514F4"/>
    <w:rsid w:val="002517CA"/>
    <w:rsid w:val="0025181D"/>
    <w:rsid w:val="00251986"/>
    <w:rsid w:val="00251F63"/>
    <w:rsid w:val="00252010"/>
    <w:rsid w:val="00252017"/>
    <w:rsid w:val="00252151"/>
    <w:rsid w:val="002521F5"/>
    <w:rsid w:val="0025235D"/>
    <w:rsid w:val="00252407"/>
    <w:rsid w:val="002524B0"/>
    <w:rsid w:val="00252597"/>
    <w:rsid w:val="00252845"/>
    <w:rsid w:val="00252BDE"/>
    <w:rsid w:val="00252E24"/>
    <w:rsid w:val="00252FC6"/>
    <w:rsid w:val="00253007"/>
    <w:rsid w:val="002530BC"/>
    <w:rsid w:val="0025330E"/>
    <w:rsid w:val="00253397"/>
    <w:rsid w:val="00253467"/>
    <w:rsid w:val="0025352E"/>
    <w:rsid w:val="002538AC"/>
    <w:rsid w:val="002539C2"/>
    <w:rsid w:val="00253B32"/>
    <w:rsid w:val="00253C14"/>
    <w:rsid w:val="00253C4F"/>
    <w:rsid w:val="00253FEA"/>
    <w:rsid w:val="00254910"/>
    <w:rsid w:val="00254934"/>
    <w:rsid w:val="00254A0E"/>
    <w:rsid w:val="00254ABD"/>
    <w:rsid w:val="00254BCA"/>
    <w:rsid w:val="00254CA7"/>
    <w:rsid w:val="00254D59"/>
    <w:rsid w:val="00255705"/>
    <w:rsid w:val="0025576F"/>
    <w:rsid w:val="002557D5"/>
    <w:rsid w:val="00255A77"/>
    <w:rsid w:val="00256403"/>
    <w:rsid w:val="00256801"/>
    <w:rsid w:val="00256A2D"/>
    <w:rsid w:val="00256B7B"/>
    <w:rsid w:val="00256EA4"/>
    <w:rsid w:val="002573D7"/>
    <w:rsid w:val="002576FC"/>
    <w:rsid w:val="002577C2"/>
    <w:rsid w:val="00257A82"/>
    <w:rsid w:val="00257AE2"/>
    <w:rsid w:val="00257C45"/>
    <w:rsid w:val="00257E16"/>
    <w:rsid w:val="00257F41"/>
    <w:rsid w:val="0026003D"/>
    <w:rsid w:val="00260194"/>
    <w:rsid w:val="00260390"/>
    <w:rsid w:val="00260391"/>
    <w:rsid w:val="00260442"/>
    <w:rsid w:val="00260856"/>
    <w:rsid w:val="0026092E"/>
    <w:rsid w:val="00260993"/>
    <w:rsid w:val="00260A9D"/>
    <w:rsid w:val="00260AC1"/>
    <w:rsid w:val="00260C46"/>
    <w:rsid w:val="002611B3"/>
    <w:rsid w:val="002612F5"/>
    <w:rsid w:val="00261312"/>
    <w:rsid w:val="002614CC"/>
    <w:rsid w:val="0026151F"/>
    <w:rsid w:val="00261578"/>
    <w:rsid w:val="00261597"/>
    <w:rsid w:val="00261734"/>
    <w:rsid w:val="00261816"/>
    <w:rsid w:val="00261842"/>
    <w:rsid w:val="00261AAC"/>
    <w:rsid w:val="00261C19"/>
    <w:rsid w:val="00261F24"/>
    <w:rsid w:val="002620A4"/>
    <w:rsid w:val="0026225B"/>
    <w:rsid w:val="0026238B"/>
    <w:rsid w:val="00262558"/>
    <w:rsid w:val="002625DA"/>
    <w:rsid w:val="002628B9"/>
    <w:rsid w:val="0026291A"/>
    <w:rsid w:val="002629B0"/>
    <w:rsid w:val="00262B28"/>
    <w:rsid w:val="00262BD3"/>
    <w:rsid w:val="00262E48"/>
    <w:rsid w:val="00263172"/>
    <w:rsid w:val="00263278"/>
    <w:rsid w:val="00263494"/>
    <w:rsid w:val="00263777"/>
    <w:rsid w:val="0026382D"/>
    <w:rsid w:val="00263ABC"/>
    <w:rsid w:val="00263D3C"/>
    <w:rsid w:val="00263EA2"/>
    <w:rsid w:val="00263ECA"/>
    <w:rsid w:val="00263FF6"/>
    <w:rsid w:val="0026442A"/>
    <w:rsid w:val="002649AC"/>
    <w:rsid w:val="002649C1"/>
    <w:rsid w:val="00264D3E"/>
    <w:rsid w:val="00264E8A"/>
    <w:rsid w:val="00264FDF"/>
    <w:rsid w:val="00264FFE"/>
    <w:rsid w:val="00265234"/>
    <w:rsid w:val="00265235"/>
    <w:rsid w:val="002652D9"/>
    <w:rsid w:val="002655C0"/>
    <w:rsid w:val="00265A27"/>
    <w:rsid w:val="00265A5B"/>
    <w:rsid w:val="00265ABE"/>
    <w:rsid w:val="00265C9B"/>
    <w:rsid w:val="00265DAF"/>
    <w:rsid w:val="00265EA1"/>
    <w:rsid w:val="00265EDC"/>
    <w:rsid w:val="00266547"/>
    <w:rsid w:val="00266632"/>
    <w:rsid w:val="0026676F"/>
    <w:rsid w:val="002667F8"/>
    <w:rsid w:val="0026683E"/>
    <w:rsid w:val="00266900"/>
    <w:rsid w:val="002670B6"/>
    <w:rsid w:val="002673AD"/>
    <w:rsid w:val="00267440"/>
    <w:rsid w:val="00267618"/>
    <w:rsid w:val="002678E6"/>
    <w:rsid w:val="00267913"/>
    <w:rsid w:val="00267E31"/>
    <w:rsid w:val="00267FC1"/>
    <w:rsid w:val="002703A3"/>
    <w:rsid w:val="002703B4"/>
    <w:rsid w:val="002704C1"/>
    <w:rsid w:val="00270500"/>
    <w:rsid w:val="00270AE9"/>
    <w:rsid w:val="00270F89"/>
    <w:rsid w:val="00271193"/>
    <w:rsid w:val="00271731"/>
    <w:rsid w:val="00271940"/>
    <w:rsid w:val="002720C0"/>
    <w:rsid w:val="0027211C"/>
    <w:rsid w:val="002721F4"/>
    <w:rsid w:val="0027226A"/>
    <w:rsid w:val="00272846"/>
    <w:rsid w:val="00272A08"/>
    <w:rsid w:val="00272AA7"/>
    <w:rsid w:val="00272D63"/>
    <w:rsid w:val="00272E4D"/>
    <w:rsid w:val="00272FC6"/>
    <w:rsid w:val="002730F4"/>
    <w:rsid w:val="00273243"/>
    <w:rsid w:val="0027325A"/>
    <w:rsid w:val="0027338D"/>
    <w:rsid w:val="002735A4"/>
    <w:rsid w:val="00273BEE"/>
    <w:rsid w:val="00273C00"/>
    <w:rsid w:val="00273CBE"/>
    <w:rsid w:val="00273D0F"/>
    <w:rsid w:val="00273D84"/>
    <w:rsid w:val="0027413F"/>
    <w:rsid w:val="0027425A"/>
    <w:rsid w:val="0027431F"/>
    <w:rsid w:val="0027445C"/>
    <w:rsid w:val="0027450D"/>
    <w:rsid w:val="00274563"/>
    <w:rsid w:val="002745CC"/>
    <w:rsid w:val="002746B6"/>
    <w:rsid w:val="002746EA"/>
    <w:rsid w:val="00274737"/>
    <w:rsid w:val="00274A98"/>
    <w:rsid w:val="002754E7"/>
    <w:rsid w:val="002757B1"/>
    <w:rsid w:val="0027583F"/>
    <w:rsid w:val="00275F74"/>
    <w:rsid w:val="00276209"/>
    <w:rsid w:val="00276342"/>
    <w:rsid w:val="0027643D"/>
    <w:rsid w:val="00276A55"/>
    <w:rsid w:val="00276B25"/>
    <w:rsid w:val="002770E9"/>
    <w:rsid w:val="002771FD"/>
    <w:rsid w:val="0027726D"/>
    <w:rsid w:val="0027730C"/>
    <w:rsid w:val="00277816"/>
    <w:rsid w:val="002778CE"/>
    <w:rsid w:val="00277C03"/>
    <w:rsid w:val="00277DD8"/>
    <w:rsid w:val="00277E1A"/>
    <w:rsid w:val="002802D3"/>
    <w:rsid w:val="0028034C"/>
    <w:rsid w:val="00280358"/>
    <w:rsid w:val="00280377"/>
    <w:rsid w:val="00280C1B"/>
    <w:rsid w:val="0028114B"/>
    <w:rsid w:val="002813EB"/>
    <w:rsid w:val="0028141E"/>
    <w:rsid w:val="002814EA"/>
    <w:rsid w:val="002815CD"/>
    <w:rsid w:val="002816FF"/>
    <w:rsid w:val="002818A0"/>
    <w:rsid w:val="00281C64"/>
    <w:rsid w:val="00281DA5"/>
    <w:rsid w:val="00281DCD"/>
    <w:rsid w:val="0028204A"/>
    <w:rsid w:val="002820D9"/>
    <w:rsid w:val="002821C2"/>
    <w:rsid w:val="00282482"/>
    <w:rsid w:val="002825DE"/>
    <w:rsid w:val="00282711"/>
    <w:rsid w:val="0028280A"/>
    <w:rsid w:val="002829D3"/>
    <w:rsid w:val="00282A1D"/>
    <w:rsid w:val="00282A89"/>
    <w:rsid w:val="00282CD6"/>
    <w:rsid w:val="00282E0D"/>
    <w:rsid w:val="00282E66"/>
    <w:rsid w:val="00282F79"/>
    <w:rsid w:val="0028339B"/>
    <w:rsid w:val="00283418"/>
    <w:rsid w:val="002839F3"/>
    <w:rsid w:val="00283B88"/>
    <w:rsid w:val="00284115"/>
    <w:rsid w:val="0028412D"/>
    <w:rsid w:val="0028418C"/>
    <w:rsid w:val="00284203"/>
    <w:rsid w:val="00284278"/>
    <w:rsid w:val="0028481C"/>
    <w:rsid w:val="0028498C"/>
    <w:rsid w:val="00284B26"/>
    <w:rsid w:val="00284ED4"/>
    <w:rsid w:val="00284FBC"/>
    <w:rsid w:val="002850CC"/>
    <w:rsid w:val="002854A8"/>
    <w:rsid w:val="0028559B"/>
    <w:rsid w:val="0028567E"/>
    <w:rsid w:val="00285949"/>
    <w:rsid w:val="00285A29"/>
    <w:rsid w:val="00285A74"/>
    <w:rsid w:val="00285ACA"/>
    <w:rsid w:val="00285C3C"/>
    <w:rsid w:val="00285CD9"/>
    <w:rsid w:val="00285CFB"/>
    <w:rsid w:val="00285EF8"/>
    <w:rsid w:val="00286424"/>
    <w:rsid w:val="00286639"/>
    <w:rsid w:val="00286771"/>
    <w:rsid w:val="00286D8E"/>
    <w:rsid w:val="002870A2"/>
    <w:rsid w:val="002870B1"/>
    <w:rsid w:val="0028745B"/>
    <w:rsid w:val="00287539"/>
    <w:rsid w:val="002875E6"/>
    <w:rsid w:val="00287722"/>
    <w:rsid w:val="00287A52"/>
    <w:rsid w:val="00287E6C"/>
    <w:rsid w:val="00287F55"/>
    <w:rsid w:val="002905A2"/>
    <w:rsid w:val="0029071F"/>
    <w:rsid w:val="00290720"/>
    <w:rsid w:val="00290A36"/>
    <w:rsid w:val="00290AAA"/>
    <w:rsid w:val="00290C34"/>
    <w:rsid w:val="00290E6F"/>
    <w:rsid w:val="00290EA2"/>
    <w:rsid w:val="0029106D"/>
    <w:rsid w:val="00291184"/>
    <w:rsid w:val="002913BE"/>
    <w:rsid w:val="00291595"/>
    <w:rsid w:val="002917E6"/>
    <w:rsid w:val="00291811"/>
    <w:rsid w:val="00291E6D"/>
    <w:rsid w:val="00292196"/>
    <w:rsid w:val="002923D6"/>
    <w:rsid w:val="00292522"/>
    <w:rsid w:val="0029255D"/>
    <w:rsid w:val="0029264A"/>
    <w:rsid w:val="00292C1D"/>
    <w:rsid w:val="00292DAA"/>
    <w:rsid w:val="0029314A"/>
    <w:rsid w:val="0029369B"/>
    <w:rsid w:val="002936DC"/>
    <w:rsid w:val="0029372D"/>
    <w:rsid w:val="002937D1"/>
    <w:rsid w:val="002938E3"/>
    <w:rsid w:val="00293BC5"/>
    <w:rsid w:val="00293EBF"/>
    <w:rsid w:val="00293F53"/>
    <w:rsid w:val="00293FD8"/>
    <w:rsid w:val="002943B6"/>
    <w:rsid w:val="002946A9"/>
    <w:rsid w:val="002947B2"/>
    <w:rsid w:val="00294981"/>
    <w:rsid w:val="00294BB5"/>
    <w:rsid w:val="00294C5B"/>
    <w:rsid w:val="00294F64"/>
    <w:rsid w:val="002950BC"/>
    <w:rsid w:val="00295120"/>
    <w:rsid w:val="00295169"/>
    <w:rsid w:val="002952B1"/>
    <w:rsid w:val="002955D6"/>
    <w:rsid w:val="00295653"/>
    <w:rsid w:val="002956B4"/>
    <w:rsid w:val="002957F1"/>
    <w:rsid w:val="00295800"/>
    <w:rsid w:val="00295981"/>
    <w:rsid w:val="00295B9A"/>
    <w:rsid w:val="00295D22"/>
    <w:rsid w:val="00296399"/>
    <w:rsid w:val="00296749"/>
    <w:rsid w:val="00296A59"/>
    <w:rsid w:val="00296D48"/>
    <w:rsid w:val="002979AC"/>
    <w:rsid w:val="00297C02"/>
    <w:rsid w:val="00297E88"/>
    <w:rsid w:val="002A0239"/>
    <w:rsid w:val="002A02AF"/>
    <w:rsid w:val="002A031C"/>
    <w:rsid w:val="002A042B"/>
    <w:rsid w:val="002A051C"/>
    <w:rsid w:val="002A0535"/>
    <w:rsid w:val="002A0673"/>
    <w:rsid w:val="002A07EB"/>
    <w:rsid w:val="002A08FE"/>
    <w:rsid w:val="002A0BBD"/>
    <w:rsid w:val="002A0D88"/>
    <w:rsid w:val="002A0DC7"/>
    <w:rsid w:val="002A10E9"/>
    <w:rsid w:val="002A11D6"/>
    <w:rsid w:val="002A14F9"/>
    <w:rsid w:val="002A1522"/>
    <w:rsid w:val="002A1777"/>
    <w:rsid w:val="002A1829"/>
    <w:rsid w:val="002A1CF4"/>
    <w:rsid w:val="002A1FAA"/>
    <w:rsid w:val="002A2033"/>
    <w:rsid w:val="002A2103"/>
    <w:rsid w:val="002A2363"/>
    <w:rsid w:val="002A23AE"/>
    <w:rsid w:val="002A291D"/>
    <w:rsid w:val="002A2D77"/>
    <w:rsid w:val="002A33A9"/>
    <w:rsid w:val="002A38AF"/>
    <w:rsid w:val="002A3BC6"/>
    <w:rsid w:val="002A4015"/>
    <w:rsid w:val="002A4759"/>
    <w:rsid w:val="002A48A1"/>
    <w:rsid w:val="002A4BB0"/>
    <w:rsid w:val="002A4BCB"/>
    <w:rsid w:val="002A4C46"/>
    <w:rsid w:val="002A4E95"/>
    <w:rsid w:val="002A57DF"/>
    <w:rsid w:val="002A5957"/>
    <w:rsid w:val="002A5E8A"/>
    <w:rsid w:val="002A5F3E"/>
    <w:rsid w:val="002A6031"/>
    <w:rsid w:val="002A6946"/>
    <w:rsid w:val="002A6ADC"/>
    <w:rsid w:val="002A6B2B"/>
    <w:rsid w:val="002A7211"/>
    <w:rsid w:val="002A7509"/>
    <w:rsid w:val="002A769D"/>
    <w:rsid w:val="002A793C"/>
    <w:rsid w:val="002A7CD6"/>
    <w:rsid w:val="002B013D"/>
    <w:rsid w:val="002B0286"/>
    <w:rsid w:val="002B028B"/>
    <w:rsid w:val="002B040C"/>
    <w:rsid w:val="002B0CD5"/>
    <w:rsid w:val="002B0ECD"/>
    <w:rsid w:val="002B0F08"/>
    <w:rsid w:val="002B1056"/>
    <w:rsid w:val="002B122C"/>
    <w:rsid w:val="002B1427"/>
    <w:rsid w:val="002B155B"/>
    <w:rsid w:val="002B186E"/>
    <w:rsid w:val="002B188E"/>
    <w:rsid w:val="002B1B1E"/>
    <w:rsid w:val="002B1BB4"/>
    <w:rsid w:val="002B1BF2"/>
    <w:rsid w:val="002B1C51"/>
    <w:rsid w:val="002B1D47"/>
    <w:rsid w:val="002B1DBB"/>
    <w:rsid w:val="002B25B0"/>
    <w:rsid w:val="002B27CB"/>
    <w:rsid w:val="002B27D7"/>
    <w:rsid w:val="002B29F0"/>
    <w:rsid w:val="002B2A55"/>
    <w:rsid w:val="002B2C0C"/>
    <w:rsid w:val="002B2CEE"/>
    <w:rsid w:val="002B2F98"/>
    <w:rsid w:val="002B307E"/>
    <w:rsid w:val="002B3324"/>
    <w:rsid w:val="002B3840"/>
    <w:rsid w:val="002B3957"/>
    <w:rsid w:val="002B3F5D"/>
    <w:rsid w:val="002B4530"/>
    <w:rsid w:val="002B467D"/>
    <w:rsid w:val="002B46D6"/>
    <w:rsid w:val="002B4701"/>
    <w:rsid w:val="002B473A"/>
    <w:rsid w:val="002B47C9"/>
    <w:rsid w:val="002B4816"/>
    <w:rsid w:val="002B4932"/>
    <w:rsid w:val="002B4D59"/>
    <w:rsid w:val="002B4F3D"/>
    <w:rsid w:val="002B5120"/>
    <w:rsid w:val="002B5173"/>
    <w:rsid w:val="002B51A2"/>
    <w:rsid w:val="002B5355"/>
    <w:rsid w:val="002B5515"/>
    <w:rsid w:val="002B5532"/>
    <w:rsid w:val="002B5556"/>
    <w:rsid w:val="002B579D"/>
    <w:rsid w:val="002B5DD0"/>
    <w:rsid w:val="002B5E06"/>
    <w:rsid w:val="002B5EF5"/>
    <w:rsid w:val="002B6002"/>
    <w:rsid w:val="002B6016"/>
    <w:rsid w:val="002B606D"/>
    <w:rsid w:val="002B61BC"/>
    <w:rsid w:val="002B61EE"/>
    <w:rsid w:val="002B6F2C"/>
    <w:rsid w:val="002B6FB3"/>
    <w:rsid w:val="002B6FD3"/>
    <w:rsid w:val="002B70CA"/>
    <w:rsid w:val="002B7574"/>
    <w:rsid w:val="002B76C4"/>
    <w:rsid w:val="002B76E8"/>
    <w:rsid w:val="002B7C2D"/>
    <w:rsid w:val="002C0073"/>
    <w:rsid w:val="002C0286"/>
    <w:rsid w:val="002C03F2"/>
    <w:rsid w:val="002C04B2"/>
    <w:rsid w:val="002C0935"/>
    <w:rsid w:val="002C095F"/>
    <w:rsid w:val="002C0DDA"/>
    <w:rsid w:val="002C1025"/>
    <w:rsid w:val="002C12A0"/>
    <w:rsid w:val="002C131F"/>
    <w:rsid w:val="002C15BA"/>
    <w:rsid w:val="002C168E"/>
    <w:rsid w:val="002C1996"/>
    <w:rsid w:val="002C1C43"/>
    <w:rsid w:val="002C1CF3"/>
    <w:rsid w:val="002C1DA8"/>
    <w:rsid w:val="002C1F08"/>
    <w:rsid w:val="002C1F4C"/>
    <w:rsid w:val="002C240F"/>
    <w:rsid w:val="002C2677"/>
    <w:rsid w:val="002C28E9"/>
    <w:rsid w:val="002C2B8F"/>
    <w:rsid w:val="002C2D72"/>
    <w:rsid w:val="002C3006"/>
    <w:rsid w:val="002C3198"/>
    <w:rsid w:val="002C31BF"/>
    <w:rsid w:val="002C33D5"/>
    <w:rsid w:val="002C360D"/>
    <w:rsid w:val="002C38BB"/>
    <w:rsid w:val="002C3C2F"/>
    <w:rsid w:val="002C3C51"/>
    <w:rsid w:val="002C4328"/>
    <w:rsid w:val="002C4358"/>
    <w:rsid w:val="002C4410"/>
    <w:rsid w:val="002C4445"/>
    <w:rsid w:val="002C4C66"/>
    <w:rsid w:val="002C4E9E"/>
    <w:rsid w:val="002C5154"/>
    <w:rsid w:val="002C52ED"/>
    <w:rsid w:val="002C55B2"/>
    <w:rsid w:val="002C5B4F"/>
    <w:rsid w:val="002C5BEC"/>
    <w:rsid w:val="002C5FAA"/>
    <w:rsid w:val="002C65A1"/>
    <w:rsid w:val="002C69BF"/>
    <w:rsid w:val="002C6A20"/>
    <w:rsid w:val="002C6AA1"/>
    <w:rsid w:val="002C6C9C"/>
    <w:rsid w:val="002C6DAE"/>
    <w:rsid w:val="002C6EEC"/>
    <w:rsid w:val="002C6F07"/>
    <w:rsid w:val="002C72A2"/>
    <w:rsid w:val="002C72B2"/>
    <w:rsid w:val="002C7532"/>
    <w:rsid w:val="002C77B6"/>
    <w:rsid w:val="002C78AC"/>
    <w:rsid w:val="002C7923"/>
    <w:rsid w:val="002C79E9"/>
    <w:rsid w:val="002C7F30"/>
    <w:rsid w:val="002D023D"/>
    <w:rsid w:val="002D0253"/>
    <w:rsid w:val="002D0398"/>
    <w:rsid w:val="002D04B8"/>
    <w:rsid w:val="002D0660"/>
    <w:rsid w:val="002D06FC"/>
    <w:rsid w:val="002D07E5"/>
    <w:rsid w:val="002D0836"/>
    <w:rsid w:val="002D0871"/>
    <w:rsid w:val="002D0CE1"/>
    <w:rsid w:val="002D0DEA"/>
    <w:rsid w:val="002D1034"/>
    <w:rsid w:val="002D10F2"/>
    <w:rsid w:val="002D12A3"/>
    <w:rsid w:val="002D14CB"/>
    <w:rsid w:val="002D15B3"/>
    <w:rsid w:val="002D1645"/>
    <w:rsid w:val="002D16F9"/>
    <w:rsid w:val="002D1834"/>
    <w:rsid w:val="002D1A05"/>
    <w:rsid w:val="002D1B8A"/>
    <w:rsid w:val="002D1C4B"/>
    <w:rsid w:val="002D201A"/>
    <w:rsid w:val="002D2259"/>
    <w:rsid w:val="002D25C0"/>
    <w:rsid w:val="002D26B2"/>
    <w:rsid w:val="002D2A20"/>
    <w:rsid w:val="002D2DAF"/>
    <w:rsid w:val="002D2E2D"/>
    <w:rsid w:val="002D2EE0"/>
    <w:rsid w:val="002D2F5E"/>
    <w:rsid w:val="002D300B"/>
    <w:rsid w:val="002D31D0"/>
    <w:rsid w:val="002D3231"/>
    <w:rsid w:val="002D325B"/>
    <w:rsid w:val="002D325D"/>
    <w:rsid w:val="002D328C"/>
    <w:rsid w:val="002D37D7"/>
    <w:rsid w:val="002D3956"/>
    <w:rsid w:val="002D3D31"/>
    <w:rsid w:val="002D3DFA"/>
    <w:rsid w:val="002D401D"/>
    <w:rsid w:val="002D4194"/>
    <w:rsid w:val="002D4272"/>
    <w:rsid w:val="002D4602"/>
    <w:rsid w:val="002D46A7"/>
    <w:rsid w:val="002D47CD"/>
    <w:rsid w:val="002D480F"/>
    <w:rsid w:val="002D4933"/>
    <w:rsid w:val="002D4999"/>
    <w:rsid w:val="002D4DBF"/>
    <w:rsid w:val="002D4FC1"/>
    <w:rsid w:val="002D5123"/>
    <w:rsid w:val="002D51CC"/>
    <w:rsid w:val="002D52CF"/>
    <w:rsid w:val="002D57B0"/>
    <w:rsid w:val="002D57E8"/>
    <w:rsid w:val="002D5CC3"/>
    <w:rsid w:val="002D5F17"/>
    <w:rsid w:val="002D6017"/>
    <w:rsid w:val="002D621A"/>
    <w:rsid w:val="002D6775"/>
    <w:rsid w:val="002D6A72"/>
    <w:rsid w:val="002D6B08"/>
    <w:rsid w:val="002D6D63"/>
    <w:rsid w:val="002D6ED7"/>
    <w:rsid w:val="002D762F"/>
    <w:rsid w:val="002D78DF"/>
    <w:rsid w:val="002D7A7C"/>
    <w:rsid w:val="002D7AB9"/>
    <w:rsid w:val="002D7BA8"/>
    <w:rsid w:val="002D7F30"/>
    <w:rsid w:val="002E00DE"/>
    <w:rsid w:val="002E013C"/>
    <w:rsid w:val="002E057C"/>
    <w:rsid w:val="002E0602"/>
    <w:rsid w:val="002E0716"/>
    <w:rsid w:val="002E072C"/>
    <w:rsid w:val="002E0806"/>
    <w:rsid w:val="002E0FD3"/>
    <w:rsid w:val="002E104C"/>
    <w:rsid w:val="002E10DD"/>
    <w:rsid w:val="002E1111"/>
    <w:rsid w:val="002E120F"/>
    <w:rsid w:val="002E128A"/>
    <w:rsid w:val="002E1511"/>
    <w:rsid w:val="002E1746"/>
    <w:rsid w:val="002E184C"/>
    <w:rsid w:val="002E189C"/>
    <w:rsid w:val="002E1987"/>
    <w:rsid w:val="002E1A87"/>
    <w:rsid w:val="002E1CAC"/>
    <w:rsid w:val="002E2074"/>
    <w:rsid w:val="002E2082"/>
    <w:rsid w:val="002E2351"/>
    <w:rsid w:val="002E2551"/>
    <w:rsid w:val="002E25AB"/>
    <w:rsid w:val="002E25CD"/>
    <w:rsid w:val="002E2B26"/>
    <w:rsid w:val="002E2BFB"/>
    <w:rsid w:val="002E2C1C"/>
    <w:rsid w:val="002E3404"/>
    <w:rsid w:val="002E3464"/>
    <w:rsid w:val="002E3664"/>
    <w:rsid w:val="002E36C9"/>
    <w:rsid w:val="002E3744"/>
    <w:rsid w:val="002E3804"/>
    <w:rsid w:val="002E3AAF"/>
    <w:rsid w:val="002E3B24"/>
    <w:rsid w:val="002E3CD3"/>
    <w:rsid w:val="002E3F19"/>
    <w:rsid w:val="002E3FD9"/>
    <w:rsid w:val="002E4186"/>
    <w:rsid w:val="002E4213"/>
    <w:rsid w:val="002E43C9"/>
    <w:rsid w:val="002E43FB"/>
    <w:rsid w:val="002E4503"/>
    <w:rsid w:val="002E45CA"/>
    <w:rsid w:val="002E467B"/>
    <w:rsid w:val="002E4785"/>
    <w:rsid w:val="002E4A4F"/>
    <w:rsid w:val="002E4C4E"/>
    <w:rsid w:val="002E4CF5"/>
    <w:rsid w:val="002E4DB4"/>
    <w:rsid w:val="002E50D2"/>
    <w:rsid w:val="002E51BA"/>
    <w:rsid w:val="002E582B"/>
    <w:rsid w:val="002E5BEC"/>
    <w:rsid w:val="002E5C2D"/>
    <w:rsid w:val="002E5CD4"/>
    <w:rsid w:val="002E5D71"/>
    <w:rsid w:val="002E5E0C"/>
    <w:rsid w:val="002E62D6"/>
    <w:rsid w:val="002E63FC"/>
    <w:rsid w:val="002E670C"/>
    <w:rsid w:val="002E6844"/>
    <w:rsid w:val="002E6BDB"/>
    <w:rsid w:val="002E791B"/>
    <w:rsid w:val="002E7D36"/>
    <w:rsid w:val="002E7FCA"/>
    <w:rsid w:val="002E7FE9"/>
    <w:rsid w:val="002F0066"/>
    <w:rsid w:val="002F00CC"/>
    <w:rsid w:val="002F01B1"/>
    <w:rsid w:val="002F01C4"/>
    <w:rsid w:val="002F058A"/>
    <w:rsid w:val="002F06F2"/>
    <w:rsid w:val="002F0715"/>
    <w:rsid w:val="002F0889"/>
    <w:rsid w:val="002F097D"/>
    <w:rsid w:val="002F0CC3"/>
    <w:rsid w:val="002F10BA"/>
    <w:rsid w:val="002F1186"/>
    <w:rsid w:val="002F15DC"/>
    <w:rsid w:val="002F1A6B"/>
    <w:rsid w:val="002F1D1E"/>
    <w:rsid w:val="002F2072"/>
    <w:rsid w:val="002F239F"/>
    <w:rsid w:val="002F24FA"/>
    <w:rsid w:val="002F250E"/>
    <w:rsid w:val="002F2A06"/>
    <w:rsid w:val="002F2DDC"/>
    <w:rsid w:val="002F3048"/>
    <w:rsid w:val="002F30D1"/>
    <w:rsid w:val="002F351E"/>
    <w:rsid w:val="002F3CC2"/>
    <w:rsid w:val="002F3D0D"/>
    <w:rsid w:val="002F400C"/>
    <w:rsid w:val="002F4127"/>
    <w:rsid w:val="002F415D"/>
    <w:rsid w:val="002F4204"/>
    <w:rsid w:val="002F4241"/>
    <w:rsid w:val="002F42A4"/>
    <w:rsid w:val="002F47ED"/>
    <w:rsid w:val="002F4931"/>
    <w:rsid w:val="002F4B76"/>
    <w:rsid w:val="002F4CE2"/>
    <w:rsid w:val="002F5146"/>
    <w:rsid w:val="002F5329"/>
    <w:rsid w:val="002F550E"/>
    <w:rsid w:val="002F59FC"/>
    <w:rsid w:val="002F5A1E"/>
    <w:rsid w:val="002F5A72"/>
    <w:rsid w:val="002F5AD9"/>
    <w:rsid w:val="002F5C8B"/>
    <w:rsid w:val="002F5ED0"/>
    <w:rsid w:val="002F5F00"/>
    <w:rsid w:val="002F5FD4"/>
    <w:rsid w:val="002F5FEA"/>
    <w:rsid w:val="002F642C"/>
    <w:rsid w:val="002F6581"/>
    <w:rsid w:val="002F65CE"/>
    <w:rsid w:val="002F681C"/>
    <w:rsid w:val="002F6902"/>
    <w:rsid w:val="002F6BFD"/>
    <w:rsid w:val="002F6C7D"/>
    <w:rsid w:val="002F711D"/>
    <w:rsid w:val="002F7124"/>
    <w:rsid w:val="002F7257"/>
    <w:rsid w:val="002F75D7"/>
    <w:rsid w:val="002F7704"/>
    <w:rsid w:val="002F7893"/>
    <w:rsid w:val="002F7A78"/>
    <w:rsid w:val="003002CB"/>
    <w:rsid w:val="00300586"/>
    <w:rsid w:val="0030080C"/>
    <w:rsid w:val="00301033"/>
    <w:rsid w:val="003011CA"/>
    <w:rsid w:val="00301385"/>
    <w:rsid w:val="00301389"/>
    <w:rsid w:val="0030194E"/>
    <w:rsid w:val="00301A6D"/>
    <w:rsid w:val="00301BF2"/>
    <w:rsid w:val="003022DF"/>
    <w:rsid w:val="00302401"/>
    <w:rsid w:val="00302539"/>
    <w:rsid w:val="003029D5"/>
    <w:rsid w:val="00302B36"/>
    <w:rsid w:val="00302C32"/>
    <w:rsid w:val="00302D2E"/>
    <w:rsid w:val="00302D55"/>
    <w:rsid w:val="00302E42"/>
    <w:rsid w:val="0030311B"/>
    <w:rsid w:val="00303157"/>
    <w:rsid w:val="00303320"/>
    <w:rsid w:val="003033D0"/>
    <w:rsid w:val="00303C76"/>
    <w:rsid w:val="00303E7C"/>
    <w:rsid w:val="003041AC"/>
    <w:rsid w:val="003041C9"/>
    <w:rsid w:val="003042C0"/>
    <w:rsid w:val="00304973"/>
    <w:rsid w:val="00304A4D"/>
    <w:rsid w:val="00304D11"/>
    <w:rsid w:val="00304F9B"/>
    <w:rsid w:val="003050E1"/>
    <w:rsid w:val="00305130"/>
    <w:rsid w:val="003055BE"/>
    <w:rsid w:val="0030568D"/>
    <w:rsid w:val="003058FB"/>
    <w:rsid w:val="00305EFD"/>
    <w:rsid w:val="003060C6"/>
    <w:rsid w:val="0030648C"/>
    <w:rsid w:val="003064CE"/>
    <w:rsid w:val="00306681"/>
    <w:rsid w:val="003069A7"/>
    <w:rsid w:val="00306A53"/>
    <w:rsid w:val="00306AE4"/>
    <w:rsid w:val="00306D5F"/>
    <w:rsid w:val="00306D9C"/>
    <w:rsid w:val="00307102"/>
    <w:rsid w:val="003072AE"/>
    <w:rsid w:val="003074BB"/>
    <w:rsid w:val="00307926"/>
    <w:rsid w:val="00307A1F"/>
    <w:rsid w:val="00307A3B"/>
    <w:rsid w:val="00307A9E"/>
    <w:rsid w:val="00307EA1"/>
    <w:rsid w:val="00310043"/>
    <w:rsid w:val="0031012E"/>
    <w:rsid w:val="00310324"/>
    <w:rsid w:val="00310562"/>
    <w:rsid w:val="00310634"/>
    <w:rsid w:val="003106B2"/>
    <w:rsid w:val="00310701"/>
    <w:rsid w:val="00310994"/>
    <w:rsid w:val="00310A6E"/>
    <w:rsid w:val="00310D4C"/>
    <w:rsid w:val="00310EFE"/>
    <w:rsid w:val="0031101F"/>
    <w:rsid w:val="00311400"/>
    <w:rsid w:val="00311642"/>
    <w:rsid w:val="00311702"/>
    <w:rsid w:val="00311AA4"/>
    <w:rsid w:val="00311FF3"/>
    <w:rsid w:val="00312377"/>
    <w:rsid w:val="00312913"/>
    <w:rsid w:val="00312EF9"/>
    <w:rsid w:val="00312FEB"/>
    <w:rsid w:val="00313353"/>
    <w:rsid w:val="00313613"/>
    <w:rsid w:val="003136F2"/>
    <w:rsid w:val="0031377C"/>
    <w:rsid w:val="0031395B"/>
    <w:rsid w:val="00313C63"/>
    <w:rsid w:val="00313F8A"/>
    <w:rsid w:val="0031453B"/>
    <w:rsid w:val="00314A55"/>
    <w:rsid w:val="00314B43"/>
    <w:rsid w:val="00314E11"/>
    <w:rsid w:val="0031511B"/>
    <w:rsid w:val="00315146"/>
    <w:rsid w:val="003151D1"/>
    <w:rsid w:val="00315328"/>
    <w:rsid w:val="00315386"/>
    <w:rsid w:val="00315458"/>
    <w:rsid w:val="00315695"/>
    <w:rsid w:val="00315898"/>
    <w:rsid w:val="0031591C"/>
    <w:rsid w:val="00315A26"/>
    <w:rsid w:val="00315A3D"/>
    <w:rsid w:val="00316054"/>
    <w:rsid w:val="00316378"/>
    <w:rsid w:val="00316746"/>
    <w:rsid w:val="003167B6"/>
    <w:rsid w:val="00316A8A"/>
    <w:rsid w:val="00316D5F"/>
    <w:rsid w:val="00316F62"/>
    <w:rsid w:val="00317181"/>
    <w:rsid w:val="0031721B"/>
    <w:rsid w:val="00317385"/>
    <w:rsid w:val="00317553"/>
    <w:rsid w:val="0031765D"/>
    <w:rsid w:val="003178A3"/>
    <w:rsid w:val="00317973"/>
    <w:rsid w:val="00317978"/>
    <w:rsid w:val="00317C3E"/>
    <w:rsid w:val="00317CBC"/>
    <w:rsid w:val="00317CC1"/>
    <w:rsid w:val="00317F73"/>
    <w:rsid w:val="00320127"/>
    <w:rsid w:val="00320164"/>
    <w:rsid w:val="003204E3"/>
    <w:rsid w:val="0032064F"/>
    <w:rsid w:val="003207A5"/>
    <w:rsid w:val="0032098E"/>
    <w:rsid w:val="00320A8C"/>
    <w:rsid w:val="003210E8"/>
    <w:rsid w:val="003212A4"/>
    <w:rsid w:val="00321556"/>
    <w:rsid w:val="0032157F"/>
    <w:rsid w:val="00321658"/>
    <w:rsid w:val="00321BC2"/>
    <w:rsid w:val="00321BCF"/>
    <w:rsid w:val="00321D2A"/>
    <w:rsid w:val="00321DC4"/>
    <w:rsid w:val="00321FB8"/>
    <w:rsid w:val="003222F1"/>
    <w:rsid w:val="0032247E"/>
    <w:rsid w:val="003224AA"/>
    <w:rsid w:val="00322529"/>
    <w:rsid w:val="003226CA"/>
    <w:rsid w:val="00322BED"/>
    <w:rsid w:val="00322C4B"/>
    <w:rsid w:val="00322D48"/>
    <w:rsid w:val="003230EB"/>
    <w:rsid w:val="0032325A"/>
    <w:rsid w:val="00323A66"/>
    <w:rsid w:val="00323B44"/>
    <w:rsid w:val="00323D37"/>
    <w:rsid w:val="00323D3F"/>
    <w:rsid w:val="003240B0"/>
    <w:rsid w:val="0032411C"/>
    <w:rsid w:val="0032414D"/>
    <w:rsid w:val="00324411"/>
    <w:rsid w:val="0032474A"/>
    <w:rsid w:val="0032477F"/>
    <w:rsid w:val="0032486D"/>
    <w:rsid w:val="003248C0"/>
    <w:rsid w:val="00324B76"/>
    <w:rsid w:val="00324D6D"/>
    <w:rsid w:val="00324E58"/>
    <w:rsid w:val="00324F74"/>
    <w:rsid w:val="00324F81"/>
    <w:rsid w:val="003253C5"/>
    <w:rsid w:val="00325763"/>
    <w:rsid w:val="00325863"/>
    <w:rsid w:val="003258EC"/>
    <w:rsid w:val="00325C29"/>
    <w:rsid w:val="00325CCA"/>
    <w:rsid w:val="003260DF"/>
    <w:rsid w:val="003261CE"/>
    <w:rsid w:val="003264EF"/>
    <w:rsid w:val="00326615"/>
    <w:rsid w:val="00326778"/>
    <w:rsid w:val="00326860"/>
    <w:rsid w:val="00326A7C"/>
    <w:rsid w:val="00326B7E"/>
    <w:rsid w:val="00326DB0"/>
    <w:rsid w:val="00326F87"/>
    <w:rsid w:val="003270E2"/>
    <w:rsid w:val="00327167"/>
    <w:rsid w:val="0032784C"/>
    <w:rsid w:val="00327AFB"/>
    <w:rsid w:val="00327BDC"/>
    <w:rsid w:val="00327C4A"/>
    <w:rsid w:val="00327CBC"/>
    <w:rsid w:val="00330010"/>
    <w:rsid w:val="0033004D"/>
    <w:rsid w:val="003305D3"/>
    <w:rsid w:val="00330653"/>
    <w:rsid w:val="0033069D"/>
    <w:rsid w:val="003306E4"/>
    <w:rsid w:val="003307C2"/>
    <w:rsid w:val="00330888"/>
    <w:rsid w:val="00330925"/>
    <w:rsid w:val="00330A06"/>
    <w:rsid w:val="00330A54"/>
    <w:rsid w:val="00330E85"/>
    <w:rsid w:val="00330F84"/>
    <w:rsid w:val="0033109F"/>
    <w:rsid w:val="0033116D"/>
    <w:rsid w:val="003312A4"/>
    <w:rsid w:val="003313DE"/>
    <w:rsid w:val="00331585"/>
    <w:rsid w:val="00331631"/>
    <w:rsid w:val="00331B5B"/>
    <w:rsid w:val="00331D07"/>
    <w:rsid w:val="00331E4B"/>
    <w:rsid w:val="0033204E"/>
    <w:rsid w:val="003321A8"/>
    <w:rsid w:val="00332349"/>
    <w:rsid w:val="00332605"/>
    <w:rsid w:val="003327AA"/>
    <w:rsid w:val="00332B65"/>
    <w:rsid w:val="00332C93"/>
    <w:rsid w:val="00332D5A"/>
    <w:rsid w:val="003335B1"/>
    <w:rsid w:val="003335CF"/>
    <w:rsid w:val="003337E8"/>
    <w:rsid w:val="00333988"/>
    <w:rsid w:val="00333FF1"/>
    <w:rsid w:val="00334366"/>
    <w:rsid w:val="003347D1"/>
    <w:rsid w:val="00334924"/>
    <w:rsid w:val="0033552A"/>
    <w:rsid w:val="0033556A"/>
    <w:rsid w:val="003355C9"/>
    <w:rsid w:val="003355FC"/>
    <w:rsid w:val="003356B5"/>
    <w:rsid w:val="00335704"/>
    <w:rsid w:val="003359F5"/>
    <w:rsid w:val="00335CE9"/>
    <w:rsid w:val="00335FC8"/>
    <w:rsid w:val="003362BA"/>
    <w:rsid w:val="00336BD0"/>
    <w:rsid w:val="00336CE6"/>
    <w:rsid w:val="00337115"/>
    <w:rsid w:val="003372BA"/>
    <w:rsid w:val="003372FB"/>
    <w:rsid w:val="00337560"/>
    <w:rsid w:val="003376FC"/>
    <w:rsid w:val="003378B9"/>
    <w:rsid w:val="003379F0"/>
    <w:rsid w:val="00337A31"/>
    <w:rsid w:val="00337D77"/>
    <w:rsid w:val="0034006A"/>
    <w:rsid w:val="003401D5"/>
    <w:rsid w:val="00340575"/>
    <w:rsid w:val="00340652"/>
    <w:rsid w:val="003407F7"/>
    <w:rsid w:val="003412F5"/>
    <w:rsid w:val="003413C9"/>
    <w:rsid w:val="00341565"/>
    <w:rsid w:val="0034180F"/>
    <w:rsid w:val="00341A6F"/>
    <w:rsid w:val="00341AE5"/>
    <w:rsid w:val="00341BAC"/>
    <w:rsid w:val="0034211F"/>
    <w:rsid w:val="0034238F"/>
    <w:rsid w:val="00342488"/>
    <w:rsid w:val="0034254D"/>
    <w:rsid w:val="003425CD"/>
    <w:rsid w:val="003428DF"/>
    <w:rsid w:val="00342957"/>
    <w:rsid w:val="003431AD"/>
    <w:rsid w:val="00343359"/>
    <w:rsid w:val="00343435"/>
    <w:rsid w:val="00343456"/>
    <w:rsid w:val="0034363C"/>
    <w:rsid w:val="0034364F"/>
    <w:rsid w:val="00343861"/>
    <w:rsid w:val="00343952"/>
    <w:rsid w:val="00343A5D"/>
    <w:rsid w:val="00343D35"/>
    <w:rsid w:val="0034435C"/>
    <w:rsid w:val="00344423"/>
    <w:rsid w:val="00344515"/>
    <w:rsid w:val="0034466B"/>
    <w:rsid w:val="00344B15"/>
    <w:rsid w:val="00344EF6"/>
    <w:rsid w:val="0034502E"/>
    <w:rsid w:val="00345080"/>
    <w:rsid w:val="003451DB"/>
    <w:rsid w:val="00345238"/>
    <w:rsid w:val="003453E2"/>
    <w:rsid w:val="00345509"/>
    <w:rsid w:val="003455BE"/>
    <w:rsid w:val="003455F4"/>
    <w:rsid w:val="00345691"/>
    <w:rsid w:val="003457FA"/>
    <w:rsid w:val="003459A7"/>
    <w:rsid w:val="00345A8D"/>
    <w:rsid w:val="00345C5E"/>
    <w:rsid w:val="00345FAE"/>
    <w:rsid w:val="00346ADA"/>
    <w:rsid w:val="00346E35"/>
    <w:rsid w:val="00346EBA"/>
    <w:rsid w:val="00347078"/>
    <w:rsid w:val="003473AF"/>
    <w:rsid w:val="003478C0"/>
    <w:rsid w:val="003478FD"/>
    <w:rsid w:val="00347AB3"/>
    <w:rsid w:val="00347D0B"/>
    <w:rsid w:val="00347D4F"/>
    <w:rsid w:val="00347D81"/>
    <w:rsid w:val="00347E3F"/>
    <w:rsid w:val="00347E99"/>
    <w:rsid w:val="0035055F"/>
    <w:rsid w:val="003506C1"/>
    <w:rsid w:val="00350B88"/>
    <w:rsid w:val="00350C2F"/>
    <w:rsid w:val="0035141A"/>
    <w:rsid w:val="003519DB"/>
    <w:rsid w:val="003519E3"/>
    <w:rsid w:val="0035216E"/>
    <w:rsid w:val="00352774"/>
    <w:rsid w:val="003527BA"/>
    <w:rsid w:val="00352AC6"/>
    <w:rsid w:val="00352BBC"/>
    <w:rsid w:val="00352D1D"/>
    <w:rsid w:val="00352F8B"/>
    <w:rsid w:val="00353207"/>
    <w:rsid w:val="00353361"/>
    <w:rsid w:val="0035388C"/>
    <w:rsid w:val="00353A4E"/>
    <w:rsid w:val="00353AE4"/>
    <w:rsid w:val="00353BB9"/>
    <w:rsid w:val="00353BD5"/>
    <w:rsid w:val="00353E75"/>
    <w:rsid w:val="00354022"/>
    <w:rsid w:val="003541AF"/>
    <w:rsid w:val="0035437D"/>
    <w:rsid w:val="003543E1"/>
    <w:rsid w:val="00354435"/>
    <w:rsid w:val="003544A1"/>
    <w:rsid w:val="00354799"/>
    <w:rsid w:val="00354959"/>
    <w:rsid w:val="00354B6C"/>
    <w:rsid w:val="00354CC7"/>
    <w:rsid w:val="00354D34"/>
    <w:rsid w:val="00354EC1"/>
    <w:rsid w:val="0035519C"/>
    <w:rsid w:val="003552A7"/>
    <w:rsid w:val="00355349"/>
    <w:rsid w:val="00355886"/>
    <w:rsid w:val="00355915"/>
    <w:rsid w:val="00355918"/>
    <w:rsid w:val="00355BDB"/>
    <w:rsid w:val="00355C9E"/>
    <w:rsid w:val="00355D92"/>
    <w:rsid w:val="00355E36"/>
    <w:rsid w:val="00355FCE"/>
    <w:rsid w:val="00356089"/>
    <w:rsid w:val="003560B8"/>
    <w:rsid w:val="003563DA"/>
    <w:rsid w:val="003563DB"/>
    <w:rsid w:val="003564BC"/>
    <w:rsid w:val="0035653E"/>
    <w:rsid w:val="0035662C"/>
    <w:rsid w:val="003566E3"/>
    <w:rsid w:val="0035672E"/>
    <w:rsid w:val="0035679B"/>
    <w:rsid w:val="00356869"/>
    <w:rsid w:val="00356908"/>
    <w:rsid w:val="00356BBC"/>
    <w:rsid w:val="00356C43"/>
    <w:rsid w:val="00356E0B"/>
    <w:rsid w:val="00357018"/>
    <w:rsid w:val="003572AE"/>
    <w:rsid w:val="003572E2"/>
    <w:rsid w:val="003574E8"/>
    <w:rsid w:val="003574F9"/>
    <w:rsid w:val="00357564"/>
    <w:rsid w:val="003579D8"/>
    <w:rsid w:val="00357B87"/>
    <w:rsid w:val="00360162"/>
    <w:rsid w:val="0036035E"/>
    <w:rsid w:val="003604D3"/>
    <w:rsid w:val="003605F9"/>
    <w:rsid w:val="00360607"/>
    <w:rsid w:val="00360685"/>
    <w:rsid w:val="003607DC"/>
    <w:rsid w:val="00360836"/>
    <w:rsid w:val="00360976"/>
    <w:rsid w:val="00360D8D"/>
    <w:rsid w:val="00360FEA"/>
    <w:rsid w:val="00361090"/>
    <w:rsid w:val="003612E3"/>
    <w:rsid w:val="0036163C"/>
    <w:rsid w:val="003616EC"/>
    <w:rsid w:val="00361836"/>
    <w:rsid w:val="0036190A"/>
    <w:rsid w:val="0036198B"/>
    <w:rsid w:val="00361A97"/>
    <w:rsid w:val="00361D51"/>
    <w:rsid w:val="00361E02"/>
    <w:rsid w:val="00361F27"/>
    <w:rsid w:val="00362029"/>
    <w:rsid w:val="0036202A"/>
    <w:rsid w:val="003620D7"/>
    <w:rsid w:val="003620F7"/>
    <w:rsid w:val="00362885"/>
    <w:rsid w:val="00362A8D"/>
    <w:rsid w:val="00362B05"/>
    <w:rsid w:val="00362B17"/>
    <w:rsid w:val="00362B35"/>
    <w:rsid w:val="00362C02"/>
    <w:rsid w:val="00362CAC"/>
    <w:rsid w:val="00362DB8"/>
    <w:rsid w:val="00362EE1"/>
    <w:rsid w:val="003630D8"/>
    <w:rsid w:val="00363215"/>
    <w:rsid w:val="00363266"/>
    <w:rsid w:val="003633C1"/>
    <w:rsid w:val="0036393B"/>
    <w:rsid w:val="003641DB"/>
    <w:rsid w:val="00364207"/>
    <w:rsid w:val="003644D0"/>
    <w:rsid w:val="00364559"/>
    <w:rsid w:val="003646B6"/>
    <w:rsid w:val="003647E5"/>
    <w:rsid w:val="00364864"/>
    <w:rsid w:val="003648F6"/>
    <w:rsid w:val="00364C16"/>
    <w:rsid w:val="00364C67"/>
    <w:rsid w:val="00364D18"/>
    <w:rsid w:val="00364D6F"/>
    <w:rsid w:val="0036513A"/>
    <w:rsid w:val="003654B5"/>
    <w:rsid w:val="00365658"/>
    <w:rsid w:val="00365718"/>
    <w:rsid w:val="00365A10"/>
    <w:rsid w:val="00365BB0"/>
    <w:rsid w:val="00365E16"/>
    <w:rsid w:val="00365EC5"/>
    <w:rsid w:val="003660AB"/>
    <w:rsid w:val="003663F6"/>
    <w:rsid w:val="0036688F"/>
    <w:rsid w:val="0036699F"/>
    <w:rsid w:val="00366B0A"/>
    <w:rsid w:val="00366BCA"/>
    <w:rsid w:val="00366F51"/>
    <w:rsid w:val="00367140"/>
    <w:rsid w:val="00367306"/>
    <w:rsid w:val="00367407"/>
    <w:rsid w:val="00367421"/>
    <w:rsid w:val="00367482"/>
    <w:rsid w:val="00367550"/>
    <w:rsid w:val="0036770E"/>
    <w:rsid w:val="00367ABD"/>
    <w:rsid w:val="00367CFC"/>
    <w:rsid w:val="00370255"/>
    <w:rsid w:val="003702A1"/>
    <w:rsid w:val="0037035E"/>
    <w:rsid w:val="003707F0"/>
    <w:rsid w:val="0037096C"/>
    <w:rsid w:val="00370A0C"/>
    <w:rsid w:val="00370DB6"/>
    <w:rsid w:val="00370DFC"/>
    <w:rsid w:val="00370E57"/>
    <w:rsid w:val="00371903"/>
    <w:rsid w:val="00371A70"/>
    <w:rsid w:val="00371BAF"/>
    <w:rsid w:val="00372090"/>
    <w:rsid w:val="003722CA"/>
    <w:rsid w:val="003722D1"/>
    <w:rsid w:val="003727E5"/>
    <w:rsid w:val="00372889"/>
    <w:rsid w:val="00372968"/>
    <w:rsid w:val="003729FF"/>
    <w:rsid w:val="00372BE3"/>
    <w:rsid w:val="00372DA6"/>
    <w:rsid w:val="00373219"/>
    <w:rsid w:val="0037322C"/>
    <w:rsid w:val="0037336F"/>
    <w:rsid w:val="00373421"/>
    <w:rsid w:val="003735A9"/>
    <w:rsid w:val="00373C05"/>
    <w:rsid w:val="00373DF0"/>
    <w:rsid w:val="00374030"/>
    <w:rsid w:val="0037410B"/>
    <w:rsid w:val="003743AE"/>
    <w:rsid w:val="00374752"/>
    <w:rsid w:val="003750C6"/>
    <w:rsid w:val="003751FD"/>
    <w:rsid w:val="00375209"/>
    <w:rsid w:val="00375434"/>
    <w:rsid w:val="0037551B"/>
    <w:rsid w:val="00375688"/>
    <w:rsid w:val="00375790"/>
    <w:rsid w:val="00375A0B"/>
    <w:rsid w:val="0037603F"/>
    <w:rsid w:val="003764F5"/>
    <w:rsid w:val="003766BA"/>
    <w:rsid w:val="0037679D"/>
    <w:rsid w:val="003768E5"/>
    <w:rsid w:val="003768EC"/>
    <w:rsid w:val="003769A7"/>
    <w:rsid w:val="00376DFB"/>
    <w:rsid w:val="00376EF3"/>
    <w:rsid w:val="003771D3"/>
    <w:rsid w:val="00377712"/>
    <w:rsid w:val="003777F7"/>
    <w:rsid w:val="00377A63"/>
    <w:rsid w:val="00377AA6"/>
    <w:rsid w:val="00377DCC"/>
    <w:rsid w:val="00377F19"/>
    <w:rsid w:val="00380007"/>
    <w:rsid w:val="00380358"/>
    <w:rsid w:val="003805AA"/>
    <w:rsid w:val="00380B72"/>
    <w:rsid w:val="00380E90"/>
    <w:rsid w:val="003812F4"/>
    <w:rsid w:val="00381432"/>
    <w:rsid w:val="003816DF"/>
    <w:rsid w:val="00381778"/>
    <w:rsid w:val="003818F4"/>
    <w:rsid w:val="003819C6"/>
    <w:rsid w:val="00381EB3"/>
    <w:rsid w:val="0038211B"/>
    <w:rsid w:val="00382501"/>
    <w:rsid w:val="003826E4"/>
    <w:rsid w:val="0038282D"/>
    <w:rsid w:val="0038286E"/>
    <w:rsid w:val="00382B2F"/>
    <w:rsid w:val="003830EB"/>
    <w:rsid w:val="0038321C"/>
    <w:rsid w:val="00383B38"/>
    <w:rsid w:val="00383E78"/>
    <w:rsid w:val="00384282"/>
    <w:rsid w:val="0038453F"/>
    <w:rsid w:val="0038455F"/>
    <w:rsid w:val="003846DC"/>
    <w:rsid w:val="00384B37"/>
    <w:rsid w:val="00384B90"/>
    <w:rsid w:val="00384F6C"/>
    <w:rsid w:val="00384FB2"/>
    <w:rsid w:val="00384FB7"/>
    <w:rsid w:val="003851AA"/>
    <w:rsid w:val="00385594"/>
    <w:rsid w:val="003856D3"/>
    <w:rsid w:val="00385774"/>
    <w:rsid w:val="00385CF5"/>
    <w:rsid w:val="00385EC4"/>
    <w:rsid w:val="00386199"/>
    <w:rsid w:val="00386481"/>
    <w:rsid w:val="003865E2"/>
    <w:rsid w:val="00386AEA"/>
    <w:rsid w:val="00386BF3"/>
    <w:rsid w:val="00386D8A"/>
    <w:rsid w:val="003870FD"/>
    <w:rsid w:val="0038728F"/>
    <w:rsid w:val="0038729D"/>
    <w:rsid w:val="00387479"/>
    <w:rsid w:val="0038748D"/>
    <w:rsid w:val="00387539"/>
    <w:rsid w:val="00387574"/>
    <w:rsid w:val="00387B12"/>
    <w:rsid w:val="00387B58"/>
    <w:rsid w:val="00387DDF"/>
    <w:rsid w:val="003905F9"/>
    <w:rsid w:val="00390732"/>
    <w:rsid w:val="00390A36"/>
    <w:rsid w:val="00390C01"/>
    <w:rsid w:val="00390C7B"/>
    <w:rsid w:val="00390EDD"/>
    <w:rsid w:val="00390F78"/>
    <w:rsid w:val="003914CB"/>
    <w:rsid w:val="003914F4"/>
    <w:rsid w:val="00391578"/>
    <w:rsid w:val="00391801"/>
    <w:rsid w:val="00391A20"/>
    <w:rsid w:val="00391A77"/>
    <w:rsid w:val="0039215C"/>
    <w:rsid w:val="003921C4"/>
    <w:rsid w:val="00392318"/>
    <w:rsid w:val="0039232B"/>
    <w:rsid w:val="003924EA"/>
    <w:rsid w:val="0039277F"/>
    <w:rsid w:val="00392912"/>
    <w:rsid w:val="00392AC5"/>
    <w:rsid w:val="00392C6C"/>
    <w:rsid w:val="00392C98"/>
    <w:rsid w:val="00392DBC"/>
    <w:rsid w:val="00393025"/>
    <w:rsid w:val="00393455"/>
    <w:rsid w:val="003936A0"/>
    <w:rsid w:val="003936E9"/>
    <w:rsid w:val="00393740"/>
    <w:rsid w:val="003937CC"/>
    <w:rsid w:val="0039381A"/>
    <w:rsid w:val="00393CDD"/>
    <w:rsid w:val="00393D9F"/>
    <w:rsid w:val="0039446E"/>
    <w:rsid w:val="00394563"/>
    <w:rsid w:val="003946B2"/>
    <w:rsid w:val="003946F9"/>
    <w:rsid w:val="0039471C"/>
    <w:rsid w:val="003947E3"/>
    <w:rsid w:val="00394A9A"/>
    <w:rsid w:val="00394C82"/>
    <w:rsid w:val="00394EDC"/>
    <w:rsid w:val="0039515D"/>
    <w:rsid w:val="0039517F"/>
    <w:rsid w:val="003956FD"/>
    <w:rsid w:val="0039593A"/>
    <w:rsid w:val="0039596C"/>
    <w:rsid w:val="00395AA2"/>
    <w:rsid w:val="00395C69"/>
    <w:rsid w:val="00395FD3"/>
    <w:rsid w:val="00396185"/>
    <w:rsid w:val="00396396"/>
    <w:rsid w:val="00396558"/>
    <w:rsid w:val="003967B5"/>
    <w:rsid w:val="00396807"/>
    <w:rsid w:val="00396B6F"/>
    <w:rsid w:val="00396D27"/>
    <w:rsid w:val="00396FA7"/>
    <w:rsid w:val="0039704E"/>
    <w:rsid w:val="003970F7"/>
    <w:rsid w:val="00397267"/>
    <w:rsid w:val="003974A0"/>
    <w:rsid w:val="003976F6"/>
    <w:rsid w:val="00397711"/>
    <w:rsid w:val="00397C97"/>
    <w:rsid w:val="00397DC4"/>
    <w:rsid w:val="00397F08"/>
    <w:rsid w:val="00397FE7"/>
    <w:rsid w:val="003A0122"/>
    <w:rsid w:val="003A0225"/>
    <w:rsid w:val="003A0309"/>
    <w:rsid w:val="003A05FF"/>
    <w:rsid w:val="003A075B"/>
    <w:rsid w:val="003A084A"/>
    <w:rsid w:val="003A0978"/>
    <w:rsid w:val="003A0A3A"/>
    <w:rsid w:val="003A0E00"/>
    <w:rsid w:val="003A0EAF"/>
    <w:rsid w:val="003A0F20"/>
    <w:rsid w:val="003A115D"/>
    <w:rsid w:val="003A1294"/>
    <w:rsid w:val="003A15B8"/>
    <w:rsid w:val="003A15BB"/>
    <w:rsid w:val="003A1662"/>
    <w:rsid w:val="003A1A02"/>
    <w:rsid w:val="003A1AB0"/>
    <w:rsid w:val="003A1F2E"/>
    <w:rsid w:val="003A2575"/>
    <w:rsid w:val="003A2758"/>
    <w:rsid w:val="003A2832"/>
    <w:rsid w:val="003A28A9"/>
    <w:rsid w:val="003A3050"/>
    <w:rsid w:val="003A3250"/>
    <w:rsid w:val="003A349C"/>
    <w:rsid w:val="003A34F8"/>
    <w:rsid w:val="003A3569"/>
    <w:rsid w:val="003A3821"/>
    <w:rsid w:val="003A38FC"/>
    <w:rsid w:val="003A3991"/>
    <w:rsid w:val="003A39B3"/>
    <w:rsid w:val="003A3C15"/>
    <w:rsid w:val="003A3EFE"/>
    <w:rsid w:val="003A3FEF"/>
    <w:rsid w:val="003A40D4"/>
    <w:rsid w:val="003A4508"/>
    <w:rsid w:val="003A46D3"/>
    <w:rsid w:val="003A47F9"/>
    <w:rsid w:val="003A4A40"/>
    <w:rsid w:val="003A4B5A"/>
    <w:rsid w:val="003A4CEA"/>
    <w:rsid w:val="003A5067"/>
    <w:rsid w:val="003A519A"/>
    <w:rsid w:val="003A51E6"/>
    <w:rsid w:val="003A55DC"/>
    <w:rsid w:val="003A5724"/>
    <w:rsid w:val="003A5BA5"/>
    <w:rsid w:val="003A6148"/>
    <w:rsid w:val="003A6399"/>
    <w:rsid w:val="003A6D31"/>
    <w:rsid w:val="003A6FD8"/>
    <w:rsid w:val="003A71AD"/>
    <w:rsid w:val="003A71B4"/>
    <w:rsid w:val="003A71ED"/>
    <w:rsid w:val="003A72A9"/>
    <w:rsid w:val="003A78B0"/>
    <w:rsid w:val="003A7E12"/>
    <w:rsid w:val="003A7E9E"/>
    <w:rsid w:val="003B0075"/>
    <w:rsid w:val="003B01B8"/>
    <w:rsid w:val="003B04F1"/>
    <w:rsid w:val="003B0542"/>
    <w:rsid w:val="003B064C"/>
    <w:rsid w:val="003B0695"/>
    <w:rsid w:val="003B0A2D"/>
    <w:rsid w:val="003B0B0E"/>
    <w:rsid w:val="003B0C83"/>
    <w:rsid w:val="003B1015"/>
    <w:rsid w:val="003B1118"/>
    <w:rsid w:val="003B113C"/>
    <w:rsid w:val="003B1542"/>
    <w:rsid w:val="003B15A9"/>
    <w:rsid w:val="003B161E"/>
    <w:rsid w:val="003B1867"/>
    <w:rsid w:val="003B18AC"/>
    <w:rsid w:val="003B1B1E"/>
    <w:rsid w:val="003B1CA3"/>
    <w:rsid w:val="003B1D8D"/>
    <w:rsid w:val="003B1DAC"/>
    <w:rsid w:val="003B1DC1"/>
    <w:rsid w:val="003B20C7"/>
    <w:rsid w:val="003B2457"/>
    <w:rsid w:val="003B27E6"/>
    <w:rsid w:val="003B289B"/>
    <w:rsid w:val="003B297F"/>
    <w:rsid w:val="003B299D"/>
    <w:rsid w:val="003B2A08"/>
    <w:rsid w:val="003B2B87"/>
    <w:rsid w:val="003B2D35"/>
    <w:rsid w:val="003B2D54"/>
    <w:rsid w:val="003B2E4F"/>
    <w:rsid w:val="003B2FA9"/>
    <w:rsid w:val="003B304D"/>
    <w:rsid w:val="003B348C"/>
    <w:rsid w:val="003B3535"/>
    <w:rsid w:val="003B363C"/>
    <w:rsid w:val="003B38E1"/>
    <w:rsid w:val="003B3A71"/>
    <w:rsid w:val="003B3AE1"/>
    <w:rsid w:val="003B3B38"/>
    <w:rsid w:val="003B3DD1"/>
    <w:rsid w:val="003B3FFA"/>
    <w:rsid w:val="003B45B5"/>
    <w:rsid w:val="003B4872"/>
    <w:rsid w:val="003B490A"/>
    <w:rsid w:val="003B4B4A"/>
    <w:rsid w:val="003B4D60"/>
    <w:rsid w:val="003B4DB2"/>
    <w:rsid w:val="003B4F9C"/>
    <w:rsid w:val="003B5439"/>
    <w:rsid w:val="003B5ABF"/>
    <w:rsid w:val="003B5AD9"/>
    <w:rsid w:val="003B5CA5"/>
    <w:rsid w:val="003B5E54"/>
    <w:rsid w:val="003B5EC5"/>
    <w:rsid w:val="003B6031"/>
    <w:rsid w:val="003B604B"/>
    <w:rsid w:val="003B605B"/>
    <w:rsid w:val="003B605D"/>
    <w:rsid w:val="003B610D"/>
    <w:rsid w:val="003B640B"/>
    <w:rsid w:val="003B6688"/>
    <w:rsid w:val="003B670E"/>
    <w:rsid w:val="003B6B03"/>
    <w:rsid w:val="003B6CF6"/>
    <w:rsid w:val="003B6D06"/>
    <w:rsid w:val="003B6F9E"/>
    <w:rsid w:val="003B7056"/>
    <w:rsid w:val="003B7304"/>
    <w:rsid w:val="003B75A5"/>
    <w:rsid w:val="003B7BA5"/>
    <w:rsid w:val="003B7C1D"/>
    <w:rsid w:val="003B7F05"/>
    <w:rsid w:val="003C0160"/>
    <w:rsid w:val="003C034A"/>
    <w:rsid w:val="003C0435"/>
    <w:rsid w:val="003C04E6"/>
    <w:rsid w:val="003C07F3"/>
    <w:rsid w:val="003C0A3A"/>
    <w:rsid w:val="003C0E7A"/>
    <w:rsid w:val="003C10F8"/>
    <w:rsid w:val="003C13ED"/>
    <w:rsid w:val="003C16F0"/>
    <w:rsid w:val="003C1983"/>
    <w:rsid w:val="003C19AC"/>
    <w:rsid w:val="003C1A3A"/>
    <w:rsid w:val="003C1CBF"/>
    <w:rsid w:val="003C1D20"/>
    <w:rsid w:val="003C1E0B"/>
    <w:rsid w:val="003C2062"/>
    <w:rsid w:val="003C207C"/>
    <w:rsid w:val="003C2240"/>
    <w:rsid w:val="003C22B4"/>
    <w:rsid w:val="003C2465"/>
    <w:rsid w:val="003C2477"/>
    <w:rsid w:val="003C25B5"/>
    <w:rsid w:val="003C26CE"/>
    <w:rsid w:val="003C272E"/>
    <w:rsid w:val="003C2748"/>
    <w:rsid w:val="003C287B"/>
    <w:rsid w:val="003C28DC"/>
    <w:rsid w:val="003C2A72"/>
    <w:rsid w:val="003C2CEB"/>
    <w:rsid w:val="003C2CEE"/>
    <w:rsid w:val="003C2FC5"/>
    <w:rsid w:val="003C35C9"/>
    <w:rsid w:val="003C398B"/>
    <w:rsid w:val="003C398E"/>
    <w:rsid w:val="003C399E"/>
    <w:rsid w:val="003C3A70"/>
    <w:rsid w:val="003C3B6E"/>
    <w:rsid w:val="003C3B7B"/>
    <w:rsid w:val="003C3DA1"/>
    <w:rsid w:val="003C3E61"/>
    <w:rsid w:val="003C3F54"/>
    <w:rsid w:val="003C3FB4"/>
    <w:rsid w:val="003C40ED"/>
    <w:rsid w:val="003C41B7"/>
    <w:rsid w:val="003C420E"/>
    <w:rsid w:val="003C44B9"/>
    <w:rsid w:val="003C4BF4"/>
    <w:rsid w:val="003C4CF1"/>
    <w:rsid w:val="003C4CF6"/>
    <w:rsid w:val="003C4D28"/>
    <w:rsid w:val="003C50B3"/>
    <w:rsid w:val="003C5259"/>
    <w:rsid w:val="003C52E0"/>
    <w:rsid w:val="003C5378"/>
    <w:rsid w:val="003C5499"/>
    <w:rsid w:val="003C56DF"/>
    <w:rsid w:val="003C5C57"/>
    <w:rsid w:val="003C5D1E"/>
    <w:rsid w:val="003C5F62"/>
    <w:rsid w:val="003C603E"/>
    <w:rsid w:val="003C6492"/>
    <w:rsid w:val="003C67C0"/>
    <w:rsid w:val="003C6904"/>
    <w:rsid w:val="003C6A55"/>
    <w:rsid w:val="003C6FB0"/>
    <w:rsid w:val="003C716C"/>
    <w:rsid w:val="003C71AD"/>
    <w:rsid w:val="003C71C8"/>
    <w:rsid w:val="003C7288"/>
    <w:rsid w:val="003C7422"/>
    <w:rsid w:val="003C74D7"/>
    <w:rsid w:val="003C757A"/>
    <w:rsid w:val="003C7597"/>
    <w:rsid w:val="003C770C"/>
    <w:rsid w:val="003C7791"/>
    <w:rsid w:val="003C7D1F"/>
    <w:rsid w:val="003C7ED4"/>
    <w:rsid w:val="003C7F06"/>
    <w:rsid w:val="003D0313"/>
    <w:rsid w:val="003D0D9B"/>
    <w:rsid w:val="003D10A9"/>
    <w:rsid w:val="003D12D3"/>
    <w:rsid w:val="003D1376"/>
    <w:rsid w:val="003D14E2"/>
    <w:rsid w:val="003D15CF"/>
    <w:rsid w:val="003D16DB"/>
    <w:rsid w:val="003D18DA"/>
    <w:rsid w:val="003D1911"/>
    <w:rsid w:val="003D1E33"/>
    <w:rsid w:val="003D2187"/>
    <w:rsid w:val="003D22AB"/>
    <w:rsid w:val="003D238A"/>
    <w:rsid w:val="003D2404"/>
    <w:rsid w:val="003D2B59"/>
    <w:rsid w:val="003D2B5A"/>
    <w:rsid w:val="003D2D13"/>
    <w:rsid w:val="003D2DEE"/>
    <w:rsid w:val="003D31E4"/>
    <w:rsid w:val="003D31FC"/>
    <w:rsid w:val="003D32AE"/>
    <w:rsid w:val="003D337A"/>
    <w:rsid w:val="003D35A0"/>
    <w:rsid w:val="003D375D"/>
    <w:rsid w:val="003D39AE"/>
    <w:rsid w:val="003D3C5A"/>
    <w:rsid w:val="003D3D1F"/>
    <w:rsid w:val="003D3E77"/>
    <w:rsid w:val="003D3F42"/>
    <w:rsid w:val="003D48AE"/>
    <w:rsid w:val="003D4949"/>
    <w:rsid w:val="003D49D6"/>
    <w:rsid w:val="003D4C03"/>
    <w:rsid w:val="003D4C98"/>
    <w:rsid w:val="003D4D46"/>
    <w:rsid w:val="003D4DCA"/>
    <w:rsid w:val="003D4E75"/>
    <w:rsid w:val="003D4FE9"/>
    <w:rsid w:val="003D52AC"/>
    <w:rsid w:val="003D5315"/>
    <w:rsid w:val="003D57BA"/>
    <w:rsid w:val="003D5950"/>
    <w:rsid w:val="003D5958"/>
    <w:rsid w:val="003D59CA"/>
    <w:rsid w:val="003D5BA0"/>
    <w:rsid w:val="003D5EEA"/>
    <w:rsid w:val="003D5FBB"/>
    <w:rsid w:val="003D6134"/>
    <w:rsid w:val="003D61B4"/>
    <w:rsid w:val="003D6498"/>
    <w:rsid w:val="003D64A0"/>
    <w:rsid w:val="003D6563"/>
    <w:rsid w:val="003D65DB"/>
    <w:rsid w:val="003D69A5"/>
    <w:rsid w:val="003D6D00"/>
    <w:rsid w:val="003D6F9F"/>
    <w:rsid w:val="003D70C3"/>
    <w:rsid w:val="003D71C4"/>
    <w:rsid w:val="003D7395"/>
    <w:rsid w:val="003D7542"/>
    <w:rsid w:val="003D7631"/>
    <w:rsid w:val="003D799B"/>
    <w:rsid w:val="003D7F0A"/>
    <w:rsid w:val="003E03F7"/>
    <w:rsid w:val="003E044A"/>
    <w:rsid w:val="003E0489"/>
    <w:rsid w:val="003E0D9E"/>
    <w:rsid w:val="003E0DDA"/>
    <w:rsid w:val="003E1023"/>
    <w:rsid w:val="003E12BE"/>
    <w:rsid w:val="003E1429"/>
    <w:rsid w:val="003E164A"/>
    <w:rsid w:val="003E1774"/>
    <w:rsid w:val="003E19EA"/>
    <w:rsid w:val="003E1DAC"/>
    <w:rsid w:val="003E235C"/>
    <w:rsid w:val="003E239B"/>
    <w:rsid w:val="003E2414"/>
    <w:rsid w:val="003E26E6"/>
    <w:rsid w:val="003E2AB9"/>
    <w:rsid w:val="003E2EC4"/>
    <w:rsid w:val="003E329A"/>
    <w:rsid w:val="003E3559"/>
    <w:rsid w:val="003E3729"/>
    <w:rsid w:val="003E384F"/>
    <w:rsid w:val="003E3942"/>
    <w:rsid w:val="003E3C7D"/>
    <w:rsid w:val="003E3E36"/>
    <w:rsid w:val="003E3ED2"/>
    <w:rsid w:val="003E3F62"/>
    <w:rsid w:val="003E4579"/>
    <w:rsid w:val="003E4AF3"/>
    <w:rsid w:val="003E4BC9"/>
    <w:rsid w:val="003E4C22"/>
    <w:rsid w:val="003E4DF9"/>
    <w:rsid w:val="003E4F35"/>
    <w:rsid w:val="003E5130"/>
    <w:rsid w:val="003E529D"/>
    <w:rsid w:val="003E545F"/>
    <w:rsid w:val="003E593D"/>
    <w:rsid w:val="003E5C05"/>
    <w:rsid w:val="003E5DDF"/>
    <w:rsid w:val="003E61AD"/>
    <w:rsid w:val="003E61EF"/>
    <w:rsid w:val="003E662B"/>
    <w:rsid w:val="003E67DA"/>
    <w:rsid w:val="003E68F2"/>
    <w:rsid w:val="003E6B75"/>
    <w:rsid w:val="003E6B8F"/>
    <w:rsid w:val="003E6D0B"/>
    <w:rsid w:val="003E6E04"/>
    <w:rsid w:val="003E7162"/>
    <w:rsid w:val="003E7260"/>
    <w:rsid w:val="003E72DA"/>
    <w:rsid w:val="003E7328"/>
    <w:rsid w:val="003E75C6"/>
    <w:rsid w:val="003E779E"/>
    <w:rsid w:val="003E7FD6"/>
    <w:rsid w:val="003F006E"/>
    <w:rsid w:val="003F0088"/>
    <w:rsid w:val="003F01AD"/>
    <w:rsid w:val="003F04D7"/>
    <w:rsid w:val="003F06FF"/>
    <w:rsid w:val="003F0995"/>
    <w:rsid w:val="003F0C20"/>
    <w:rsid w:val="003F0D18"/>
    <w:rsid w:val="003F0DCA"/>
    <w:rsid w:val="003F0DCE"/>
    <w:rsid w:val="003F0EE5"/>
    <w:rsid w:val="003F0FE3"/>
    <w:rsid w:val="003F1349"/>
    <w:rsid w:val="003F1488"/>
    <w:rsid w:val="003F17B2"/>
    <w:rsid w:val="003F18D9"/>
    <w:rsid w:val="003F1B8F"/>
    <w:rsid w:val="003F1CE1"/>
    <w:rsid w:val="003F1E23"/>
    <w:rsid w:val="003F21CD"/>
    <w:rsid w:val="003F21FB"/>
    <w:rsid w:val="003F2722"/>
    <w:rsid w:val="003F2724"/>
    <w:rsid w:val="003F2A56"/>
    <w:rsid w:val="003F2A65"/>
    <w:rsid w:val="003F2A78"/>
    <w:rsid w:val="003F2B9F"/>
    <w:rsid w:val="003F2CF4"/>
    <w:rsid w:val="003F2E22"/>
    <w:rsid w:val="003F2E9E"/>
    <w:rsid w:val="003F30D1"/>
    <w:rsid w:val="003F31D5"/>
    <w:rsid w:val="003F32BF"/>
    <w:rsid w:val="003F3544"/>
    <w:rsid w:val="003F3584"/>
    <w:rsid w:val="003F3966"/>
    <w:rsid w:val="003F3A4A"/>
    <w:rsid w:val="003F3B3B"/>
    <w:rsid w:val="003F43FE"/>
    <w:rsid w:val="003F461C"/>
    <w:rsid w:val="003F46E1"/>
    <w:rsid w:val="003F4B03"/>
    <w:rsid w:val="003F4B50"/>
    <w:rsid w:val="003F4C46"/>
    <w:rsid w:val="003F4EF8"/>
    <w:rsid w:val="003F51DA"/>
    <w:rsid w:val="003F545D"/>
    <w:rsid w:val="003F5528"/>
    <w:rsid w:val="003F5576"/>
    <w:rsid w:val="003F576B"/>
    <w:rsid w:val="003F576C"/>
    <w:rsid w:val="003F58BC"/>
    <w:rsid w:val="003F58BE"/>
    <w:rsid w:val="003F5A25"/>
    <w:rsid w:val="003F5B85"/>
    <w:rsid w:val="003F5C08"/>
    <w:rsid w:val="003F5D43"/>
    <w:rsid w:val="003F5EFE"/>
    <w:rsid w:val="003F60BC"/>
    <w:rsid w:val="003F667C"/>
    <w:rsid w:val="003F6D2F"/>
    <w:rsid w:val="003F736D"/>
    <w:rsid w:val="003F742D"/>
    <w:rsid w:val="003F74EC"/>
    <w:rsid w:val="003F75EB"/>
    <w:rsid w:val="003F76D9"/>
    <w:rsid w:val="003F777C"/>
    <w:rsid w:val="003F7BE5"/>
    <w:rsid w:val="003F7DFD"/>
    <w:rsid w:val="00400060"/>
    <w:rsid w:val="004001B2"/>
    <w:rsid w:val="004004E8"/>
    <w:rsid w:val="0040057A"/>
    <w:rsid w:val="0040080F"/>
    <w:rsid w:val="00400942"/>
    <w:rsid w:val="00401239"/>
    <w:rsid w:val="00401888"/>
    <w:rsid w:val="004018A9"/>
    <w:rsid w:val="00401A3A"/>
    <w:rsid w:val="00401B03"/>
    <w:rsid w:val="00401B83"/>
    <w:rsid w:val="00401C43"/>
    <w:rsid w:val="00401D9E"/>
    <w:rsid w:val="00401EF1"/>
    <w:rsid w:val="0040202C"/>
    <w:rsid w:val="004024BE"/>
    <w:rsid w:val="00402716"/>
    <w:rsid w:val="00402E23"/>
    <w:rsid w:val="0040306A"/>
    <w:rsid w:val="004032BA"/>
    <w:rsid w:val="004033A8"/>
    <w:rsid w:val="004033E9"/>
    <w:rsid w:val="0040354A"/>
    <w:rsid w:val="0040356A"/>
    <w:rsid w:val="0040365D"/>
    <w:rsid w:val="00403881"/>
    <w:rsid w:val="00403AA4"/>
    <w:rsid w:val="00403DAA"/>
    <w:rsid w:val="00403FB8"/>
    <w:rsid w:val="00404367"/>
    <w:rsid w:val="004043C6"/>
    <w:rsid w:val="0040458E"/>
    <w:rsid w:val="004045D2"/>
    <w:rsid w:val="00404766"/>
    <w:rsid w:val="00404CA6"/>
    <w:rsid w:val="00405355"/>
    <w:rsid w:val="004058ED"/>
    <w:rsid w:val="00405CAB"/>
    <w:rsid w:val="00405CF4"/>
    <w:rsid w:val="00406282"/>
    <w:rsid w:val="0040629A"/>
    <w:rsid w:val="00406375"/>
    <w:rsid w:val="00406466"/>
    <w:rsid w:val="004064BF"/>
    <w:rsid w:val="00406753"/>
    <w:rsid w:val="00406941"/>
    <w:rsid w:val="00406A65"/>
    <w:rsid w:val="00406BFD"/>
    <w:rsid w:val="00406F8F"/>
    <w:rsid w:val="00407514"/>
    <w:rsid w:val="00407D02"/>
    <w:rsid w:val="0041023E"/>
    <w:rsid w:val="00410333"/>
    <w:rsid w:val="00410408"/>
    <w:rsid w:val="004105FD"/>
    <w:rsid w:val="00410688"/>
    <w:rsid w:val="004107BB"/>
    <w:rsid w:val="004107DB"/>
    <w:rsid w:val="00410A54"/>
    <w:rsid w:val="00410EDE"/>
    <w:rsid w:val="00411130"/>
    <w:rsid w:val="0041153B"/>
    <w:rsid w:val="0041176B"/>
    <w:rsid w:val="00411A08"/>
    <w:rsid w:val="00411CBA"/>
    <w:rsid w:val="00411CEB"/>
    <w:rsid w:val="00411CF8"/>
    <w:rsid w:val="004122CD"/>
    <w:rsid w:val="0041252B"/>
    <w:rsid w:val="00412611"/>
    <w:rsid w:val="00412703"/>
    <w:rsid w:val="00412812"/>
    <w:rsid w:val="0041287A"/>
    <w:rsid w:val="004128D3"/>
    <w:rsid w:val="00412C3B"/>
    <w:rsid w:val="00412FA8"/>
    <w:rsid w:val="0041300B"/>
    <w:rsid w:val="004130F5"/>
    <w:rsid w:val="00413533"/>
    <w:rsid w:val="00413560"/>
    <w:rsid w:val="0041384D"/>
    <w:rsid w:val="0041389C"/>
    <w:rsid w:val="004138F1"/>
    <w:rsid w:val="004139A6"/>
    <w:rsid w:val="00413CE5"/>
    <w:rsid w:val="00413D27"/>
    <w:rsid w:val="00413DEE"/>
    <w:rsid w:val="00413F04"/>
    <w:rsid w:val="004142CF"/>
    <w:rsid w:val="00414510"/>
    <w:rsid w:val="004145AA"/>
    <w:rsid w:val="004149CD"/>
    <w:rsid w:val="00414A31"/>
    <w:rsid w:val="00414B7F"/>
    <w:rsid w:val="00414F96"/>
    <w:rsid w:val="00415116"/>
    <w:rsid w:val="00415170"/>
    <w:rsid w:val="004153E7"/>
    <w:rsid w:val="00415888"/>
    <w:rsid w:val="00415C52"/>
    <w:rsid w:val="00415C8E"/>
    <w:rsid w:val="00415D01"/>
    <w:rsid w:val="00415E50"/>
    <w:rsid w:val="00415EBF"/>
    <w:rsid w:val="004166F9"/>
    <w:rsid w:val="00416933"/>
    <w:rsid w:val="00416A6A"/>
    <w:rsid w:val="00416ADC"/>
    <w:rsid w:val="00416D47"/>
    <w:rsid w:val="00416F0F"/>
    <w:rsid w:val="004170FC"/>
    <w:rsid w:val="0041723D"/>
    <w:rsid w:val="00417979"/>
    <w:rsid w:val="00417A32"/>
    <w:rsid w:val="00417B98"/>
    <w:rsid w:val="00420197"/>
    <w:rsid w:val="004201E5"/>
    <w:rsid w:val="00420320"/>
    <w:rsid w:val="00420463"/>
    <w:rsid w:val="00420665"/>
    <w:rsid w:val="00420853"/>
    <w:rsid w:val="00420968"/>
    <w:rsid w:val="00420D98"/>
    <w:rsid w:val="0042105F"/>
    <w:rsid w:val="004210CC"/>
    <w:rsid w:val="004213CF"/>
    <w:rsid w:val="00421472"/>
    <w:rsid w:val="00421596"/>
    <w:rsid w:val="00421750"/>
    <w:rsid w:val="00421984"/>
    <w:rsid w:val="00421A4C"/>
    <w:rsid w:val="00421A85"/>
    <w:rsid w:val="00421D6A"/>
    <w:rsid w:val="00421F07"/>
    <w:rsid w:val="0042205E"/>
    <w:rsid w:val="00422063"/>
    <w:rsid w:val="00422091"/>
    <w:rsid w:val="004220B9"/>
    <w:rsid w:val="004221D8"/>
    <w:rsid w:val="0042239C"/>
    <w:rsid w:val="00422853"/>
    <w:rsid w:val="004229B1"/>
    <w:rsid w:val="00422A43"/>
    <w:rsid w:val="00422C39"/>
    <w:rsid w:val="00423212"/>
    <w:rsid w:val="00423504"/>
    <w:rsid w:val="00423561"/>
    <w:rsid w:val="004235C3"/>
    <w:rsid w:val="0042390C"/>
    <w:rsid w:val="00423925"/>
    <w:rsid w:val="004239C4"/>
    <w:rsid w:val="00423AB7"/>
    <w:rsid w:val="00423B7D"/>
    <w:rsid w:val="00423BF8"/>
    <w:rsid w:val="00423CD3"/>
    <w:rsid w:val="00423D95"/>
    <w:rsid w:val="00423F89"/>
    <w:rsid w:val="00423F95"/>
    <w:rsid w:val="00423FAC"/>
    <w:rsid w:val="004243D5"/>
    <w:rsid w:val="00424456"/>
    <w:rsid w:val="00424B6E"/>
    <w:rsid w:val="00424CFF"/>
    <w:rsid w:val="00425136"/>
    <w:rsid w:val="00425405"/>
    <w:rsid w:val="00425422"/>
    <w:rsid w:val="00425449"/>
    <w:rsid w:val="0042563E"/>
    <w:rsid w:val="004256A6"/>
    <w:rsid w:val="00425799"/>
    <w:rsid w:val="00425860"/>
    <w:rsid w:val="00425CB3"/>
    <w:rsid w:val="00425DEA"/>
    <w:rsid w:val="00425EC4"/>
    <w:rsid w:val="00426155"/>
    <w:rsid w:val="00426487"/>
    <w:rsid w:val="004265BA"/>
    <w:rsid w:val="004269FF"/>
    <w:rsid w:val="00426A5E"/>
    <w:rsid w:val="00426CE7"/>
    <w:rsid w:val="00426E11"/>
    <w:rsid w:val="004271C5"/>
    <w:rsid w:val="00427209"/>
    <w:rsid w:val="00427473"/>
    <w:rsid w:val="004274F7"/>
    <w:rsid w:val="004275D0"/>
    <w:rsid w:val="00427B00"/>
    <w:rsid w:val="00427F73"/>
    <w:rsid w:val="00430154"/>
    <w:rsid w:val="004302D3"/>
    <w:rsid w:val="00430375"/>
    <w:rsid w:val="00430552"/>
    <w:rsid w:val="0043070B"/>
    <w:rsid w:val="00430A24"/>
    <w:rsid w:val="00430AB8"/>
    <w:rsid w:val="0043129D"/>
    <w:rsid w:val="00431479"/>
    <w:rsid w:val="004315DF"/>
    <w:rsid w:val="00431718"/>
    <w:rsid w:val="0043172E"/>
    <w:rsid w:val="0043175B"/>
    <w:rsid w:val="004319C0"/>
    <w:rsid w:val="00431A73"/>
    <w:rsid w:val="00431CA7"/>
    <w:rsid w:val="00431E63"/>
    <w:rsid w:val="00431F36"/>
    <w:rsid w:val="00432443"/>
    <w:rsid w:val="004324FF"/>
    <w:rsid w:val="00432ECB"/>
    <w:rsid w:val="00433083"/>
    <w:rsid w:val="004334B8"/>
    <w:rsid w:val="00433608"/>
    <w:rsid w:val="004339E7"/>
    <w:rsid w:val="00433B3C"/>
    <w:rsid w:val="00433BFA"/>
    <w:rsid w:val="00433FA9"/>
    <w:rsid w:val="00434433"/>
    <w:rsid w:val="004345F6"/>
    <w:rsid w:val="00434BE5"/>
    <w:rsid w:val="00434E60"/>
    <w:rsid w:val="0043507B"/>
    <w:rsid w:val="004354CD"/>
    <w:rsid w:val="004354FD"/>
    <w:rsid w:val="0043564F"/>
    <w:rsid w:val="00435799"/>
    <w:rsid w:val="004357AC"/>
    <w:rsid w:val="004358FB"/>
    <w:rsid w:val="00435930"/>
    <w:rsid w:val="00435992"/>
    <w:rsid w:val="00435B8B"/>
    <w:rsid w:val="00435BBA"/>
    <w:rsid w:val="00435E84"/>
    <w:rsid w:val="00436131"/>
    <w:rsid w:val="00436192"/>
    <w:rsid w:val="00436318"/>
    <w:rsid w:val="004364D4"/>
    <w:rsid w:val="00436630"/>
    <w:rsid w:val="00436813"/>
    <w:rsid w:val="00436AB8"/>
    <w:rsid w:val="00436DDE"/>
    <w:rsid w:val="00436E75"/>
    <w:rsid w:val="00436E7A"/>
    <w:rsid w:val="00436EF7"/>
    <w:rsid w:val="00436F0E"/>
    <w:rsid w:val="004372A9"/>
    <w:rsid w:val="0043741D"/>
    <w:rsid w:val="00437621"/>
    <w:rsid w:val="004378BE"/>
    <w:rsid w:val="00437DBE"/>
    <w:rsid w:val="00437F09"/>
    <w:rsid w:val="004402E3"/>
    <w:rsid w:val="0044032F"/>
    <w:rsid w:val="004407A4"/>
    <w:rsid w:val="00440AD1"/>
    <w:rsid w:val="00440BC0"/>
    <w:rsid w:val="00440DB1"/>
    <w:rsid w:val="00441152"/>
    <w:rsid w:val="004417BE"/>
    <w:rsid w:val="00441899"/>
    <w:rsid w:val="00441C7B"/>
    <w:rsid w:val="00441F43"/>
    <w:rsid w:val="004423E5"/>
    <w:rsid w:val="00442632"/>
    <w:rsid w:val="0044294C"/>
    <w:rsid w:val="00442C37"/>
    <w:rsid w:val="0044308A"/>
    <w:rsid w:val="004430D0"/>
    <w:rsid w:val="00443250"/>
    <w:rsid w:val="004434BE"/>
    <w:rsid w:val="00443886"/>
    <w:rsid w:val="004438E2"/>
    <w:rsid w:val="00443BCB"/>
    <w:rsid w:val="00443C9E"/>
    <w:rsid w:val="00444047"/>
    <w:rsid w:val="00444125"/>
    <w:rsid w:val="00444256"/>
    <w:rsid w:val="00444308"/>
    <w:rsid w:val="004443EC"/>
    <w:rsid w:val="004446BB"/>
    <w:rsid w:val="00444718"/>
    <w:rsid w:val="00444CBC"/>
    <w:rsid w:val="00444CEE"/>
    <w:rsid w:val="00444E03"/>
    <w:rsid w:val="00445117"/>
    <w:rsid w:val="00445158"/>
    <w:rsid w:val="004455B3"/>
    <w:rsid w:val="00445720"/>
    <w:rsid w:val="004457C9"/>
    <w:rsid w:val="00445FF8"/>
    <w:rsid w:val="00446050"/>
    <w:rsid w:val="0044614E"/>
    <w:rsid w:val="004462D8"/>
    <w:rsid w:val="00446746"/>
    <w:rsid w:val="00446BD0"/>
    <w:rsid w:val="00446D96"/>
    <w:rsid w:val="004470D2"/>
    <w:rsid w:val="00447177"/>
    <w:rsid w:val="00447212"/>
    <w:rsid w:val="0044735B"/>
    <w:rsid w:val="0044774E"/>
    <w:rsid w:val="00447786"/>
    <w:rsid w:val="00447837"/>
    <w:rsid w:val="004478B8"/>
    <w:rsid w:val="00447948"/>
    <w:rsid w:val="00450125"/>
    <w:rsid w:val="004502E6"/>
    <w:rsid w:val="00450307"/>
    <w:rsid w:val="00450452"/>
    <w:rsid w:val="004504A7"/>
    <w:rsid w:val="004505E8"/>
    <w:rsid w:val="004507A1"/>
    <w:rsid w:val="004507B2"/>
    <w:rsid w:val="004508B5"/>
    <w:rsid w:val="00450C17"/>
    <w:rsid w:val="00450CA9"/>
    <w:rsid w:val="00450D5F"/>
    <w:rsid w:val="00450DFA"/>
    <w:rsid w:val="004510AB"/>
    <w:rsid w:val="00451171"/>
    <w:rsid w:val="00451DA9"/>
    <w:rsid w:val="00452042"/>
    <w:rsid w:val="00452188"/>
    <w:rsid w:val="004522BC"/>
    <w:rsid w:val="004522D2"/>
    <w:rsid w:val="0045242C"/>
    <w:rsid w:val="004524E3"/>
    <w:rsid w:val="004526E7"/>
    <w:rsid w:val="0045292E"/>
    <w:rsid w:val="0045296B"/>
    <w:rsid w:val="004529A9"/>
    <w:rsid w:val="00453130"/>
    <w:rsid w:val="0045377E"/>
    <w:rsid w:val="00453884"/>
    <w:rsid w:val="004539F0"/>
    <w:rsid w:val="00453B4C"/>
    <w:rsid w:val="00453F82"/>
    <w:rsid w:val="00454081"/>
    <w:rsid w:val="0045423F"/>
    <w:rsid w:val="004543F6"/>
    <w:rsid w:val="0045461D"/>
    <w:rsid w:val="0045497D"/>
    <w:rsid w:val="004549C9"/>
    <w:rsid w:val="00454B90"/>
    <w:rsid w:val="00454C1A"/>
    <w:rsid w:val="00454C56"/>
    <w:rsid w:val="00454CB6"/>
    <w:rsid w:val="00454CC4"/>
    <w:rsid w:val="00455617"/>
    <w:rsid w:val="00455AE0"/>
    <w:rsid w:val="00455B31"/>
    <w:rsid w:val="00455F69"/>
    <w:rsid w:val="00455FBE"/>
    <w:rsid w:val="004560BD"/>
    <w:rsid w:val="004561AC"/>
    <w:rsid w:val="004562E4"/>
    <w:rsid w:val="00456313"/>
    <w:rsid w:val="004563E4"/>
    <w:rsid w:val="0045653D"/>
    <w:rsid w:val="004565CE"/>
    <w:rsid w:val="0045674E"/>
    <w:rsid w:val="00456982"/>
    <w:rsid w:val="00456A90"/>
    <w:rsid w:val="00456CED"/>
    <w:rsid w:val="00456E51"/>
    <w:rsid w:val="00456FB6"/>
    <w:rsid w:val="00457010"/>
    <w:rsid w:val="00457120"/>
    <w:rsid w:val="0045717C"/>
    <w:rsid w:val="0045729E"/>
    <w:rsid w:val="004573B4"/>
    <w:rsid w:val="0045746F"/>
    <w:rsid w:val="004575BD"/>
    <w:rsid w:val="004577E6"/>
    <w:rsid w:val="00457BC8"/>
    <w:rsid w:val="00457C89"/>
    <w:rsid w:val="00457D4D"/>
    <w:rsid w:val="0046049B"/>
    <w:rsid w:val="00460707"/>
    <w:rsid w:val="004607A3"/>
    <w:rsid w:val="00460897"/>
    <w:rsid w:val="00460AC5"/>
    <w:rsid w:val="00460CF2"/>
    <w:rsid w:val="00460E1F"/>
    <w:rsid w:val="00460F81"/>
    <w:rsid w:val="00461059"/>
    <w:rsid w:val="00461274"/>
    <w:rsid w:val="0046127E"/>
    <w:rsid w:val="00461309"/>
    <w:rsid w:val="004616B0"/>
    <w:rsid w:val="00461715"/>
    <w:rsid w:val="00461900"/>
    <w:rsid w:val="004619BF"/>
    <w:rsid w:val="00461A58"/>
    <w:rsid w:val="00461BE5"/>
    <w:rsid w:val="004622C2"/>
    <w:rsid w:val="00462469"/>
    <w:rsid w:val="00462669"/>
    <w:rsid w:val="0046295E"/>
    <w:rsid w:val="004629D8"/>
    <w:rsid w:val="00462ACC"/>
    <w:rsid w:val="00462E88"/>
    <w:rsid w:val="00462EAC"/>
    <w:rsid w:val="00462FD7"/>
    <w:rsid w:val="00463283"/>
    <w:rsid w:val="00463327"/>
    <w:rsid w:val="004633E0"/>
    <w:rsid w:val="004634A7"/>
    <w:rsid w:val="004634F0"/>
    <w:rsid w:val="00463565"/>
    <w:rsid w:val="00463681"/>
    <w:rsid w:val="004636ED"/>
    <w:rsid w:val="00463859"/>
    <w:rsid w:val="00463C5A"/>
    <w:rsid w:val="004647B5"/>
    <w:rsid w:val="00464D8B"/>
    <w:rsid w:val="004658E8"/>
    <w:rsid w:val="00465B4D"/>
    <w:rsid w:val="00465D78"/>
    <w:rsid w:val="00465FFD"/>
    <w:rsid w:val="004660A5"/>
    <w:rsid w:val="004660EB"/>
    <w:rsid w:val="00466251"/>
    <w:rsid w:val="00466363"/>
    <w:rsid w:val="004667A1"/>
    <w:rsid w:val="004668BD"/>
    <w:rsid w:val="004668FC"/>
    <w:rsid w:val="00466B0B"/>
    <w:rsid w:val="00466BF2"/>
    <w:rsid w:val="00466D86"/>
    <w:rsid w:val="00466EC2"/>
    <w:rsid w:val="00466F9B"/>
    <w:rsid w:val="0046717B"/>
    <w:rsid w:val="004673D4"/>
    <w:rsid w:val="00467669"/>
    <w:rsid w:val="004676D9"/>
    <w:rsid w:val="004677EF"/>
    <w:rsid w:val="00467993"/>
    <w:rsid w:val="00467D09"/>
    <w:rsid w:val="00467D86"/>
    <w:rsid w:val="00467EED"/>
    <w:rsid w:val="00467FBC"/>
    <w:rsid w:val="004700D8"/>
    <w:rsid w:val="004704D2"/>
    <w:rsid w:val="0047070E"/>
    <w:rsid w:val="0047090D"/>
    <w:rsid w:val="00470A9F"/>
    <w:rsid w:val="00470BC7"/>
    <w:rsid w:val="00470D6C"/>
    <w:rsid w:val="00470F0C"/>
    <w:rsid w:val="00470F8A"/>
    <w:rsid w:val="0047148D"/>
    <w:rsid w:val="00471662"/>
    <w:rsid w:val="00472456"/>
    <w:rsid w:val="00472461"/>
    <w:rsid w:val="0047258E"/>
    <w:rsid w:val="0047271D"/>
    <w:rsid w:val="00472773"/>
    <w:rsid w:val="00472883"/>
    <w:rsid w:val="00472B4B"/>
    <w:rsid w:val="00472B6C"/>
    <w:rsid w:val="00472BB2"/>
    <w:rsid w:val="00472F54"/>
    <w:rsid w:val="0047334C"/>
    <w:rsid w:val="00473581"/>
    <w:rsid w:val="004735F8"/>
    <w:rsid w:val="00473690"/>
    <w:rsid w:val="0047372F"/>
    <w:rsid w:val="004738E3"/>
    <w:rsid w:val="004739D1"/>
    <w:rsid w:val="00473BE4"/>
    <w:rsid w:val="00473DAF"/>
    <w:rsid w:val="00473DF4"/>
    <w:rsid w:val="00473E37"/>
    <w:rsid w:val="00473E58"/>
    <w:rsid w:val="00474361"/>
    <w:rsid w:val="0047448C"/>
    <w:rsid w:val="00474545"/>
    <w:rsid w:val="00474CC1"/>
    <w:rsid w:val="00474E0C"/>
    <w:rsid w:val="00475120"/>
    <w:rsid w:val="00475304"/>
    <w:rsid w:val="00475588"/>
    <w:rsid w:val="0047563B"/>
    <w:rsid w:val="00476547"/>
    <w:rsid w:val="00476C9B"/>
    <w:rsid w:val="0047749B"/>
    <w:rsid w:val="00477768"/>
    <w:rsid w:val="004777B3"/>
    <w:rsid w:val="00477879"/>
    <w:rsid w:val="00477A31"/>
    <w:rsid w:val="00477CCA"/>
    <w:rsid w:val="00477EB8"/>
    <w:rsid w:val="0048023A"/>
    <w:rsid w:val="0048026E"/>
    <w:rsid w:val="0048047D"/>
    <w:rsid w:val="004805BE"/>
    <w:rsid w:val="00480911"/>
    <w:rsid w:val="00480AF3"/>
    <w:rsid w:val="00480B6E"/>
    <w:rsid w:val="00480B9C"/>
    <w:rsid w:val="00480CB8"/>
    <w:rsid w:val="00480DC7"/>
    <w:rsid w:val="00480E54"/>
    <w:rsid w:val="00480FC0"/>
    <w:rsid w:val="00481174"/>
    <w:rsid w:val="00481599"/>
    <w:rsid w:val="0048172D"/>
    <w:rsid w:val="0048193B"/>
    <w:rsid w:val="004819D9"/>
    <w:rsid w:val="00481D0A"/>
    <w:rsid w:val="00481E32"/>
    <w:rsid w:val="004821EC"/>
    <w:rsid w:val="00482283"/>
    <w:rsid w:val="004824B2"/>
    <w:rsid w:val="004824FA"/>
    <w:rsid w:val="004825E7"/>
    <w:rsid w:val="00482A87"/>
    <w:rsid w:val="00482B86"/>
    <w:rsid w:val="00482C2D"/>
    <w:rsid w:val="00482E15"/>
    <w:rsid w:val="00482FD7"/>
    <w:rsid w:val="0048313E"/>
    <w:rsid w:val="00483852"/>
    <w:rsid w:val="0048390C"/>
    <w:rsid w:val="004839CA"/>
    <w:rsid w:val="00483AA7"/>
    <w:rsid w:val="00484042"/>
    <w:rsid w:val="00484142"/>
    <w:rsid w:val="004844ED"/>
    <w:rsid w:val="00484526"/>
    <w:rsid w:val="0048458A"/>
    <w:rsid w:val="0048468E"/>
    <w:rsid w:val="004846BA"/>
    <w:rsid w:val="00484810"/>
    <w:rsid w:val="00484F66"/>
    <w:rsid w:val="00484F74"/>
    <w:rsid w:val="00485142"/>
    <w:rsid w:val="004855EC"/>
    <w:rsid w:val="0048561F"/>
    <w:rsid w:val="00485693"/>
    <w:rsid w:val="004856BF"/>
    <w:rsid w:val="00485AEC"/>
    <w:rsid w:val="00485D8D"/>
    <w:rsid w:val="00485E40"/>
    <w:rsid w:val="00485E96"/>
    <w:rsid w:val="00485EAD"/>
    <w:rsid w:val="00485ECD"/>
    <w:rsid w:val="00486638"/>
    <w:rsid w:val="0048676D"/>
    <w:rsid w:val="0048690F"/>
    <w:rsid w:val="00486AED"/>
    <w:rsid w:val="00486B62"/>
    <w:rsid w:val="00486EE3"/>
    <w:rsid w:val="004870DF"/>
    <w:rsid w:val="0048733F"/>
    <w:rsid w:val="00487457"/>
    <w:rsid w:val="00487A52"/>
    <w:rsid w:val="00487F64"/>
    <w:rsid w:val="004900F4"/>
    <w:rsid w:val="00490373"/>
    <w:rsid w:val="004904AE"/>
    <w:rsid w:val="004905B9"/>
    <w:rsid w:val="00490830"/>
    <w:rsid w:val="00490B22"/>
    <w:rsid w:val="00490EBB"/>
    <w:rsid w:val="004910F9"/>
    <w:rsid w:val="0049147C"/>
    <w:rsid w:val="004914F9"/>
    <w:rsid w:val="004915C6"/>
    <w:rsid w:val="004915D5"/>
    <w:rsid w:val="004915FF"/>
    <w:rsid w:val="00491629"/>
    <w:rsid w:val="0049188F"/>
    <w:rsid w:val="004919C5"/>
    <w:rsid w:val="00491A8F"/>
    <w:rsid w:val="00491B22"/>
    <w:rsid w:val="00492031"/>
    <w:rsid w:val="004921E2"/>
    <w:rsid w:val="00492243"/>
    <w:rsid w:val="0049248D"/>
    <w:rsid w:val="004926A3"/>
    <w:rsid w:val="004927BB"/>
    <w:rsid w:val="00492B0E"/>
    <w:rsid w:val="00492B30"/>
    <w:rsid w:val="00492BF0"/>
    <w:rsid w:val="00492D4D"/>
    <w:rsid w:val="00492EC9"/>
    <w:rsid w:val="00492F97"/>
    <w:rsid w:val="00492FC9"/>
    <w:rsid w:val="004932CB"/>
    <w:rsid w:val="00493714"/>
    <w:rsid w:val="004938CA"/>
    <w:rsid w:val="0049397F"/>
    <w:rsid w:val="004939A0"/>
    <w:rsid w:val="00493C37"/>
    <w:rsid w:val="00493EA8"/>
    <w:rsid w:val="00493EDC"/>
    <w:rsid w:val="00493F27"/>
    <w:rsid w:val="00493F77"/>
    <w:rsid w:val="004944D5"/>
    <w:rsid w:val="00494A77"/>
    <w:rsid w:val="00494F0A"/>
    <w:rsid w:val="0049534C"/>
    <w:rsid w:val="00495526"/>
    <w:rsid w:val="00495574"/>
    <w:rsid w:val="004955F9"/>
    <w:rsid w:val="00495730"/>
    <w:rsid w:val="00495C4D"/>
    <w:rsid w:val="00495D99"/>
    <w:rsid w:val="00495DE4"/>
    <w:rsid w:val="00495E81"/>
    <w:rsid w:val="00495FE2"/>
    <w:rsid w:val="004960A1"/>
    <w:rsid w:val="004960C0"/>
    <w:rsid w:val="00496105"/>
    <w:rsid w:val="00496367"/>
    <w:rsid w:val="00496612"/>
    <w:rsid w:val="0049662A"/>
    <w:rsid w:val="004966A4"/>
    <w:rsid w:val="004966D1"/>
    <w:rsid w:val="00496DB2"/>
    <w:rsid w:val="00496EAB"/>
    <w:rsid w:val="00497056"/>
    <w:rsid w:val="0049705D"/>
    <w:rsid w:val="004971CF"/>
    <w:rsid w:val="00497810"/>
    <w:rsid w:val="004A01A9"/>
    <w:rsid w:val="004A02BB"/>
    <w:rsid w:val="004A05BF"/>
    <w:rsid w:val="004A0724"/>
    <w:rsid w:val="004A0C60"/>
    <w:rsid w:val="004A0E42"/>
    <w:rsid w:val="004A0F18"/>
    <w:rsid w:val="004A11BE"/>
    <w:rsid w:val="004A1812"/>
    <w:rsid w:val="004A1821"/>
    <w:rsid w:val="004A1826"/>
    <w:rsid w:val="004A19EC"/>
    <w:rsid w:val="004A1BD6"/>
    <w:rsid w:val="004A216B"/>
    <w:rsid w:val="004A2489"/>
    <w:rsid w:val="004A29B0"/>
    <w:rsid w:val="004A2B1E"/>
    <w:rsid w:val="004A2C8B"/>
    <w:rsid w:val="004A2CDA"/>
    <w:rsid w:val="004A2EDA"/>
    <w:rsid w:val="004A33A1"/>
    <w:rsid w:val="004A357B"/>
    <w:rsid w:val="004A3650"/>
    <w:rsid w:val="004A3680"/>
    <w:rsid w:val="004A3B61"/>
    <w:rsid w:val="004A3CC2"/>
    <w:rsid w:val="004A3D8F"/>
    <w:rsid w:val="004A402A"/>
    <w:rsid w:val="004A40CB"/>
    <w:rsid w:val="004A4221"/>
    <w:rsid w:val="004A4380"/>
    <w:rsid w:val="004A46FA"/>
    <w:rsid w:val="004A48BB"/>
    <w:rsid w:val="004A4B16"/>
    <w:rsid w:val="004A4E7A"/>
    <w:rsid w:val="004A52D9"/>
    <w:rsid w:val="004A5646"/>
    <w:rsid w:val="004A56B5"/>
    <w:rsid w:val="004A56FB"/>
    <w:rsid w:val="004A575C"/>
    <w:rsid w:val="004A5D85"/>
    <w:rsid w:val="004A5DED"/>
    <w:rsid w:val="004A604E"/>
    <w:rsid w:val="004A6083"/>
    <w:rsid w:val="004A62E0"/>
    <w:rsid w:val="004A6325"/>
    <w:rsid w:val="004A654F"/>
    <w:rsid w:val="004A66A4"/>
    <w:rsid w:val="004A6701"/>
    <w:rsid w:val="004A7101"/>
    <w:rsid w:val="004A7225"/>
    <w:rsid w:val="004A7868"/>
    <w:rsid w:val="004A7AFA"/>
    <w:rsid w:val="004A7C71"/>
    <w:rsid w:val="004A7D1C"/>
    <w:rsid w:val="004A7D88"/>
    <w:rsid w:val="004A7E71"/>
    <w:rsid w:val="004B0412"/>
    <w:rsid w:val="004B0BFD"/>
    <w:rsid w:val="004B0C59"/>
    <w:rsid w:val="004B0D71"/>
    <w:rsid w:val="004B0D82"/>
    <w:rsid w:val="004B16D7"/>
    <w:rsid w:val="004B1B14"/>
    <w:rsid w:val="004B1B19"/>
    <w:rsid w:val="004B1BB9"/>
    <w:rsid w:val="004B201E"/>
    <w:rsid w:val="004B245F"/>
    <w:rsid w:val="004B27BD"/>
    <w:rsid w:val="004B28E8"/>
    <w:rsid w:val="004B2A21"/>
    <w:rsid w:val="004B2E8F"/>
    <w:rsid w:val="004B2FFA"/>
    <w:rsid w:val="004B3334"/>
    <w:rsid w:val="004B339B"/>
    <w:rsid w:val="004B38DA"/>
    <w:rsid w:val="004B398E"/>
    <w:rsid w:val="004B3AA5"/>
    <w:rsid w:val="004B4073"/>
    <w:rsid w:val="004B45F1"/>
    <w:rsid w:val="004B4673"/>
    <w:rsid w:val="004B4699"/>
    <w:rsid w:val="004B488F"/>
    <w:rsid w:val="004B49FE"/>
    <w:rsid w:val="004B4ADE"/>
    <w:rsid w:val="004B4C09"/>
    <w:rsid w:val="004B4E68"/>
    <w:rsid w:val="004B4FE2"/>
    <w:rsid w:val="004B5113"/>
    <w:rsid w:val="004B5337"/>
    <w:rsid w:val="004B542E"/>
    <w:rsid w:val="004B54B8"/>
    <w:rsid w:val="004B56C6"/>
    <w:rsid w:val="004B570E"/>
    <w:rsid w:val="004B581B"/>
    <w:rsid w:val="004B5BA8"/>
    <w:rsid w:val="004B5D54"/>
    <w:rsid w:val="004B5E40"/>
    <w:rsid w:val="004B61AC"/>
    <w:rsid w:val="004B6501"/>
    <w:rsid w:val="004B6730"/>
    <w:rsid w:val="004B683C"/>
    <w:rsid w:val="004B6C3E"/>
    <w:rsid w:val="004B6D44"/>
    <w:rsid w:val="004B6F12"/>
    <w:rsid w:val="004B6FC0"/>
    <w:rsid w:val="004B6FE7"/>
    <w:rsid w:val="004B7038"/>
    <w:rsid w:val="004B71A5"/>
    <w:rsid w:val="004B743E"/>
    <w:rsid w:val="004B74B7"/>
    <w:rsid w:val="004B7729"/>
    <w:rsid w:val="004B78CC"/>
    <w:rsid w:val="004B7A5C"/>
    <w:rsid w:val="004B7F31"/>
    <w:rsid w:val="004B7FCC"/>
    <w:rsid w:val="004B7FD6"/>
    <w:rsid w:val="004C0381"/>
    <w:rsid w:val="004C0619"/>
    <w:rsid w:val="004C0A10"/>
    <w:rsid w:val="004C0C66"/>
    <w:rsid w:val="004C0F90"/>
    <w:rsid w:val="004C1121"/>
    <w:rsid w:val="004C11E4"/>
    <w:rsid w:val="004C1598"/>
    <w:rsid w:val="004C16AB"/>
    <w:rsid w:val="004C1765"/>
    <w:rsid w:val="004C18FA"/>
    <w:rsid w:val="004C193A"/>
    <w:rsid w:val="004C1949"/>
    <w:rsid w:val="004C1A35"/>
    <w:rsid w:val="004C1AEB"/>
    <w:rsid w:val="004C1B01"/>
    <w:rsid w:val="004C1E58"/>
    <w:rsid w:val="004C20B6"/>
    <w:rsid w:val="004C2256"/>
    <w:rsid w:val="004C238F"/>
    <w:rsid w:val="004C260F"/>
    <w:rsid w:val="004C2795"/>
    <w:rsid w:val="004C28EA"/>
    <w:rsid w:val="004C2C8F"/>
    <w:rsid w:val="004C2ECA"/>
    <w:rsid w:val="004C2F86"/>
    <w:rsid w:val="004C31AA"/>
    <w:rsid w:val="004C33FA"/>
    <w:rsid w:val="004C3648"/>
    <w:rsid w:val="004C38BE"/>
    <w:rsid w:val="004C39BE"/>
    <w:rsid w:val="004C3AF8"/>
    <w:rsid w:val="004C3B1B"/>
    <w:rsid w:val="004C3C2F"/>
    <w:rsid w:val="004C3CA2"/>
    <w:rsid w:val="004C3CB7"/>
    <w:rsid w:val="004C3F73"/>
    <w:rsid w:val="004C413A"/>
    <w:rsid w:val="004C41E2"/>
    <w:rsid w:val="004C4606"/>
    <w:rsid w:val="004C47B7"/>
    <w:rsid w:val="004C4935"/>
    <w:rsid w:val="004C4AA3"/>
    <w:rsid w:val="004C4E01"/>
    <w:rsid w:val="004C5030"/>
    <w:rsid w:val="004C5475"/>
    <w:rsid w:val="004C5B30"/>
    <w:rsid w:val="004C5C68"/>
    <w:rsid w:val="004C617F"/>
    <w:rsid w:val="004C61AB"/>
    <w:rsid w:val="004C62FB"/>
    <w:rsid w:val="004C63DD"/>
    <w:rsid w:val="004C6490"/>
    <w:rsid w:val="004C669F"/>
    <w:rsid w:val="004C6725"/>
    <w:rsid w:val="004C673C"/>
    <w:rsid w:val="004C67A1"/>
    <w:rsid w:val="004C6877"/>
    <w:rsid w:val="004C689F"/>
    <w:rsid w:val="004C6D21"/>
    <w:rsid w:val="004C6F42"/>
    <w:rsid w:val="004C6F6A"/>
    <w:rsid w:val="004C71D9"/>
    <w:rsid w:val="004C7490"/>
    <w:rsid w:val="004C7832"/>
    <w:rsid w:val="004C7873"/>
    <w:rsid w:val="004C78E6"/>
    <w:rsid w:val="004C7A55"/>
    <w:rsid w:val="004C7BAE"/>
    <w:rsid w:val="004C7E03"/>
    <w:rsid w:val="004C7E19"/>
    <w:rsid w:val="004D011A"/>
    <w:rsid w:val="004D0343"/>
    <w:rsid w:val="004D049D"/>
    <w:rsid w:val="004D065F"/>
    <w:rsid w:val="004D066A"/>
    <w:rsid w:val="004D0E50"/>
    <w:rsid w:val="004D1244"/>
    <w:rsid w:val="004D13DF"/>
    <w:rsid w:val="004D140C"/>
    <w:rsid w:val="004D157B"/>
    <w:rsid w:val="004D1612"/>
    <w:rsid w:val="004D1B83"/>
    <w:rsid w:val="004D1DE6"/>
    <w:rsid w:val="004D246C"/>
    <w:rsid w:val="004D25F6"/>
    <w:rsid w:val="004D2772"/>
    <w:rsid w:val="004D2781"/>
    <w:rsid w:val="004D2D86"/>
    <w:rsid w:val="004D2F2C"/>
    <w:rsid w:val="004D303E"/>
    <w:rsid w:val="004D3193"/>
    <w:rsid w:val="004D32F9"/>
    <w:rsid w:val="004D3413"/>
    <w:rsid w:val="004D36E4"/>
    <w:rsid w:val="004D37C9"/>
    <w:rsid w:val="004D3828"/>
    <w:rsid w:val="004D38B2"/>
    <w:rsid w:val="004D38CB"/>
    <w:rsid w:val="004D38E3"/>
    <w:rsid w:val="004D3BB7"/>
    <w:rsid w:val="004D3CE0"/>
    <w:rsid w:val="004D4114"/>
    <w:rsid w:val="004D420D"/>
    <w:rsid w:val="004D4359"/>
    <w:rsid w:val="004D45BA"/>
    <w:rsid w:val="004D4640"/>
    <w:rsid w:val="004D4BC4"/>
    <w:rsid w:val="004D4D4C"/>
    <w:rsid w:val="004D4D69"/>
    <w:rsid w:val="004D4F14"/>
    <w:rsid w:val="004D51BE"/>
    <w:rsid w:val="004D5319"/>
    <w:rsid w:val="004D561E"/>
    <w:rsid w:val="004D56A3"/>
    <w:rsid w:val="004D5AC1"/>
    <w:rsid w:val="004D6035"/>
    <w:rsid w:val="004D6587"/>
    <w:rsid w:val="004D66A4"/>
    <w:rsid w:val="004D69D7"/>
    <w:rsid w:val="004D6AAC"/>
    <w:rsid w:val="004D6C59"/>
    <w:rsid w:val="004D6ECF"/>
    <w:rsid w:val="004D75C7"/>
    <w:rsid w:val="004D7973"/>
    <w:rsid w:val="004D79DD"/>
    <w:rsid w:val="004D7B70"/>
    <w:rsid w:val="004D7ED8"/>
    <w:rsid w:val="004D7F29"/>
    <w:rsid w:val="004E00F6"/>
    <w:rsid w:val="004E0428"/>
    <w:rsid w:val="004E0706"/>
    <w:rsid w:val="004E091A"/>
    <w:rsid w:val="004E0A0B"/>
    <w:rsid w:val="004E0D93"/>
    <w:rsid w:val="004E11CB"/>
    <w:rsid w:val="004E1207"/>
    <w:rsid w:val="004E1525"/>
    <w:rsid w:val="004E15EC"/>
    <w:rsid w:val="004E16A1"/>
    <w:rsid w:val="004E171D"/>
    <w:rsid w:val="004E192D"/>
    <w:rsid w:val="004E1979"/>
    <w:rsid w:val="004E1A41"/>
    <w:rsid w:val="004E1BF0"/>
    <w:rsid w:val="004E1F1B"/>
    <w:rsid w:val="004E2171"/>
    <w:rsid w:val="004E22B0"/>
    <w:rsid w:val="004E2492"/>
    <w:rsid w:val="004E27FE"/>
    <w:rsid w:val="004E2C85"/>
    <w:rsid w:val="004E2EA2"/>
    <w:rsid w:val="004E3192"/>
    <w:rsid w:val="004E3637"/>
    <w:rsid w:val="004E3656"/>
    <w:rsid w:val="004E365A"/>
    <w:rsid w:val="004E3B1E"/>
    <w:rsid w:val="004E3ECF"/>
    <w:rsid w:val="004E43C5"/>
    <w:rsid w:val="004E4575"/>
    <w:rsid w:val="004E4948"/>
    <w:rsid w:val="004E4C79"/>
    <w:rsid w:val="004E5141"/>
    <w:rsid w:val="004E5421"/>
    <w:rsid w:val="004E5626"/>
    <w:rsid w:val="004E5627"/>
    <w:rsid w:val="004E5ABC"/>
    <w:rsid w:val="004E5ECA"/>
    <w:rsid w:val="004E5F03"/>
    <w:rsid w:val="004E63B2"/>
    <w:rsid w:val="004E6424"/>
    <w:rsid w:val="004E66BB"/>
    <w:rsid w:val="004E670B"/>
    <w:rsid w:val="004E6815"/>
    <w:rsid w:val="004E6861"/>
    <w:rsid w:val="004E6D9B"/>
    <w:rsid w:val="004E705D"/>
    <w:rsid w:val="004E7108"/>
    <w:rsid w:val="004E7722"/>
    <w:rsid w:val="004E7FA2"/>
    <w:rsid w:val="004F026E"/>
    <w:rsid w:val="004F0630"/>
    <w:rsid w:val="004F065A"/>
    <w:rsid w:val="004F08D9"/>
    <w:rsid w:val="004F0DB3"/>
    <w:rsid w:val="004F0FCF"/>
    <w:rsid w:val="004F16A1"/>
    <w:rsid w:val="004F16F3"/>
    <w:rsid w:val="004F1725"/>
    <w:rsid w:val="004F17A4"/>
    <w:rsid w:val="004F17AB"/>
    <w:rsid w:val="004F1877"/>
    <w:rsid w:val="004F1962"/>
    <w:rsid w:val="004F1CA8"/>
    <w:rsid w:val="004F1E14"/>
    <w:rsid w:val="004F1FEC"/>
    <w:rsid w:val="004F21BA"/>
    <w:rsid w:val="004F235A"/>
    <w:rsid w:val="004F23E6"/>
    <w:rsid w:val="004F2488"/>
    <w:rsid w:val="004F24FD"/>
    <w:rsid w:val="004F25FF"/>
    <w:rsid w:val="004F2A78"/>
    <w:rsid w:val="004F2D76"/>
    <w:rsid w:val="004F2E12"/>
    <w:rsid w:val="004F2F15"/>
    <w:rsid w:val="004F3128"/>
    <w:rsid w:val="004F3285"/>
    <w:rsid w:val="004F32BA"/>
    <w:rsid w:val="004F32C9"/>
    <w:rsid w:val="004F3374"/>
    <w:rsid w:val="004F39A1"/>
    <w:rsid w:val="004F39C0"/>
    <w:rsid w:val="004F3A8D"/>
    <w:rsid w:val="004F3AF4"/>
    <w:rsid w:val="004F3C94"/>
    <w:rsid w:val="004F3DF1"/>
    <w:rsid w:val="004F3E87"/>
    <w:rsid w:val="004F3F7E"/>
    <w:rsid w:val="004F4247"/>
    <w:rsid w:val="004F4326"/>
    <w:rsid w:val="004F4562"/>
    <w:rsid w:val="004F45AC"/>
    <w:rsid w:val="004F45E2"/>
    <w:rsid w:val="004F461C"/>
    <w:rsid w:val="004F47BE"/>
    <w:rsid w:val="004F497F"/>
    <w:rsid w:val="004F4C46"/>
    <w:rsid w:val="004F5234"/>
    <w:rsid w:val="004F53F7"/>
    <w:rsid w:val="004F5632"/>
    <w:rsid w:val="004F5674"/>
    <w:rsid w:val="004F5B76"/>
    <w:rsid w:val="004F5CA6"/>
    <w:rsid w:val="004F5E1B"/>
    <w:rsid w:val="004F5F15"/>
    <w:rsid w:val="004F5F9B"/>
    <w:rsid w:val="004F63F9"/>
    <w:rsid w:val="004F64AC"/>
    <w:rsid w:val="004F6567"/>
    <w:rsid w:val="004F6ABA"/>
    <w:rsid w:val="004F6CE0"/>
    <w:rsid w:val="004F6E83"/>
    <w:rsid w:val="004F6FB7"/>
    <w:rsid w:val="004F6FFD"/>
    <w:rsid w:val="004F7031"/>
    <w:rsid w:val="004F7218"/>
    <w:rsid w:val="004F72D8"/>
    <w:rsid w:val="004F7468"/>
    <w:rsid w:val="004F765E"/>
    <w:rsid w:val="004F7856"/>
    <w:rsid w:val="004F7B5B"/>
    <w:rsid w:val="004F7CE6"/>
    <w:rsid w:val="004F7FE1"/>
    <w:rsid w:val="005000C4"/>
    <w:rsid w:val="00500288"/>
    <w:rsid w:val="005007D5"/>
    <w:rsid w:val="00500809"/>
    <w:rsid w:val="0050092F"/>
    <w:rsid w:val="00500C39"/>
    <w:rsid w:val="00500C77"/>
    <w:rsid w:val="00500D3E"/>
    <w:rsid w:val="00500E4D"/>
    <w:rsid w:val="0050145F"/>
    <w:rsid w:val="005014A3"/>
    <w:rsid w:val="0050154A"/>
    <w:rsid w:val="00501614"/>
    <w:rsid w:val="0050162D"/>
    <w:rsid w:val="00501711"/>
    <w:rsid w:val="00501729"/>
    <w:rsid w:val="00501846"/>
    <w:rsid w:val="0050195F"/>
    <w:rsid w:val="00501C3D"/>
    <w:rsid w:val="00501C48"/>
    <w:rsid w:val="00501D04"/>
    <w:rsid w:val="00501F78"/>
    <w:rsid w:val="005020A1"/>
    <w:rsid w:val="00502197"/>
    <w:rsid w:val="005024E4"/>
    <w:rsid w:val="005026D9"/>
    <w:rsid w:val="00502B6E"/>
    <w:rsid w:val="00502EE0"/>
    <w:rsid w:val="00502F35"/>
    <w:rsid w:val="00502F69"/>
    <w:rsid w:val="00502F7B"/>
    <w:rsid w:val="0050345E"/>
    <w:rsid w:val="00503466"/>
    <w:rsid w:val="00503635"/>
    <w:rsid w:val="00503668"/>
    <w:rsid w:val="0050375F"/>
    <w:rsid w:val="005039D2"/>
    <w:rsid w:val="00503B2F"/>
    <w:rsid w:val="00503E99"/>
    <w:rsid w:val="0050400D"/>
    <w:rsid w:val="0050403D"/>
    <w:rsid w:val="005044B1"/>
    <w:rsid w:val="00504730"/>
    <w:rsid w:val="00504818"/>
    <w:rsid w:val="00504903"/>
    <w:rsid w:val="00504917"/>
    <w:rsid w:val="00504E6E"/>
    <w:rsid w:val="0050516D"/>
    <w:rsid w:val="00505213"/>
    <w:rsid w:val="005052C4"/>
    <w:rsid w:val="0050537B"/>
    <w:rsid w:val="005054DD"/>
    <w:rsid w:val="00505509"/>
    <w:rsid w:val="00505593"/>
    <w:rsid w:val="00505623"/>
    <w:rsid w:val="005056C2"/>
    <w:rsid w:val="00505864"/>
    <w:rsid w:val="00505958"/>
    <w:rsid w:val="00505BAD"/>
    <w:rsid w:val="00505C37"/>
    <w:rsid w:val="00505F2D"/>
    <w:rsid w:val="00506320"/>
    <w:rsid w:val="005065CD"/>
    <w:rsid w:val="005066E9"/>
    <w:rsid w:val="00506BE1"/>
    <w:rsid w:val="00506CF3"/>
    <w:rsid w:val="00506D9B"/>
    <w:rsid w:val="00507052"/>
    <w:rsid w:val="0050706E"/>
    <w:rsid w:val="005070F2"/>
    <w:rsid w:val="0050711E"/>
    <w:rsid w:val="00507226"/>
    <w:rsid w:val="005072E5"/>
    <w:rsid w:val="0050774B"/>
    <w:rsid w:val="005077FE"/>
    <w:rsid w:val="00507E71"/>
    <w:rsid w:val="00507F84"/>
    <w:rsid w:val="005102AA"/>
    <w:rsid w:val="0051052F"/>
    <w:rsid w:val="00510562"/>
    <w:rsid w:val="005108EB"/>
    <w:rsid w:val="005109C4"/>
    <w:rsid w:val="00510DAB"/>
    <w:rsid w:val="00510EA1"/>
    <w:rsid w:val="0051116E"/>
    <w:rsid w:val="005111C7"/>
    <w:rsid w:val="0051122C"/>
    <w:rsid w:val="0051133D"/>
    <w:rsid w:val="005113BE"/>
    <w:rsid w:val="005114E6"/>
    <w:rsid w:val="005116B9"/>
    <w:rsid w:val="005116BD"/>
    <w:rsid w:val="00511AF1"/>
    <w:rsid w:val="00511CB6"/>
    <w:rsid w:val="00511E3F"/>
    <w:rsid w:val="0051222A"/>
    <w:rsid w:val="00512562"/>
    <w:rsid w:val="0051276E"/>
    <w:rsid w:val="005127C2"/>
    <w:rsid w:val="005128B1"/>
    <w:rsid w:val="00512A32"/>
    <w:rsid w:val="00512C15"/>
    <w:rsid w:val="00512D52"/>
    <w:rsid w:val="00512DB8"/>
    <w:rsid w:val="00512FF0"/>
    <w:rsid w:val="0051315B"/>
    <w:rsid w:val="00513177"/>
    <w:rsid w:val="00513734"/>
    <w:rsid w:val="0051379F"/>
    <w:rsid w:val="00513B5C"/>
    <w:rsid w:val="00513BB5"/>
    <w:rsid w:val="00513BD9"/>
    <w:rsid w:val="00513F0C"/>
    <w:rsid w:val="00513FE3"/>
    <w:rsid w:val="00514009"/>
    <w:rsid w:val="00514223"/>
    <w:rsid w:val="005142B1"/>
    <w:rsid w:val="005149B5"/>
    <w:rsid w:val="00514A05"/>
    <w:rsid w:val="00514B69"/>
    <w:rsid w:val="00514DD4"/>
    <w:rsid w:val="00514EF3"/>
    <w:rsid w:val="0051504F"/>
    <w:rsid w:val="00515272"/>
    <w:rsid w:val="00515608"/>
    <w:rsid w:val="00515789"/>
    <w:rsid w:val="0051582B"/>
    <w:rsid w:val="0051584D"/>
    <w:rsid w:val="00515B68"/>
    <w:rsid w:val="00515E23"/>
    <w:rsid w:val="00516328"/>
    <w:rsid w:val="005163C5"/>
    <w:rsid w:val="00516BA5"/>
    <w:rsid w:val="00516D92"/>
    <w:rsid w:val="005170C3"/>
    <w:rsid w:val="00517879"/>
    <w:rsid w:val="00517A87"/>
    <w:rsid w:val="00517B2F"/>
    <w:rsid w:val="00517B60"/>
    <w:rsid w:val="00517D4F"/>
    <w:rsid w:val="00517E2A"/>
    <w:rsid w:val="00520931"/>
    <w:rsid w:val="00520AC0"/>
    <w:rsid w:val="00520E1F"/>
    <w:rsid w:val="00520ECD"/>
    <w:rsid w:val="00520F28"/>
    <w:rsid w:val="00521284"/>
    <w:rsid w:val="005212FC"/>
    <w:rsid w:val="00521316"/>
    <w:rsid w:val="00521454"/>
    <w:rsid w:val="00521574"/>
    <w:rsid w:val="00521576"/>
    <w:rsid w:val="00521E31"/>
    <w:rsid w:val="00521FB3"/>
    <w:rsid w:val="0052204D"/>
    <w:rsid w:val="00522171"/>
    <w:rsid w:val="00522532"/>
    <w:rsid w:val="005228F3"/>
    <w:rsid w:val="005229F5"/>
    <w:rsid w:val="00522B12"/>
    <w:rsid w:val="00522EF0"/>
    <w:rsid w:val="00522F76"/>
    <w:rsid w:val="005233EC"/>
    <w:rsid w:val="0052392C"/>
    <w:rsid w:val="00523ACA"/>
    <w:rsid w:val="00523B6D"/>
    <w:rsid w:val="00523DA0"/>
    <w:rsid w:val="00523E1D"/>
    <w:rsid w:val="00523E3A"/>
    <w:rsid w:val="005240FD"/>
    <w:rsid w:val="005242F7"/>
    <w:rsid w:val="005247A8"/>
    <w:rsid w:val="00524921"/>
    <w:rsid w:val="00524B10"/>
    <w:rsid w:val="00524E79"/>
    <w:rsid w:val="00524FFD"/>
    <w:rsid w:val="00525232"/>
    <w:rsid w:val="00525429"/>
    <w:rsid w:val="005255A5"/>
    <w:rsid w:val="005256FC"/>
    <w:rsid w:val="00525938"/>
    <w:rsid w:val="00525A64"/>
    <w:rsid w:val="00525AE6"/>
    <w:rsid w:val="00525B56"/>
    <w:rsid w:val="00525DCC"/>
    <w:rsid w:val="00525E8C"/>
    <w:rsid w:val="00526048"/>
    <w:rsid w:val="005260C8"/>
    <w:rsid w:val="00526755"/>
    <w:rsid w:val="0052676C"/>
    <w:rsid w:val="0052686B"/>
    <w:rsid w:val="005268E8"/>
    <w:rsid w:val="00526AB1"/>
    <w:rsid w:val="00526D11"/>
    <w:rsid w:val="00526D33"/>
    <w:rsid w:val="00526E3B"/>
    <w:rsid w:val="00526EEC"/>
    <w:rsid w:val="00526F48"/>
    <w:rsid w:val="00526F6F"/>
    <w:rsid w:val="00526F86"/>
    <w:rsid w:val="0052727F"/>
    <w:rsid w:val="00527623"/>
    <w:rsid w:val="00527692"/>
    <w:rsid w:val="0052779C"/>
    <w:rsid w:val="00527834"/>
    <w:rsid w:val="005278AA"/>
    <w:rsid w:val="00527BA4"/>
    <w:rsid w:val="00527EE7"/>
    <w:rsid w:val="00530285"/>
    <w:rsid w:val="0053028F"/>
    <w:rsid w:val="00530579"/>
    <w:rsid w:val="005307DA"/>
    <w:rsid w:val="00530812"/>
    <w:rsid w:val="00530C95"/>
    <w:rsid w:val="00530D6C"/>
    <w:rsid w:val="00530D89"/>
    <w:rsid w:val="00530DCE"/>
    <w:rsid w:val="00530FBF"/>
    <w:rsid w:val="00530FE2"/>
    <w:rsid w:val="0053101B"/>
    <w:rsid w:val="0053151B"/>
    <w:rsid w:val="005316B9"/>
    <w:rsid w:val="00531774"/>
    <w:rsid w:val="00531FB7"/>
    <w:rsid w:val="0053210A"/>
    <w:rsid w:val="00532136"/>
    <w:rsid w:val="005323BA"/>
    <w:rsid w:val="0053240C"/>
    <w:rsid w:val="00532857"/>
    <w:rsid w:val="005329C1"/>
    <w:rsid w:val="00532BCB"/>
    <w:rsid w:val="00532FA7"/>
    <w:rsid w:val="0053316E"/>
    <w:rsid w:val="00533234"/>
    <w:rsid w:val="00533235"/>
    <w:rsid w:val="00533251"/>
    <w:rsid w:val="0053362C"/>
    <w:rsid w:val="00533844"/>
    <w:rsid w:val="005338D6"/>
    <w:rsid w:val="0053390B"/>
    <w:rsid w:val="00533FB5"/>
    <w:rsid w:val="00534059"/>
    <w:rsid w:val="005341AF"/>
    <w:rsid w:val="005341FD"/>
    <w:rsid w:val="00534465"/>
    <w:rsid w:val="00534518"/>
    <w:rsid w:val="0053480A"/>
    <w:rsid w:val="00534ACB"/>
    <w:rsid w:val="00534B37"/>
    <w:rsid w:val="00534C61"/>
    <w:rsid w:val="00534C6C"/>
    <w:rsid w:val="00534D69"/>
    <w:rsid w:val="005351F4"/>
    <w:rsid w:val="0053527C"/>
    <w:rsid w:val="0053528C"/>
    <w:rsid w:val="00535448"/>
    <w:rsid w:val="0053545F"/>
    <w:rsid w:val="00535A73"/>
    <w:rsid w:val="00535CAD"/>
    <w:rsid w:val="00535DD3"/>
    <w:rsid w:val="00535F3A"/>
    <w:rsid w:val="005362F9"/>
    <w:rsid w:val="005367B2"/>
    <w:rsid w:val="00536DF9"/>
    <w:rsid w:val="00536E76"/>
    <w:rsid w:val="0053717F"/>
    <w:rsid w:val="005372DD"/>
    <w:rsid w:val="00537420"/>
    <w:rsid w:val="00537473"/>
    <w:rsid w:val="005377D9"/>
    <w:rsid w:val="00537845"/>
    <w:rsid w:val="00537AD7"/>
    <w:rsid w:val="00537BCD"/>
    <w:rsid w:val="00537C52"/>
    <w:rsid w:val="00537CD1"/>
    <w:rsid w:val="00537CD4"/>
    <w:rsid w:val="00537D24"/>
    <w:rsid w:val="005400CD"/>
    <w:rsid w:val="0054018E"/>
    <w:rsid w:val="005401DC"/>
    <w:rsid w:val="0054062E"/>
    <w:rsid w:val="00540642"/>
    <w:rsid w:val="00540968"/>
    <w:rsid w:val="0054103A"/>
    <w:rsid w:val="00541142"/>
    <w:rsid w:val="0054156A"/>
    <w:rsid w:val="00541854"/>
    <w:rsid w:val="005418C3"/>
    <w:rsid w:val="00541BA7"/>
    <w:rsid w:val="00541BFD"/>
    <w:rsid w:val="00541DF3"/>
    <w:rsid w:val="00541F21"/>
    <w:rsid w:val="0054205C"/>
    <w:rsid w:val="00542276"/>
    <w:rsid w:val="0054235B"/>
    <w:rsid w:val="00542467"/>
    <w:rsid w:val="00542623"/>
    <w:rsid w:val="0054286E"/>
    <w:rsid w:val="005429B0"/>
    <w:rsid w:val="005429D1"/>
    <w:rsid w:val="00542A80"/>
    <w:rsid w:val="00542AF9"/>
    <w:rsid w:val="00542D9A"/>
    <w:rsid w:val="00542DEE"/>
    <w:rsid w:val="00543470"/>
    <w:rsid w:val="00543525"/>
    <w:rsid w:val="0054359B"/>
    <w:rsid w:val="00543765"/>
    <w:rsid w:val="005437B8"/>
    <w:rsid w:val="005438BF"/>
    <w:rsid w:val="00543E62"/>
    <w:rsid w:val="00543F69"/>
    <w:rsid w:val="00544060"/>
    <w:rsid w:val="00544474"/>
    <w:rsid w:val="0054484D"/>
    <w:rsid w:val="00544A6B"/>
    <w:rsid w:val="00544B47"/>
    <w:rsid w:val="00544D26"/>
    <w:rsid w:val="00544F16"/>
    <w:rsid w:val="00545280"/>
    <w:rsid w:val="005453B1"/>
    <w:rsid w:val="005454C7"/>
    <w:rsid w:val="005455CA"/>
    <w:rsid w:val="005455DC"/>
    <w:rsid w:val="00545A44"/>
    <w:rsid w:val="00545AD0"/>
    <w:rsid w:val="005460AE"/>
    <w:rsid w:val="005460F8"/>
    <w:rsid w:val="00546106"/>
    <w:rsid w:val="005464D1"/>
    <w:rsid w:val="00546810"/>
    <w:rsid w:val="00546B9A"/>
    <w:rsid w:val="00546C71"/>
    <w:rsid w:val="00546CE6"/>
    <w:rsid w:val="00546D5D"/>
    <w:rsid w:val="00547047"/>
    <w:rsid w:val="0054718A"/>
    <w:rsid w:val="0054729B"/>
    <w:rsid w:val="0054765B"/>
    <w:rsid w:val="005476BC"/>
    <w:rsid w:val="00547722"/>
    <w:rsid w:val="005477F9"/>
    <w:rsid w:val="00547836"/>
    <w:rsid w:val="00547AE3"/>
    <w:rsid w:val="0055020B"/>
    <w:rsid w:val="00550671"/>
    <w:rsid w:val="005508DB"/>
    <w:rsid w:val="0055093B"/>
    <w:rsid w:val="00550A91"/>
    <w:rsid w:val="00550B84"/>
    <w:rsid w:val="00550F28"/>
    <w:rsid w:val="005511E8"/>
    <w:rsid w:val="005512AD"/>
    <w:rsid w:val="005514FA"/>
    <w:rsid w:val="005516F3"/>
    <w:rsid w:val="00551782"/>
    <w:rsid w:val="00551AB1"/>
    <w:rsid w:val="00551B39"/>
    <w:rsid w:val="00551BB0"/>
    <w:rsid w:val="00551E75"/>
    <w:rsid w:val="0055207E"/>
    <w:rsid w:val="005522BA"/>
    <w:rsid w:val="005522DB"/>
    <w:rsid w:val="00552399"/>
    <w:rsid w:val="00552719"/>
    <w:rsid w:val="00552976"/>
    <w:rsid w:val="00552A4F"/>
    <w:rsid w:val="00552EF3"/>
    <w:rsid w:val="00552F80"/>
    <w:rsid w:val="00553461"/>
    <w:rsid w:val="005534DB"/>
    <w:rsid w:val="005534E8"/>
    <w:rsid w:val="00553A24"/>
    <w:rsid w:val="00553B46"/>
    <w:rsid w:val="00553C7F"/>
    <w:rsid w:val="00553D61"/>
    <w:rsid w:val="00553E07"/>
    <w:rsid w:val="00554002"/>
    <w:rsid w:val="00554472"/>
    <w:rsid w:val="00554568"/>
    <w:rsid w:val="005545D1"/>
    <w:rsid w:val="005546F4"/>
    <w:rsid w:val="005548C2"/>
    <w:rsid w:val="005549E8"/>
    <w:rsid w:val="005555DD"/>
    <w:rsid w:val="0055584C"/>
    <w:rsid w:val="00555C2D"/>
    <w:rsid w:val="00555DA7"/>
    <w:rsid w:val="00555DF2"/>
    <w:rsid w:val="005563EC"/>
    <w:rsid w:val="00556575"/>
    <w:rsid w:val="00556D27"/>
    <w:rsid w:val="00556D53"/>
    <w:rsid w:val="0055726E"/>
    <w:rsid w:val="00557370"/>
    <w:rsid w:val="00557577"/>
    <w:rsid w:val="0055766A"/>
    <w:rsid w:val="00557907"/>
    <w:rsid w:val="00557BD2"/>
    <w:rsid w:val="00557E1D"/>
    <w:rsid w:val="005605A5"/>
    <w:rsid w:val="0056082D"/>
    <w:rsid w:val="00560A78"/>
    <w:rsid w:val="00560AC4"/>
    <w:rsid w:val="00560BA6"/>
    <w:rsid w:val="0056100D"/>
    <w:rsid w:val="00561241"/>
    <w:rsid w:val="0056132F"/>
    <w:rsid w:val="0056159C"/>
    <w:rsid w:val="005615BB"/>
    <w:rsid w:val="005615F8"/>
    <w:rsid w:val="00561D4E"/>
    <w:rsid w:val="00561F76"/>
    <w:rsid w:val="00562495"/>
    <w:rsid w:val="005625A3"/>
    <w:rsid w:val="00562652"/>
    <w:rsid w:val="00562741"/>
    <w:rsid w:val="00562A8A"/>
    <w:rsid w:val="00562B82"/>
    <w:rsid w:val="00562C42"/>
    <w:rsid w:val="00562C4F"/>
    <w:rsid w:val="00562CFD"/>
    <w:rsid w:val="00562D84"/>
    <w:rsid w:val="00562DC6"/>
    <w:rsid w:val="00562E1E"/>
    <w:rsid w:val="00562FD9"/>
    <w:rsid w:val="005630A5"/>
    <w:rsid w:val="00563640"/>
    <w:rsid w:val="00563680"/>
    <w:rsid w:val="005636B9"/>
    <w:rsid w:val="005637D2"/>
    <w:rsid w:val="0056388D"/>
    <w:rsid w:val="005639C4"/>
    <w:rsid w:val="00563EFD"/>
    <w:rsid w:val="00563F24"/>
    <w:rsid w:val="00563FF6"/>
    <w:rsid w:val="00564034"/>
    <w:rsid w:val="005647AF"/>
    <w:rsid w:val="0056487C"/>
    <w:rsid w:val="00564C05"/>
    <w:rsid w:val="00564EFA"/>
    <w:rsid w:val="005650C1"/>
    <w:rsid w:val="00565CDC"/>
    <w:rsid w:val="00566168"/>
    <w:rsid w:val="00566200"/>
    <w:rsid w:val="00566480"/>
    <w:rsid w:val="005665D5"/>
    <w:rsid w:val="0056664D"/>
    <w:rsid w:val="0056697B"/>
    <w:rsid w:val="00566ACE"/>
    <w:rsid w:val="00566B8D"/>
    <w:rsid w:val="00566D65"/>
    <w:rsid w:val="00566FF0"/>
    <w:rsid w:val="0056712A"/>
    <w:rsid w:val="0056721D"/>
    <w:rsid w:val="0056786D"/>
    <w:rsid w:val="00567A12"/>
    <w:rsid w:val="00567C83"/>
    <w:rsid w:val="00567DC9"/>
    <w:rsid w:val="005701C8"/>
    <w:rsid w:val="00570201"/>
    <w:rsid w:val="00570607"/>
    <w:rsid w:val="00570627"/>
    <w:rsid w:val="005709FD"/>
    <w:rsid w:val="00571435"/>
    <w:rsid w:val="005716E2"/>
    <w:rsid w:val="0057182C"/>
    <w:rsid w:val="00571830"/>
    <w:rsid w:val="0057190F"/>
    <w:rsid w:val="005719DB"/>
    <w:rsid w:val="00571AD6"/>
    <w:rsid w:val="00571D05"/>
    <w:rsid w:val="00572317"/>
    <w:rsid w:val="00572371"/>
    <w:rsid w:val="0057245E"/>
    <w:rsid w:val="00572AB4"/>
    <w:rsid w:val="00572B58"/>
    <w:rsid w:val="00572DD4"/>
    <w:rsid w:val="00572EA9"/>
    <w:rsid w:val="00573022"/>
    <w:rsid w:val="00573107"/>
    <w:rsid w:val="0057340B"/>
    <w:rsid w:val="00573448"/>
    <w:rsid w:val="005736DA"/>
    <w:rsid w:val="00573701"/>
    <w:rsid w:val="00573C2C"/>
    <w:rsid w:val="00573C47"/>
    <w:rsid w:val="00573CC2"/>
    <w:rsid w:val="00573D90"/>
    <w:rsid w:val="00573F1A"/>
    <w:rsid w:val="005742BA"/>
    <w:rsid w:val="00574506"/>
    <w:rsid w:val="00574551"/>
    <w:rsid w:val="005747E0"/>
    <w:rsid w:val="00574A12"/>
    <w:rsid w:val="00574B43"/>
    <w:rsid w:val="00574C5E"/>
    <w:rsid w:val="00574CE8"/>
    <w:rsid w:val="00574FDD"/>
    <w:rsid w:val="0057524D"/>
    <w:rsid w:val="0057544D"/>
    <w:rsid w:val="00575486"/>
    <w:rsid w:val="0057550C"/>
    <w:rsid w:val="005757CF"/>
    <w:rsid w:val="005758E1"/>
    <w:rsid w:val="005758E4"/>
    <w:rsid w:val="00575B2C"/>
    <w:rsid w:val="00575B2D"/>
    <w:rsid w:val="00575B42"/>
    <w:rsid w:val="00575B54"/>
    <w:rsid w:val="00575BFB"/>
    <w:rsid w:val="00575C83"/>
    <w:rsid w:val="00575E48"/>
    <w:rsid w:val="00575E8F"/>
    <w:rsid w:val="00575FED"/>
    <w:rsid w:val="00576071"/>
    <w:rsid w:val="00576110"/>
    <w:rsid w:val="00576208"/>
    <w:rsid w:val="00576562"/>
    <w:rsid w:val="00576819"/>
    <w:rsid w:val="0057687F"/>
    <w:rsid w:val="00576A78"/>
    <w:rsid w:val="00576BCB"/>
    <w:rsid w:val="00576D97"/>
    <w:rsid w:val="00577073"/>
    <w:rsid w:val="00577124"/>
    <w:rsid w:val="005771FD"/>
    <w:rsid w:val="00577387"/>
    <w:rsid w:val="0057739F"/>
    <w:rsid w:val="00577423"/>
    <w:rsid w:val="0057749F"/>
    <w:rsid w:val="0057779B"/>
    <w:rsid w:val="00577A75"/>
    <w:rsid w:val="00577B07"/>
    <w:rsid w:val="00577BF9"/>
    <w:rsid w:val="00577D0A"/>
    <w:rsid w:val="00580033"/>
    <w:rsid w:val="00580193"/>
    <w:rsid w:val="00580340"/>
    <w:rsid w:val="00580971"/>
    <w:rsid w:val="005809DD"/>
    <w:rsid w:val="00580A2F"/>
    <w:rsid w:val="00580B8B"/>
    <w:rsid w:val="00580C66"/>
    <w:rsid w:val="00580D6E"/>
    <w:rsid w:val="00581038"/>
    <w:rsid w:val="00581386"/>
    <w:rsid w:val="005813A4"/>
    <w:rsid w:val="005813CA"/>
    <w:rsid w:val="005813F7"/>
    <w:rsid w:val="005814CD"/>
    <w:rsid w:val="005815ED"/>
    <w:rsid w:val="005817BF"/>
    <w:rsid w:val="005819D1"/>
    <w:rsid w:val="00581A73"/>
    <w:rsid w:val="00581D30"/>
    <w:rsid w:val="00581D83"/>
    <w:rsid w:val="00581DE0"/>
    <w:rsid w:val="00581EE3"/>
    <w:rsid w:val="00581F7B"/>
    <w:rsid w:val="005820EF"/>
    <w:rsid w:val="00582829"/>
    <w:rsid w:val="00582990"/>
    <w:rsid w:val="00582A32"/>
    <w:rsid w:val="00582A50"/>
    <w:rsid w:val="00582C1D"/>
    <w:rsid w:val="00582D16"/>
    <w:rsid w:val="00582D96"/>
    <w:rsid w:val="00582EF9"/>
    <w:rsid w:val="005830DB"/>
    <w:rsid w:val="00583195"/>
    <w:rsid w:val="005833FF"/>
    <w:rsid w:val="00583444"/>
    <w:rsid w:val="005835EF"/>
    <w:rsid w:val="00583634"/>
    <w:rsid w:val="00583766"/>
    <w:rsid w:val="005838B3"/>
    <w:rsid w:val="00583A1F"/>
    <w:rsid w:val="00583E4F"/>
    <w:rsid w:val="005841C7"/>
    <w:rsid w:val="0058469D"/>
    <w:rsid w:val="005846C2"/>
    <w:rsid w:val="00584B2E"/>
    <w:rsid w:val="00584C26"/>
    <w:rsid w:val="00584F28"/>
    <w:rsid w:val="005850E8"/>
    <w:rsid w:val="00585471"/>
    <w:rsid w:val="00585CA7"/>
    <w:rsid w:val="00585D14"/>
    <w:rsid w:val="00585D6E"/>
    <w:rsid w:val="00585EF3"/>
    <w:rsid w:val="00585F0E"/>
    <w:rsid w:val="00585F5C"/>
    <w:rsid w:val="0058617F"/>
    <w:rsid w:val="005863BA"/>
    <w:rsid w:val="00586568"/>
    <w:rsid w:val="00586B33"/>
    <w:rsid w:val="00586BB0"/>
    <w:rsid w:val="00586D84"/>
    <w:rsid w:val="00586E3A"/>
    <w:rsid w:val="00587061"/>
    <w:rsid w:val="0058710E"/>
    <w:rsid w:val="00587245"/>
    <w:rsid w:val="005873DB"/>
    <w:rsid w:val="0058764D"/>
    <w:rsid w:val="00587908"/>
    <w:rsid w:val="00587D8B"/>
    <w:rsid w:val="00587EE2"/>
    <w:rsid w:val="00590018"/>
    <w:rsid w:val="005904AE"/>
    <w:rsid w:val="00590567"/>
    <w:rsid w:val="005905E2"/>
    <w:rsid w:val="00590623"/>
    <w:rsid w:val="0059065A"/>
    <w:rsid w:val="00590766"/>
    <w:rsid w:val="00590AF6"/>
    <w:rsid w:val="00590C88"/>
    <w:rsid w:val="00590D23"/>
    <w:rsid w:val="00591005"/>
    <w:rsid w:val="0059102C"/>
    <w:rsid w:val="005911ED"/>
    <w:rsid w:val="00591258"/>
    <w:rsid w:val="00591284"/>
    <w:rsid w:val="00591314"/>
    <w:rsid w:val="005916B9"/>
    <w:rsid w:val="00591705"/>
    <w:rsid w:val="005919CC"/>
    <w:rsid w:val="00591A50"/>
    <w:rsid w:val="00591BFA"/>
    <w:rsid w:val="00591E4C"/>
    <w:rsid w:val="005922BD"/>
    <w:rsid w:val="0059237F"/>
    <w:rsid w:val="00592494"/>
    <w:rsid w:val="00592562"/>
    <w:rsid w:val="00592770"/>
    <w:rsid w:val="0059291C"/>
    <w:rsid w:val="00592B92"/>
    <w:rsid w:val="00592C9B"/>
    <w:rsid w:val="00592D18"/>
    <w:rsid w:val="00592D84"/>
    <w:rsid w:val="00592F04"/>
    <w:rsid w:val="005930AF"/>
    <w:rsid w:val="005931B1"/>
    <w:rsid w:val="00593A1A"/>
    <w:rsid w:val="00593A97"/>
    <w:rsid w:val="00593C18"/>
    <w:rsid w:val="00593C43"/>
    <w:rsid w:val="00593EF9"/>
    <w:rsid w:val="005942AB"/>
    <w:rsid w:val="0059446A"/>
    <w:rsid w:val="0059480E"/>
    <w:rsid w:val="00594822"/>
    <w:rsid w:val="00594969"/>
    <w:rsid w:val="00594A0E"/>
    <w:rsid w:val="00594ADE"/>
    <w:rsid w:val="00594D2A"/>
    <w:rsid w:val="00594E2B"/>
    <w:rsid w:val="00594F01"/>
    <w:rsid w:val="005950F2"/>
    <w:rsid w:val="0059513A"/>
    <w:rsid w:val="005951D4"/>
    <w:rsid w:val="005951D9"/>
    <w:rsid w:val="00595807"/>
    <w:rsid w:val="00595816"/>
    <w:rsid w:val="005958C8"/>
    <w:rsid w:val="00595D9B"/>
    <w:rsid w:val="00595EEE"/>
    <w:rsid w:val="00596050"/>
    <w:rsid w:val="00596189"/>
    <w:rsid w:val="0059641E"/>
    <w:rsid w:val="005965FD"/>
    <w:rsid w:val="00596751"/>
    <w:rsid w:val="00596C16"/>
    <w:rsid w:val="00596DA1"/>
    <w:rsid w:val="00596E9E"/>
    <w:rsid w:val="00596EC0"/>
    <w:rsid w:val="00596FCB"/>
    <w:rsid w:val="005972C6"/>
    <w:rsid w:val="00597955"/>
    <w:rsid w:val="005A0009"/>
    <w:rsid w:val="005A000F"/>
    <w:rsid w:val="005A01AD"/>
    <w:rsid w:val="005A03A7"/>
    <w:rsid w:val="005A06E2"/>
    <w:rsid w:val="005A07F4"/>
    <w:rsid w:val="005A08B3"/>
    <w:rsid w:val="005A090F"/>
    <w:rsid w:val="005A0984"/>
    <w:rsid w:val="005A0A59"/>
    <w:rsid w:val="005A0BD4"/>
    <w:rsid w:val="005A0C22"/>
    <w:rsid w:val="005A0F6F"/>
    <w:rsid w:val="005A0F84"/>
    <w:rsid w:val="005A1255"/>
    <w:rsid w:val="005A132A"/>
    <w:rsid w:val="005A1609"/>
    <w:rsid w:val="005A1A8A"/>
    <w:rsid w:val="005A1AB1"/>
    <w:rsid w:val="005A1D09"/>
    <w:rsid w:val="005A1D7D"/>
    <w:rsid w:val="005A1EE8"/>
    <w:rsid w:val="005A1F5A"/>
    <w:rsid w:val="005A2445"/>
    <w:rsid w:val="005A2674"/>
    <w:rsid w:val="005A2748"/>
    <w:rsid w:val="005A287A"/>
    <w:rsid w:val="005A2B86"/>
    <w:rsid w:val="005A2DAB"/>
    <w:rsid w:val="005A2F8E"/>
    <w:rsid w:val="005A31F4"/>
    <w:rsid w:val="005A32A9"/>
    <w:rsid w:val="005A33AF"/>
    <w:rsid w:val="005A34E7"/>
    <w:rsid w:val="005A35E6"/>
    <w:rsid w:val="005A3699"/>
    <w:rsid w:val="005A3881"/>
    <w:rsid w:val="005A3B57"/>
    <w:rsid w:val="005A3F75"/>
    <w:rsid w:val="005A3F8D"/>
    <w:rsid w:val="005A4290"/>
    <w:rsid w:val="005A4378"/>
    <w:rsid w:val="005A47D3"/>
    <w:rsid w:val="005A4810"/>
    <w:rsid w:val="005A4863"/>
    <w:rsid w:val="005A48C7"/>
    <w:rsid w:val="005A4918"/>
    <w:rsid w:val="005A4940"/>
    <w:rsid w:val="005A4961"/>
    <w:rsid w:val="005A4982"/>
    <w:rsid w:val="005A4A5C"/>
    <w:rsid w:val="005A4A83"/>
    <w:rsid w:val="005A4D70"/>
    <w:rsid w:val="005A525B"/>
    <w:rsid w:val="005A52FF"/>
    <w:rsid w:val="005A5343"/>
    <w:rsid w:val="005A5346"/>
    <w:rsid w:val="005A57C6"/>
    <w:rsid w:val="005A5842"/>
    <w:rsid w:val="005A5A4F"/>
    <w:rsid w:val="005A5B04"/>
    <w:rsid w:val="005A5BEA"/>
    <w:rsid w:val="005A60F0"/>
    <w:rsid w:val="005A60F7"/>
    <w:rsid w:val="005A6262"/>
    <w:rsid w:val="005A6310"/>
    <w:rsid w:val="005A68C5"/>
    <w:rsid w:val="005A6DBC"/>
    <w:rsid w:val="005A7058"/>
    <w:rsid w:val="005A7084"/>
    <w:rsid w:val="005B049E"/>
    <w:rsid w:val="005B051F"/>
    <w:rsid w:val="005B0575"/>
    <w:rsid w:val="005B093D"/>
    <w:rsid w:val="005B0995"/>
    <w:rsid w:val="005B0A5E"/>
    <w:rsid w:val="005B0F75"/>
    <w:rsid w:val="005B11BD"/>
    <w:rsid w:val="005B1240"/>
    <w:rsid w:val="005B1289"/>
    <w:rsid w:val="005B12D8"/>
    <w:rsid w:val="005B1307"/>
    <w:rsid w:val="005B151D"/>
    <w:rsid w:val="005B19B2"/>
    <w:rsid w:val="005B19B7"/>
    <w:rsid w:val="005B1C67"/>
    <w:rsid w:val="005B1D3D"/>
    <w:rsid w:val="005B2467"/>
    <w:rsid w:val="005B24C3"/>
    <w:rsid w:val="005B2986"/>
    <w:rsid w:val="005B2B21"/>
    <w:rsid w:val="005B2B42"/>
    <w:rsid w:val="005B2C78"/>
    <w:rsid w:val="005B2EDB"/>
    <w:rsid w:val="005B2F68"/>
    <w:rsid w:val="005B2FC2"/>
    <w:rsid w:val="005B30DE"/>
    <w:rsid w:val="005B3236"/>
    <w:rsid w:val="005B3C15"/>
    <w:rsid w:val="005B3DA3"/>
    <w:rsid w:val="005B3DC7"/>
    <w:rsid w:val="005B40B9"/>
    <w:rsid w:val="005B40C5"/>
    <w:rsid w:val="005B4144"/>
    <w:rsid w:val="005B4941"/>
    <w:rsid w:val="005B5421"/>
    <w:rsid w:val="005B558A"/>
    <w:rsid w:val="005B572B"/>
    <w:rsid w:val="005B5976"/>
    <w:rsid w:val="005B5BCA"/>
    <w:rsid w:val="005B5C63"/>
    <w:rsid w:val="005B63F6"/>
    <w:rsid w:val="005B6457"/>
    <w:rsid w:val="005B6630"/>
    <w:rsid w:val="005B684B"/>
    <w:rsid w:val="005B6F5D"/>
    <w:rsid w:val="005B6FC1"/>
    <w:rsid w:val="005B7040"/>
    <w:rsid w:val="005B7087"/>
    <w:rsid w:val="005B70D9"/>
    <w:rsid w:val="005B7958"/>
    <w:rsid w:val="005B7F1E"/>
    <w:rsid w:val="005C0381"/>
    <w:rsid w:val="005C0878"/>
    <w:rsid w:val="005C0D72"/>
    <w:rsid w:val="005C109A"/>
    <w:rsid w:val="005C10BC"/>
    <w:rsid w:val="005C1177"/>
    <w:rsid w:val="005C171D"/>
    <w:rsid w:val="005C17B9"/>
    <w:rsid w:val="005C1842"/>
    <w:rsid w:val="005C1F81"/>
    <w:rsid w:val="005C204F"/>
    <w:rsid w:val="005C2225"/>
    <w:rsid w:val="005C22BC"/>
    <w:rsid w:val="005C2467"/>
    <w:rsid w:val="005C252B"/>
    <w:rsid w:val="005C257A"/>
    <w:rsid w:val="005C2618"/>
    <w:rsid w:val="005C26CF"/>
    <w:rsid w:val="005C2895"/>
    <w:rsid w:val="005C2AC1"/>
    <w:rsid w:val="005C2D44"/>
    <w:rsid w:val="005C2DAD"/>
    <w:rsid w:val="005C2FF9"/>
    <w:rsid w:val="005C3078"/>
    <w:rsid w:val="005C31B8"/>
    <w:rsid w:val="005C3337"/>
    <w:rsid w:val="005C34CB"/>
    <w:rsid w:val="005C3540"/>
    <w:rsid w:val="005C360F"/>
    <w:rsid w:val="005C3C5A"/>
    <w:rsid w:val="005C3C8E"/>
    <w:rsid w:val="005C3F91"/>
    <w:rsid w:val="005C402A"/>
    <w:rsid w:val="005C41B6"/>
    <w:rsid w:val="005C45B6"/>
    <w:rsid w:val="005C486E"/>
    <w:rsid w:val="005C4876"/>
    <w:rsid w:val="005C4985"/>
    <w:rsid w:val="005C5323"/>
    <w:rsid w:val="005C53E4"/>
    <w:rsid w:val="005C569E"/>
    <w:rsid w:val="005C56F4"/>
    <w:rsid w:val="005C58BE"/>
    <w:rsid w:val="005C58D1"/>
    <w:rsid w:val="005C59E8"/>
    <w:rsid w:val="005C5C05"/>
    <w:rsid w:val="005C5F82"/>
    <w:rsid w:val="005C61A9"/>
    <w:rsid w:val="005C6435"/>
    <w:rsid w:val="005C67C1"/>
    <w:rsid w:val="005C6839"/>
    <w:rsid w:val="005C6F60"/>
    <w:rsid w:val="005C7049"/>
    <w:rsid w:val="005C760D"/>
    <w:rsid w:val="005C77CC"/>
    <w:rsid w:val="005C7A4F"/>
    <w:rsid w:val="005C7EA6"/>
    <w:rsid w:val="005C7FBA"/>
    <w:rsid w:val="005D0255"/>
    <w:rsid w:val="005D0337"/>
    <w:rsid w:val="005D040D"/>
    <w:rsid w:val="005D0784"/>
    <w:rsid w:val="005D0824"/>
    <w:rsid w:val="005D0960"/>
    <w:rsid w:val="005D096E"/>
    <w:rsid w:val="005D09C6"/>
    <w:rsid w:val="005D0B6A"/>
    <w:rsid w:val="005D0EB4"/>
    <w:rsid w:val="005D105E"/>
    <w:rsid w:val="005D17C6"/>
    <w:rsid w:val="005D1822"/>
    <w:rsid w:val="005D19C6"/>
    <w:rsid w:val="005D1EB1"/>
    <w:rsid w:val="005D2045"/>
    <w:rsid w:val="005D2236"/>
    <w:rsid w:val="005D2245"/>
    <w:rsid w:val="005D22E8"/>
    <w:rsid w:val="005D27B9"/>
    <w:rsid w:val="005D2D3A"/>
    <w:rsid w:val="005D2D47"/>
    <w:rsid w:val="005D2E67"/>
    <w:rsid w:val="005D2E79"/>
    <w:rsid w:val="005D35CC"/>
    <w:rsid w:val="005D3739"/>
    <w:rsid w:val="005D3A55"/>
    <w:rsid w:val="005D3B6E"/>
    <w:rsid w:val="005D3C3C"/>
    <w:rsid w:val="005D3E0D"/>
    <w:rsid w:val="005D40C3"/>
    <w:rsid w:val="005D42C7"/>
    <w:rsid w:val="005D44C4"/>
    <w:rsid w:val="005D45B3"/>
    <w:rsid w:val="005D480B"/>
    <w:rsid w:val="005D4DDB"/>
    <w:rsid w:val="005D4DF6"/>
    <w:rsid w:val="005D4F5D"/>
    <w:rsid w:val="005D5117"/>
    <w:rsid w:val="005D5216"/>
    <w:rsid w:val="005D5548"/>
    <w:rsid w:val="005D57FD"/>
    <w:rsid w:val="005D585B"/>
    <w:rsid w:val="005D590D"/>
    <w:rsid w:val="005D5993"/>
    <w:rsid w:val="005D5AAC"/>
    <w:rsid w:val="005D5EA4"/>
    <w:rsid w:val="005D5EDB"/>
    <w:rsid w:val="005D5F15"/>
    <w:rsid w:val="005D6237"/>
    <w:rsid w:val="005D6823"/>
    <w:rsid w:val="005D6ACA"/>
    <w:rsid w:val="005D6E30"/>
    <w:rsid w:val="005D731A"/>
    <w:rsid w:val="005D737C"/>
    <w:rsid w:val="005D73E8"/>
    <w:rsid w:val="005D758A"/>
    <w:rsid w:val="005D75AC"/>
    <w:rsid w:val="005D75FB"/>
    <w:rsid w:val="005D7794"/>
    <w:rsid w:val="005D78A3"/>
    <w:rsid w:val="005D794B"/>
    <w:rsid w:val="005D7B1E"/>
    <w:rsid w:val="005E00A7"/>
    <w:rsid w:val="005E0E4B"/>
    <w:rsid w:val="005E106A"/>
    <w:rsid w:val="005E1310"/>
    <w:rsid w:val="005E1938"/>
    <w:rsid w:val="005E1AC2"/>
    <w:rsid w:val="005E1C7E"/>
    <w:rsid w:val="005E1E42"/>
    <w:rsid w:val="005E1E6D"/>
    <w:rsid w:val="005E203B"/>
    <w:rsid w:val="005E2080"/>
    <w:rsid w:val="005E20B3"/>
    <w:rsid w:val="005E2140"/>
    <w:rsid w:val="005E2942"/>
    <w:rsid w:val="005E29EE"/>
    <w:rsid w:val="005E2B74"/>
    <w:rsid w:val="005E2D44"/>
    <w:rsid w:val="005E2EB0"/>
    <w:rsid w:val="005E331A"/>
    <w:rsid w:val="005E3361"/>
    <w:rsid w:val="005E3377"/>
    <w:rsid w:val="005E3B27"/>
    <w:rsid w:val="005E3CB5"/>
    <w:rsid w:val="005E4009"/>
    <w:rsid w:val="005E4217"/>
    <w:rsid w:val="005E4295"/>
    <w:rsid w:val="005E431D"/>
    <w:rsid w:val="005E4627"/>
    <w:rsid w:val="005E4756"/>
    <w:rsid w:val="005E48D5"/>
    <w:rsid w:val="005E4D5C"/>
    <w:rsid w:val="005E4F04"/>
    <w:rsid w:val="005E4F8D"/>
    <w:rsid w:val="005E5349"/>
    <w:rsid w:val="005E534E"/>
    <w:rsid w:val="005E546F"/>
    <w:rsid w:val="005E54D6"/>
    <w:rsid w:val="005E5578"/>
    <w:rsid w:val="005E558D"/>
    <w:rsid w:val="005E58FF"/>
    <w:rsid w:val="005E5936"/>
    <w:rsid w:val="005E596E"/>
    <w:rsid w:val="005E5E39"/>
    <w:rsid w:val="005E5E70"/>
    <w:rsid w:val="005E64E2"/>
    <w:rsid w:val="005E661A"/>
    <w:rsid w:val="005E66C9"/>
    <w:rsid w:val="005E670E"/>
    <w:rsid w:val="005E6CB8"/>
    <w:rsid w:val="005E6E97"/>
    <w:rsid w:val="005E6FE8"/>
    <w:rsid w:val="005E74C4"/>
    <w:rsid w:val="005E7950"/>
    <w:rsid w:val="005E7DD7"/>
    <w:rsid w:val="005E7F6F"/>
    <w:rsid w:val="005E7FF3"/>
    <w:rsid w:val="005F009E"/>
    <w:rsid w:val="005F03BC"/>
    <w:rsid w:val="005F0665"/>
    <w:rsid w:val="005F07C1"/>
    <w:rsid w:val="005F0D1D"/>
    <w:rsid w:val="005F1303"/>
    <w:rsid w:val="005F151C"/>
    <w:rsid w:val="005F173B"/>
    <w:rsid w:val="005F1977"/>
    <w:rsid w:val="005F1B1E"/>
    <w:rsid w:val="005F1C4F"/>
    <w:rsid w:val="005F1DD5"/>
    <w:rsid w:val="005F1E8B"/>
    <w:rsid w:val="005F21B2"/>
    <w:rsid w:val="005F21BE"/>
    <w:rsid w:val="005F228D"/>
    <w:rsid w:val="005F275D"/>
    <w:rsid w:val="005F2B54"/>
    <w:rsid w:val="005F2D0D"/>
    <w:rsid w:val="005F2F8C"/>
    <w:rsid w:val="005F3207"/>
    <w:rsid w:val="005F34AE"/>
    <w:rsid w:val="005F3528"/>
    <w:rsid w:val="005F35CA"/>
    <w:rsid w:val="005F35FA"/>
    <w:rsid w:val="005F374B"/>
    <w:rsid w:val="005F3858"/>
    <w:rsid w:val="005F3A5E"/>
    <w:rsid w:val="005F3B5D"/>
    <w:rsid w:val="005F3DE6"/>
    <w:rsid w:val="005F3F0D"/>
    <w:rsid w:val="005F4142"/>
    <w:rsid w:val="005F4439"/>
    <w:rsid w:val="005F472D"/>
    <w:rsid w:val="005F47D6"/>
    <w:rsid w:val="005F48AE"/>
    <w:rsid w:val="005F4C84"/>
    <w:rsid w:val="005F4DB1"/>
    <w:rsid w:val="005F4DC0"/>
    <w:rsid w:val="005F4DEB"/>
    <w:rsid w:val="005F4FFB"/>
    <w:rsid w:val="005F5409"/>
    <w:rsid w:val="005F5526"/>
    <w:rsid w:val="005F58AA"/>
    <w:rsid w:val="005F5A1C"/>
    <w:rsid w:val="005F5AE8"/>
    <w:rsid w:val="005F5CB7"/>
    <w:rsid w:val="005F5D70"/>
    <w:rsid w:val="005F5FA9"/>
    <w:rsid w:val="005F605F"/>
    <w:rsid w:val="005F6095"/>
    <w:rsid w:val="005F60E8"/>
    <w:rsid w:val="005F6157"/>
    <w:rsid w:val="005F61E1"/>
    <w:rsid w:val="005F61EA"/>
    <w:rsid w:val="005F6A63"/>
    <w:rsid w:val="005F6D2C"/>
    <w:rsid w:val="005F6F29"/>
    <w:rsid w:val="005F6F62"/>
    <w:rsid w:val="005F70A5"/>
    <w:rsid w:val="005F719E"/>
    <w:rsid w:val="005F7309"/>
    <w:rsid w:val="005F7410"/>
    <w:rsid w:val="005F768F"/>
    <w:rsid w:val="005F7909"/>
    <w:rsid w:val="005F790E"/>
    <w:rsid w:val="005F7A8F"/>
    <w:rsid w:val="005F7E73"/>
    <w:rsid w:val="0060003A"/>
    <w:rsid w:val="00600141"/>
    <w:rsid w:val="006001DE"/>
    <w:rsid w:val="00600BA4"/>
    <w:rsid w:val="00600BEE"/>
    <w:rsid w:val="00600C96"/>
    <w:rsid w:val="00600CC1"/>
    <w:rsid w:val="00600EAC"/>
    <w:rsid w:val="0060135E"/>
    <w:rsid w:val="006016A6"/>
    <w:rsid w:val="006016BC"/>
    <w:rsid w:val="006019CE"/>
    <w:rsid w:val="00601B3D"/>
    <w:rsid w:val="00601BB4"/>
    <w:rsid w:val="00601F49"/>
    <w:rsid w:val="00601FB9"/>
    <w:rsid w:val="006021C2"/>
    <w:rsid w:val="006023AF"/>
    <w:rsid w:val="00602483"/>
    <w:rsid w:val="00602611"/>
    <w:rsid w:val="006027A7"/>
    <w:rsid w:val="006028DD"/>
    <w:rsid w:val="00602DC1"/>
    <w:rsid w:val="00602F37"/>
    <w:rsid w:val="006030B1"/>
    <w:rsid w:val="00603197"/>
    <w:rsid w:val="006032D0"/>
    <w:rsid w:val="00603302"/>
    <w:rsid w:val="00603427"/>
    <w:rsid w:val="0060345F"/>
    <w:rsid w:val="006035EB"/>
    <w:rsid w:val="00603641"/>
    <w:rsid w:val="00603FE0"/>
    <w:rsid w:val="0060405D"/>
    <w:rsid w:val="0060412B"/>
    <w:rsid w:val="0060413D"/>
    <w:rsid w:val="00604183"/>
    <w:rsid w:val="00604341"/>
    <w:rsid w:val="006044DF"/>
    <w:rsid w:val="0060464A"/>
    <w:rsid w:val="00604700"/>
    <w:rsid w:val="00604712"/>
    <w:rsid w:val="00604769"/>
    <w:rsid w:val="00604847"/>
    <w:rsid w:val="00604FF9"/>
    <w:rsid w:val="00604FFF"/>
    <w:rsid w:val="00605450"/>
    <w:rsid w:val="00605A4E"/>
    <w:rsid w:val="00605A62"/>
    <w:rsid w:val="00605ABC"/>
    <w:rsid w:val="00605B8F"/>
    <w:rsid w:val="00605CCD"/>
    <w:rsid w:val="00605D2D"/>
    <w:rsid w:val="00606051"/>
    <w:rsid w:val="006060DF"/>
    <w:rsid w:val="006060EF"/>
    <w:rsid w:val="0060625B"/>
    <w:rsid w:val="006063B0"/>
    <w:rsid w:val="00606470"/>
    <w:rsid w:val="00606609"/>
    <w:rsid w:val="00606737"/>
    <w:rsid w:val="00606807"/>
    <w:rsid w:val="00606954"/>
    <w:rsid w:val="00606BF3"/>
    <w:rsid w:val="00606C7F"/>
    <w:rsid w:val="00606D08"/>
    <w:rsid w:val="00606D58"/>
    <w:rsid w:val="006071AA"/>
    <w:rsid w:val="00607346"/>
    <w:rsid w:val="00607A15"/>
    <w:rsid w:val="00607A91"/>
    <w:rsid w:val="00607A9E"/>
    <w:rsid w:val="00607C89"/>
    <w:rsid w:val="00607CC1"/>
    <w:rsid w:val="00607CD4"/>
    <w:rsid w:val="00607F3E"/>
    <w:rsid w:val="0061003E"/>
    <w:rsid w:val="00610083"/>
    <w:rsid w:val="006101A4"/>
    <w:rsid w:val="00610303"/>
    <w:rsid w:val="006103DA"/>
    <w:rsid w:val="00610506"/>
    <w:rsid w:val="00610521"/>
    <w:rsid w:val="00610614"/>
    <w:rsid w:val="00610719"/>
    <w:rsid w:val="00610A24"/>
    <w:rsid w:val="00610C6C"/>
    <w:rsid w:val="0061101B"/>
    <w:rsid w:val="0061105C"/>
    <w:rsid w:val="00611156"/>
    <w:rsid w:val="006113C2"/>
    <w:rsid w:val="00611575"/>
    <w:rsid w:val="00611738"/>
    <w:rsid w:val="00611743"/>
    <w:rsid w:val="00611745"/>
    <w:rsid w:val="00611914"/>
    <w:rsid w:val="00611ADD"/>
    <w:rsid w:val="00611B73"/>
    <w:rsid w:val="00611C93"/>
    <w:rsid w:val="00611CFC"/>
    <w:rsid w:val="006121D2"/>
    <w:rsid w:val="006126E2"/>
    <w:rsid w:val="00612C88"/>
    <w:rsid w:val="00612CAD"/>
    <w:rsid w:val="00612EA7"/>
    <w:rsid w:val="00612F09"/>
    <w:rsid w:val="00612FAB"/>
    <w:rsid w:val="006132E6"/>
    <w:rsid w:val="006132FC"/>
    <w:rsid w:val="006137B5"/>
    <w:rsid w:val="00613A05"/>
    <w:rsid w:val="00613B7E"/>
    <w:rsid w:val="00613FA5"/>
    <w:rsid w:val="00614002"/>
    <w:rsid w:val="00614082"/>
    <w:rsid w:val="006141C2"/>
    <w:rsid w:val="00614223"/>
    <w:rsid w:val="00614267"/>
    <w:rsid w:val="006143C5"/>
    <w:rsid w:val="00614507"/>
    <w:rsid w:val="00614563"/>
    <w:rsid w:val="00614601"/>
    <w:rsid w:val="0061460A"/>
    <w:rsid w:val="00614649"/>
    <w:rsid w:val="00614722"/>
    <w:rsid w:val="00614845"/>
    <w:rsid w:val="00614A03"/>
    <w:rsid w:val="00614E13"/>
    <w:rsid w:val="00615084"/>
    <w:rsid w:val="00615153"/>
    <w:rsid w:val="00615316"/>
    <w:rsid w:val="00615424"/>
    <w:rsid w:val="006158B3"/>
    <w:rsid w:val="006159F1"/>
    <w:rsid w:val="00615B85"/>
    <w:rsid w:val="00615BCA"/>
    <w:rsid w:val="00615E94"/>
    <w:rsid w:val="00615FFE"/>
    <w:rsid w:val="0061618B"/>
    <w:rsid w:val="00616570"/>
    <w:rsid w:val="00616603"/>
    <w:rsid w:val="006168A4"/>
    <w:rsid w:val="00616B24"/>
    <w:rsid w:val="00616B6C"/>
    <w:rsid w:val="00616CB5"/>
    <w:rsid w:val="00616D91"/>
    <w:rsid w:val="00616E1B"/>
    <w:rsid w:val="00616E30"/>
    <w:rsid w:val="00616E5C"/>
    <w:rsid w:val="00617069"/>
    <w:rsid w:val="006172EC"/>
    <w:rsid w:val="00617346"/>
    <w:rsid w:val="00617423"/>
    <w:rsid w:val="00617524"/>
    <w:rsid w:val="00617549"/>
    <w:rsid w:val="0061777D"/>
    <w:rsid w:val="006178BE"/>
    <w:rsid w:val="00617984"/>
    <w:rsid w:val="006179B5"/>
    <w:rsid w:val="00617A3C"/>
    <w:rsid w:val="00617B92"/>
    <w:rsid w:val="00617E29"/>
    <w:rsid w:val="00617E38"/>
    <w:rsid w:val="00617EB8"/>
    <w:rsid w:val="00620007"/>
    <w:rsid w:val="006200E9"/>
    <w:rsid w:val="006200F4"/>
    <w:rsid w:val="00620284"/>
    <w:rsid w:val="006202B3"/>
    <w:rsid w:val="006202E5"/>
    <w:rsid w:val="00620377"/>
    <w:rsid w:val="006203B4"/>
    <w:rsid w:val="006205C9"/>
    <w:rsid w:val="00620730"/>
    <w:rsid w:val="0062087F"/>
    <w:rsid w:val="00620E63"/>
    <w:rsid w:val="0062113A"/>
    <w:rsid w:val="006211DA"/>
    <w:rsid w:val="00621374"/>
    <w:rsid w:val="006214C5"/>
    <w:rsid w:val="00621815"/>
    <w:rsid w:val="00622044"/>
    <w:rsid w:val="00622743"/>
    <w:rsid w:val="00622E6E"/>
    <w:rsid w:val="00622F08"/>
    <w:rsid w:val="00623150"/>
    <w:rsid w:val="0062348C"/>
    <w:rsid w:val="00623966"/>
    <w:rsid w:val="0062396A"/>
    <w:rsid w:val="006239EB"/>
    <w:rsid w:val="00623A44"/>
    <w:rsid w:val="00623B0E"/>
    <w:rsid w:val="00623EA6"/>
    <w:rsid w:val="00623EA8"/>
    <w:rsid w:val="00623EE5"/>
    <w:rsid w:val="00623F39"/>
    <w:rsid w:val="0062412F"/>
    <w:rsid w:val="006241CF"/>
    <w:rsid w:val="0062457D"/>
    <w:rsid w:val="00624FB5"/>
    <w:rsid w:val="00624FF4"/>
    <w:rsid w:val="0062505C"/>
    <w:rsid w:val="006250D4"/>
    <w:rsid w:val="006252FD"/>
    <w:rsid w:val="00625846"/>
    <w:rsid w:val="006258C8"/>
    <w:rsid w:val="006259EC"/>
    <w:rsid w:val="00625A6C"/>
    <w:rsid w:val="00625B8C"/>
    <w:rsid w:val="00625C7E"/>
    <w:rsid w:val="00625FAE"/>
    <w:rsid w:val="0062613D"/>
    <w:rsid w:val="00626553"/>
    <w:rsid w:val="006268EC"/>
    <w:rsid w:val="00626AB2"/>
    <w:rsid w:val="00626AD0"/>
    <w:rsid w:val="00626B0C"/>
    <w:rsid w:val="006270BF"/>
    <w:rsid w:val="00627223"/>
    <w:rsid w:val="0062733B"/>
    <w:rsid w:val="006273AC"/>
    <w:rsid w:val="00627DAF"/>
    <w:rsid w:val="00627E0C"/>
    <w:rsid w:val="00627EBC"/>
    <w:rsid w:val="00627FC0"/>
    <w:rsid w:val="006300AC"/>
    <w:rsid w:val="006300F1"/>
    <w:rsid w:val="0063069B"/>
    <w:rsid w:val="00630BD1"/>
    <w:rsid w:val="00630CB3"/>
    <w:rsid w:val="00630DBD"/>
    <w:rsid w:val="00630ECC"/>
    <w:rsid w:val="00631214"/>
    <w:rsid w:val="0063154D"/>
    <w:rsid w:val="0063177C"/>
    <w:rsid w:val="00631EE2"/>
    <w:rsid w:val="00631EF3"/>
    <w:rsid w:val="00631FF0"/>
    <w:rsid w:val="00632030"/>
    <w:rsid w:val="006322D8"/>
    <w:rsid w:val="00632478"/>
    <w:rsid w:val="006324DE"/>
    <w:rsid w:val="00632531"/>
    <w:rsid w:val="0063254D"/>
    <w:rsid w:val="00632584"/>
    <w:rsid w:val="0063272F"/>
    <w:rsid w:val="00632A06"/>
    <w:rsid w:val="00632AA4"/>
    <w:rsid w:val="00632AFB"/>
    <w:rsid w:val="00632B76"/>
    <w:rsid w:val="00632FBB"/>
    <w:rsid w:val="006331F5"/>
    <w:rsid w:val="006332EB"/>
    <w:rsid w:val="006334C3"/>
    <w:rsid w:val="00634055"/>
    <w:rsid w:val="00634396"/>
    <w:rsid w:val="006343B1"/>
    <w:rsid w:val="00634C88"/>
    <w:rsid w:val="00634F9B"/>
    <w:rsid w:val="00635090"/>
    <w:rsid w:val="00635285"/>
    <w:rsid w:val="00635286"/>
    <w:rsid w:val="0063593D"/>
    <w:rsid w:val="0063596C"/>
    <w:rsid w:val="00635FF6"/>
    <w:rsid w:val="00636749"/>
    <w:rsid w:val="006369DF"/>
    <w:rsid w:val="00636DBB"/>
    <w:rsid w:val="00636F70"/>
    <w:rsid w:val="00636FCF"/>
    <w:rsid w:val="00637086"/>
    <w:rsid w:val="0063732B"/>
    <w:rsid w:val="00637445"/>
    <w:rsid w:val="0063757A"/>
    <w:rsid w:val="006375A4"/>
    <w:rsid w:val="00637A44"/>
    <w:rsid w:val="00637DF2"/>
    <w:rsid w:val="00637E7D"/>
    <w:rsid w:val="00637F12"/>
    <w:rsid w:val="0064007C"/>
    <w:rsid w:val="00640338"/>
    <w:rsid w:val="00640B49"/>
    <w:rsid w:val="006412CE"/>
    <w:rsid w:val="0064132B"/>
    <w:rsid w:val="006413E1"/>
    <w:rsid w:val="00641A1A"/>
    <w:rsid w:val="00641AD6"/>
    <w:rsid w:val="0064205A"/>
    <w:rsid w:val="006421D2"/>
    <w:rsid w:val="00642504"/>
    <w:rsid w:val="0064254C"/>
    <w:rsid w:val="00642632"/>
    <w:rsid w:val="00642C05"/>
    <w:rsid w:val="00642E17"/>
    <w:rsid w:val="00642E78"/>
    <w:rsid w:val="00642FB2"/>
    <w:rsid w:val="00643080"/>
    <w:rsid w:val="00643103"/>
    <w:rsid w:val="00643295"/>
    <w:rsid w:val="006432F3"/>
    <w:rsid w:val="00643DD8"/>
    <w:rsid w:val="006441AA"/>
    <w:rsid w:val="0064439A"/>
    <w:rsid w:val="006444F0"/>
    <w:rsid w:val="0064497B"/>
    <w:rsid w:val="00644D43"/>
    <w:rsid w:val="0064502A"/>
    <w:rsid w:val="0064520D"/>
    <w:rsid w:val="006454EC"/>
    <w:rsid w:val="0064560C"/>
    <w:rsid w:val="00645677"/>
    <w:rsid w:val="00645AB6"/>
    <w:rsid w:val="00645B4D"/>
    <w:rsid w:val="00645C6C"/>
    <w:rsid w:val="00646558"/>
    <w:rsid w:val="0064663F"/>
    <w:rsid w:val="00646674"/>
    <w:rsid w:val="00646707"/>
    <w:rsid w:val="00646822"/>
    <w:rsid w:val="0064698B"/>
    <w:rsid w:val="00646B82"/>
    <w:rsid w:val="00646D07"/>
    <w:rsid w:val="00646F76"/>
    <w:rsid w:val="00647049"/>
    <w:rsid w:val="006472BD"/>
    <w:rsid w:val="0064732D"/>
    <w:rsid w:val="0064748F"/>
    <w:rsid w:val="00647628"/>
    <w:rsid w:val="00647C94"/>
    <w:rsid w:val="00647D65"/>
    <w:rsid w:val="00647D96"/>
    <w:rsid w:val="0065004D"/>
    <w:rsid w:val="006506DD"/>
    <w:rsid w:val="00650A49"/>
    <w:rsid w:val="00650CCB"/>
    <w:rsid w:val="00650DA6"/>
    <w:rsid w:val="00650F03"/>
    <w:rsid w:val="006511C7"/>
    <w:rsid w:val="0065145C"/>
    <w:rsid w:val="0065147E"/>
    <w:rsid w:val="006516C4"/>
    <w:rsid w:val="0065171E"/>
    <w:rsid w:val="00651BF0"/>
    <w:rsid w:val="00651E21"/>
    <w:rsid w:val="006521D3"/>
    <w:rsid w:val="00652314"/>
    <w:rsid w:val="00652864"/>
    <w:rsid w:val="006528E1"/>
    <w:rsid w:val="00652AF6"/>
    <w:rsid w:val="00652E47"/>
    <w:rsid w:val="00653049"/>
    <w:rsid w:val="006531DE"/>
    <w:rsid w:val="00653394"/>
    <w:rsid w:val="0065362B"/>
    <w:rsid w:val="006539D5"/>
    <w:rsid w:val="00653E2F"/>
    <w:rsid w:val="00653EBC"/>
    <w:rsid w:val="00654378"/>
    <w:rsid w:val="006545BB"/>
    <w:rsid w:val="0065487F"/>
    <w:rsid w:val="00654888"/>
    <w:rsid w:val="00654B40"/>
    <w:rsid w:val="00654DAE"/>
    <w:rsid w:val="006551D3"/>
    <w:rsid w:val="0065543F"/>
    <w:rsid w:val="0065554A"/>
    <w:rsid w:val="006557D4"/>
    <w:rsid w:val="0065595A"/>
    <w:rsid w:val="00655A7C"/>
    <w:rsid w:val="00655DFA"/>
    <w:rsid w:val="00655E6A"/>
    <w:rsid w:val="00656031"/>
    <w:rsid w:val="00656370"/>
    <w:rsid w:val="00656593"/>
    <w:rsid w:val="006566F3"/>
    <w:rsid w:val="00656764"/>
    <w:rsid w:val="006568EA"/>
    <w:rsid w:val="00656946"/>
    <w:rsid w:val="00656BDA"/>
    <w:rsid w:val="00656DF1"/>
    <w:rsid w:val="00656E72"/>
    <w:rsid w:val="00657033"/>
    <w:rsid w:val="006573C9"/>
    <w:rsid w:val="006576A5"/>
    <w:rsid w:val="00657929"/>
    <w:rsid w:val="0065796D"/>
    <w:rsid w:val="00657AEF"/>
    <w:rsid w:val="00660418"/>
    <w:rsid w:val="0066078D"/>
    <w:rsid w:val="00660836"/>
    <w:rsid w:val="00660B3B"/>
    <w:rsid w:val="00660D02"/>
    <w:rsid w:val="00660E13"/>
    <w:rsid w:val="00660EB1"/>
    <w:rsid w:val="006610D9"/>
    <w:rsid w:val="00661270"/>
    <w:rsid w:val="0066138E"/>
    <w:rsid w:val="00661606"/>
    <w:rsid w:val="006616E5"/>
    <w:rsid w:val="0066174B"/>
    <w:rsid w:val="0066175B"/>
    <w:rsid w:val="006617EB"/>
    <w:rsid w:val="00661AA8"/>
    <w:rsid w:val="00661F7D"/>
    <w:rsid w:val="006621FE"/>
    <w:rsid w:val="00662468"/>
    <w:rsid w:val="00662678"/>
    <w:rsid w:val="0066343E"/>
    <w:rsid w:val="0066351B"/>
    <w:rsid w:val="0066357C"/>
    <w:rsid w:val="00663664"/>
    <w:rsid w:val="006636DD"/>
    <w:rsid w:val="00663AA4"/>
    <w:rsid w:val="00663F54"/>
    <w:rsid w:val="0066474D"/>
    <w:rsid w:val="006647FD"/>
    <w:rsid w:val="00664D97"/>
    <w:rsid w:val="00665040"/>
    <w:rsid w:val="00665046"/>
    <w:rsid w:val="006650F9"/>
    <w:rsid w:val="006651A5"/>
    <w:rsid w:val="006651BE"/>
    <w:rsid w:val="006654F2"/>
    <w:rsid w:val="006656ED"/>
    <w:rsid w:val="0066593B"/>
    <w:rsid w:val="00665E80"/>
    <w:rsid w:val="00666308"/>
    <w:rsid w:val="00666753"/>
    <w:rsid w:val="00666A56"/>
    <w:rsid w:val="00666D42"/>
    <w:rsid w:val="00666FC0"/>
    <w:rsid w:val="00667329"/>
    <w:rsid w:val="006675B9"/>
    <w:rsid w:val="006675E7"/>
    <w:rsid w:val="0066764B"/>
    <w:rsid w:val="00670049"/>
    <w:rsid w:val="00670594"/>
    <w:rsid w:val="00670D2F"/>
    <w:rsid w:val="006710A2"/>
    <w:rsid w:val="006710FA"/>
    <w:rsid w:val="006711CB"/>
    <w:rsid w:val="006712A1"/>
    <w:rsid w:val="0067138E"/>
    <w:rsid w:val="006713F2"/>
    <w:rsid w:val="00671506"/>
    <w:rsid w:val="006716BB"/>
    <w:rsid w:val="00671A5D"/>
    <w:rsid w:val="00671AC1"/>
    <w:rsid w:val="00671AC3"/>
    <w:rsid w:val="00671F61"/>
    <w:rsid w:val="0067220E"/>
    <w:rsid w:val="00672516"/>
    <w:rsid w:val="006725BC"/>
    <w:rsid w:val="0067266E"/>
    <w:rsid w:val="0067286B"/>
    <w:rsid w:val="00672D5E"/>
    <w:rsid w:val="00672F29"/>
    <w:rsid w:val="006730E2"/>
    <w:rsid w:val="0067336F"/>
    <w:rsid w:val="00673963"/>
    <w:rsid w:val="00673976"/>
    <w:rsid w:val="00673984"/>
    <w:rsid w:val="00673BF1"/>
    <w:rsid w:val="00673CE1"/>
    <w:rsid w:val="00673D9E"/>
    <w:rsid w:val="00673DB9"/>
    <w:rsid w:val="00673F4F"/>
    <w:rsid w:val="00674139"/>
    <w:rsid w:val="006742DA"/>
    <w:rsid w:val="006744BD"/>
    <w:rsid w:val="0067488D"/>
    <w:rsid w:val="00674A89"/>
    <w:rsid w:val="00674B0B"/>
    <w:rsid w:val="00674C84"/>
    <w:rsid w:val="00674D6D"/>
    <w:rsid w:val="00675144"/>
    <w:rsid w:val="006751FB"/>
    <w:rsid w:val="00675327"/>
    <w:rsid w:val="0067538F"/>
    <w:rsid w:val="006753FD"/>
    <w:rsid w:val="00675675"/>
    <w:rsid w:val="00675850"/>
    <w:rsid w:val="006759A4"/>
    <w:rsid w:val="00675D90"/>
    <w:rsid w:val="00675F27"/>
    <w:rsid w:val="00676391"/>
    <w:rsid w:val="00676430"/>
    <w:rsid w:val="00676A67"/>
    <w:rsid w:val="00676B08"/>
    <w:rsid w:val="00676C8D"/>
    <w:rsid w:val="00676DF3"/>
    <w:rsid w:val="00676E76"/>
    <w:rsid w:val="00676F89"/>
    <w:rsid w:val="0067741E"/>
    <w:rsid w:val="00677745"/>
    <w:rsid w:val="006777A6"/>
    <w:rsid w:val="00677B19"/>
    <w:rsid w:val="00677B72"/>
    <w:rsid w:val="00677BCF"/>
    <w:rsid w:val="00677BFD"/>
    <w:rsid w:val="00677D28"/>
    <w:rsid w:val="00677FB5"/>
    <w:rsid w:val="0068010C"/>
    <w:rsid w:val="006804A9"/>
    <w:rsid w:val="0068085D"/>
    <w:rsid w:val="00680D4E"/>
    <w:rsid w:val="00680D63"/>
    <w:rsid w:val="00680E13"/>
    <w:rsid w:val="0068102A"/>
    <w:rsid w:val="006811C6"/>
    <w:rsid w:val="00681342"/>
    <w:rsid w:val="006819BC"/>
    <w:rsid w:val="00681AB0"/>
    <w:rsid w:val="00681BAB"/>
    <w:rsid w:val="00681BF9"/>
    <w:rsid w:val="00681CE7"/>
    <w:rsid w:val="006821C3"/>
    <w:rsid w:val="006822D3"/>
    <w:rsid w:val="00682429"/>
    <w:rsid w:val="00682574"/>
    <w:rsid w:val="006825B4"/>
    <w:rsid w:val="006827CE"/>
    <w:rsid w:val="006828E4"/>
    <w:rsid w:val="00682D24"/>
    <w:rsid w:val="00682FEB"/>
    <w:rsid w:val="00682FF9"/>
    <w:rsid w:val="00683056"/>
    <w:rsid w:val="00683689"/>
    <w:rsid w:val="00683913"/>
    <w:rsid w:val="00683BD5"/>
    <w:rsid w:val="00683D53"/>
    <w:rsid w:val="0068456A"/>
    <w:rsid w:val="006845F8"/>
    <w:rsid w:val="00684817"/>
    <w:rsid w:val="006848C0"/>
    <w:rsid w:val="00684B43"/>
    <w:rsid w:val="006851D8"/>
    <w:rsid w:val="00685593"/>
    <w:rsid w:val="006856A6"/>
    <w:rsid w:val="0068572C"/>
    <w:rsid w:val="00685BC7"/>
    <w:rsid w:val="00685C34"/>
    <w:rsid w:val="00685CC3"/>
    <w:rsid w:val="00685D51"/>
    <w:rsid w:val="00685DE0"/>
    <w:rsid w:val="006862E5"/>
    <w:rsid w:val="00686594"/>
    <w:rsid w:val="00686651"/>
    <w:rsid w:val="00686A50"/>
    <w:rsid w:val="00686AA0"/>
    <w:rsid w:val="00686B99"/>
    <w:rsid w:val="00686C30"/>
    <w:rsid w:val="00686DB8"/>
    <w:rsid w:val="00686FDD"/>
    <w:rsid w:val="006870AD"/>
    <w:rsid w:val="006872B6"/>
    <w:rsid w:val="00687438"/>
    <w:rsid w:val="006876B1"/>
    <w:rsid w:val="00687728"/>
    <w:rsid w:val="00687A03"/>
    <w:rsid w:val="00690023"/>
    <w:rsid w:val="006900DB"/>
    <w:rsid w:val="006901A1"/>
    <w:rsid w:val="0069041A"/>
    <w:rsid w:val="00690491"/>
    <w:rsid w:val="00690838"/>
    <w:rsid w:val="00690973"/>
    <w:rsid w:val="00690A21"/>
    <w:rsid w:val="00690E1B"/>
    <w:rsid w:val="00690F9F"/>
    <w:rsid w:val="0069113B"/>
    <w:rsid w:val="00691161"/>
    <w:rsid w:val="00691D27"/>
    <w:rsid w:val="00691D39"/>
    <w:rsid w:val="00691DC8"/>
    <w:rsid w:val="00691DCC"/>
    <w:rsid w:val="00691E13"/>
    <w:rsid w:val="00691E2A"/>
    <w:rsid w:val="00692060"/>
    <w:rsid w:val="0069216E"/>
    <w:rsid w:val="0069226B"/>
    <w:rsid w:val="00692338"/>
    <w:rsid w:val="006924F4"/>
    <w:rsid w:val="006926BC"/>
    <w:rsid w:val="006926D7"/>
    <w:rsid w:val="0069271A"/>
    <w:rsid w:val="00692993"/>
    <w:rsid w:val="00692CFA"/>
    <w:rsid w:val="00692D74"/>
    <w:rsid w:val="00692E4A"/>
    <w:rsid w:val="00692FD2"/>
    <w:rsid w:val="006930A3"/>
    <w:rsid w:val="00693627"/>
    <w:rsid w:val="0069369E"/>
    <w:rsid w:val="00693813"/>
    <w:rsid w:val="00693892"/>
    <w:rsid w:val="00693F4F"/>
    <w:rsid w:val="0069431B"/>
    <w:rsid w:val="0069441C"/>
    <w:rsid w:val="0069460E"/>
    <w:rsid w:val="00694902"/>
    <w:rsid w:val="00694A65"/>
    <w:rsid w:val="00694C2C"/>
    <w:rsid w:val="00694E13"/>
    <w:rsid w:val="00695198"/>
    <w:rsid w:val="006951B4"/>
    <w:rsid w:val="0069520F"/>
    <w:rsid w:val="006954B4"/>
    <w:rsid w:val="006955CF"/>
    <w:rsid w:val="006959EC"/>
    <w:rsid w:val="00695A4E"/>
    <w:rsid w:val="00695A57"/>
    <w:rsid w:val="00695B38"/>
    <w:rsid w:val="0069610B"/>
    <w:rsid w:val="006961C5"/>
    <w:rsid w:val="006963AC"/>
    <w:rsid w:val="0069640D"/>
    <w:rsid w:val="006965D0"/>
    <w:rsid w:val="006966E8"/>
    <w:rsid w:val="00696A96"/>
    <w:rsid w:val="00697041"/>
    <w:rsid w:val="00697056"/>
    <w:rsid w:val="00697250"/>
    <w:rsid w:val="006972A8"/>
    <w:rsid w:val="006973CF"/>
    <w:rsid w:val="00697542"/>
    <w:rsid w:val="006976CA"/>
    <w:rsid w:val="00697816"/>
    <w:rsid w:val="00697BF5"/>
    <w:rsid w:val="00697F8C"/>
    <w:rsid w:val="00697FF9"/>
    <w:rsid w:val="006A059E"/>
    <w:rsid w:val="006A0A1A"/>
    <w:rsid w:val="006A12ED"/>
    <w:rsid w:val="006A1317"/>
    <w:rsid w:val="006A13BA"/>
    <w:rsid w:val="006A1579"/>
    <w:rsid w:val="006A1640"/>
    <w:rsid w:val="006A1747"/>
    <w:rsid w:val="006A176E"/>
    <w:rsid w:val="006A1A8A"/>
    <w:rsid w:val="006A1E34"/>
    <w:rsid w:val="006A1F45"/>
    <w:rsid w:val="006A239A"/>
    <w:rsid w:val="006A2681"/>
    <w:rsid w:val="006A2DE7"/>
    <w:rsid w:val="006A2E3C"/>
    <w:rsid w:val="006A2F76"/>
    <w:rsid w:val="006A2FCD"/>
    <w:rsid w:val="006A301A"/>
    <w:rsid w:val="006A31EB"/>
    <w:rsid w:val="006A3355"/>
    <w:rsid w:val="006A339F"/>
    <w:rsid w:val="006A383D"/>
    <w:rsid w:val="006A38AC"/>
    <w:rsid w:val="006A3EC6"/>
    <w:rsid w:val="006A3FB6"/>
    <w:rsid w:val="006A40DE"/>
    <w:rsid w:val="006A43B3"/>
    <w:rsid w:val="006A43D5"/>
    <w:rsid w:val="006A45B0"/>
    <w:rsid w:val="006A45D7"/>
    <w:rsid w:val="006A4675"/>
    <w:rsid w:val="006A496D"/>
    <w:rsid w:val="006A49F1"/>
    <w:rsid w:val="006A4BB0"/>
    <w:rsid w:val="006A4DE6"/>
    <w:rsid w:val="006A4F7E"/>
    <w:rsid w:val="006A4FD6"/>
    <w:rsid w:val="006A50F8"/>
    <w:rsid w:val="006A51B9"/>
    <w:rsid w:val="006A54AE"/>
    <w:rsid w:val="006A55B6"/>
    <w:rsid w:val="006A56CA"/>
    <w:rsid w:val="006A5971"/>
    <w:rsid w:val="006A5BD3"/>
    <w:rsid w:val="006A5BF1"/>
    <w:rsid w:val="006A5BF2"/>
    <w:rsid w:val="006A5E4F"/>
    <w:rsid w:val="006A621D"/>
    <w:rsid w:val="006A63E1"/>
    <w:rsid w:val="006A652B"/>
    <w:rsid w:val="006A65FC"/>
    <w:rsid w:val="006A684D"/>
    <w:rsid w:val="006A6AA0"/>
    <w:rsid w:val="006A6B25"/>
    <w:rsid w:val="006A7029"/>
    <w:rsid w:val="006A711B"/>
    <w:rsid w:val="006A7123"/>
    <w:rsid w:val="006A750C"/>
    <w:rsid w:val="006A768A"/>
    <w:rsid w:val="006A776B"/>
    <w:rsid w:val="006A77B7"/>
    <w:rsid w:val="006A7A2E"/>
    <w:rsid w:val="006A7CA6"/>
    <w:rsid w:val="006A7E33"/>
    <w:rsid w:val="006A7FE6"/>
    <w:rsid w:val="006B0160"/>
    <w:rsid w:val="006B0A7A"/>
    <w:rsid w:val="006B0F85"/>
    <w:rsid w:val="006B12B3"/>
    <w:rsid w:val="006B1468"/>
    <w:rsid w:val="006B15CC"/>
    <w:rsid w:val="006B1AC6"/>
    <w:rsid w:val="006B2296"/>
    <w:rsid w:val="006B23DF"/>
    <w:rsid w:val="006B2AD8"/>
    <w:rsid w:val="006B2D4E"/>
    <w:rsid w:val="006B305F"/>
    <w:rsid w:val="006B30E5"/>
    <w:rsid w:val="006B333B"/>
    <w:rsid w:val="006B33E1"/>
    <w:rsid w:val="006B3743"/>
    <w:rsid w:val="006B39F4"/>
    <w:rsid w:val="006B436D"/>
    <w:rsid w:val="006B4373"/>
    <w:rsid w:val="006B4495"/>
    <w:rsid w:val="006B46B0"/>
    <w:rsid w:val="006B497D"/>
    <w:rsid w:val="006B4AA3"/>
    <w:rsid w:val="006B4C43"/>
    <w:rsid w:val="006B4C9C"/>
    <w:rsid w:val="006B5195"/>
    <w:rsid w:val="006B519F"/>
    <w:rsid w:val="006B52B3"/>
    <w:rsid w:val="006B54EC"/>
    <w:rsid w:val="006B599C"/>
    <w:rsid w:val="006B5C8A"/>
    <w:rsid w:val="006B5E70"/>
    <w:rsid w:val="006B5F4A"/>
    <w:rsid w:val="006B607B"/>
    <w:rsid w:val="006B614F"/>
    <w:rsid w:val="006B6184"/>
    <w:rsid w:val="006B6265"/>
    <w:rsid w:val="006B6619"/>
    <w:rsid w:val="006B66DD"/>
    <w:rsid w:val="006B6A7F"/>
    <w:rsid w:val="006B6BE8"/>
    <w:rsid w:val="006B6D8C"/>
    <w:rsid w:val="006B7052"/>
    <w:rsid w:val="006B70DA"/>
    <w:rsid w:val="006B726E"/>
    <w:rsid w:val="006B74F3"/>
    <w:rsid w:val="006B7972"/>
    <w:rsid w:val="006B7B50"/>
    <w:rsid w:val="006B7D26"/>
    <w:rsid w:val="006C004F"/>
    <w:rsid w:val="006C01E5"/>
    <w:rsid w:val="006C09F6"/>
    <w:rsid w:val="006C0BEC"/>
    <w:rsid w:val="006C0E20"/>
    <w:rsid w:val="006C0F10"/>
    <w:rsid w:val="006C0F60"/>
    <w:rsid w:val="006C0F81"/>
    <w:rsid w:val="006C1085"/>
    <w:rsid w:val="006C1376"/>
    <w:rsid w:val="006C1511"/>
    <w:rsid w:val="006C1578"/>
    <w:rsid w:val="006C1784"/>
    <w:rsid w:val="006C1A46"/>
    <w:rsid w:val="006C1B96"/>
    <w:rsid w:val="006C1D24"/>
    <w:rsid w:val="006C1DB3"/>
    <w:rsid w:val="006C2225"/>
    <w:rsid w:val="006C2306"/>
    <w:rsid w:val="006C27F3"/>
    <w:rsid w:val="006C29D6"/>
    <w:rsid w:val="006C29DC"/>
    <w:rsid w:val="006C2F15"/>
    <w:rsid w:val="006C3057"/>
    <w:rsid w:val="006C31B7"/>
    <w:rsid w:val="006C36D8"/>
    <w:rsid w:val="006C370B"/>
    <w:rsid w:val="006C39E0"/>
    <w:rsid w:val="006C3F1D"/>
    <w:rsid w:val="006C4024"/>
    <w:rsid w:val="006C41D5"/>
    <w:rsid w:val="006C41DB"/>
    <w:rsid w:val="006C42F5"/>
    <w:rsid w:val="006C4479"/>
    <w:rsid w:val="006C4F6C"/>
    <w:rsid w:val="006C50B5"/>
    <w:rsid w:val="006C5467"/>
    <w:rsid w:val="006C57CC"/>
    <w:rsid w:val="006C5B4C"/>
    <w:rsid w:val="006C5C51"/>
    <w:rsid w:val="006C60D4"/>
    <w:rsid w:val="006C637A"/>
    <w:rsid w:val="006C6443"/>
    <w:rsid w:val="006C694C"/>
    <w:rsid w:val="006C695A"/>
    <w:rsid w:val="006C699B"/>
    <w:rsid w:val="006C6FA0"/>
    <w:rsid w:val="006C71C8"/>
    <w:rsid w:val="006C7585"/>
    <w:rsid w:val="006C78EB"/>
    <w:rsid w:val="006C7B26"/>
    <w:rsid w:val="006C7C01"/>
    <w:rsid w:val="006C7D26"/>
    <w:rsid w:val="006C7D73"/>
    <w:rsid w:val="006C7F19"/>
    <w:rsid w:val="006D03D9"/>
    <w:rsid w:val="006D0946"/>
    <w:rsid w:val="006D0A4C"/>
    <w:rsid w:val="006D0F33"/>
    <w:rsid w:val="006D1A38"/>
    <w:rsid w:val="006D1D87"/>
    <w:rsid w:val="006D1EC9"/>
    <w:rsid w:val="006D1EF7"/>
    <w:rsid w:val="006D1FE0"/>
    <w:rsid w:val="006D20A6"/>
    <w:rsid w:val="006D21BD"/>
    <w:rsid w:val="006D265A"/>
    <w:rsid w:val="006D27D4"/>
    <w:rsid w:val="006D2A49"/>
    <w:rsid w:val="006D2B67"/>
    <w:rsid w:val="006D2E01"/>
    <w:rsid w:val="006D2EAD"/>
    <w:rsid w:val="006D30B6"/>
    <w:rsid w:val="006D323F"/>
    <w:rsid w:val="006D33A8"/>
    <w:rsid w:val="006D38A6"/>
    <w:rsid w:val="006D3B75"/>
    <w:rsid w:val="006D3C5A"/>
    <w:rsid w:val="006D3DFB"/>
    <w:rsid w:val="006D3F4C"/>
    <w:rsid w:val="006D42F8"/>
    <w:rsid w:val="006D4712"/>
    <w:rsid w:val="006D4AE2"/>
    <w:rsid w:val="006D4AF0"/>
    <w:rsid w:val="006D4C1E"/>
    <w:rsid w:val="006D4D8D"/>
    <w:rsid w:val="006D4E99"/>
    <w:rsid w:val="006D4EFA"/>
    <w:rsid w:val="006D50D4"/>
    <w:rsid w:val="006D550A"/>
    <w:rsid w:val="006D5A2C"/>
    <w:rsid w:val="006D5BD1"/>
    <w:rsid w:val="006D5CF6"/>
    <w:rsid w:val="006D607A"/>
    <w:rsid w:val="006D61B3"/>
    <w:rsid w:val="006D64E7"/>
    <w:rsid w:val="006D6724"/>
    <w:rsid w:val="006D6747"/>
    <w:rsid w:val="006D6840"/>
    <w:rsid w:val="006D6B25"/>
    <w:rsid w:val="006D6B6B"/>
    <w:rsid w:val="006D6C69"/>
    <w:rsid w:val="006D6E99"/>
    <w:rsid w:val="006D6F7D"/>
    <w:rsid w:val="006D7122"/>
    <w:rsid w:val="006D7614"/>
    <w:rsid w:val="006D7699"/>
    <w:rsid w:val="006D76D4"/>
    <w:rsid w:val="006D7A4B"/>
    <w:rsid w:val="006D7B44"/>
    <w:rsid w:val="006D7C8C"/>
    <w:rsid w:val="006D7FF4"/>
    <w:rsid w:val="006E0781"/>
    <w:rsid w:val="006E0C78"/>
    <w:rsid w:val="006E0E01"/>
    <w:rsid w:val="006E103E"/>
    <w:rsid w:val="006E113D"/>
    <w:rsid w:val="006E1566"/>
    <w:rsid w:val="006E1576"/>
    <w:rsid w:val="006E179F"/>
    <w:rsid w:val="006E1890"/>
    <w:rsid w:val="006E18A4"/>
    <w:rsid w:val="006E190B"/>
    <w:rsid w:val="006E1B4B"/>
    <w:rsid w:val="006E1C83"/>
    <w:rsid w:val="006E1D69"/>
    <w:rsid w:val="006E2062"/>
    <w:rsid w:val="006E212D"/>
    <w:rsid w:val="006E2582"/>
    <w:rsid w:val="006E277F"/>
    <w:rsid w:val="006E2F8B"/>
    <w:rsid w:val="006E308C"/>
    <w:rsid w:val="006E3101"/>
    <w:rsid w:val="006E3277"/>
    <w:rsid w:val="006E3346"/>
    <w:rsid w:val="006E34B8"/>
    <w:rsid w:val="006E3624"/>
    <w:rsid w:val="006E3B23"/>
    <w:rsid w:val="006E3B9A"/>
    <w:rsid w:val="006E3C12"/>
    <w:rsid w:val="006E3DDF"/>
    <w:rsid w:val="006E40B7"/>
    <w:rsid w:val="006E41AB"/>
    <w:rsid w:val="006E428D"/>
    <w:rsid w:val="006E437F"/>
    <w:rsid w:val="006E43CF"/>
    <w:rsid w:val="006E4421"/>
    <w:rsid w:val="006E46BD"/>
    <w:rsid w:val="006E4C09"/>
    <w:rsid w:val="006E4C90"/>
    <w:rsid w:val="006E4CB2"/>
    <w:rsid w:val="006E4D65"/>
    <w:rsid w:val="006E4DBA"/>
    <w:rsid w:val="006E4EDD"/>
    <w:rsid w:val="006E4F3D"/>
    <w:rsid w:val="006E51AD"/>
    <w:rsid w:val="006E51B0"/>
    <w:rsid w:val="006E51F5"/>
    <w:rsid w:val="006E580C"/>
    <w:rsid w:val="006E586E"/>
    <w:rsid w:val="006E58BC"/>
    <w:rsid w:val="006E58CD"/>
    <w:rsid w:val="006E59F3"/>
    <w:rsid w:val="006E5C8C"/>
    <w:rsid w:val="006E5DEE"/>
    <w:rsid w:val="006E6015"/>
    <w:rsid w:val="006E605D"/>
    <w:rsid w:val="006E61D4"/>
    <w:rsid w:val="006E66A0"/>
    <w:rsid w:val="006E6840"/>
    <w:rsid w:val="006E68EC"/>
    <w:rsid w:val="006E6A3B"/>
    <w:rsid w:val="006E6D7E"/>
    <w:rsid w:val="006E6FA8"/>
    <w:rsid w:val="006E7244"/>
    <w:rsid w:val="006E725E"/>
    <w:rsid w:val="006E728C"/>
    <w:rsid w:val="006E748E"/>
    <w:rsid w:val="006E7731"/>
    <w:rsid w:val="006E77E8"/>
    <w:rsid w:val="006F00A1"/>
    <w:rsid w:val="006F0153"/>
    <w:rsid w:val="006F04F4"/>
    <w:rsid w:val="006F07C1"/>
    <w:rsid w:val="006F0809"/>
    <w:rsid w:val="006F0A49"/>
    <w:rsid w:val="006F0B5B"/>
    <w:rsid w:val="006F0D2E"/>
    <w:rsid w:val="006F0E5F"/>
    <w:rsid w:val="006F0FEA"/>
    <w:rsid w:val="006F10CF"/>
    <w:rsid w:val="006F13D7"/>
    <w:rsid w:val="006F15F7"/>
    <w:rsid w:val="006F1A5A"/>
    <w:rsid w:val="006F1B9F"/>
    <w:rsid w:val="006F1BE4"/>
    <w:rsid w:val="006F1F9F"/>
    <w:rsid w:val="006F1FD5"/>
    <w:rsid w:val="006F2055"/>
    <w:rsid w:val="006F20A5"/>
    <w:rsid w:val="006F213C"/>
    <w:rsid w:val="006F230D"/>
    <w:rsid w:val="006F2370"/>
    <w:rsid w:val="006F2481"/>
    <w:rsid w:val="006F29E2"/>
    <w:rsid w:val="006F2C2B"/>
    <w:rsid w:val="006F2E21"/>
    <w:rsid w:val="006F2F56"/>
    <w:rsid w:val="006F312C"/>
    <w:rsid w:val="006F31BC"/>
    <w:rsid w:val="006F3311"/>
    <w:rsid w:val="006F3694"/>
    <w:rsid w:val="006F3C17"/>
    <w:rsid w:val="006F3C3D"/>
    <w:rsid w:val="006F3EDF"/>
    <w:rsid w:val="006F4232"/>
    <w:rsid w:val="006F4734"/>
    <w:rsid w:val="006F476E"/>
    <w:rsid w:val="006F4864"/>
    <w:rsid w:val="006F489E"/>
    <w:rsid w:val="006F4B89"/>
    <w:rsid w:val="006F4BA6"/>
    <w:rsid w:val="006F4D45"/>
    <w:rsid w:val="006F4E75"/>
    <w:rsid w:val="006F5A19"/>
    <w:rsid w:val="006F5DD2"/>
    <w:rsid w:val="006F5E41"/>
    <w:rsid w:val="006F663B"/>
    <w:rsid w:val="006F683F"/>
    <w:rsid w:val="006F6848"/>
    <w:rsid w:val="006F6A5C"/>
    <w:rsid w:val="006F6E4B"/>
    <w:rsid w:val="006F6EA0"/>
    <w:rsid w:val="006F6F5A"/>
    <w:rsid w:val="006F6FD2"/>
    <w:rsid w:val="006F7096"/>
    <w:rsid w:val="006F7175"/>
    <w:rsid w:val="006F7B41"/>
    <w:rsid w:val="006F7BA3"/>
    <w:rsid w:val="006F7C93"/>
    <w:rsid w:val="00700159"/>
    <w:rsid w:val="007001D7"/>
    <w:rsid w:val="00700592"/>
    <w:rsid w:val="0070082B"/>
    <w:rsid w:val="00700878"/>
    <w:rsid w:val="00700B8E"/>
    <w:rsid w:val="00700DE7"/>
    <w:rsid w:val="00700EF1"/>
    <w:rsid w:val="0070125A"/>
    <w:rsid w:val="007012A9"/>
    <w:rsid w:val="00701562"/>
    <w:rsid w:val="007017B8"/>
    <w:rsid w:val="007017F1"/>
    <w:rsid w:val="00701B18"/>
    <w:rsid w:val="00701CC9"/>
    <w:rsid w:val="00701E33"/>
    <w:rsid w:val="00701E9B"/>
    <w:rsid w:val="00702201"/>
    <w:rsid w:val="00702246"/>
    <w:rsid w:val="0070281C"/>
    <w:rsid w:val="00702830"/>
    <w:rsid w:val="00702938"/>
    <w:rsid w:val="00702A5A"/>
    <w:rsid w:val="00702B9B"/>
    <w:rsid w:val="00702EB0"/>
    <w:rsid w:val="00702F4B"/>
    <w:rsid w:val="00703521"/>
    <w:rsid w:val="007038FB"/>
    <w:rsid w:val="007039F2"/>
    <w:rsid w:val="00703C8A"/>
    <w:rsid w:val="00703DF5"/>
    <w:rsid w:val="0070422F"/>
    <w:rsid w:val="0070435F"/>
    <w:rsid w:val="00704545"/>
    <w:rsid w:val="007045BA"/>
    <w:rsid w:val="00704A29"/>
    <w:rsid w:val="00704DDA"/>
    <w:rsid w:val="00704EA2"/>
    <w:rsid w:val="007051F8"/>
    <w:rsid w:val="00705256"/>
    <w:rsid w:val="0070533E"/>
    <w:rsid w:val="0070536B"/>
    <w:rsid w:val="0070545F"/>
    <w:rsid w:val="00705477"/>
    <w:rsid w:val="007056FA"/>
    <w:rsid w:val="0070587C"/>
    <w:rsid w:val="00705B17"/>
    <w:rsid w:val="00705C38"/>
    <w:rsid w:val="00706021"/>
    <w:rsid w:val="007060EB"/>
    <w:rsid w:val="007060FA"/>
    <w:rsid w:val="0070651A"/>
    <w:rsid w:val="007068B1"/>
    <w:rsid w:val="007069F7"/>
    <w:rsid w:val="00706A30"/>
    <w:rsid w:val="00706BB0"/>
    <w:rsid w:val="00706C7A"/>
    <w:rsid w:val="00706DC9"/>
    <w:rsid w:val="00707A8A"/>
    <w:rsid w:val="00707E70"/>
    <w:rsid w:val="00707F5B"/>
    <w:rsid w:val="007101FE"/>
    <w:rsid w:val="00710205"/>
    <w:rsid w:val="00710352"/>
    <w:rsid w:val="00710DCA"/>
    <w:rsid w:val="00710E8A"/>
    <w:rsid w:val="0071117B"/>
    <w:rsid w:val="00711201"/>
    <w:rsid w:val="0071168A"/>
    <w:rsid w:val="007118EC"/>
    <w:rsid w:val="00711984"/>
    <w:rsid w:val="007119C2"/>
    <w:rsid w:val="00711A58"/>
    <w:rsid w:val="00711A96"/>
    <w:rsid w:val="00711B98"/>
    <w:rsid w:val="00711D0F"/>
    <w:rsid w:val="00711EF4"/>
    <w:rsid w:val="00712075"/>
    <w:rsid w:val="00712AAF"/>
    <w:rsid w:val="00712C70"/>
    <w:rsid w:val="00712F44"/>
    <w:rsid w:val="0071338A"/>
    <w:rsid w:val="007133A1"/>
    <w:rsid w:val="007136DA"/>
    <w:rsid w:val="00713734"/>
    <w:rsid w:val="007137F1"/>
    <w:rsid w:val="00713B31"/>
    <w:rsid w:val="00713B8B"/>
    <w:rsid w:val="00713BD9"/>
    <w:rsid w:val="00713C0F"/>
    <w:rsid w:val="0071415B"/>
    <w:rsid w:val="00714526"/>
    <w:rsid w:val="007146C4"/>
    <w:rsid w:val="0071477E"/>
    <w:rsid w:val="00714957"/>
    <w:rsid w:val="0071495B"/>
    <w:rsid w:val="00714B75"/>
    <w:rsid w:val="00714C31"/>
    <w:rsid w:val="00714C71"/>
    <w:rsid w:val="00714FCF"/>
    <w:rsid w:val="0071501C"/>
    <w:rsid w:val="00715152"/>
    <w:rsid w:val="00715595"/>
    <w:rsid w:val="00715779"/>
    <w:rsid w:val="0071597F"/>
    <w:rsid w:val="00715D0A"/>
    <w:rsid w:val="00715ECD"/>
    <w:rsid w:val="007161AD"/>
    <w:rsid w:val="0071630C"/>
    <w:rsid w:val="0071634E"/>
    <w:rsid w:val="007165C2"/>
    <w:rsid w:val="007167B7"/>
    <w:rsid w:val="007167B8"/>
    <w:rsid w:val="00716855"/>
    <w:rsid w:val="0071691C"/>
    <w:rsid w:val="00716988"/>
    <w:rsid w:val="00716A12"/>
    <w:rsid w:val="00716C4E"/>
    <w:rsid w:val="00716C91"/>
    <w:rsid w:val="007170F5"/>
    <w:rsid w:val="00717100"/>
    <w:rsid w:val="00717146"/>
    <w:rsid w:val="007171C6"/>
    <w:rsid w:val="00717739"/>
    <w:rsid w:val="007178F8"/>
    <w:rsid w:val="00717919"/>
    <w:rsid w:val="00717AE9"/>
    <w:rsid w:val="00717BC0"/>
    <w:rsid w:val="00717C39"/>
    <w:rsid w:val="00717F01"/>
    <w:rsid w:val="007202BA"/>
    <w:rsid w:val="007203DE"/>
    <w:rsid w:val="00720588"/>
    <w:rsid w:val="00720699"/>
    <w:rsid w:val="00720830"/>
    <w:rsid w:val="00720B0D"/>
    <w:rsid w:val="00720C60"/>
    <w:rsid w:val="00720C9D"/>
    <w:rsid w:val="00720D41"/>
    <w:rsid w:val="00720E69"/>
    <w:rsid w:val="00720F4E"/>
    <w:rsid w:val="00720F95"/>
    <w:rsid w:val="007210E2"/>
    <w:rsid w:val="0072128B"/>
    <w:rsid w:val="007213DC"/>
    <w:rsid w:val="00721570"/>
    <w:rsid w:val="00721574"/>
    <w:rsid w:val="007216C5"/>
    <w:rsid w:val="007217C4"/>
    <w:rsid w:val="00721A5D"/>
    <w:rsid w:val="00721E9D"/>
    <w:rsid w:val="00721EBA"/>
    <w:rsid w:val="0072219C"/>
    <w:rsid w:val="007221B7"/>
    <w:rsid w:val="007228C5"/>
    <w:rsid w:val="00722C8B"/>
    <w:rsid w:val="00722CC2"/>
    <w:rsid w:val="00722D81"/>
    <w:rsid w:val="00722E14"/>
    <w:rsid w:val="00722E33"/>
    <w:rsid w:val="00722FB1"/>
    <w:rsid w:val="0072306E"/>
    <w:rsid w:val="00723166"/>
    <w:rsid w:val="00723344"/>
    <w:rsid w:val="00723452"/>
    <w:rsid w:val="0072391B"/>
    <w:rsid w:val="00723FC6"/>
    <w:rsid w:val="00724061"/>
    <w:rsid w:val="00724138"/>
    <w:rsid w:val="00724467"/>
    <w:rsid w:val="00724AA9"/>
    <w:rsid w:val="00724E8B"/>
    <w:rsid w:val="00724F63"/>
    <w:rsid w:val="0072542C"/>
    <w:rsid w:val="007254CC"/>
    <w:rsid w:val="0072567E"/>
    <w:rsid w:val="0072572A"/>
    <w:rsid w:val="00725940"/>
    <w:rsid w:val="007259FA"/>
    <w:rsid w:val="00725D6B"/>
    <w:rsid w:val="007269AA"/>
    <w:rsid w:val="00726A1F"/>
    <w:rsid w:val="00726E4C"/>
    <w:rsid w:val="007272FA"/>
    <w:rsid w:val="007274CA"/>
    <w:rsid w:val="007277DA"/>
    <w:rsid w:val="007278E5"/>
    <w:rsid w:val="00727A00"/>
    <w:rsid w:val="00727C05"/>
    <w:rsid w:val="00727C78"/>
    <w:rsid w:val="00730046"/>
    <w:rsid w:val="0073027C"/>
    <w:rsid w:val="0073066A"/>
    <w:rsid w:val="007308D5"/>
    <w:rsid w:val="00730B9A"/>
    <w:rsid w:val="00730E88"/>
    <w:rsid w:val="00730E98"/>
    <w:rsid w:val="00731041"/>
    <w:rsid w:val="00731404"/>
    <w:rsid w:val="007314B5"/>
    <w:rsid w:val="0073157D"/>
    <w:rsid w:val="007316ED"/>
    <w:rsid w:val="00731738"/>
    <w:rsid w:val="00731BF1"/>
    <w:rsid w:val="00731D29"/>
    <w:rsid w:val="00731E26"/>
    <w:rsid w:val="00731FA1"/>
    <w:rsid w:val="0073208A"/>
    <w:rsid w:val="0073217D"/>
    <w:rsid w:val="00732382"/>
    <w:rsid w:val="007326CD"/>
    <w:rsid w:val="00732834"/>
    <w:rsid w:val="007328D2"/>
    <w:rsid w:val="00732A47"/>
    <w:rsid w:val="00732BBA"/>
    <w:rsid w:val="00732CE9"/>
    <w:rsid w:val="00732EE2"/>
    <w:rsid w:val="007330C8"/>
    <w:rsid w:val="0073319E"/>
    <w:rsid w:val="00733369"/>
    <w:rsid w:val="00733495"/>
    <w:rsid w:val="00733591"/>
    <w:rsid w:val="00733656"/>
    <w:rsid w:val="007338AA"/>
    <w:rsid w:val="007339FE"/>
    <w:rsid w:val="00733BE9"/>
    <w:rsid w:val="00733CC6"/>
    <w:rsid w:val="00733E2D"/>
    <w:rsid w:val="0073406E"/>
    <w:rsid w:val="007341A2"/>
    <w:rsid w:val="0073430A"/>
    <w:rsid w:val="0073433F"/>
    <w:rsid w:val="00734B97"/>
    <w:rsid w:val="00734FDB"/>
    <w:rsid w:val="0073507A"/>
    <w:rsid w:val="00735156"/>
    <w:rsid w:val="0073560B"/>
    <w:rsid w:val="007356E1"/>
    <w:rsid w:val="00735744"/>
    <w:rsid w:val="00735929"/>
    <w:rsid w:val="00735A3D"/>
    <w:rsid w:val="00735A3E"/>
    <w:rsid w:val="00735C12"/>
    <w:rsid w:val="00735D22"/>
    <w:rsid w:val="00735F52"/>
    <w:rsid w:val="00736038"/>
    <w:rsid w:val="007365A4"/>
    <w:rsid w:val="00736872"/>
    <w:rsid w:val="00736A58"/>
    <w:rsid w:val="00736B1D"/>
    <w:rsid w:val="00736E23"/>
    <w:rsid w:val="007371E5"/>
    <w:rsid w:val="007373A7"/>
    <w:rsid w:val="007375C5"/>
    <w:rsid w:val="00737A69"/>
    <w:rsid w:val="00737DAD"/>
    <w:rsid w:val="00737EDB"/>
    <w:rsid w:val="00740549"/>
    <w:rsid w:val="00740658"/>
    <w:rsid w:val="00741052"/>
    <w:rsid w:val="007410DD"/>
    <w:rsid w:val="00741452"/>
    <w:rsid w:val="007414B9"/>
    <w:rsid w:val="00741C5A"/>
    <w:rsid w:val="00741D29"/>
    <w:rsid w:val="00741F72"/>
    <w:rsid w:val="00742124"/>
    <w:rsid w:val="007422B0"/>
    <w:rsid w:val="007422F0"/>
    <w:rsid w:val="00742400"/>
    <w:rsid w:val="0074243E"/>
    <w:rsid w:val="00742445"/>
    <w:rsid w:val="0074281D"/>
    <w:rsid w:val="00742AFB"/>
    <w:rsid w:val="00742B48"/>
    <w:rsid w:val="00742D3A"/>
    <w:rsid w:val="00743074"/>
    <w:rsid w:val="0074315D"/>
    <w:rsid w:val="007431F1"/>
    <w:rsid w:val="007434E7"/>
    <w:rsid w:val="0074360E"/>
    <w:rsid w:val="007437CB"/>
    <w:rsid w:val="00743ADC"/>
    <w:rsid w:val="00743B17"/>
    <w:rsid w:val="00743BA2"/>
    <w:rsid w:val="0074420A"/>
    <w:rsid w:val="007445FB"/>
    <w:rsid w:val="00744E3C"/>
    <w:rsid w:val="00744FDA"/>
    <w:rsid w:val="00745045"/>
    <w:rsid w:val="007450F5"/>
    <w:rsid w:val="0074529D"/>
    <w:rsid w:val="0074532B"/>
    <w:rsid w:val="007455E7"/>
    <w:rsid w:val="00745905"/>
    <w:rsid w:val="00745CDA"/>
    <w:rsid w:val="0074616A"/>
    <w:rsid w:val="00746622"/>
    <w:rsid w:val="007468EA"/>
    <w:rsid w:val="00746BB5"/>
    <w:rsid w:val="00746C56"/>
    <w:rsid w:val="00746E3B"/>
    <w:rsid w:val="0074713A"/>
    <w:rsid w:val="00747298"/>
    <w:rsid w:val="007474E3"/>
    <w:rsid w:val="0074783B"/>
    <w:rsid w:val="00747986"/>
    <w:rsid w:val="0075002A"/>
    <w:rsid w:val="0075018C"/>
    <w:rsid w:val="0075042A"/>
    <w:rsid w:val="0075069B"/>
    <w:rsid w:val="00750951"/>
    <w:rsid w:val="00750F02"/>
    <w:rsid w:val="0075114A"/>
    <w:rsid w:val="007511A8"/>
    <w:rsid w:val="00751218"/>
    <w:rsid w:val="00751518"/>
    <w:rsid w:val="007515BA"/>
    <w:rsid w:val="007517E7"/>
    <w:rsid w:val="00751837"/>
    <w:rsid w:val="00751A1B"/>
    <w:rsid w:val="00751D74"/>
    <w:rsid w:val="00751DB7"/>
    <w:rsid w:val="00751EA1"/>
    <w:rsid w:val="0075200A"/>
    <w:rsid w:val="007522D5"/>
    <w:rsid w:val="007522EF"/>
    <w:rsid w:val="0075236F"/>
    <w:rsid w:val="007526F2"/>
    <w:rsid w:val="00752742"/>
    <w:rsid w:val="0075282D"/>
    <w:rsid w:val="00752A79"/>
    <w:rsid w:val="00752BE5"/>
    <w:rsid w:val="00752CE2"/>
    <w:rsid w:val="00752D85"/>
    <w:rsid w:val="0075310B"/>
    <w:rsid w:val="00753135"/>
    <w:rsid w:val="007532D8"/>
    <w:rsid w:val="007534C9"/>
    <w:rsid w:val="007536F5"/>
    <w:rsid w:val="00753738"/>
    <w:rsid w:val="007537DF"/>
    <w:rsid w:val="007537FB"/>
    <w:rsid w:val="00753936"/>
    <w:rsid w:val="00753A2E"/>
    <w:rsid w:val="00753D48"/>
    <w:rsid w:val="00753D6F"/>
    <w:rsid w:val="007540E3"/>
    <w:rsid w:val="0075422C"/>
    <w:rsid w:val="0075455D"/>
    <w:rsid w:val="007548FF"/>
    <w:rsid w:val="007549BD"/>
    <w:rsid w:val="00754B46"/>
    <w:rsid w:val="0075506F"/>
    <w:rsid w:val="007550C4"/>
    <w:rsid w:val="00755152"/>
    <w:rsid w:val="00755281"/>
    <w:rsid w:val="007553D1"/>
    <w:rsid w:val="0075549C"/>
    <w:rsid w:val="00755664"/>
    <w:rsid w:val="00755A1F"/>
    <w:rsid w:val="00755A20"/>
    <w:rsid w:val="00755BC6"/>
    <w:rsid w:val="00755C3C"/>
    <w:rsid w:val="00755EB3"/>
    <w:rsid w:val="00756369"/>
    <w:rsid w:val="007564BC"/>
    <w:rsid w:val="0075651A"/>
    <w:rsid w:val="0075671A"/>
    <w:rsid w:val="007567BB"/>
    <w:rsid w:val="00756AF1"/>
    <w:rsid w:val="007572AA"/>
    <w:rsid w:val="00757521"/>
    <w:rsid w:val="00757606"/>
    <w:rsid w:val="007577AF"/>
    <w:rsid w:val="00757853"/>
    <w:rsid w:val="00757A43"/>
    <w:rsid w:val="00757A5B"/>
    <w:rsid w:val="00757C94"/>
    <w:rsid w:val="00757DAB"/>
    <w:rsid w:val="00757DCA"/>
    <w:rsid w:val="00760167"/>
    <w:rsid w:val="00760331"/>
    <w:rsid w:val="00760477"/>
    <w:rsid w:val="00760495"/>
    <w:rsid w:val="007605A0"/>
    <w:rsid w:val="007606E8"/>
    <w:rsid w:val="00760AB7"/>
    <w:rsid w:val="00760B6C"/>
    <w:rsid w:val="00760CBE"/>
    <w:rsid w:val="00760CCA"/>
    <w:rsid w:val="0076110B"/>
    <w:rsid w:val="007612B1"/>
    <w:rsid w:val="007615F5"/>
    <w:rsid w:val="007618D9"/>
    <w:rsid w:val="00761F04"/>
    <w:rsid w:val="00761F81"/>
    <w:rsid w:val="00762080"/>
    <w:rsid w:val="0076218B"/>
    <w:rsid w:val="007625CB"/>
    <w:rsid w:val="00762854"/>
    <w:rsid w:val="00762C7F"/>
    <w:rsid w:val="00762FC4"/>
    <w:rsid w:val="007630E0"/>
    <w:rsid w:val="00763384"/>
    <w:rsid w:val="00763559"/>
    <w:rsid w:val="00764308"/>
    <w:rsid w:val="007643BC"/>
    <w:rsid w:val="00764557"/>
    <w:rsid w:val="00764750"/>
    <w:rsid w:val="00764DB0"/>
    <w:rsid w:val="0076515D"/>
    <w:rsid w:val="0076597C"/>
    <w:rsid w:val="0076602A"/>
    <w:rsid w:val="0076623C"/>
    <w:rsid w:val="0076679F"/>
    <w:rsid w:val="0076680E"/>
    <w:rsid w:val="00766941"/>
    <w:rsid w:val="00766E0D"/>
    <w:rsid w:val="00766EA9"/>
    <w:rsid w:val="007674C3"/>
    <w:rsid w:val="00767610"/>
    <w:rsid w:val="007679F5"/>
    <w:rsid w:val="00767BF8"/>
    <w:rsid w:val="007701EA"/>
    <w:rsid w:val="007701F3"/>
    <w:rsid w:val="00770459"/>
    <w:rsid w:val="0077046A"/>
    <w:rsid w:val="007704FF"/>
    <w:rsid w:val="00770581"/>
    <w:rsid w:val="00770B4F"/>
    <w:rsid w:val="00770DAC"/>
    <w:rsid w:val="00770F07"/>
    <w:rsid w:val="00770F70"/>
    <w:rsid w:val="00770FC7"/>
    <w:rsid w:val="0077123B"/>
    <w:rsid w:val="00771AA5"/>
    <w:rsid w:val="00771C11"/>
    <w:rsid w:val="00771F68"/>
    <w:rsid w:val="00772169"/>
    <w:rsid w:val="007723FB"/>
    <w:rsid w:val="00772AB2"/>
    <w:rsid w:val="00772CBC"/>
    <w:rsid w:val="00772F02"/>
    <w:rsid w:val="00773415"/>
    <w:rsid w:val="007736F6"/>
    <w:rsid w:val="007738CA"/>
    <w:rsid w:val="007743D4"/>
    <w:rsid w:val="00774413"/>
    <w:rsid w:val="00774685"/>
    <w:rsid w:val="007748EC"/>
    <w:rsid w:val="00774CFA"/>
    <w:rsid w:val="00774D98"/>
    <w:rsid w:val="00774E34"/>
    <w:rsid w:val="007751B9"/>
    <w:rsid w:val="007756AD"/>
    <w:rsid w:val="00775736"/>
    <w:rsid w:val="00775784"/>
    <w:rsid w:val="00775817"/>
    <w:rsid w:val="00775884"/>
    <w:rsid w:val="0077603F"/>
    <w:rsid w:val="00776298"/>
    <w:rsid w:val="00776781"/>
    <w:rsid w:val="007767DD"/>
    <w:rsid w:val="007769B9"/>
    <w:rsid w:val="007769DA"/>
    <w:rsid w:val="00776AED"/>
    <w:rsid w:val="00776CCF"/>
    <w:rsid w:val="00776D85"/>
    <w:rsid w:val="00776EDB"/>
    <w:rsid w:val="00776FA8"/>
    <w:rsid w:val="00777106"/>
    <w:rsid w:val="007772E7"/>
    <w:rsid w:val="007773C2"/>
    <w:rsid w:val="007773DE"/>
    <w:rsid w:val="007774DD"/>
    <w:rsid w:val="00777694"/>
    <w:rsid w:val="00777A33"/>
    <w:rsid w:val="00777DF7"/>
    <w:rsid w:val="00777E27"/>
    <w:rsid w:val="00777E99"/>
    <w:rsid w:val="0078039E"/>
    <w:rsid w:val="00780607"/>
    <w:rsid w:val="0078070B"/>
    <w:rsid w:val="0078076D"/>
    <w:rsid w:val="007808BE"/>
    <w:rsid w:val="00780A73"/>
    <w:rsid w:val="00780CD6"/>
    <w:rsid w:val="00780DAD"/>
    <w:rsid w:val="00780EF1"/>
    <w:rsid w:val="00781294"/>
    <w:rsid w:val="0078150C"/>
    <w:rsid w:val="00781689"/>
    <w:rsid w:val="007816AC"/>
    <w:rsid w:val="0078178D"/>
    <w:rsid w:val="00781790"/>
    <w:rsid w:val="00781BBF"/>
    <w:rsid w:val="00781C41"/>
    <w:rsid w:val="00781E94"/>
    <w:rsid w:val="00781FC3"/>
    <w:rsid w:val="00782057"/>
    <w:rsid w:val="00782161"/>
    <w:rsid w:val="007821B3"/>
    <w:rsid w:val="0078227A"/>
    <w:rsid w:val="00782282"/>
    <w:rsid w:val="00782423"/>
    <w:rsid w:val="007824DF"/>
    <w:rsid w:val="0078281B"/>
    <w:rsid w:val="00782A77"/>
    <w:rsid w:val="00782B7D"/>
    <w:rsid w:val="00783421"/>
    <w:rsid w:val="007834EB"/>
    <w:rsid w:val="00783504"/>
    <w:rsid w:val="00783D96"/>
    <w:rsid w:val="0078413D"/>
    <w:rsid w:val="007845F5"/>
    <w:rsid w:val="007846D5"/>
    <w:rsid w:val="007847C9"/>
    <w:rsid w:val="00784FB0"/>
    <w:rsid w:val="007851B6"/>
    <w:rsid w:val="00785373"/>
    <w:rsid w:val="00785B62"/>
    <w:rsid w:val="00785C03"/>
    <w:rsid w:val="00785FB6"/>
    <w:rsid w:val="007864A7"/>
    <w:rsid w:val="00786778"/>
    <w:rsid w:val="0078691E"/>
    <w:rsid w:val="007869CE"/>
    <w:rsid w:val="00786C42"/>
    <w:rsid w:val="00786EAA"/>
    <w:rsid w:val="007876DE"/>
    <w:rsid w:val="00787733"/>
    <w:rsid w:val="007877DC"/>
    <w:rsid w:val="00787E5C"/>
    <w:rsid w:val="00790419"/>
    <w:rsid w:val="0079056C"/>
    <w:rsid w:val="007905D8"/>
    <w:rsid w:val="00790788"/>
    <w:rsid w:val="00790C0C"/>
    <w:rsid w:val="007913D4"/>
    <w:rsid w:val="007915C5"/>
    <w:rsid w:val="007919E1"/>
    <w:rsid w:val="00791D69"/>
    <w:rsid w:val="00792231"/>
    <w:rsid w:val="0079244F"/>
    <w:rsid w:val="00792479"/>
    <w:rsid w:val="00792591"/>
    <w:rsid w:val="00792A54"/>
    <w:rsid w:val="00792B91"/>
    <w:rsid w:val="00792EFC"/>
    <w:rsid w:val="007930D9"/>
    <w:rsid w:val="007931D6"/>
    <w:rsid w:val="007931ED"/>
    <w:rsid w:val="00793226"/>
    <w:rsid w:val="0079340B"/>
    <w:rsid w:val="0079341F"/>
    <w:rsid w:val="0079361A"/>
    <w:rsid w:val="00793910"/>
    <w:rsid w:val="00793A6E"/>
    <w:rsid w:val="00793CA6"/>
    <w:rsid w:val="00793D02"/>
    <w:rsid w:val="00794087"/>
    <w:rsid w:val="00794A7A"/>
    <w:rsid w:val="00794C66"/>
    <w:rsid w:val="0079522C"/>
    <w:rsid w:val="00795553"/>
    <w:rsid w:val="0079597F"/>
    <w:rsid w:val="007959AF"/>
    <w:rsid w:val="00795B54"/>
    <w:rsid w:val="00795DEA"/>
    <w:rsid w:val="00795F0B"/>
    <w:rsid w:val="00796026"/>
    <w:rsid w:val="00796224"/>
    <w:rsid w:val="007964D9"/>
    <w:rsid w:val="00796543"/>
    <w:rsid w:val="00796A67"/>
    <w:rsid w:val="0079728D"/>
    <w:rsid w:val="0079741D"/>
    <w:rsid w:val="0079759D"/>
    <w:rsid w:val="00797D2B"/>
    <w:rsid w:val="00797D7C"/>
    <w:rsid w:val="007A0315"/>
    <w:rsid w:val="007A03BC"/>
    <w:rsid w:val="007A08B4"/>
    <w:rsid w:val="007A0A03"/>
    <w:rsid w:val="007A0F4E"/>
    <w:rsid w:val="007A12E6"/>
    <w:rsid w:val="007A1329"/>
    <w:rsid w:val="007A154A"/>
    <w:rsid w:val="007A16BB"/>
    <w:rsid w:val="007A16EE"/>
    <w:rsid w:val="007A17D6"/>
    <w:rsid w:val="007A1832"/>
    <w:rsid w:val="007A1BF4"/>
    <w:rsid w:val="007A1CFD"/>
    <w:rsid w:val="007A1D4D"/>
    <w:rsid w:val="007A1D5C"/>
    <w:rsid w:val="007A1EC8"/>
    <w:rsid w:val="007A2109"/>
    <w:rsid w:val="007A241E"/>
    <w:rsid w:val="007A258F"/>
    <w:rsid w:val="007A2666"/>
    <w:rsid w:val="007A294C"/>
    <w:rsid w:val="007A2AF3"/>
    <w:rsid w:val="007A2B73"/>
    <w:rsid w:val="007A2BAE"/>
    <w:rsid w:val="007A2C04"/>
    <w:rsid w:val="007A2C50"/>
    <w:rsid w:val="007A2D66"/>
    <w:rsid w:val="007A2DFC"/>
    <w:rsid w:val="007A2EFA"/>
    <w:rsid w:val="007A2FEF"/>
    <w:rsid w:val="007A328C"/>
    <w:rsid w:val="007A32E8"/>
    <w:rsid w:val="007A3472"/>
    <w:rsid w:val="007A35BA"/>
    <w:rsid w:val="007A35C6"/>
    <w:rsid w:val="007A36FF"/>
    <w:rsid w:val="007A377F"/>
    <w:rsid w:val="007A3966"/>
    <w:rsid w:val="007A3AE7"/>
    <w:rsid w:val="007A3C74"/>
    <w:rsid w:val="007A3D80"/>
    <w:rsid w:val="007A3F1C"/>
    <w:rsid w:val="007A3F7A"/>
    <w:rsid w:val="007A427B"/>
    <w:rsid w:val="007A4D9D"/>
    <w:rsid w:val="007A560D"/>
    <w:rsid w:val="007A59CF"/>
    <w:rsid w:val="007A61D0"/>
    <w:rsid w:val="007A62D7"/>
    <w:rsid w:val="007A6356"/>
    <w:rsid w:val="007A63E1"/>
    <w:rsid w:val="007A65C8"/>
    <w:rsid w:val="007A66F1"/>
    <w:rsid w:val="007A6769"/>
    <w:rsid w:val="007A70AF"/>
    <w:rsid w:val="007A7144"/>
    <w:rsid w:val="007A716B"/>
    <w:rsid w:val="007A754A"/>
    <w:rsid w:val="007A75DB"/>
    <w:rsid w:val="007A7999"/>
    <w:rsid w:val="007A7B68"/>
    <w:rsid w:val="007B0304"/>
    <w:rsid w:val="007B0477"/>
    <w:rsid w:val="007B0C90"/>
    <w:rsid w:val="007B0D7E"/>
    <w:rsid w:val="007B1231"/>
    <w:rsid w:val="007B1780"/>
    <w:rsid w:val="007B1821"/>
    <w:rsid w:val="007B1993"/>
    <w:rsid w:val="007B1A77"/>
    <w:rsid w:val="007B1B18"/>
    <w:rsid w:val="007B1CF1"/>
    <w:rsid w:val="007B2084"/>
    <w:rsid w:val="007B21A5"/>
    <w:rsid w:val="007B29D9"/>
    <w:rsid w:val="007B2B58"/>
    <w:rsid w:val="007B2DF2"/>
    <w:rsid w:val="007B2FF6"/>
    <w:rsid w:val="007B332E"/>
    <w:rsid w:val="007B3713"/>
    <w:rsid w:val="007B372D"/>
    <w:rsid w:val="007B3783"/>
    <w:rsid w:val="007B3A68"/>
    <w:rsid w:val="007B3AF7"/>
    <w:rsid w:val="007B3C61"/>
    <w:rsid w:val="007B3C6D"/>
    <w:rsid w:val="007B411D"/>
    <w:rsid w:val="007B43C7"/>
    <w:rsid w:val="007B43D1"/>
    <w:rsid w:val="007B463A"/>
    <w:rsid w:val="007B484D"/>
    <w:rsid w:val="007B4B25"/>
    <w:rsid w:val="007B5027"/>
    <w:rsid w:val="007B5043"/>
    <w:rsid w:val="007B558B"/>
    <w:rsid w:val="007B568F"/>
    <w:rsid w:val="007B59C7"/>
    <w:rsid w:val="007B59E6"/>
    <w:rsid w:val="007B5A60"/>
    <w:rsid w:val="007B5D44"/>
    <w:rsid w:val="007B5F43"/>
    <w:rsid w:val="007B5F78"/>
    <w:rsid w:val="007B610C"/>
    <w:rsid w:val="007B666C"/>
    <w:rsid w:val="007B72CD"/>
    <w:rsid w:val="007B735F"/>
    <w:rsid w:val="007B73E2"/>
    <w:rsid w:val="007B740C"/>
    <w:rsid w:val="007B74AD"/>
    <w:rsid w:val="007B758E"/>
    <w:rsid w:val="007B763E"/>
    <w:rsid w:val="007B773D"/>
    <w:rsid w:val="007B797A"/>
    <w:rsid w:val="007B79DD"/>
    <w:rsid w:val="007C017C"/>
    <w:rsid w:val="007C0252"/>
    <w:rsid w:val="007C06D7"/>
    <w:rsid w:val="007C0A56"/>
    <w:rsid w:val="007C0B2C"/>
    <w:rsid w:val="007C0C82"/>
    <w:rsid w:val="007C0F4F"/>
    <w:rsid w:val="007C0FA4"/>
    <w:rsid w:val="007C1155"/>
    <w:rsid w:val="007C1201"/>
    <w:rsid w:val="007C1222"/>
    <w:rsid w:val="007C12B5"/>
    <w:rsid w:val="007C1713"/>
    <w:rsid w:val="007C186D"/>
    <w:rsid w:val="007C1D8A"/>
    <w:rsid w:val="007C20C4"/>
    <w:rsid w:val="007C2125"/>
    <w:rsid w:val="007C2367"/>
    <w:rsid w:val="007C26ED"/>
    <w:rsid w:val="007C27B9"/>
    <w:rsid w:val="007C2B45"/>
    <w:rsid w:val="007C2BC3"/>
    <w:rsid w:val="007C2D82"/>
    <w:rsid w:val="007C2E26"/>
    <w:rsid w:val="007C2F26"/>
    <w:rsid w:val="007C30A7"/>
    <w:rsid w:val="007C3581"/>
    <w:rsid w:val="007C3693"/>
    <w:rsid w:val="007C36D7"/>
    <w:rsid w:val="007C3B6C"/>
    <w:rsid w:val="007C4055"/>
    <w:rsid w:val="007C4B05"/>
    <w:rsid w:val="007C4D06"/>
    <w:rsid w:val="007C4FC7"/>
    <w:rsid w:val="007C5117"/>
    <w:rsid w:val="007C52CE"/>
    <w:rsid w:val="007C597E"/>
    <w:rsid w:val="007C59B6"/>
    <w:rsid w:val="007C5D63"/>
    <w:rsid w:val="007C5F36"/>
    <w:rsid w:val="007C61AE"/>
    <w:rsid w:val="007C6362"/>
    <w:rsid w:val="007C6591"/>
    <w:rsid w:val="007C65A3"/>
    <w:rsid w:val="007C6AD1"/>
    <w:rsid w:val="007C6AD8"/>
    <w:rsid w:val="007C6B1B"/>
    <w:rsid w:val="007C7048"/>
    <w:rsid w:val="007C746C"/>
    <w:rsid w:val="007C7B9E"/>
    <w:rsid w:val="007D0061"/>
    <w:rsid w:val="007D01D7"/>
    <w:rsid w:val="007D02BD"/>
    <w:rsid w:val="007D04B4"/>
    <w:rsid w:val="007D04EC"/>
    <w:rsid w:val="007D067E"/>
    <w:rsid w:val="007D0799"/>
    <w:rsid w:val="007D0AED"/>
    <w:rsid w:val="007D0B95"/>
    <w:rsid w:val="007D102D"/>
    <w:rsid w:val="007D1354"/>
    <w:rsid w:val="007D1F3F"/>
    <w:rsid w:val="007D20A0"/>
    <w:rsid w:val="007D23C9"/>
    <w:rsid w:val="007D2540"/>
    <w:rsid w:val="007D2B6A"/>
    <w:rsid w:val="007D2C1A"/>
    <w:rsid w:val="007D2C39"/>
    <w:rsid w:val="007D2F24"/>
    <w:rsid w:val="007D3477"/>
    <w:rsid w:val="007D34B9"/>
    <w:rsid w:val="007D35D1"/>
    <w:rsid w:val="007D365E"/>
    <w:rsid w:val="007D380F"/>
    <w:rsid w:val="007D38FB"/>
    <w:rsid w:val="007D3B0D"/>
    <w:rsid w:val="007D40DA"/>
    <w:rsid w:val="007D411E"/>
    <w:rsid w:val="007D421E"/>
    <w:rsid w:val="007D427C"/>
    <w:rsid w:val="007D43EE"/>
    <w:rsid w:val="007D46A8"/>
    <w:rsid w:val="007D47FD"/>
    <w:rsid w:val="007D4A17"/>
    <w:rsid w:val="007D4A9F"/>
    <w:rsid w:val="007D4CA8"/>
    <w:rsid w:val="007D4E23"/>
    <w:rsid w:val="007D4E68"/>
    <w:rsid w:val="007D53DE"/>
    <w:rsid w:val="007D562E"/>
    <w:rsid w:val="007D5B62"/>
    <w:rsid w:val="007D5CB7"/>
    <w:rsid w:val="007D5E54"/>
    <w:rsid w:val="007D6023"/>
    <w:rsid w:val="007D6058"/>
    <w:rsid w:val="007D644C"/>
    <w:rsid w:val="007D6478"/>
    <w:rsid w:val="007D663D"/>
    <w:rsid w:val="007D6748"/>
    <w:rsid w:val="007D686E"/>
    <w:rsid w:val="007D6969"/>
    <w:rsid w:val="007D6B8A"/>
    <w:rsid w:val="007D6BC0"/>
    <w:rsid w:val="007D6EDF"/>
    <w:rsid w:val="007D745A"/>
    <w:rsid w:val="007D762C"/>
    <w:rsid w:val="007D768F"/>
    <w:rsid w:val="007D79D4"/>
    <w:rsid w:val="007D7BE7"/>
    <w:rsid w:val="007E0030"/>
    <w:rsid w:val="007E040C"/>
    <w:rsid w:val="007E0489"/>
    <w:rsid w:val="007E05D9"/>
    <w:rsid w:val="007E07BE"/>
    <w:rsid w:val="007E0835"/>
    <w:rsid w:val="007E0839"/>
    <w:rsid w:val="007E08D4"/>
    <w:rsid w:val="007E0AA8"/>
    <w:rsid w:val="007E0C8D"/>
    <w:rsid w:val="007E1107"/>
    <w:rsid w:val="007E1507"/>
    <w:rsid w:val="007E1645"/>
    <w:rsid w:val="007E19A7"/>
    <w:rsid w:val="007E1DAF"/>
    <w:rsid w:val="007E1E09"/>
    <w:rsid w:val="007E1FC1"/>
    <w:rsid w:val="007E21F1"/>
    <w:rsid w:val="007E2506"/>
    <w:rsid w:val="007E2892"/>
    <w:rsid w:val="007E2CA5"/>
    <w:rsid w:val="007E30C5"/>
    <w:rsid w:val="007E30FE"/>
    <w:rsid w:val="007E316C"/>
    <w:rsid w:val="007E322B"/>
    <w:rsid w:val="007E32B3"/>
    <w:rsid w:val="007E32CF"/>
    <w:rsid w:val="007E32EC"/>
    <w:rsid w:val="007E33FD"/>
    <w:rsid w:val="007E387A"/>
    <w:rsid w:val="007E3A3E"/>
    <w:rsid w:val="007E3A9B"/>
    <w:rsid w:val="007E3BE4"/>
    <w:rsid w:val="007E3C96"/>
    <w:rsid w:val="007E420E"/>
    <w:rsid w:val="007E4348"/>
    <w:rsid w:val="007E45CA"/>
    <w:rsid w:val="007E47F0"/>
    <w:rsid w:val="007E4838"/>
    <w:rsid w:val="007E4CE8"/>
    <w:rsid w:val="007E4DA5"/>
    <w:rsid w:val="007E4DF2"/>
    <w:rsid w:val="007E4F63"/>
    <w:rsid w:val="007E50D5"/>
    <w:rsid w:val="007E5426"/>
    <w:rsid w:val="007E54C3"/>
    <w:rsid w:val="007E55A8"/>
    <w:rsid w:val="007E5833"/>
    <w:rsid w:val="007E5842"/>
    <w:rsid w:val="007E5932"/>
    <w:rsid w:val="007E5985"/>
    <w:rsid w:val="007E5AE0"/>
    <w:rsid w:val="007E5C3B"/>
    <w:rsid w:val="007E5CDB"/>
    <w:rsid w:val="007E5CED"/>
    <w:rsid w:val="007E5FC2"/>
    <w:rsid w:val="007E6026"/>
    <w:rsid w:val="007E607F"/>
    <w:rsid w:val="007E630B"/>
    <w:rsid w:val="007E64DE"/>
    <w:rsid w:val="007E680D"/>
    <w:rsid w:val="007E6A24"/>
    <w:rsid w:val="007E6B63"/>
    <w:rsid w:val="007E6DEA"/>
    <w:rsid w:val="007E6E15"/>
    <w:rsid w:val="007E6EF4"/>
    <w:rsid w:val="007E7089"/>
    <w:rsid w:val="007E7124"/>
    <w:rsid w:val="007E73E6"/>
    <w:rsid w:val="007E744B"/>
    <w:rsid w:val="007E74DC"/>
    <w:rsid w:val="007E76DC"/>
    <w:rsid w:val="007E78A7"/>
    <w:rsid w:val="007E7961"/>
    <w:rsid w:val="007E79C5"/>
    <w:rsid w:val="007E7BB7"/>
    <w:rsid w:val="007F0077"/>
    <w:rsid w:val="007F06AD"/>
    <w:rsid w:val="007F06F6"/>
    <w:rsid w:val="007F0839"/>
    <w:rsid w:val="007F08AA"/>
    <w:rsid w:val="007F0AD5"/>
    <w:rsid w:val="007F0B58"/>
    <w:rsid w:val="007F0DDC"/>
    <w:rsid w:val="007F0E41"/>
    <w:rsid w:val="007F0EAF"/>
    <w:rsid w:val="007F104E"/>
    <w:rsid w:val="007F1108"/>
    <w:rsid w:val="007F117B"/>
    <w:rsid w:val="007F120C"/>
    <w:rsid w:val="007F12DF"/>
    <w:rsid w:val="007F1339"/>
    <w:rsid w:val="007F1754"/>
    <w:rsid w:val="007F18EC"/>
    <w:rsid w:val="007F1BEA"/>
    <w:rsid w:val="007F1E80"/>
    <w:rsid w:val="007F2808"/>
    <w:rsid w:val="007F2B52"/>
    <w:rsid w:val="007F2F93"/>
    <w:rsid w:val="007F34B2"/>
    <w:rsid w:val="007F379F"/>
    <w:rsid w:val="007F3BC0"/>
    <w:rsid w:val="007F3D78"/>
    <w:rsid w:val="007F3DDD"/>
    <w:rsid w:val="007F4189"/>
    <w:rsid w:val="007F449B"/>
    <w:rsid w:val="007F4871"/>
    <w:rsid w:val="007F4910"/>
    <w:rsid w:val="007F49E1"/>
    <w:rsid w:val="007F4A4E"/>
    <w:rsid w:val="007F4DBC"/>
    <w:rsid w:val="007F4FE5"/>
    <w:rsid w:val="007F5501"/>
    <w:rsid w:val="007F5994"/>
    <w:rsid w:val="007F5BE1"/>
    <w:rsid w:val="007F5C8C"/>
    <w:rsid w:val="007F5FC5"/>
    <w:rsid w:val="007F643D"/>
    <w:rsid w:val="007F65A8"/>
    <w:rsid w:val="007F65DD"/>
    <w:rsid w:val="007F6654"/>
    <w:rsid w:val="007F69F8"/>
    <w:rsid w:val="007F6BB8"/>
    <w:rsid w:val="007F722D"/>
    <w:rsid w:val="007F7346"/>
    <w:rsid w:val="007F73B2"/>
    <w:rsid w:val="007F789D"/>
    <w:rsid w:val="007F7B43"/>
    <w:rsid w:val="007F7B50"/>
    <w:rsid w:val="007F7D90"/>
    <w:rsid w:val="0080003E"/>
    <w:rsid w:val="008002AA"/>
    <w:rsid w:val="00800428"/>
    <w:rsid w:val="008004B8"/>
    <w:rsid w:val="008004C3"/>
    <w:rsid w:val="00800798"/>
    <w:rsid w:val="0080085F"/>
    <w:rsid w:val="00800B37"/>
    <w:rsid w:val="00801469"/>
    <w:rsid w:val="008017A0"/>
    <w:rsid w:val="00801C08"/>
    <w:rsid w:val="00801EF9"/>
    <w:rsid w:val="008021E8"/>
    <w:rsid w:val="0080245A"/>
    <w:rsid w:val="008028D8"/>
    <w:rsid w:val="00802953"/>
    <w:rsid w:val="008029E2"/>
    <w:rsid w:val="00802A44"/>
    <w:rsid w:val="00802B3C"/>
    <w:rsid w:val="00802B92"/>
    <w:rsid w:val="00802B9E"/>
    <w:rsid w:val="00802F80"/>
    <w:rsid w:val="00803130"/>
    <w:rsid w:val="0080348B"/>
    <w:rsid w:val="008034AA"/>
    <w:rsid w:val="00803616"/>
    <w:rsid w:val="00803915"/>
    <w:rsid w:val="00803E09"/>
    <w:rsid w:val="00803FB6"/>
    <w:rsid w:val="00804069"/>
    <w:rsid w:val="008040D7"/>
    <w:rsid w:val="00804593"/>
    <w:rsid w:val="00804C0F"/>
    <w:rsid w:val="00804D14"/>
    <w:rsid w:val="00804F9C"/>
    <w:rsid w:val="00805035"/>
    <w:rsid w:val="00805404"/>
    <w:rsid w:val="008055EB"/>
    <w:rsid w:val="008066E1"/>
    <w:rsid w:val="008068D0"/>
    <w:rsid w:val="0080697B"/>
    <w:rsid w:val="008069AC"/>
    <w:rsid w:val="00806C1E"/>
    <w:rsid w:val="00806EC2"/>
    <w:rsid w:val="00806FE0"/>
    <w:rsid w:val="0080715A"/>
    <w:rsid w:val="008071AC"/>
    <w:rsid w:val="008072D3"/>
    <w:rsid w:val="008073C8"/>
    <w:rsid w:val="00807403"/>
    <w:rsid w:val="00807915"/>
    <w:rsid w:val="0080799C"/>
    <w:rsid w:val="008079A4"/>
    <w:rsid w:val="00807D1C"/>
    <w:rsid w:val="00807FE2"/>
    <w:rsid w:val="008101E1"/>
    <w:rsid w:val="0081024D"/>
    <w:rsid w:val="00810311"/>
    <w:rsid w:val="0081051D"/>
    <w:rsid w:val="00810BA1"/>
    <w:rsid w:val="00810CAC"/>
    <w:rsid w:val="00811096"/>
    <w:rsid w:val="008115B4"/>
    <w:rsid w:val="00811729"/>
    <w:rsid w:val="00811A2A"/>
    <w:rsid w:val="00811A68"/>
    <w:rsid w:val="00811FFD"/>
    <w:rsid w:val="0081224F"/>
    <w:rsid w:val="00812597"/>
    <w:rsid w:val="00812861"/>
    <w:rsid w:val="00812A2A"/>
    <w:rsid w:val="00812A4B"/>
    <w:rsid w:val="00812F3F"/>
    <w:rsid w:val="00813024"/>
    <w:rsid w:val="008131C2"/>
    <w:rsid w:val="00813D3A"/>
    <w:rsid w:val="00814244"/>
    <w:rsid w:val="00814C7A"/>
    <w:rsid w:val="00814D33"/>
    <w:rsid w:val="00814E82"/>
    <w:rsid w:val="008150B7"/>
    <w:rsid w:val="0081515F"/>
    <w:rsid w:val="008151F6"/>
    <w:rsid w:val="00815368"/>
    <w:rsid w:val="00815609"/>
    <w:rsid w:val="008156DC"/>
    <w:rsid w:val="008159CD"/>
    <w:rsid w:val="00815B23"/>
    <w:rsid w:val="00815B8A"/>
    <w:rsid w:val="00815D81"/>
    <w:rsid w:val="00816011"/>
    <w:rsid w:val="0081609C"/>
    <w:rsid w:val="0081611C"/>
    <w:rsid w:val="008164F7"/>
    <w:rsid w:val="0081654F"/>
    <w:rsid w:val="008166B2"/>
    <w:rsid w:val="0081686C"/>
    <w:rsid w:val="00816990"/>
    <w:rsid w:val="00816EAB"/>
    <w:rsid w:val="00816EE1"/>
    <w:rsid w:val="008171F6"/>
    <w:rsid w:val="008172BD"/>
    <w:rsid w:val="0081773D"/>
    <w:rsid w:val="00817C08"/>
    <w:rsid w:val="00817E63"/>
    <w:rsid w:val="00820410"/>
    <w:rsid w:val="008205BD"/>
    <w:rsid w:val="008206BB"/>
    <w:rsid w:val="00820BA9"/>
    <w:rsid w:val="00820BD8"/>
    <w:rsid w:val="00820FAE"/>
    <w:rsid w:val="00821162"/>
    <w:rsid w:val="0082124A"/>
    <w:rsid w:val="008213BB"/>
    <w:rsid w:val="00821454"/>
    <w:rsid w:val="008215F1"/>
    <w:rsid w:val="008216D7"/>
    <w:rsid w:val="00821E20"/>
    <w:rsid w:val="0082244F"/>
    <w:rsid w:val="008225F6"/>
    <w:rsid w:val="0082282F"/>
    <w:rsid w:val="0082290C"/>
    <w:rsid w:val="00822AB1"/>
    <w:rsid w:val="00822C73"/>
    <w:rsid w:val="008230A7"/>
    <w:rsid w:val="008232E3"/>
    <w:rsid w:val="00823457"/>
    <w:rsid w:val="00823848"/>
    <w:rsid w:val="008238E8"/>
    <w:rsid w:val="00823A48"/>
    <w:rsid w:val="00823BBA"/>
    <w:rsid w:val="00823CA7"/>
    <w:rsid w:val="00823DEA"/>
    <w:rsid w:val="00823F4A"/>
    <w:rsid w:val="0082424D"/>
    <w:rsid w:val="0082427D"/>
    <w:rsid w:val="008244CE"/>
    <w:rsid w:val="00824639"/>
    <w:rsid w:val="008249A2"/>
    <w:rsid w:val="00824B32"/>
    <w:rsid w:val="00824B41"/>
    <w:rsid w:val="00824C11"/>
    <w:rsid w:val="00824C88"/>
    <w:rsid w:val="00824DA9"/>
    <w:rsid w:val="00824FA3"/>
    <w:rsid w:val="00824FB1"/>
    <w:rsid w:val="008255DE"/>
    <w:rsid w:val="0082560B"/>
    <w:rsid w:val="00825623"/>
    <w:rsid w:val="00825624"/>
    <w:rsid w:val="008256A1"/>
    <w:rsid w:val="00825BE0"/>
    <w:rsid w:val="00825CEA"/>
    <w:rsid w:val="00825EFD"/>
    <w:rsid w:val="00825F03"/>
    <w:rsid w:val="00826022"/>
    <w:rsid w:val="008266C8"/>
    <w:rsid w:val="008267B5"/>
    <w:rsid w:val="00826BAC"/>
    <w:rsid w:val="00826C46"/>
    <w:rsid w:val="00826E08"/>
    <w:rsid w:val="0082706D"/>
    <w:rsid w:val="008271F2"/>
    <w:rsid w:val="00827317"/>
    <w:rsid w:val="00827372"/>
    <w:rsid w:val="008276B0"/>
    <w:rsid w:val="008278D6"/>
    <w:rsid w:val="00827ECB"/>
    <w:rsid w:val="00830148"/>
    <w:rsid w:val="00830149"/>
    <w:rsid w:val="00830186"/>
    <w:rsid w:val="008301C2"/>
    <w:rsid w:val="008302EE"/>
    <w:rsid w:val="00830AD9"/>
    <w:rsid w:val="00830D94"/>
    <w:rsid w:val="00830DE1"/>
    <w:rsid w:val="008313B8"/>
    <w:rsid w:val="00831408"/>
    <w:rsid w:val="00831685"/>
    <w:rsid w:val="008318EE"/>
    <w:rsid w:val="008319AF"/>
    <w:rsid w:val="00831C57"/>
    <w:rsid w:val="00831FDA"/>
    <w:rsid w:val="00832210"/>
    <w:rsid w:val="0083230F"/>
    <w:rsid w:val="00832347"/>
    <w:rsid w:val="008323A0"/>
    <w:rsid w:val="008327E3"/>
    <w:rsid w:val="0083285F"/>
    <w:rsid w:val="008328D2"/>
    <w:rsid w:val="008328F1"/>
    <w:rsid w:val="00832AF2"/>
    <w:rsid w:val="00832C80"/>
    <w:rsid w:val="00832EAC"/>
    <w:rsid w:val="00832F73"/>
    <w:rsid w:val="00833003"/>
    <w:rsid w:val="008332FD"/>
    <w:rsid w:val="0083330F"/>
    <w:rsid w:val="00833BFE"/>
    <w:rsid w:val="00834187"/>
    <w:rsid w:val="008341D4"/>
    <w:rsid w:val="00834326"/>
    <w:rsid w:val="008343B6"/>
    <w:rsid w:val="0083446C"/>
    <w:rsid w:val="008344A1"/>
    <w:rsid w:val="00834555"/>
    <w:rsid w:val="00834F87"/>
    <w:rsid w:val="0083517B"/>
    <w:rsid w:val="008351F8"/>
    <w:rsid w:val="008352F8"/>
    <w:rsid w:val="008353EE"/>
    <w:rsid w:val="00835647"/>
    <w:rsid w:val="00835905"/>
    <w:rsid w:val="0083594B"/>
    <w:rsid w:val="00835B82"/>
    <w:rsid w:val="00835CB2"/>
    <w:rsid w:val="00835CC4"/>
    <w:rsid w:val="00835E60"/>
    <w:rsid w:val="008360FB"/>
    <w:rsid w:val="008364ED"/>
    <w:rsid w:val="0083651E"/>
    <w:rsid w:val="008366BA"/>
    <w:rsid w:val="0083678F"/>
    <w:rsid w:val="00836875"/>
    <w:rsid w:val="008368F5"/>
    <w:rsid w:val="00836A41"/>
    <w:rsid w:val="00836C5C"/>
    <w:rsid w:val="0083701B"/>
    <w:rsid w:val="008370D7"/>
    <w:rsid w:val="008379F2"/>
    <w:rsid w:val="00837A57"/>
    <w:rsid w:val="00837F55"/>
    <w:rsid w:val="00837FEB"/>
    <w:rsid w:val="0084002B"/>
    <w:rsid w:val="0084036C"/>
    <w:rsid w:val="008405CF"/>
    <w:rsid w:val="00840A74"/>
    <w:rsid w:val="00840B13"/>
    <w:rsid w:val="00840CD4"/>
    <w:rsid w:val="00840E19"/>
    <w:rsid w:val="0084114E"/>
    <w:rsid w:val="00841473"/>
    <w:rsid w:val="008414C3"/>
    <w:rsid w:val="0084189B"/>
    <w:rsid w:val="00841B72"/>
    <w:rsid w:val="00841CB9"/>
    <w:rsid w:val="00841D5B"/>
    <w:rsid w:val="00841F0D"/>
    <w:rsid w:val="00841F9E"/>
    <w:rsid w:val="00842287"/>
    <w:rsid w:val="00842546"/>
    <w:rsid w:val="0084262B"/>
    <w:rsid w:val="008428D0"/>
    <w:rsid w:val="00842D7E"/>
    <w:rsid w:val="00842F4D"/>
    <w:rsid w:val="008430EE"/>
    <w:rsid w:val="0084329E"/>
    <w:rsid w:val="00843389"/>
    <w:rsid w:val="008434A9"/>
    <w:rsid w:val="00843C01"/>
    <w:rsid w:val="00844219"/>
    <w:rsid w:val="008443D2"/>
    <w:rsid w:val="00844436"/>
    <w:rsid w:val="00844444"/>
    <w:rsid w:val="00844A06"/>
    <w:rsid w:val="00844C88"/>
    <w:rsid w:val="00844CFA"/>
    <w:rsid w:val="00844F8D"/>
    <w:rsid w:val="0084524D"/>
    <w:rsid w:val="0084539D"/>
    <w:rsid w:val="008458F7"/>
    <w:rsid w:val="00845A20"/>
    <w:rsid w:val="00845E25"/>
    <w:rsid w:val="00845F6D"/>
    <w:rsid w:val="00846424"/>
    <w:rsid w:val="008464E7"/>
    <w:rsid w:val="00846658"/>
    <w:rsid w:val="00846CB3"/>
    <w:rsid w:val="00846DB3"/>
    <w:rsid w:val="00846DC3"/>
    <w:rsid w:val="00847002"/>
    <w:rsid w:val="008470BA"/>
    <w:rsid w:val="008475AC"/>
    <w:rsid w:val="008477EC"/>
    <w:rsid w:val="008477F0"/>
    <w:rsid w:val="008479ED"/>
    <w:rsid w:val="00847B93"/>
    <w:rsid w:val="00847ED6"/>
    <w:rsid w:val="00850037"/>
    <w:rsid w:val="008500BA"/>
    <w:rsid w:val="0085028C"/>
    <w:rsid w:val="008506DB"/>
    <w:rsid w:val="0085085F"/>
    <w:rsid w:val="00850D81"/>
    <w:rsid w:val="00850F02"/>
    <w:rsid w:val="00850FC0"/>
    <w:rsid w:val="00850FE3"/>
    <w:rsid w:val="008510E1"/>
    <w:rsid w:val="008511BD"/>
    <w:rsid w:val="0085120C"/>
    <w:rsid w:val="00851255"/>
    <w:rsid w:val="008513AB"/>
    <w:rsid w:val="008514D1"/>
    <w:rsid w:val="00851707"/>
    <w:rsid w:val="0085179C"/>
    <w:rsid w:val="0085191D"/>
    <w:rsid w:val="00851B3C"/>
    <w:rsid w:val="00851B4C"/>
    <w:rsid w:val="00851C17"/>
    <w:rsid w:val="00851CBA"/>
    <w:rsid w:val="00851D56"/>
    <w:rsid w:val="00851F56"/>
    <w:rsid w:val="00852231"/>
    <w:rsid w:val="008522F1"/>
    <w:rsid w:val="008523F3"/>
    <w:rsid w:val="008524EF"/>
    <w:rsid w:val="008525B1"/>
    <w:rsid w:val="008525D2"/>
    <w:rsid w:val="00852C3A"/>
    <w:rsid w:val="00853424"/>
    <w:rsid w:val="008534F0"/>
    <w:rsid w:val="0085358F"/>
    <w:rsid w:val="00853876"/>
    <w:rsid w:val="008539B1"/>
    <w:rsid w:val="00853A30"/>
    <w:rsid w:val="00853E55"/>
    <w:rsid w:val="00853FEB"/>
    <w:rsid w:val="008541CB"/>
    <w:rsid w:val="00854525"/>
    <w:rsid w:val="008547CE"/>
    <w:rsid w:val="008548CC"/>
    <w:rsid w:val="0085493F"/>
    <w:rsid w:val="00854994"/>
    <w:rsid w:val="00854CFE"/>
    <w:rsid w:val="00854DEE"/>
    <w:rsid w:val="0085550E"/>
    <w:rsid w:val="00855797"/>
    <w:rsid w:val="0085585C"/>
    <w:rsid w:val="00855AD0"/>
    <w:rsid w:val="00855B92"/>
    <w:rsid w:val="00855C62"/>
    <w:rsid w:val="00855CCC"/>
    <w:rsid w:val="00855D3F"/>
    <w:rsid w:val="0085613D"/>
    <w:rsid w:val="008562A0"/>
    <w:rsid w:val="008567CA"/>
    <w:rsid w:val="0085686A"/>
    <w:rsid w:val="00856C4E"/>
    <w:rsid w:val="00856EE3"/>
    <w:rsid w:val="00856F81"/>
    <w:rsid w:val="00857168"/>
    <w:rsid w:val="008575D0"/>
    <w:rsid w:val="0085763F"/>
    <w:rsid w:val="008579F9"/>
    <w:rsid w:val="00857A9B"/>
    <w:rsid w:val="00857AB5"/>
    <w:rsid w:val="00857AC2"/>
    <w:rsid w:val="00857AE9"/>
    <w:rsid w:val="00857B2E"/>
    <w:rsid w:val="00857DAB"/>
    <w:rsid w:val="00857F0A"/>
    <w:rsid w:val="00857F30"/>
    <w:rsid w:val="00860187"/>
    <w:rsid w:val="00860319"/>
    <w:rsid w:val="00860447"/>
    <w:rsid w:val="0086088D"/>
    <w:rsid w:val="00860FEF"/>
    <w:rsid w:val="00861182"/>
    <w:rsid w:val="00861330"/>
    <w:rsid w:val="008617B0"/>
    <w:rsid w:val="00861880"/>
    <w:rsid w:val="00861BE7"/>
    <w:rsid w:val="00861E68"/>
    <w:rsid w:val="00862120"/>
    <w:rsid w:val="0086241D"/>
    <w:rsid w:val="008625EC"/>
    <w:rsid w:val="008629C4"/>
    <w:rsid w:val="00862C17"/>
    <w:rsid w:val="00862FE0"/>
    <w:rsid w:val="008633F1"/>
    <w:rsid w:val="008635B3"/>
    <w:rsid w:val="00863881"/>
    <w:rsid w:val="00863B67"/>
    <w:rsid w:val="00863CAA"/>
    <w:rsid w:val="00863D06"/>
    <w:rsid w:val="00863EE3"/>
    <w:rsid w:val="0086408A"/>
    <w:rsid w:val="008642B7"/>
    <w:rsid w:val="00864434"/>
    <w:rsid w:val="0086461A"/>
    <w:rsid w:val="00864E75"/>
    <w:rsid w:val="00864F6A"/>
    <w:rsid w:val="008650C7"/>
    <w:rsid w:val="008652CF"/>
    <w:rsid w:val="0086539F"/>
    <w:rsid w:val="00865B8E"/>
    <w:rsid w:val="008661B4"/>
    <w:rsid w:val="0086674C"/>
    <w:rsid w:val="008667BF"/>
    <w:rsid w:val="00866AB5"/>
    <w:rsid w:val="00866AC9"/>
    <w:rsid w:val="00866E14"/>
    <w:rsid w:val="008670B7"/>
    <w:rsid w:val="00867427"/>
    <w:rsid w:val="00867640"/>
    <w:rsid w:val="008676CE"/>
    <w:rsid w:val="00867765"/>
    <w:rsid w:val="00867ACB"/>
    <w:rsid w:val="00867CA2"/>
    <w:rsid w:val="00867E05"/>
    <w:rsid w:val="0087001C"/>
    <w:rsid w:val="008700FA"/>
    <w:rsid w:val="008701A6"/>
    <w:rsid w:val="00870422"/>
    <w:rsid w:val="00870426"/>
    <w:rsid w:val="008704F3"/>
    <w:rsid w:val="0087099B"/>
    <w:rsid w:val="00870BE4"/>
    <w:rsid w:val="00870CF8"/>
    <w:rsid w:val="00870DE8"/>
    <w:rsid w:val="00870EBF"/>
    <w:rsid w:val="00871171"/>
    <w:rsid w:val="008711E3"/>
    <w:rsid w:val="00871229"/>
    <w:rsid w:val="008714F2"/>
    <w:rsid w:val="0087164E"/>
    <w:rsid w:val="008716BE"/>
    <w:rsid w:val="008717D2"/>
    <w:rsid w:val="00871ECE"/>
    <w:rsid w:val="00871EE5"/>
    <w:rsid w:val="00872337"/>
    <w:rsid w:val="0087256A"/>
    <w:rsid w:val="00872B41"/>
    <w:rsid w:val="00872B9B"/>
    <w:rsid w:val="00872E3F"/>
    <w:rsid w:val="00872F67"/>
    <w:rsid w:val="008733A8"/>
    <w:rsid w:val="0087363D"/>
    <w:rsid w:val="008736E9"/>
    <w:rsid w:val="0087398C"/>
    <w:rsid w:val="00873FF2"/>
    <w:rsid w:val="008742E8"/>
    <w:rsid w:val="00874611"/>
    <w:rsid w:val="00874882"/>
    <w:rsid w:val="008749C4"/>
    <w:rsid w:val="00874BBA"/>
    <w:rsid w:val="008750AB"/>
    <w:rsid w:val="00875301"/>
    <w:rsid w:val="008753C3"/>
    <w:rsid w:val="00875BF3"/>
    <w:rsid w:val="00875CF8"/>
    <w:rsid w:val="00875D7C"/>
    <w:rsid w:val="00875E27"/>
    <w:rsid w:val="00875F1E"/>
    <w:rsid w:val="008760A0"/>
    <w:rsid w:val="008763A5"/>
    <w:rsid w:val="00876485"/>
    <w:rsid w:val="00876955"/>
    <w:rsid w:val="0087697B"/>
    <w:rsid w:val="00876DBF"/>
    <w:rsid w:val="00876E10"/>
    <w:rsid w:val="00877125"/>
    <w:rsid w:val="00877464"/>
    <w:rsid w:val="00877A26"/>
    <w:rsid w:val="00877EED"/>
    <w:rsid w:val="00880141"/>
    <w:rsid w:val="008803F2"/>
    <w:rsid w:val="0088059F"/>
    <w:rsid w:val="0088062C"/>
    <w:rsid w:val="00880651"/>
    <w:rsid w:val="00880D7D"/>
    <w:rsid w:val="00880E71"/>
    <w:rsid w:val="00880FD3"/>
    <w:rsid w:val="008810FE"/>
    <w:rsid w:val="00881126"/>
    <w:rsid w:val="00881169"/>
    <w:rsid w:val="008811DE"/>
    <w:rsid w:val="00881280"/>
    <w:rsid w:val="0088199A"/>
    <w:rsid w:val="00881CD7"/>
    <w:rsid w:val="00881D3D"/>
    <w:rsid w:val="00882127"/>
    <w:rsid w:val="00882143"/>
    <w:rsid w:val="008821D7"/>
    <w:rsid w:val="0088242B"/>
    <w:rsid w:val="0088250D"/>
    <w:rsid w:val="008825F5"/>
    <w:rsid w:val="00882685"/>
    <w:rsid w:val="008827B0"/>
    <w:rsid w:val="00882945"/>
    <w:rsid w:val="00882952"/>
    <w:rsid w:val="008829CB"/>
    <w:rsid w:val="00882AE2"/>
    <w:rsid w:val="00882BC6"/>
    <w:rsid w:val="00882CB0"/>
    <w:rsid w:val="00882E07"/>
    <w:rsid w:val="00882FA9"/>
    <w:rsid w:val="00883257"/>
    <w:rsid w:val="0088334A"/>
    <w:rsid w:val="008838A7"/>
    <w:rsid w:val="00883C0F"/>
    <w:rsid w:val="00883C4C"/>
    <w:rsid w:val="00883C53"/>
    <w:rsid w:val="00883CEC"/>
    <w:rsid w:val="00883D5A"/>
    <w:rsid w:val="00883FF0"/>
    <w:rsid w:val="0088420F"/>
    <w:rsid w:val="00884248"/>
    <w:rsid w:val="008845E2"/>
    <w:rsid w:val="00884709"/>
    <w:rsid w:val="00884A81"/>
    <w:rsid w:val="00884B70"/>
    <w:rsid w:val="00884C54"/>
    <w:rsid w:val="00884CEB"/>
    <w:rsid w:val="00884EB4"/>
    <w:rsid w:val="00884FE7"/>
    <w:rsid w:val="008851D7"/>
    <w:rsid w:val="008854BB"/>
    <w:rsid w:val="008855C3"/>
    <w:rsid w:val="008855E8"/>
    <w:rsid w:val="00885A21"/>
    <w:rsid w:val="00885A4C"/>
    <w:rsid w:val="00885C3F"/>
    <w:rsid w:val="00885C9C"/>
    <w:rsid w:val="00885C9D"/>
    <w:rsid w:val="00885EAB"/>
    <w:rsid w:val="00886100"/>
    <w:rsid w:val="00886250"/>
    <w:rsid w:val="008863B5"/>
    <w:rsid w:val="008866BA"/>
    <w:rsid w:val="00886858"/>
    <w:rsid w:val="008869F4"/>
    <w:rsid w:val="00886AF4"/>
    <w:rsid w:val="00886BEF"/>
    <w:rsid w:val="00886E7B"/>
    <w:rsid w:val="00886EFD"/>
    <w:rsid w:val="008872B3"/>
    <w:rsid w:val="0088754F"/>
    <w:rsid w:val="008875ED"/>
    <w:rsid w:val="00887660"/>
    <w:rsid w:val="00887A17"/>
    <w:rsid w:val="00887B18"/>
    <w:rsid w:val="0089006C"/>
    <w:rsid w:val="0089026F"/>
    <w:rsid w:val="008904F7"/>
    <w:rsid w:val="00890585"/>
    <w:rsid w:val="0089072A"/>
    <w:rsid w:val="0089084D"/>
    <w:rsid w:val="00890A8E"/>
    <w:rsid w:val="00890D2B"/>
    <w:rsid w:val="00890F72"/>
    <w:rsid w:val="00890FA4"/>
    <w:rsid w:val="00890FE8"/>
    <w:rsid w:val="008912D3"/>
    <w:rsid w:val="008912FF"/>
    <w:rsid w:val="008917B5"/>
    <w:rsid w:val="00891A00"/>
    <w:rsid w:val="00891B89"/>
    <w:rsid w:val="00891CA3"/>
    <w:rsid w:val="00891CB0"/>
    <w:rsid w:val="00891E3E"/>
    <w:rsid w:val="0089201C"/>
    <w:rsid w:val="00892104"/>
    <w:rsid w:val="00892AF1"/>
    <w:rsid w:val="00892B19"/>
    <w:rsid w:val="00892E7C"/>
    <w:rsid w:val="0089317D"/>
    <w:rsid w:val="0089336F"/>
    <w:rsid w:val="008935F1"/>
    <w:rsid w:val="0089364F"/>
    <w:rsid w:val="00893661"/>
    <w:rsid w:val="008936F3"/>
    <w:rsid w:val="00893866"/>
    <w:rsid w:val="00893B16"/>
    <w:rsid w:val="00893B73"/>
    <w:rsid w:val="00893ECB"/>
    <w:rsid w:val="00893F8F"/>
    <w:rsid w:val="008943D6"/>
    <w:rsid w:val="008943E0"/>
    <w:rsid w:val="0089443B"/>
    <w:rsid w:val="00894615"/>
    <w:rsid w:val="00894627"/>
    <w:rsid w:val="00894835"/>
    <w:rsid w:val="00894B0E"/>
    <w:rsid w:val="00894B10"/>
    <w:rsid w:val="008954C0"/>
    <w:rsid w:val="0089555F"/>
    <w:rsid w:val="008955A8"/>
    <w:rsid w:val="00895773"/>
    <w:rsid w:val="00895DBE"/>
    <w:rsid w:val="00895F55"/>
    <w:rsid w:val="00896155"/>
    <w:rsid w:val="0089627B"/>
    <w:rsid w:val="008965DC"/>
    <w:rsid w:val="00896686"/>
    <w:rsid w:val="00896740"/>
    <w:rsid w:val="00896777"/>
    <w:rsid w:val="008967C4"/>
    <w:rsid w:val="00896B8D"/>
    <w:rsid w:val="0089739E"/>
    <w:rsid w:val="00897948"/>
    <w:rsid w:val="00897D88"/>
    <w:rsid w:val="008A0102"/>
    <w:rsid w:val="008A0107"/>
    <w:rsid w:val="008A03F1"/>
    <w:rsid w:val="008A06C8"/>
    <w:rsid w:val="008A06EF"/>
    <w:rsid w:val="008A07CC"/>
    <w:rsid w:val="008A07E1"/>
    <w:rsid w:val="008A086A"/>
    <w:rsid w:val="008A0C34"/>
    <w:rsid w:val="008A0CCC"/>
    <w:rsid w:val="008A0D83"/>
    <w:rsid w:val="008A1497"/>
    <w:rsid w:val="008A156C"/>
    <w:rsid w:val="008A1AB6"/>
    <w:rsid w:val="008A1B35"/>
    <w:rsid w:val="008A1C1C"/>
    <w:rsid w:val="008A1CD3"/>
    <w:rsid w:val="008A1DC7"/>
    <w:rsid w:val="008A1F79"/>
    <w:rsid w:val="008A1FDE"/>
    <w:rsid w:val="008A1FE2"/>
    <w:rsid w:val="008A2074"/>
    <w:rsid w:val="008A217D"/>
    <w:rsid w:val="008A22F8"/>
    <w:rsid w:val="008A23FE"/>
    <w:rsid w:val="008A2487"/>
    <w:rsid w:val="008A25A4"/>
    <w:rsid w:val="008A260E"/>
    <w:rsid w:val="008A278A"/>
    <w:rsid w:val="008A28AB"/>
    <w:rsid w:val="008A2E6A"/>
    <w:rsid w:val="008A2FD2"/>
    <w:rsid w:val="008A30A2"/>
    <w:rsid w:val="008A3290"/>
    <w:rsid w:val="008A32FA"/>
    <w:rsid w:val="008A3345"/>
    <w:rsid w:val="008A33DC"/>
    <w:rsid w:val="008A37BB"/>
    <w:rsid w:val="008A3CA0"/>
    <w:rsid w:val="008A3F92"/>
    <w:rsid w:val="008A3FA6"/>
    <w:rsid w:val="008A4077"/>
    <w:rsid w:val="008A415A"/>
    <w:rsid w:val="008A4400"/>
    <w:rsid w:val="008A4432"/>
    <w:rsid w:val="008A46C2"/>
    <w:rsid w:val="008A4703"/>
    <w:rsid w:val="008A4717"/>
    <w:rsid w:val="008A4803"/>
    <w:rsid w:val="008A492C"/>
    <w:rsid w:val="008A4A2A"/>
    <w:rsid w:val="008A4C0C"/>
    <w:rsid w:val="008A4C89"/>
    <w:rsid w:val="008A4E4E"/>
    <w:rsid w:val="008A4ED9"/>
    <w:rsid w:val="008A503D"/>
    <w:rsid w:val="008A516C"/>
    <w:rsid w:val="008A51BA"/>
    <w:rsid w:val="008A5364"/>
    <w:rsid w:val="008A53D0"/>
    <w:rsid w:val="008A5475"/>
    <w:rsid w:val="008A56AE"/>
    <w:rsid w:val="008A5799"/>
    <w:rsid w:val="008A581F"/>
    <w:rsid w:val="008A589B"/>
    <w:rsid w:val="008A5A81"/>
    <w:rsid w:val="008A5ADA"/>
    <w:rsid w:val="008A5C02"/>
    <w:rsid w:val="008A5D64"/>
    <w:rsid w:val="008A658E"/>
    <w:rsid w:val="008A65E4"/>
    <w:rsid w:val="008A6699"/>
    <w:rsid w:val="008A66B7"/>
    <w:rsid w:val="008A67DA"/>
    <w:rsid w:val="008A6A46"/>
    <w:rsid w:val="008A6F94"/>
    <w:rsid w:val="008A7193"/>
    <w:rsid w:val="008A74CB"/>
    <w:rsid w:val="008A76D5"/>
    <w:rsid w:val="008A7B73"/>
    <w:rsid w:val="008A7FE4"/>
    <w:rsid w:val="008B00FB"/>
    <w:rsid w:val="008B01FE"/>
    <w:rsid w:val="008B03E4"/>
    <w:rsid w:val="008B0630"/>
    <w:rsid w:val="008B066C"/>
    <w:rsid w:val="008B068B"/>
    <w:rsid w:val="008B06CD"/>
    <w:rsid w:val="008B0801"/>
    <w:rsid w:val="008B08C8"/>
    <w:rsid w:val="008B0BBB"/>
    <w:rsid w:val="008B0DD2"/>
    <w:rsid w:val="008B0EEA"/>
    <w:rsid w:val="008B101D"/>
    <w:rsid w:val="008B119A"/>
    <w:rsid w:val="008B1526"/>
    <w:rsid w:val="008B1778"/>
    <w:rsid w:val="008B1905"/>
    <w:rsid w:val="008B19D6"/>
    <w:rsid w:val="008B1CE4"/>
    <w:rsid w:val="008B1DCD"/>
    <w:rsid w:val="008B1F13"/>
    <w:rsid w:val="008B1F2C"/>
    <w:rsid w:val="008B2349"/>
    <w:rsid w:val="008B2424"/>
    <w:rsid w:val="008B24FB"/>
    <w:rsid w:val="008B2794"/>
    <w:rsid w:val="008B2A46"/>
    <w:rsid w:val="008B2E11"/>
    <w:rsid w:val="008B302C"/>
    <w:rsid w:val="008B3115"/>
    <w:rsid w:val="008B3175"/>
    <w:rsid w:val="008B3283"/>
    <w:rsid w:val="008B3623"/>
    <w:rsid w:val="008B3735"/>
    <w:rsid w:val="008B3CFF"/>
    <w:rsid w:val="008B3D73"/>
    <w:rsid w:val="008B47FF"/>
    <w:rsid w:val="008B488D"/>
    <w:rsid w:val="008B4993"/>
    <w:rsid w:val="008B49D5"/>
    <w:rsid w:val="008B4A96"/>
    <w:rsid w:val="008B4BD5"/>
    <w:rsid w:val="008B4C9A"/>
    <w:rsid w:val="008B4D86"/>
    <w:rsid w:val="008B4FFB"/>
    <w:rsid w:val="008B52C8"/>
    <w:rsid w:val="008B53C0"/>
    <w:rsid w:val="008B5476"/>
    <w:rsid w:val="008B5517"/>
    <w:rsid w:val="008B55A8"/>
    <w:rsid w:val="008B5735"/>
    <w:rsid w:val="008B5A31"/>
    <w:rsid w:val="008B5AEA"/>
    <w:rsid w:val="008B5BE1"/>
    <w:rsid w:val="008B62BD"/>
    <w:rsid w:val="008B63A2"/>
    <w:rsid w:val="008B6467"/>
    <w:rsid w:val="008B65FF"/>
    <w:rsid w:val="008B67BF"/>
    <w:rsid w:val="008B6C67"/>
    <w:rsid w:val="008B6D96"/>
    <w:rsid w:val="008B6F2D"/>
    <w:rsid w:val="008B6F58"/>
    <w:rsid w:val="008B7158"/>
    <w:rsid w:val="008B72DE"/>
    <w:rsid w:val="008B731F"/>
    <w:rsid w:val="008B77B3"/>
    <w:rsid w:val="008B7A25"/>
    <w:rsid w:val="008B7A49"/>
    <w:rsid w:val="008B7B86"/>
    <w:rsid w:val="008B7D55"/>
    <w:rsid w:val="008B7E78"/>
    <w:rsid w:val="008B7EB9"/>
    <w:rsid w:val="008B7ECB"/>
    <w:rsid w:val="008C02C5"/>
    <w:rsid w:val="008C035B"/>
    <w:rsid w:val="008C04F8"/>
    <w:rsid w:val="008C082D"/>
    <w:rsid w:val="008C08E0"/>
    <w:rsid w:val="008C09B4"/>
    <w:rsid w:val="008C0AB5"/>
    <w:rsid w:val="008C0D64"/>
    <w:rsid w:val="008C1965"/>
    <w:rsid w:val="008C19EE"/>
    <w:rsid w:val="008C201B"/>
    <w:rsid w:val="008C2580"/>
    <w:rsid w:val="008C2A51"/>
    <w:rsid w:val="008C2AC8"/>
    <w:rsid w:val="008C2AE4"/>
    <w:rsid w:val="008C33DB"/>
    <w:rsid w:val="008C35FD"/>
    <w:rsid w:val="008C3AB5"/>
    <w:rsid w:val="008C3BDC"/>
    <w:rsid w:val="008C3BE0"/>
    <w:rsid w:val="008C3C99"/>
    <w:rsid w:val="008C3CC3"/>
    <w:rsid w:val="008C3DC2"/>
    <w:rsid w:val="008C3E7A"/>
    <w:rsid w:val="008C4091"/>
    <w:rsid w:val="008C4146"/>
    <w:rsid w:val="008C4805"/>
    <w:rsid w:val="008C4B45"/>
    <w:rsid w:val="008C4F57"/>
    <w:rsid w:val="008C506E"/>
    <w:rsid w:val="008C509A"/>
    <w:rsid w:val="008C515E"/>
    <w:rsid w:val="008C5539"/>
    <w:rsid w:val="008C5681"/>
    <w:rsid w:val="008C585B"/>
    <w:rsid w:val="008C5B2C"/>
    <w:rsid w:val="008C5D1C"/>
    <w:rsid w:val="008C6653"/>
    <w:rsid w:val="008C667A"/>
    <w:rsid w:val="008C6960"/>
    <w:rsid w:val="008C7302"/>
    <w:rsid w:val="008C770B"/>
    <w:rsid w:val="008C787E"/>
    <w:rsid w:val="008C7956"/>
    <w:rsid w:val="008C7DD8"/>
    <w:rsid w:val="008C7F2E"/>
    <w:rsid w:val="008D0175"/>
    <w:rsid w:val="008D0341"/>
    <w:rsid w:val="008D0668"/>
    <w:rsid w:val="008D06AA"/>
    <w:rsid w:val="008D0A16"/>
    <w:rsid w:val="008D144F"/>
    <w:rsid w:val="008D14C3"/>
    <w:rsid w:val="008D14D3"/>
    <w:rsid w:val="008D16D4"/>
    <w:rsid w:val="008D1806"/>
    <w:rsid w:val="008D19F5"/>
    <w:rsid w:val="008D1A94"/>
    <w:rsid w:val="008D1B97"/>
    <w:rsid w:val="008D1CA7"/>
    <w:rsid w:val="008D1D82"/>
    <w:rsid w:val="008D1EE2"/>
    <w:rsid w:val="008D20EE"/>
    <w:rsid w:val="008D222E"/>
    <w:rsid w:val="008D2573"/>
    <w:rsid w:val="008D25B7"/>
    <w:rsid w:val="008D269E"/>
    <w:rsid w:val="008D2789"/>
    <w:rsid w:val="008D2804"/>
    <w:rsid w:val="008D2932"/>
    <w:rsid w:val="008D2C1D"/>
    <w:rsid w:val="008D3078"/>
    <w:rsid w:val="008D3184"/>
    <w:rsid w:val="008D3509"/>
    <w:rsid w:val="008D35BD"/>
    <w:rsid w:val="008D35EE"/>
    <w:rsid w:val="008D3613"/>
    <w:rsid w:val="008D361D"/>
    <w:rsid w:val="008D3D32"/>
    <w:rsid w:val="008D42E0"/>
    <w:rsid w:val="008D4399"/>
    <w:rsid w:val="008D4423"/>
    <w:rsid w:val="008D442B"/>
    <w:rsid w:val="008D4472"/>
    <w:rsid w:val="008D45A1"/>
    <w:rsid w:val="008D484E"/>
    <w:rsid w:val="008D4A7A"/>
    <w:rsid w:val="008D4C99"/>
    <w:rsid w:val="008D504A"/>
    <w:rsid w:val="008D508D"/>
    <w:rsid w:val="008D521A"/>
    <w:rsid w:val="008D527E"/>
    <w:rsid w:val="008D52AC"/>
    <w:rsid w:val="008D538C"/>
    <w:rsid w:val="008D5675"/>
    <w:rsid w:val="008D59D2"/>
    <w:rsid w:val="008D5B3F"/>
    <w:rsid w:val="008D5B75"/>
    <w:rsid w:val="008D5C9F"/>
    <w:rsid w:val="008D5D78"/>
    <w:rsid w:val="008D5E1D"/>
    <w:rsid w:val="008D6267"/>
    <w:rsid w:val="008D632D"/>
    <w:rsid w:val="008D66BB"/>
    <w:rsid w:val="008D69A8"/>
    <w:rsid w:val="008D6EE3"/>
    <w:rsid w:val="008D6F4C"/>
    <w:rsid w:val="008D6F97"/>
    <w:rsid w:val="008D6F9C"/>
    <w:rsid w:val="008D70E4"/>
    <w:rsid w:val="008D71E0"/>
    <w:rsid w:val="008D72D5"/>
    <w:rsid w:val="008D734A"/>
    <w:rsid w:val="008D7421"/>
    <w:rsid w:val="008D7722"/>
    <w:rsid w:val="008D7A97"/>
    <w:rsid w:val="008D7C94"/>
    <w:rsid w:val="008E0008"/>
    <w:rsid w:val="008E030F"/>
    <w:rsid w:val="008E070B"/>
    <w:rsid w:val="008E0F4D"/>
    <w:rsid w:val="008E0FD9"/>
    <w:rsid w:val="008E11F2"/>
    <w:rsid w:val="008E132C"/>
    <w:rsid w:val="008E1439"/>
    <w:rsid w:val="008E16B3"/>
    <w:rsid w:val="008E16E2"/>
    <w:rsid w:val="008E16FB"/>
    <w:rsid w:val="008E1829"/>
    <w:rsid w:val="008E1972"/>
    <w:rsid w:val="008E1CE4"/>
    <w:rsid w:val="008E1EBF"/>
    <w:rsid w:val="008E2A10"/>
    <w:rsid w:val="008E2A26"/>
    <w:rsid w:val="008E2ADF"/>
    <w:rsid w:val="008E2DB1"/>
    <w:rsid w:val="008E2F7E"/>
    <w:rsid w:val="008E31B5"/>
    <w:rsid w:val="008E3447"/>
    <w:rsid w:val="008E3672"/>
    <w:rsid w:val="008E3708"/>
    <w:rsid w:val="008E39AC"/>
    <w:rsid w:val="008E3A39"/>
    <w:rsid w:val="008E3CA7"/>
    <w:rsid w:val="008E4235"/>
    <w:rsid w:val="008E443B"/>
    <w:rsid w:val="008E4938"/>
    <w:rsid w:val="008E49B0"/>
    <w:rsid w:val="008E4B6F"/>
    <w:rsid w:val="008E4BA8"/>
    <w:rsid w:val="008E4CDE"/>
    <w:rsid w:val="008E4E98"/>
    <w:rsid w:val="008E500C"/>
    <w:rsid w:val="008E5373"/>
    <w:rsid w:val="008E562D"/>
    <w:rsid w:val="008E5CAE"/>
    <w:rsid w:val="008E5F8B"/>
    <w:rsid w:val="008E6309"/>
    <w:rsid w:val="008E6334"/>
    <w:rsid w:val="008E6700"/>
    <w:rsid w:val="008E6901"/>
    <w:rsid w:val="008E69AA"/>
    <w:rsid w:val="008E6B29"/>
    <w:rsid w:val="008E6DB2"/>
    <w:rsid w:val="008E6EE3"/>
    <w:rsid w:val="008E7269"/>
    <w:rsid w:val="008E7284"/>
    <w:rsid w:val="008E72DB"/>
    <w:rsid w:val="008E7602"/>
    <w:rsid w:val="008E7B00"/>
    <w:rsid w:val="008E7BEB"/>
    <w:rsid w:val="008E7C81"/>
    <w:rsid w:val="008E7EC4"/>
    <w:rsid w:val="008F013E"/>
    <w:rsid w:val="008F0202"/>
    <w:rsid w:val="008F0229"/>
    <w:rsid w:val="008F0255"/>
    <w:rsid w:val="008F0664"/>
    <w:rsid w:val="008F0A5D"/>
    <w:rsid w:val="008F0BB0"/>
    <w:rsid w:val="008F0E0C"/>
    <w:rsid w:val="008F10E4"/>
    <w:rsid w:val="008F1602"/>
    <w:rsid w:val="008F171B"/>
    <w:rsid w:val="008F19B5"/>
    <w:rsid w:val="008F1D06"/>
    <w:rsid w:val="008F1F22"/>
    <w:rsid w:val="008F1FF0"/>
    <w:rsid w:val="008F2126"/>
    <w:rsid w:val="008F23E3"/>
    <w:rsid w:val="008F2456"/>
    <w:rsid w:val="008F24FE"/>
    <w:rsid w:val="008F2519"/>
    <w:rsid w:val="008F28F7"/>
    <w:rsid w:val="008F2B5C"/>
    <w:rsid w:val="008F2C08"/>
    <w:rsid w:val="008F2DB0"/>
    <w:rsid w:val="008F2FCB"/>
    <w:rsid w:val="008F37B0"/>
    <w:rsid w:val="008F38CF"/>
    <w:rsid w:val="008F3905"/>
    <w:rsid w:val="008F3B8A"/>
    <w:rsid w:val="008F3BE2"/>
    <w:rsid w:val="008F409A"/>
    <w:rsid w:val="008F4675"/>
    <w:rsid w:val="008F475A"/>
    <w:rsid w:val="008F4C4D"/>
    <w:rsid w:val="008F54A8"/>
    <w:rsid w:val="008F54F2"/>
    <w:rsid w:val="008F5505"/>
    <w:rsid w:val="008F55D5"/>
    <w:rsid w:val="008F5AA3"/>
    <w:rsid w:val="008F5C79"/>
    <w:rsid w:val="008F5EBE"/>
    <w:rsid w:val="008F616E"/>
    <w:rsid w:val="008F6459"/>
    <w:rsid w:val="008F6762"/>
    <w:rsid w:val="008F67A0"/>
    <w:rsid w:val="008F6824"/>
    <w:rsid w:val="008F6B7B"/>
    <w:rsid w:val="008F6BD2"/>
    <w:rsid w:val="008F6D64"/>
    <w:rsid w:val="008F6E27"/>
    <w:rsid w:val="008F6E98"/>
    <w:rsid w:val="008F6F36"/>
    <w:rsid w:val="008F7223"/>
    <w:rsid w:val="008F72A8"/>
    <w:rsid w:val="008F74B3"/>
    <w:rsid w:val="008F74C9"/>
    <w:rsid w:val="008F74EF"/>
    <w:rsid w:val="008F78AB"/>
    <w:rsid w:val="008F7BC3"/>
    <w:rsid w:val="008F7F89"/>
    <w:rsid w:val="008F7FA2"/>
    <w:rsid w:val="008F7FE7"/>
    <w:rsid w:val="008F7FF1"/>
    <w:rsid w:val="00900066"/>
    <w:rsid w:val="009001BB"/>
    <w:rsid w:val="00900676"/>
    <w:rsid w:val="00900879"/>
    <w:rsid w:val="009008E1"/>
    <w:rsid w:val="0090097A"/>
    <w:rsid w:val="00900C80"/>
    <w:rsid w:val="00900CCB"/>
    <w:rsid w:val="00900DA4"/>
    <w:rsid w:val="0090108A"/>
    <w:rsid w:val="0090123B"/>
    <w:rsid w:val="0090160E"/>
    <w:rsid w:val="00901979"/>
    <w:rsid w:val="009019B6"/>
    <w:rsid w:val="00901CE2"/>
    <w:rsid w:val="00901DB8"/>
    <w:rsid w:val="00901EC3"/>
    <w:rsid w:val="00901FC6"/>
    <w:rsid w:val="00902364"/>
    <w:rsid w:val="009024ED"/>
    <w:rsid w:val="00902593"/>
    <w:rsid w:val="00902600"/>
    <w:rsid w:val="0090271E"/>
    <w:rsid w:val="00902B03"/>
    <w:rsid w:val="00902E44"/>
    <w:rsid w:val="00902EE2"/>
    <w:rsid w:val="00902F1D"/>
    <w:rsid w:val="00903346"/>
    <w:rsid w:val="0090338D"/>
    <w:rsid w:val="009033E0"/>
    <w:rsid w:val="0090356F"/>
    <w:rsid w:val="009035BE"/>
    <w:rsid w:val="009036BD"/>
    <w:rsid w:val="009036EB"/>
    <w:rsid w:val="0090376F"/>
    <w:rsid w:val="00903B1F"/>
    <w:rsid w:val="00904523"/>
    <w:rsid w:val="00904652"/>
    <w:rsid w:val="0090468D"/>
    <w:rsid w:val="00904E5A"/>
    <w:rsid w:val="009052B0"/>
    <w:rsid w:val="00905381"/>
    <w:rsid w:val="00905514"/>
    <w:rsid w:val="00905855"/>
    <w:rsid w:val="00905F4B"/>
    <w:rsid w:val="009062D4"/>
    <w:rsid w:val="0090694D"/>
    <w:rsid w:val="009069DF"/>
    <w:rsid w:val="00906A2D"/>
    <w:rsid w:val="00907410"/>
    <w:rsid w:val="00907477"/>
    <w:rsid w:val="009077A9"/>
    <w:rsid w:val="00907CD0"/>
    <w:rsid w:val="00910366"/>
    <w:rsid w:val="0091050A"/>
    <w:rsid w:val="0091061A"/>
    <w:rsid w:val="0091066E"/>
    <w:rsid w:val="009106A9"/>
    <w:rsid w:val="009109C6"/>
    <w:rsid w:val="00910D15"/>
    <w:rsid w:val="00910D2E"/>
    <w:rsid w:val="00911107"/>
    <w:rsid w:val="00911179"/>
    <w:rsid w:val="009111F6"/>
    <w:rsid w:val="0091166A"/>
    <w:rsid w:val="009116DD"/>
    <w:rsid w:val="00911C7F"/>
    <w:rsid w:val="0091202F"/>
    <w:rsid w:val="0091214D"/>
    <w:rsid w:val="00912185"/>
    <w:rsid w:val="0091263F"/>
    <w:rsid w:val="00912651"/>
    <w:rsid w:val="00912981"/>
    <w:rsid w:val="00912D42"/>
    <w:rsid w:val="00912EB7"/>
    <w:rsid w:val="00912FBE"/>
    <w:rsid w:val="0091320E"/>
    <w:rsid w:val="00913612"/>
    <w:rsid w:val="0091364D"/>
    <w:rsid w:val="00913729"/>
    <w:rsid w:val="00913B47"/>
    <w:rsid w:val="00913BF2"/>
    <w:rsid w:val="00913C4F"/>
    <w:rsid w:val="00913F4C"/>
    <w:rsid w:val="00914387"/>
    <w:rsid w:val="009143E2"/>
    <w:rsid w:val="0091441A"/>
    <w:rsid w:val="0091470E"/>
    <w:rsid w:val="00914E08"/>
    <w:rsid w:val="00915092"/>
    <w:rsid w:val="009150EC"/>
    <w:rsid w:val="0091519E"/>
    <w:rsid w:val="00915249"/>
    <w:rsid w:val="0091552E"/>
    <w:rsid w:val="0091585D"/>
    <w:rsid w:val="00915FA1"/>
    <w:rsid w:val="00916125"/>
    <w:rsid w:val="009164BC"/>
    <w:rsid w:val="009164DF"/>
    <w:rsid w:val="0091661D"/>
    <w:rsid w:val="0091693D"/>
    <w:rsid w:val="00916AA9"/>
    <w:rsid w:val="00916B78"/>
    <w:rsid w:val="00916D4F"/>
    <w:rsid w:val="00916F98"/>
    <w:rsid w:val="00917176"/>
    <w:rsid w:val="00917493"/>
    <w:rsid w:val="009174AB"/>
    <w:rsid w:val="00917AC1"/>
    <w:rsid w:val="00917AD6"/>
    <w:rsid w:val="00917BCA"/>
    <w:rsid w:val="00917F6B"/>
    <w:rsid w:val="00917F93"/>
    <w:rsid w:val="00920054"/>
    <w:rsid w:val="00920285"/>
    <w:rsid w:val="009203E6"/>
    <w:rsid w:val="009205E5"/>
    <w:rsid w:val="009206DC"/>
    <w:rsid w:val="00920784"/>
    <w:rsid w:val="009209F4"/>
    <w:rsid w:val="00920B3F"/>
    <w:rsid w:val="00920C62"/>
    <w:rsid w:val="00920C8C"/>
    <w:rsid w:val="00920DF9"/>
    <w:rsid w:val="00920DFA"/>
    <w:rsid w:val="00920E3D"/>
    <w:rsid w:val="00920F54"/>
    <w:rsid w:val="00921087"/>
    <w:rsid w:val="009210FB"/>
    <w:rsid w:val="0092125A"/>
    <w:rsid w:val="0092147A"/>
    <w:rsid w:val="00921606"/>
    <w:rsid w:val="00921ABD"/>
    <w:rsid w:val="00921C87"/>
    <w:rsid w:val="00922070"/>
    <w:rsid w:val="00922459"/>
    <w:rsid w:val="00922A08"/>
    <w:rsid w:val="00922B9B"/>
    <w:rsid w:val="00922BE2"/>
    <w:rsid w:val="00922C4D"/>
    <w:rsid w:val="00922E57"/>
    <w:rsid w:val="00922F66"/>
    <w:rsid w:val="00922F89"/>
    <w:rsid w:val="00922FAF"/>
    <w:rsid w:val="009230A1"/>
    <w:rsid w:val="0092330F"/>
    <w:rsid w:val="0092372C"/>
    <w:rsid w:val="00923F9F"/>
    <w:rsid w:val="00923FA2"/>
    <w:rsid w:val="00923FD0"/>
    <w:rsid w:val="00924257"/>
    <w:rsid w:val="00924617"/>
    <w:rsid w:val="009247FF"/>
    <w:rsid w:val="00924981"/>
    <w:rsid w:val="009249B1"/>
    <w:rsid w:val="00924ADF"/>
    <w:rsid w:val="00924FAE"/>
    <w:rsid w:val="0092544F"/>
    <w:rsid w:val="00925B35"/>
    <w:rsid w:val="00925B92"/>
    <w:rsid w:val="00925CF0"/>
    <w:rsid w:val="00925E1E"/>
    <w:rsid w:val="009260E9"/>
    <w:rsid w:val="009262A7"/>
    <w:rsid w:val="009262DD"/>
    <w:rsid w:val="00926376"/>
    <w:rsid w:val="00926415"/>
    <w:rsid w:val="0092672C"/>
    <w:rsid w:val="0092673B"/>
    <w:rsid w:val="00926C98"/>
    <w:rsid w:val="00926EF5"/>
    <w:rsid w:val="00926F05"/>
    <w:rsid w:val="00927043"/>
    <w:rsid w:val="00927537"/>
    <w:rsid w:val="00927758"/>
    <w:rsid w:val="00927818"/>
    <w:rsid w:val="009278AA"/>
    <w:rsid w:val="0092792E"/>
    <w:rsid w:val="00930198"/>
    <w:rsid w:val="00930219"/>
    <w:rsid w:val="009303A9"/>
    <w:rsid w:val="009303DB"/>
    <w:rsid w:val="00930BF7"/>
    <w:rsid w:val="00930D09"/>
    <w:rsid w:val="00930D99"/>
    <w:rsid w:val="0093130B"/>
    <w:rsid w:val="00931314"/>
    <w:rsid w:val="0093139B"/>
    <w:rsid w:val="009316C3"/>
    <w:rsid w:val="00931813"/>
    <w:rsid w:val="00931837"/>
    <w:rsid w:val="00931950"/>
    <w:rsid w:val="00931E7D"/>
    <w:rsid w:val="0093200E"/>
    <w:rsid w:val="0093229B"/>
    <w:rsid w:val="009322CC"/>
    <w:rsid w:val="00932476"/>
    <w:rsid w:val="0093248C"/>
    <w:rsid w:val="00932582"/>
    <w:rsid w:val="00932A19"/>
    <w:rsid w:val="00932AB0"/>
    <w:rsid w:val="00932BAE"/>
    <w:rsid w:val="00932CAF"/>
    <w:rsid w:val="00932E8A"/>
    <w:rsid w:val="00933005"/>
    <w:rsid w:val="00933041"/>
    <w:rsid w:val="00933054"/>
    <w:rsid w:val="00933108"/>
    <w:rsid w:val="00933573"/>
    <w:rsid w:val="00933873"/>
    <w:rsid w:val="00933941"/>
    <w:rsid w:val="00933CE7"/>
    <w:rsid w:val="00933D2A"/>
    <w:rsid w:val="00933EA7"/>
    <w:rsid w:val="00933FB6"/>
    <w:rsid w:val="0093411A"/>
    <w:rsid w:val="009345D5"/>
    <w:rsid w:val="0093470E"/>
    <w:rsid w:val="00934767"/>
    <w:rsid w:val="00934862"/>
    <w:rsid w:val="00934B0A"/>
    <w:rsid w:val="00934F3E"/>
    <w:rsid w:val="00934FF0"/>
    <w:rsid w:val="00935210"/>
    <w:rsid w:val="009355C9"/>
    <w:rsid w:val="00935752"/>
    <w:rsid w:val="0093585F"/>
    <w:rsid w:val="009358BF"/>
    <w:rsid w:val="00935CF2"/>
    <w:rsid w:val="00935D7F"/>
    <w:rsid w:val="00935F6E"/>
    <w:rsid w:val="00935FE8"/>
    <w:rsid w:val="00936104"/>
    <w:rsid w:val="009362C8"/>
    <w:rsid w:val="0093645B"/>
    <w:rsid w:val="0093672B"/>
    <w:rsid w:val="009367DE"/>
    <w:rsid w:val="0093689E"/>
    <w:rsid w:val="00936A50"/>
    <w:rsid w:val="00936FE8"/>
    <w:rsid w:val="0093720E"/>
    <w:rsid w:val="009373D2"/>
    <w:rsid w:val="00937662"/>
    <w:rsid w:val="00937960"/>
    <w:rsid w:val="00937CAD"/>
    <w:rsid w:val="00937CE1"/>
    <w:rsid w:val="0094014C"/>
    <w:rsid w:val="0094046E"/>
    <w:rsid w:val="009406A4"/>
    <w:rsid w:val="00940A44"/>
    <w:rsid w:val="00940ABB"/>
    <w:rsid w:val="00940D2A"/>
    <w:rsid w:val="00940D4C"/>
    <w:rsid w:val="00940FC9"/>
    <w:rsid w:val="009415D3"/>
    <w:rsid w:val="00941A3D"/>
    <w:rsid w:val="00941D1A"/>
    <w:rsid w:val="00941ECA"/>
    <w:rsid w:val="00941FD3"/>
    <w:rsid w:val="0094248A"/>
    <w:rsid w:val="009427F0"/>
    <w:rsid w:val="00942803"/>
    <w:rsid w:val="00942E4F"/>
    <w:rsid w:val="00943431"/>
    <w:rsid w:val="0094375B"/>
    <w:rsid w:val="00943B47"/>
    <w:rsid w:val="00943BDE"/>
    <w:rsid w:val="00943EF2"/>
    <w:rsid w:val="0094407C"/>
    <w:rsid w:val="0094424E"/>
    <w:rsid w:val="00944272"/>
    <w:rsid w:val="009445D4"/>
    <w:rsid w:val="0094464A"/>
    <w:rsid w:val="0094465E"/>
    <w:rsid w:val="009447AC"/>
    <w:rsid w:val="00944965"/>
    <w:rsid w:val="00944A3F"/>
    <w:rsid w:val="00944AA2"/>
    <w:rsid w:val="00944AAD"/>
    <w:rsid w:val="00944AC5"/>
    <w:rsid w:val="00944BC0"/>
    <w:rsid w:val="00944C9E"/>
    <w:rsid w:val="00944CD2"/>
    <w:rsid w:val="00945026"/>
    <w:rsid w:val="00945A5E"/>
    <w:rsid w:val="00945CA4"/>
    <w:rsid w:val="00945D70"/>
    <w:rsid w:val="00945DE9"/>
    <w:rsid w:val="00945F7D"/>
    <w:rsid w:val="009461F1"/>
    <w:rsid w:val="00946433"/>
    <w:rsid w:val="009466C5"/>
    <w:rsid w:val="00947466"/>
    <w:rsid w:val="009474F4"/>
    <w:rsid w:val="00947B17"/>
    <w:rsid w:val="00947C6A"/>
    <w:rsid w:val="00947C75"/>
    <w:rsid w:val="00947CD1"/>
    <w:rsid w:val="00947E53"/>
    <w:rsid w:val="00947F3C"/>
    <w:rsid w:val="00947FF1"/>
    <w:rsid w:val="00950238"/>
    <w:rsid w:val="009507D0"/>
    <w:rsid w:val="009507F3"/>
    <w:rsid w:val="0095091E"/>
    <w:rsid w:val="009509D0"/>
    <w:rsid w:val="00950B76"/>
    <w:rsid w:val="00950B8F"/>
    <w:rsid w:val="00950CF1"/>
    <w:rsid w:val="00950ED0"/>
    <w:rsid w:val="00950F59"/>
    <w:rsid w:val="00951222"/>
    <w:rsid w:val="00951497"/>
    <w:rsid w:val="009515A9"/>
    <w:rsid w:val="0095172B"/>
    <w:rsid w:val="00951802"/>
    <w:rsid w:val="00951857"/>
    <w:rsid w:val="00951959"/>
    <w:rsid w:val="009520F3"/>
    <w:rsid w:val="0095260A"/>
    <w:rsid w:val="00952640"/>
    <w:rsid w:val="00952949"/>
    <w:rsid w:val="00952BAF"/>
    <w:rsid w:val="00952C53"/>
    <w:rsid w:val="00952EA7"/>
    <w:rsid w:val="00952F61"/>
    <w:rsid w:val="009533A7"/>
    <w:rsid w:val="00953B55"/>
    <w:rsid w:val="0095414C"/>
    <w:rsid w:val="0095437E"/>
    <w:rsid w:val="00954409"/>
    <w:rsid w:val="009549C1"/>
    <w:rsid w:val="009549D4"/>
    <w:rsid w:val="009549E9"/>
    <w:rsid w:val="009549F6"/>
    <w:rsid w:val="00954ADF"/>
    <w:rsid w:val="00954B22"/>
    <w:rsid w:val="00954B70"/>
    <w:rsid w:val="00954C27"/>
    <w:rsid w:val="00954EB5"/>
    <w:rsid w:val="0095500C"/>
    <w:rsid w:val="009550DC"/>
    <w:rsid w:val="00955157"/>
    <w:rsid w:val="009551B2"/>
    <w:rsid w:val="009553D1"/>
    <w:rsid w:val="009555AF"/>
    <w:rsid w:val="009558E9"/>
    <w:rsid w:val="00955CC4"/>
    <w:rsid w:val="00955D20"/>
    <w:rsid w:val="00956340"/>
    <w:rsid w:val="009565CB"/>
    <w:rsid w:val="00956683"/>
    <w:rsid w:val="00956687"/>
    <w:rsid w:val="009566C2"/>
    <w:rsid w:val="00956700"/>
    <w:rsid w:val="009569E9"/>
    <w:rsid w:val="00956BB9"/>
    <w:rsid w:val="00957011"/>
    <w:rsid w:val="009570E9"/>
    <w:rsid w:val="00957118"/>
    <w:rsid w:val="0095723A"/>
    <w:rsid w:val="0095728B"/>
    <w:rsid w:val="0095736B"/>
    <w:rsid w:val="00957537"/>
    <w:rsid w:val="009578B6"/>
    <w:rsid w:val="00957A70"/>
    <w:rsid w:val="00957DA6"/>
    <w:rsid w:val="0096005A"/>
    <w:rsid w:val="00960202"/>
    <w:rsid w:val="00960325"/>
    <w:rsid w:val="009605FC"/>
    <w:rsid w:val="009606E2"/>
    <w:rsid w:val="0096092A"/>
    <w:rsid w:val="00960AF6"/>
    <w:rsid w:val="00960B70"/>
    <w:rsid w:val="00960C6A"/>
    <w:rsid w:val="00960C85"/>
    <w:rsid w:val="00960DAD"/>
    <w:rsid w:val="00960DC3"/>
    <w:rsid w:val="00960DCA"/>
    <w:rsid w:val="00960DEE"/>
    <w:rsid w:val="00960E3C"/>
    <w:rsid w:val="00960F11"/>
    <w:rsid w:val="00960FA6"/>
    <w:rsid w:val="0096117E"/>
    <w:rsid w:val="009612E3"/>
    <w:rsid w:val="0096158A"/>
    <w:rsid w:val="009615C0"/>
    <w:rsid w:val="009618EE"/>
    <w:rsid w:val="00961946"/>
    <w:rsid w:val="009619C9"/>
    <w:rsid w:val="00961D95"/>
    <w:rsid w:val="0096205D"/>
    <w:rsid w:val="009622FD"/>
    <w:rsid w:val="00962490"/>
    <w:rsid w:val="00962807"/>
    <w:rsid w:val="00962938"/>
    <w:rsid w:val="00962FC5"/>
    <w:rsid w:val="009630F6"/>
    <w:rsid w:val="009631D4"/>
    <w:rsid w:val="00963595"/>
    <w:rsid w:val="009635B4"/>
    <w:rsid w:val="009636BE"/>
    <w:rsid w:val="00963AF6"/>
    <w:rsid w:val="00963F1B"/>
    <w:rsid w:val="0096434F"/>
    <w:rsid w:val="00964417"/>
    <w:rsid w:val="00964564"/>
    <w:rsid w:val="00964809"/>
    <w:rsid w:val="00964870"/>
    <w:rsid w:val="009648B0"/>
    <w:rsid w:val="00964AE2"/>
    <w:rsid w:val="00964CA1"/>
    <w:rsid w:val="00964D86"/>
    <w:rsid w:val="00964DC2"/>
    <w:rsid w:val="00964E3F"/>
    <w:rsid w:val="0096504B"/>
    <w:rsid w:val="009651CB"/>
    <w:rsid w:val="00965707"/>
    <w:rsid w:val="0096577A"/>
    <w:rsid w:val="009660B8"/>
    <w:rsid w:val="0096611B"/>
    <w:rsid w:val="009665D1"/>
    <w:rsid w:val="009666C6"/>
    <w:rsid w:val="00966C6C"/>
    <w:rsid w:val="00966DF0"/>
    <w:rsid w:val="00967122"/>
    <w:rsid w:val="009673AB"/>
    <w:rsid w:val="009673E2"/>
    <w:rsid w:val="0096765B"/>
    <w:rsid w:val="00967AE4"/>
    <w:rsid w:val="00967C6E"/>
    <w:rsid w:val="00967D87"/>
    <w:rsid w:val="00967DD1"/>
    <w:rsid w:val="00967F64"/>
    <w:rsid w:val="0097051B"/>
    <w:rsid w:val="00970566"/>
    <w:rsid w:val="009705E5"/>
    <w:rsid w:val="00970697"/>
    <w:rsid w:val="009706A5"/>
    <w:rsid w:val="00970C07"/>
    <w:rsid w:val="00970D0F"/>
    <w:rsid w:val="00970DF3"/>
    <w:rsid w:val="00970E5B"/>
    <w:rsid w:val="00970EA5"/>
    <w:rsid w:val="00970FB8"/>
    <w:rsid w:val="009710E6"/>
    <w:rsid w:val="009713D5"/>
    <w:rsid w:val="00971552"/>
    <w:rsid w:val="009715BA"/>
    <w:rsid w:val="009715F1"/>
    <w:rsid w:val="009717DC"/>
    <w:rsid w:val="00971A47"/>
    <w:rsid w:val="00971C0B"/>
    <w:rsid w:val="00971CCE"/>
    <w:rsid w:val="00971E6E"/>
    <w:rsid w:val="00972374"/>
    <w:rsid w:val="00972DD2"/>
    <w:rsid w:val="00972E65"/>
    <w:rsid w:val="00972FDE"/>
    <w:rsid w:val="009731AE"/>
    <w:rsid w:val="009732CA"/>
    <w:rsid w:val="009734B5"/>
    <w:rsid w:val="009735E7"/>
    <w:rsid w:val="00973B28"/>
    <w:rsid w:val="00973CA5"/>
    <w:rsid w:val="00973ECB"/>
    <w:rsid w:val="00973EF5"/>
    <w:rsid w:val="00973F32"/>
    <w:rsid w:val="00974109"/>
    <w:rsid w:val="00974211"/>
    <w:rsid w:val="0097483B"/>
    <w:rsid w:val="00974A77"/>
    <w:rsid w:val="00974B28"/>
    <w:rsid w:val="00974DC1"/>
    <w:rsid w:val="00974FC7"/>
    <w:rsid w:val="009752A7"/>
    <w:rsid w:val="009759A6"/>
    <w:rsid w:val="00975CAE"/>
    <w:rsid w:val="009760E2"/>
    <w:rsid w:val="00976179"/>
    <w:rsid w:val="0097619C"/>
    <w:rsid w:val="00976231"/>
    <w:rsid w:val="00976756"/>
    <w:rsid w:val="00976C47"/>
    <w:rsid w:val="0097722B"/>
    <w:rsid w:val="009773E8"/>
    <w:rsid w:val="0097752E"/>
    <w:rsid w:val="009777CB"/>
    <w:rsid w:val="00977891"/>
    <w:rsid w:val="009778D1"/>
    <w:rsid w:val="009778EA"/>
    <w:rsid w:val="00977A62"/>
    <w:rsid w:val="0098022B"/>
    <w:rsid w:val="009803F0"/>
    <w:rsid w:val="0098055C"/>
    <w:rsid w:val="009809A1"/>
    <w:rsid w:val="00980A25"/>
    <w:rsid w:val="00980D5A"/>
    <w:rsid w:val="00980FCC"/>
    <w:rsid w:val="0098131B"/>
    <w:rsid w:val="00981372"/>
    <w:rsid w:val="0098166A"/>
    <w:rsid w:val="0098179C"/>
    <w:rsid w:val="009818CD"/>
    <w:rsid w:val="009819A3"/>
    <w:rsid w:val="00981A70"/>
    <w:rsid w:val="009820D6"/>
    <w:rsid w:val="009821D1"/>
    <w:rsid w:val="00982681"/>
    <w:rsid w:val="009827ED"/>
    <w:rsid w:val="00982EFF"/>
    <w:rsid w:val="00982F03"/>
    <w:rsid w:val="00983015"/>
    <w:rsid w:val="009830A7"/>
    <w:rsid w:val="009836E5"/>
    <w:rsid w:val="00983BC5"/>
    <w:rsid w:val="00983D6A"/>
    <w:rsid w:val="00983F07"/>
    <w:rsid w:val="0098427D"/>
    <w:rsid w:val="00984334"/>
    <w:rsid w:val="009845AD"/>
    <w:rsid w:val="009845B7"/>
    <w:rsid w:val="0098464D"/>
    <w:rsid w:val="0098465F"/>
    <w:rsid w:val="00984844"/>
    <w:rsid w:val="00984907"/>
    <w:rsid w:val="00984C07"/>
    <w:rsid w:val="00984D00"/>
    <w:rsid w:val="00984E28"/>
    <w:rsid w:val="00984E33"/>
    <w:rsid w:val="00984EEE"/>
    <w:rsid w:val="00985270"/>
    <w:rsid w:val="009855EA"/>
    <w:rsid w:val="009858AC"/>
    <w:rsid w:val="009859E8"/>
    <w:rsid w:val="00985EAB"/>
    <w:rsid w:val="00985F55"/>
    <w:rsid w:val="009860F5"/>
    <w:rsid w:val="00986170"/>
    <w:rsid w:val="0098631B"/>
    <w:rsid w:val="0098641D"/>
    <w:rsid w:val="009864B6"/>
    <w:rsid w:val="00986706"/>
    <w:rsid w:val="00986746"/>
    <w:rsid w:val="0098676E"/>
    <w:rsid w:val="009868A3"/>
    <w:rsid w:val="00986AEC"/>
    <w:rsid w:val="009870E7"/>
    <w:rsid w:val="0098724A"/>
    <w:rsid w:val="009875A8"/>
    <w:rsid w:val="00987916"/>
    <w:rsid w:val="00987B9A"/>
    <w:rsid w:val="00987BE8"/>
    <w:rsid w:val="00987BF6"/>
    <w:rsid w:val="00987D1B"/>
    <w:rsid w:val="009901A2"/>
    <w:rsid w:val="00990268"/>
    <w:rsid w:val="0099041C"/>
    <w:rsid w:val="009904C7"/>
    <w:rsid w:val="0099064E"/>
    <w:rsid w:val="0099066D"/>
    <w:rsid w:val="009908F8"/>
    <w:rsid w:val="00990CC0"/>
    <w:rsid w:val="00990FD9"/>
    <w:rsid w:val="00991028"/>
    <w:rsid w:val="0099114E"/>
    <w:rsid w:val="00991387"/>
    <w:rsid w:val="009916FF"/>
    <w:rsid w:val="00991893"/>
    <w:rsid w:val="009918E3"/>
    <w:rsid w:val="00991AF5"/>
    <w:rsid w:val="00991BA2"/>
    <w:rsid w:val="00991F84"/>
    <w:rsid w:val="0099205F"/>
    <w:rsid w:val="009922C5"/>
    <w:rsid w:val="00992750"/>
    <w:rsid w:val="00992754"/>
    <w:rsid w:val="0099279F"/>
    <w:rsid w:val="00992A55"/>
    <w:rsid w:val="00992A6D"/>
    <w:rsid w:val="00992B21"/>
    <w:rsid w:val="00992D41"/>
    <w:rsid w:val="009930ED"/>
    <w:rsid w:val="00993191"/>
    <w:rsid w:val="0099335B"/>
    <w:rsid w:val="00993916"/>
    <w:rsid w:val="00993C05"/>
    <w:rsid w:val="00993E2F"/>
    <w:rsid w:val="0099425C"/>
    <w:rsid w:val="00994489"/>
    <w:rsid w:val="009947D2"/>
    <w:rsid w:val="0099481A"/>
    <w:rsid w:val="009948B6"/>
    <w:rsid w:val="00994966"/>
    <w:rsid w:val="00994A98"/>
    <w:rsid w:val="00994D71"/>
    <w:rsid w:val="00994E28"/>
    <w:rsid w:val="009952D7"/>
    <w:rsid w:val="009953C2"/>
    <w:rsid w:val="0099553C"/>
    <w:rsid w:val="00995548"/>
    <w:rsid w:val="009955DA"/>
    <w:rsid w:val="0099576C"/>
    <w:rsid w:val="00995894"/>
    <w:rsid w:val="00995B5D"/>
    <w:rsid w:val="00995EFD"/>
    <w:rsid w:val="00996358"/>
    <w:rsid w:val="00996608"/>
    <w:rsid w:val="00996E97"/>
    <w:rsid w:val="00996ED1"/>
    <w:rsid w:val="0099765E"/>
    <w:rsid w:val="0099772A"/>
    <w:rsid w:val="00997A44"/>
    <w:rsid w:val="00997C98"/>
    <w:rsid w:val="00997EC8"/>
    <w:rsid w:val="009A025F"/>
    <w:rsid w:val="009A06A3"/>
    <w:rsid w:val="009A0740"/>
    <w:rsid w:val="009A0CE5"/>
    <w:rsid w:val="009A0D3C"/>
    <w:rsid w:val="009A0F83"/>
    <w:rsid w:val="009A0F8E"/>
    <w:rsid w:val="009A139C"/>
    <w:rsid w:val="009A14C7"/>
    <w:rsid w:val="009A171A"/>
    <w:rsid w:val="009A1905"/>
    <w:rsid w:val="009A1BAD"/>
    <w:rsid w:val="009A23EC"/>
    <w:rsid w:val="009A2451"/>
    <w:rsid w:val="009A24F2"/>
    <w:rsid w:val="009A2507"/>
    <w:rsid w:val="009A2749"/>
    <w:rsid w:val="009A27E3"/>
    <w:rsid w:val="009A2D68"/>
    <w:rsid w:val="009A2E53"/>
    <w:rsid w:val="009A2F53"/>
    <w:rsid w:val="009A2FC1"/>
    <w:rsid w:val="009A329C"/>
    <w:rsid w:val="009A33E2"/>
    <w:rsid w:val="009A3607"/>
    <w:rsid w:val="009A375A"/>
    <w:rsid w:val="009A3A30"/>
    <w:rsid w:val="009A3CCD"/>
    <w:rsid w:val="009A3E42"/>
    <w:rsid w:val="009A4030"/>
    <w:rsid w:val="009A414D"/>
    <w:rsid w:val="009A516B"/>
    <w:rsid w:val="009A57B4"/>
    <w:rsid w:val="009A5857"/>
    <w:rsid w:val="009A5890"/>
    <w:rsid w:val="009A58CB"/>
    <w:rsid w:val="009A58F3"/>
    <w:rsid w:val="009A5B3D"/>
    <w:rsid w:val="009A6050"/>
    <w:rsid w:val="009A60E1"/>
    <w:rsid w:val="009A61A0"/>
    <w:rsid w:val="009A644C"/>
    <w:rsid w:val="009A677C"/>
    <w:rsid w:val="009A6D31"/>
    <w:rsid w:val="009A736C"/>
    <w:rsid w:val="009A7D56"/>
    <w:rsid w:val="009A7DFC"/>
    <w:rsid w:val="009A7EF7"/>
    <w:rsid w:val="009B025B"/>
    <w:rsid w:val="009B02F7"/>
    <w:rsid w:val="009B064F"/>
    <w:rsid w:val="009B087B"/>
    <w:rsid w:val="009B0C2F"/>
    <w:rsid w:val="009B0DA6"/>
    <w:rsid w:val="009B106B"/>
    <w:rsid w:val="009B111F"/>
    <w:rsid w:val="009B11E3"/>
    <w:rsid w:val="009B134E"/>
    <w:rsid w:val="009B1479"/>
    <w:rsid w:val="009B1B61"/>
    <w:rsid w:val="009B1D57"/>
    <w:rsid w:val="009B1E20"/>
    <w:rsid w:val="009B21A4"/>
    <w:rsid w:val="009B2207"/>
    <w:rsid w:val="009B238C"/>
    <w:rsid w:val="009B27F4"/>
    <w:rsid w:val="009B2A72"/>
    <w:rsid w:val="009B2B69"/>
    <w:rsid w:val="009B2F8E"/>
    <w:rsid w:val="009B2FDD"/>
    <w:rsid w:val="009B2FDF"/>
    <w:rsid w:val="009B347C"/>
    <w:rsid w:val="009B3FB0"/>
    <w:rsid w:val="009B42A9"/>
    <w:rsid w:val="009B48C9"/>
    <w:rsid w:val="009B4ABE"/>
    <w:rsid w:val="009B4CD9"/>
    <w:rsid w:val="009B4F3C"/>
    <w:rsid w:val="009B551B"/>
    <w:rsid w:val="009B5535"/>
    <w:rsid w:val="009B5B28"/>
    <w:rsid w:val="009B5B66"/>
    <w:rsid w:val="009B5CB9"/>
    <w:rsid w:val="009B5CDB"/>
    <w:rsid w:val="009B5CE9"/>
    <w:rsid w:val="009B5E45"/>
    <w:rsid w:val="009B62BC"/>
    <w:rsid w:val="009B62F5"/>
    <w:rsid w:val="009B6426"/>
    <w:rsid w:val="009B670C"/>
    <w:rsid w:val="009B695E"/>
    <w:rsid w:val="009B6A3E"/>
    <w:rsid w:val="009B6AFD"/>
    <w:rsid w:val="009B7070"/>
    <w:rsid w:val="009B70FE"/>
    <w:rsid w:val="009B7272"/>
    <w:rsid w:val="009B731E"/>
    <w:rsid w:val="009B7576"/>
    <w:rsid w:val="009B7627"/>
    <w:rsid w:val="009B76B4"/>
    <w:rsid w:val="009B7747"/>
    <w:rsid w:val="009B77C2"/>
    <w:rsid w:val="009B796E"/>
    <w:rsid w:val="009B79B6"/>
    <w:rsid w:val="009B7B30"/>
    <w:rsid w:val="009B7B66"/>
    <w:rsid w:val="009B7D15"/>
    <w:rsid w:val="009B7D32"/>
    <w:rsid w:val="009B7D56"/>
    <w:rsid w:val="009B7DAF"/>
    <w:rsid w:val="009B7DE1"/>
    <w:rsid w:val="009B7F76"/>
    <w:rsid w:val="009C013F"/>
    <w:rsid w:val="009C018E"/>
    <w:rsid w:val="009C03A7"/>
    <w:rsid w:val="009C03AC"/>
    <w:rsid w:val="009C04BC"/>
    <w:rsid w:val="009C0555"/>
    <w:rsid w:val="009C058C"/>
    <w:rsid w:val="009C059B"/>
    <w:rsid w:val="009C075F"/>
    <w:rsid w:val="009C0783"/>
    <w:rsid w:val="009C07B1"/>
    <w:rsid w:val="009C0AF1"/>
    <w:rsid w:val="009C0CF7"/>
    <w:rsid w:val="009C0E01"/>
    <w:rsid w:val="009C0E11"/>
    <w:rsid w:val="009C109E"/>
    <w:rsid w:val="009C137C"/>
    <w:rsid w:val="009C13CE"/>
    <w:rsid w:val="009C144A"/>
    <w:rsid w:val="009C1573"/>
    <w:rsid w:val="009C186D"/>
    <w:rsid w:val="009C18BC"/>
    <w:rsid w:val="009C18C6"/>
    <w:rsid w:val="009C19B7"/>
    <w:rsid w:val="009C1D3C"/>
    <w:rsid w:val="009C1D5F"/>
    <w:rsid w:val="009C1EAF"/>
    <w:rsid w:val="009C1F24"/>
    <w:rsid w:val="009C211E"/>
    <w:rsid w:val="009C2167"/>
    <w:rsid w:val="009C2389"/>
    <w:rsid w:val="009C241A"/>
    <w:rsid w:val="009C24BA"/>
    <w:rsid w:val="009C292F"/>
    <w:rsid w:val="009C293A"/>
    <w:rsid w:val="009C29E8"/>
    <w:rsid w:val="009C2E85"/>
    <w:rsid w:val="009C3081"/>
    <w:rsid w:val="009C338F"/>
    <w:rsid w:val="009C35D1"/>
    <w:rsid w:val="009C36FC"/>
    <w:rsid w:val="009C387F"/>
    <w:rsid w:val="009C3979"/>
    <w:rsid w:val="009C3B6E"/>
    <w:rsid w:val="009C3D72"/>
    <w:rsid w:val="009C3F68"/>
    <w:rsid w:val="009C417C"/>
    <w:rsid w:val="009C4478"/>
    <w:rsid w:val="009C4640"/>
    <w:rsid w:val="009C49A3"/>
    <w:rsid w:val="009C4CDE"/>
    <w:rsid w:val="009C4E02"/>
    <w:rsid w:val="009C4ECB"/>
    <w:rsid w:val="009C5094"/>
    <w:rsid w:val="009C529D"/>
    <w:rsid w:val="009C55B6"/>
    <w:rsid w:val="009C55D5"/>
    <w:rsid w:val="009C55FA"/>
    <w:rsid w:val="009C56C5"/>
    <w:rsid w:val="009C58A8"/>
    <w:rsid w:val="009C5A45"/>
    <w:rsid w:val="009C5B72"/>
    <w:rsid w:val="009C5EBD"/>
    <w:rsid w:val="009C5EC1"/>
    <w:rsid w:val="009C5EF4"/>
    <w:rsid w:val="009C665B"/>
    <w:rsid w:val="009C670E"/>
    <w:rsid w:val="009C6845"/>
    <w:rsid w:val="009C6BEF"/>
    <w:rsid w:val="009C6E78"/>
    <w:rsid w:val="009C7314"/>
    <w:rsid w:val="009C73BF"/>
    <w:rsid w:val="009C75CC"/>
    <w:rsid w:val="009C77F9"/>
    <w:rsid w:val="009C7A05"/>
    <w:rsid w:val="009C7A24"/>
    <w:rsid w:val="009C7B57"/>
    <w:rsid w:val="009C7C6A"/>
    <w:rsid w:val="009C7E58"/>
    <w:rsid w:val="009D0130"/>
    <w:rsid w:val="009D02C2"/>
    <w:rsid w:val="009D0479"/>
    <w:rsid w:val="009D04FA"/>
    <w:rsid w:val="009D0562"/>
    <w:rsid w:val="009D0724"/>
    <w:rsid w:val="009D0904"/>
    <w:rsid w:val="009D100B"/>
    <w:rsid w:val="009D112D"/>
    <w:rsid w:val="009D114D"/>
    <w:rsid w:val="009D1376"/>
    <w:rsid w:val="009D1517"/>
    <w:rsid w:val="009D164B"/>
    <w:rsid w:val="009D170A"/>
    <w:rsid w:val="009D17C2"/>
    <w:rsid w:val="009D18C7"/>
    <w:rsid w:val="009D1D64"/>
    <w:rsid w:val="009D1ECF"/>
    <w:rsid w:val="009D1F6D"/>
    <w:rsid w:val="009D21B4"/>
    <w:rsid w:val="009D21F1"/>
    <w:rsid w:val="009D2596"/>
    <w:rsid w:val="009D2599"/>
    <w:rsid w:val="009D25E9"/>
    <w:rsid w:val="009D2854"/>
    <w:rsid w:val="009D29FE"/>
    <w:rsid w:val="009D2D4C"/>
    <w:rsid w:val="009D30AD"/>
    <w:rsid w:val="009D30BA"/>
    <w:rsid w:val="009D3186"/>
    <w:rsid w:val="009D3289"/>
    <w:rsid w:val="009D32E3"/>
    <w:rsid w:val="009D33E2"/>
    <w:rsid w:val="009D351E"/>
    <w:rsid w:val="009D363D"/>
    <w:rsid w:val="009D398F"/>
    <w:rsid w:val="009D3A61"/>
    <w:rsid w:val="009D3AE7"/>
    <w:rsid w:val="009D3C99"/>
    <w:rsid w:val="009D3E04"/>
    <w:rsid w:val="009D3E25"/>
    <w:rsid w:val="009D3FF3"/>
    <w:rsid w:val="009D41FD"/>
    <w:rsid w:val="009D439F"/>
    <w:rsid w:val="009D43BC"/>
    <w:rsid w:val="009D4628"/>
    <w:rsid w:val="009D464C"/>
    <w:rsid w:val="009D4729"/>
    <w:rsid w:val="009D48EB"/>
    <w:rsid w:val="009D4C59"/>
    <w:rsid w:val="009D4C65"/>
    <w:rsid w:val="009D5231"/>
    <w:rsid w:val="009D5505"/>
    <w:rsid w:val="009D57EE"/>
    <w:rsid w:val="009D5A4D"/>
    <w:rsid w:val="009D5B88"/>
    <w:rsid w:val="009D5D0C"/>
    <w:rsid w:val="009D607F"/>
    <w:rsid w:val="009D6186"/>
    <w:rsid w:val="009D6267"/>
    <w:rsid w:val="009D6277"/>
    <w:rsid w:val="009D6288"/>
    <w:rsid w:val="009D6392"/>
    <w:rsid w:val="009D659A"/>
    <w:rsid w:val="009D65B0"/>
    <w:rsid w:val="009D7134"/>
    <w:rsid w:val="009D7511"/>
    <w:rsid w:val="009D7671"/>
    <w:rsid w:val="009D7734"/>
    <w:rsid w:val="009D782E"/>
    <w:rsid w:val="009D7A1F"/>
    <w:rsid w:val="009D7D52"/>
    <w:rsid w:val="009E011F"/>
    <w:rsid w:val="009E0228"/>
    <w:rsid w:val="009E0483"/>
    <w:rsid w:val="009E0657"/>
    <w:rsid w:val="009E06E3"/>
    <w:rsid w:val="009E0783"/>
    <w:rsid w:val="009E0842"/>
    <w:rsid w:val="009E0862"/>
    <w:rsid w:val="009E088C"/>
    <w:rsid w:val="009E0895"/>
    <w:rsid w:val="009E0A46"/>
    <w:rsid w:val="009E0AA6"/>
    <w:rsid w:val="009E0AE8"/>
    <w:rsid w:val="009E0B67"/>
    <w:rsid w:val="009E0BCD"/>
    <w:rsid w:val="009E0FD1"/>
    <w:rsid w:val="009E108A"/>
    <w:rsid w:val="009E1298"/>
    <w:rsid w:val="009E1804"/>
    <w:rsid w:val="009E1C29"/>
    <w:rsid w:val="009E1D7F"/>
    <w:rsid w:val="009E27A4"/>
    <w:rsid w:val="009E28B1"/>
    <w:rsid w:val="009E29AE"/>
    <w:rsid w:val="009E2B47"/>
    <w:rsid w:val="009E2C95"/>
    <w:rsid w:val="009E3338"/>
    <w:rsid w:val="009E3498"/>
    <w:rsid w:val="009E35EC"/>
    <w:rsid w:val="009E3635"/>
    <w:rsid w:val="009E36C1"/>
    <w:rsid w:val="009E36CA"/>
    <w:rsid w:val="009E3751"/>
    <w:rsid w:val="009E3B35"/>
    <w:rsid w:val="009E41AC"/>
    <w:rsid w:val="009E41BD"/>
    <w:rsid w:val="009E49AE"/>
    <w:rsid w:val="009E5084"/>
    <w:rsid w:val="009E55EF"/>
    <w:rsid w:val="009E5786"/>
    <w:rsid w:val="009E57B7"/>
    <w:rsid w:val="009E5A41"/>
    <w:rsid w:val="009E671E"/>
    <w:rsid w:val="009E673A"/>
    <w:rsid w:val="009E6F35"/>
    <w:rsid w:val="009E6FB4"/>
    <w:rsid w:val="009E70FC"/>
    <w:rsid w:val="009E731D"/>
    <w:rsid w:val="009E74D4"/>
    <w:rsid w:val="009E74D8"/>
    <w:rsid w:val="009E760B"/>
    <w:rsid w:val="009E7799"/>
    <w:rsid w:val="009E77E3"/>
    <w:rsid w:val="009F0098"/>
    <w:rsid w:val="009F01F2"/>
    <w:rsid w:val="009F0442"/>
    <w:rsid w:val="009F0811"/>
    <w:rsid w:val="009F0988"/>
    <w:rsid w:val="009F09A3"/>
    <w:rsid w:val="009F0A37"/>
    <w:rsid w:val="009F0BD4"/>
    <w:rsid w:val="009F1076"/>
    <w:rsid w:val="009F11FE"/>
    <w:rsid w:val="009F16E7"/>
    <w:rsid w:val="009F178F"/>
    <w:rsid w:val="009F18C7"/>
    <w:rsid w:val="009F1A91"/>
    <w:rsid w:val="009F1BF0"/>
    <w:rsid w:val="009F1D39"/>
    <w:rsid w:val="009F1DF1"/>
    <w:rsid w:val="009F1EB3"/>
    <w:rsid w:val="009F200D"/>
    <w:rsid w:val="009F20D2"/>
    <w:rsid w:val="009F2175"/>
    <w:rsid w:val="009F2239"/>
    <w:rsid w:val="009F2361"/>
    <w:rsid w:val="009F2545"/>
    <w:rsid w:val="009F25ED"/>
    <w:rsid w:val="009F261B"/>
    <w:rsid w:val="009F26FC"/>
    <w:rsid w:val="009F27AA"/>
    <w:rsid w:val="009F2B89"/>
    <w:rsid w:val="009F2B91"/>
    <w:rsid w:val="009F317C"/>
    <w:rsid w:val="009F319A"/>
    <w:rsid w:val="009F3221"/>
    <w:rsid w:val="009F3540"/>
    <w:rsid w:val="009F363D"/>
    <w:rsid w:val="009F392F"/>
    <w:rsid w:val="009F3935"/>
    <w:rsid w:val="009F397F"/>
    <w:rsid w:val="009F3B00"/>
    <w:rsid w:val="009F3BDF"/>
    <w:rsid w:val="009F3CA1"/>
    <w:rsid w:val="009F3D26"/>
    <w:rsid w:val="009F3E9A"/>
    <w:rsid w:val="009F3EB5"/>
    <w:rsid w:val="009F3ED1"/>
    <w:rsid w:val="009F3F5B"/>
    <w:rsid w:val="009F4242"/>
    <w:rsid w:val="009F42C6"/>
    <w:rsid w:val="009F42F7"/>
    <w:rsid w:val="009F43EB"/>
    <w:rsid w:val="009F4705"/>
    <w:rsid w:val="009F47B5"/>
    <w:rsid w:val="009F498A"/>
    <w:rsid w:val="009F4A45"/>
    <w:rsid w:val="009F4A8F"/>
    <w:rsid w:val="009F4AE3"/>
    <w:rsid w:val="009F4B8B"/>
    <w:rsid w:val="009F4B97"/>
    <w:rsid w:val="009F50A6"/>
    <w:rsid w:val="009F50D8"/>
    <w:rsid w:val="009F518C"/>
    <w:rsid w:val="009F559C"/>
    <w:rsid w:val="009F5A45"/>
    <w:rsid w:val="009F5A5D"/>
    <w:rsid w:val="009F5D80"/>
    <w:rsid w:val="009F5EBB"/>
    <w:rsid w:val="009F5F9A"/>
    <w:rsid w:val="009F605E"/>
    <w:rsid w:val="009F62A2"/>
    <w:rsid w:val="009F677F"/>
    <w:rsid w:val="009F68E7"/>
    <w:rsid w:val="009F6B47"/>
    <w:rsid w:val="009F6C53"/>
    <w:rsid w:val="009F6C96"/>
    <w:rsid w:val="009F6CE0"/>
    <w:rsid w:val="009F6D1F"/>
    <w:rsid w:val="009F6E2F"/>
    <w:rsid w:val="009F70D7"/>
    <w:rsid w:val="009F77A7"/>
    <w:rsid w:val="009F78E9"/>
    <w:rsid w:val="009F7BCE"/>
    <w:rsid w:val="009F7EBF"/>
    <w:rsid w:val="009F7F49"/>
    <w:rsid w:val="009F7FD6"/>
    <w:rsid w:val="00A006DC"/>
    <w:rsid w:val="00A00E18"/>
    <w:rsid w:val="00A011CA"/>
    <w:rsid w:val="00A011FA"/>
    <w:rsid w:val="00A01E24"/>
    <w:rsid w:val="00A01FAF"/>
    <w:rsid w:val="00A02104"/>
    <w:rsid w:val="00A02321"/>
    <w:rsid w:val="00A023AA"/>
    <w:rsid w:val="00A026AC"/>
    <w:rsid w:val="00A02A97"/>
    <w:rsid w:val="00A02D8A"/>
    <w:rsid w:val="00A02FEF"/>
    <w:rsid w:val="00A03251"/>
    <w:rsid w:val="00A03577"/>
    <w:rsid w:val="00A035AD"/>
    <w:rsid w:val="00A0362F"/>
    <w:rsid w:val="00A03731"/>
    <w:rsid w:val="00A03B3B"/>
    <w:rsid w:val="00A03C07"/>
    <w:rsid w:val="00A03C22"/>
    <w:rsid w:val="00A03E42"/>
    <w:rsid w:val="00A0403A"/>
    <w:rsid w:val="00A04056"/>
    <w:rsid w:val="00A040EB"/>
    <w:rsid w:val="00A040FA"/>
    <w:rsid w:val="00A0411B"/>
    <w:rsid w:val="00A043CA"/>
    <w:rsid w:val="00A04A60"/>
    <w:rsid w:val="00A0504D"/>
    <w:rsid w:val="00A0517D"/>
    <w:rsid w:val="00A058EA"/>
    <w:rsid w:val="00A05B7B"/>
    <w:rsid w:val="00A05BEE"/>
    <w:rsid w:val="00A05CC0"/>
    <w:rsid w:val="00A05E23"/>
    <w:rsid w:val="00A06092"/>
    <w:rsid w:val="00A06315"/>
    <w:rsid w:val="00A06965"/>
    <w:rsid w:val="00A069AE"/>
    <w:rsid w:val="00A06C08"/>
    <w:rsid w:val="00A06C28"/>
    <w:rsid w:val="00A06EEE"/>
    <w:rsid w:val="00A06F0C"/>
    <w:rsid w:val="00A06FA9"/>
    <w:rsid w:val="00A07066"/>
    <w:rsid w:val="00A0724B"/>
    <w:rsid w:val="00A072EC"/>
    <w:rsid w:val="00A07B98"/>
    <w:rsid w:val="00A07C90"/>
    <w:rsid w:val="00A07CD4"/>
    <w:rsid w:val="00A10E6C"/>
    <w:rsid w:val="00A10EC0"/>
    <w:rsid w:val="00A110DF"/>
    <w:rsid w:val="00A1154A"/>
    <w:rsid w:val="00A115F7"/>
    <w:rsid w:val="00A11628"/>
    <w:rsid w:val="00A1162B"/>
    <w:rsid w:val="00A11AE2"/>
    <w:rsid w:val="00A11D6A"/>
    <w:rsid w:val="00A11DCB"/>
    <w:rsid w:val="00A11E7B"/>
    <w:rsid w:val="00A12017"/>
    <w:rsid w:val="00A12363"/>
    <w:rsid w:val="00A12607"/>
    <w:rsid w:val="00A12608"/>
    <w:rsid w:val="00A12742"/>
    <w:rsid w:val="00A127D6"/>
    <w:rsid w:val="00A12FED"/>
    <w:rsid w:val="00A1326C"/>
    <w:rsid w:val="00A13650"/>
    <w:rsid w:val="00A13740"/>
    <w:rsid w:val="00A138D2"/>
    <w:rsid w:val="00A13E65"/>
    <w:rsid w:val="00A13ED4"/>
    <w:rsid w:val="00A13F09"/>
    <w:rsid w:val="00A13F5D"/>
    <w:rsid w:val="00A13F6D"/>
    <w:rsid w:val="00A140C4"/>
    <w:rsid w:val="00A140FA"/>
    <w:rsid w:val="00A14479"/>
    <w:rsid w:val="00A1452A"/>
    <w:rsid w:val="00A147DC"/>
    <w:rsid w:val="00A14B5E"/>
    <w:rsid w:val="00A14D2F"/>
    <w:rsid w:val="00A14DCD"/>
    <w:rsid w:val="00A14E96"/>
    <w:rsid w:val="00A1514A"/>
    <w:rsid w:val="00A15385"/>
    <w:rsid w:val="00A15A00"/>
    <w:rsid w:val="00A15ACF"/>
    <w:rsid w:val="00A15AD7"/>
    <w:rsid w:val="00A15B19"/>
    <w:rsid w:val="00A15C4F"/>
    <w:rsid w:val="00A15C8A"/>
    <w:rsid w:val="00A15CA8"/>
    <w:rsid w:val="00A15D8A"/>
    <w:rsid w:val="00A15E4D"/>
    <w:rsid w:val="00A167B3"/>
    <w:rsid w:val="00A16831"/>
    <w:rsid w:val="00A169E0"/>
    <w:rsid w:val="00A16C26"/>
    <w:rsid w:val="00A16C49"/>
    <w:rsid w:val="00A16DE0"/>
    <w:rsid w:val="00A17247"/>
    <w:rsid w:val="00A174CC"/>
    <w:rsid w:val="00A17743"/>
    <w:rsid w:val="00A177FB"/>
    <w:rsid w:val="00A178B8"/>
    <w:rsid w:val="00A179E2"/>
    <w:rsid w:val="00A201E8"/>
    <w:rsid w:val="00A2033B"/>
    <w:rsid w:val="00A2039A"/>
    <w:rsid w:val="00A20761"/>
    <w:rsid w:val="00A20AC9"/>
    <w:rsid w:val="00A20B33"/>
    <w:rsid w:val="00A20C07"/>
    <w:rsid w:val="00A20DF0"/>
    <w:rsid w:val="00A20EA7"/>
    <w:rsid w:val="00A21088"/>
    <w:rsid w:val="00A2124B"/>
    <w:rsid w:val="00A212CB"/>
    <w:rsid w:val="00A214F0"/>
    <w:rsid w:val="00A21983"/>
    <w:rsid w:val="00A21BD0"/>
    <w:rsid w:val="00A21C25"/>
    <w:rsid w:val="00A21DAF"/>
    <w:rsid w:val="00A22454"/>
    <w:rsid w:val="00A2250E"/>
    <w:rsid w:val="00A22666"/>
    <w:rsid w:val="00A226B7"/>
    <w:rsid w:val="00A227F9"/>
    <w:rsid w:val="00A2299C"/>
    <w:rsid w:val="00A22C1B"/>
    <w:rsid w:val="00A22F33"/>
    <w:rsid w:val="00A22F7B"/>
    <w:rsid w:val="00A23044"/>
    <w:rsid w:val="00A23153"/>
    <w:rsid w:val="00A231AF"/>
    <w:rsid w:val="00A231D2"/>
    <w:rsid w:val="00A2342A"/>
    <w:rsid w:val="00A23528"/>
    <w:rsid w:val="00A238F4"/>
    <w:rsid w:val="00A23CF7"/>
    <w:rsid w:val="00A23F5F"/>
    <w:rsid w:val="00A24215"/>
    <w:rsid w:val="00A242AE"/>
    <w:rsid w:val="00A2433D"/>
    <w:rsid w:val="00A2478A"/>
    <w:rsid w:val="00A24C38"/>
    <w:rsid w:val="00A24C3C"/>
    <w:rsid w:val="00A24C61"/>
    <w:rsid w:val="00A2544C"/>
    <w:rsid w:val="00A257A6"/>
    <w:rsid w:val="00A259A3"/>
    <w:rsid w:val="00A25CB2"/>
    <w:rsid w:val="00A26135"/>
    <w:rsid w:val="00A2620A"/>
    <w:rsid w:val="00A2625D"/>
    <w:rsid w:val="00A268F6"/>
    <w:rsid w:val="00A26A4A"/>
    <w:rsid w:val="00A26ABC"/>
    <w:rsid w:val="00A26C85"/>
    <w:rsid w:val="00A2775C"/>
    <w:rsid w:val="00A279B2"/>
    <w:rsid w:val="00A27CB4"/>
    <w:rsid w:val="00A30023"/>
    <w:rsid w:val="00A30123"/>
    <w:rsid w:val="00A30400"/>
    <w:rsid w:val="00A30699"/>
    <w:rsid w:val="00A307C7"/>
    <w:rsid w:val="00A30E17"/>
    <w:rsid w:val="00A30EB8"/>
    <w:rsid w:val="00A3102A"/>
    <w:rsid w:val="00A31054"/>
    <w:rsid w:val="00A313D8"/>
    <w:rsid w:val="00A314C3"/>
    <w:rsid w:val="00A317A5"/>
    <w:rsid w:val="00A31AC9"/>
    <w:rsid w:val="00A31AFE"/>
    <w:rsid w:val="00A31B87"/>
    <w:rsid w:val="00A31CB6"/>
    <w:rsid w:val="00A31D95"/>
    <w:rsid w:val="00A31EFF"/>
    <w:rsid w:val="00A320FD"/>
    <w:rsid w:val="00A321BA"/>
    <w:rsid w:val="00A32363"/>
    <w:rsid w:val="00A3265E"/>
    <w:rsid w:val="00A32745"/>
    <w:rsid w:val="00A328DB"/>
    <w:rsid w:val="00A32A2E"/>
    <w:rsid w:val="00A32A54"/>
    <w:rsid w:val="00A32BBA"/>
    <w:rsid w:val="00A32D59"/>
    <w:rsid w:val="00A32DF9"/>
    <w:rsid w:val="00A3352B"/>
    <w:rsid w:val="00A3365F"/>
    <w:rsid w:val="00A33A37"/>
    <w:rsid w:val="00A33CB9"/>
    <w:rsid w:val="00A33D39"/>
    <w:rsid w:val="00A34036"/>
    <w:rsid w:val="00A341F2"/>
    <w:rsid w:val="00A341F4"/>
    <w:rsid w:val="00A34243"/>
    <w:rsid w:val="00A34632"/>
    <w:rsid w:val="00A346A9"/>
    <w:rsid w:val="00A347E6"/>
    <w:rsid w:val="00A348E5"/>
    <w:rsid w:val="00A34938"/>
    <w:rsid w:val="00A34DB7"/>
    <w:rsid w:val="00A34EA6"/>
    <w:rsid w:val="00A35065"/>
    <w:rsid w:val="00A35120"/>
    <w:rsid w:val="00A35307"/>
    <w:rsid w:val="00A3557A"/>
    <w:rsid w:val="00A35A18"/>
    <w:rsid w:val="00A35CA3"/>
    <w:rsid w:val="00A35D51"/>
    <w:rsid w:val="00A35D84"/>
    <w:rsid w:val="00A36025"/>
    <w:rsid w:val="00A360DC"/>
    <w:rsid w:val="00A36368"/>
    <w:rsid w:val="00A36913"/>
    <w:rsid w:val="00A36EEB"/>
    <w:rsid w:val="00A37009"/>
    <w:rsid w:val="00A371BD"/>
    <w:rsid w:val="00A37577"/>
    <w:rsid w:val="00A376BD"/>
    <w:rsid w:val="00A37E74"/>
    <w:rsid w:val="00A37F25"/>
    <w:rsid w:val="00A37F32"/>
    <w:rsid w:val="00A4006A"/>
    <w:rsid w:val="00A4020D"/>
    <w:rsid w:val="00A408DB"/>
    <w:rsid w:val="00A40E84"/>
    <w:rsid w:val="00A40EF6"/>
    <w:rsid w:val="00A4106F"/>
    <w:rsid w:val="00A41556"/>
    <w:rsid w:val="00A4170A"/>
    <w:rsid w:val="00A4183F"/>
    <w:rsid w:val="00A4185D"/>
    <w:rsid w:val="00A41AAA"/>
    <w:rsid w:val="00A41C42"/>
    <w:rsid w:val="00A41E5B"/>
    <w:rsid w:val="00A41E5F"/>
    <w:rsid w:val="00A4201B"/>
    <w:rsid w:val="00A42037"/>
    <w:rsid w:val="00A423A7"/>
    <w:rsid w:val="00A423C6"/>
    <w:rsid w:val="00A42413"/>
    <w:rsid w:val="00A425DD"/>
    <w:rsid w:val="00A425DE"/>
    <w:rsid w:val="00A426A7"/>
    <w:rsid w:val="00A427CA"/>
    <w:rsid w:val="00A42AF2"/>
    <w:rsid w:val="00A42BA2"/>
    <w:rsid w:val="00A42DBA"/>
    <w:rsid w:val="00A42E9D"/>
    <w:rsid w:val="00A433F4"/>
    <w:rsid w:val="00A43631"/>
    <w:rsid w:val="00A437BA"/>
    <w:rsid w:val="00A438A3"/>
    <w:rsid w:val="00A438BE"/>
    <w:rsid w:val="00A4391E"/>
    <w:rsid w:val="00A43A32"/>
    <w:rsid w:val="00A43A33"/>
    <w:rsid w:val="00A43B84"/>
    <w:rsid w:val="00A43E73"/>
    <w:rsid w:val="00A43EEF"/>
    <w:rsid w:val="00A4404A"/>
    <w:rsid w:val="00A443ED"/>
    <w:rsid w:val="00A445C0"/>
    <w:rsid w:val="00A445DE"/>
    <w:rsid w:val="00A4470C"/>
    <w:rsid w:val="00A44732"/>
    <w:rsid w:val="00A447D9"/>
    <w:rsid w:val="00A4495E"/>
    <w:rsid w:val="00A44BD5"/>
    <w:rsid w:val="00A44E3E"/>
    <w:rsid w:val="00A44EB7"/>
    <w:rsid w:val="00A44ECB"/>
    <w:rsid w:val="00A44EF1"/>
    <w:rsid w:val="00A4526D"/>
    <w:rsid w:val="00A45766"/>
    <w:rsid w:val="00A45C05"/>
    <w:rsid w:val="00A45C5A"/>
    <w:rsid w:val="00A45EB3"/>
    <w:rsid w:val="00A45F04"/>
    <w:rsid w:val="00A45F75"/>
    <w:rsid w:val="00A465B8"/>
    <w:rsid w:val="00A46764"/>
    <w:rsid w:val="00A46803"/>
    <w:rsid w:val="00A46B0E"/>
    <w:rsid w:val="00A46E6A"/>
    <w:rsid w:val="00A471FE"/>
    <w:rsid w:val="00A4725A"/>
    <w:rsid w:val="00A47853"/>
    <w:rsid w:val="00A4792E"/>
    <w:rsid w:val="00A47A8F"/>
    <w:rsid w:val="00A47DC5"/>
    <w:rsid w:val="00A504E1"/>
    <w:rsid w:val="00A505E3"/>
    <w:rsid w:val="00A50BEC"/>
    <w:rsid w:val="00A5117A"/>
    <w:rsid w:val="00A514E2"/>
    <w:rsid w:val="00A517AF"/>
    <w:rsid w:val="00A518CA"/>
    <w:rsid w:val="00A51CBA"/>
    <w:rsid w:val="00A52214"/>
    <w:rsid w:val="00A522DF"/>
    <w:rsid w:val="00A522E4"/>
    <w:rsid w:val="00A52660"/>
    <w:rsid w:val="00A52799"/>
    <w:rsid w:val="00A52A16"/>
    <w:rsid w:val="00A52B81"/>
    <w:rsid w:val="00A52C2C"/>
    <w:rsid w:val="00A52EE7"/>
    <w:rsid w:val="00A53149"/>
    <w:rsid w:val="00A5340C"/>
    <w:rsid w:val="00A5352A"/>
    <w:rsid w:val="00A53536"/>
    <w:rsid w:val="00A535B7"/>
    <w:rsid w:val="00A53663"/>
    <w:rsid w:val="00A537B3"/>
    <w:rsid w:val="00A53946"/>
    <w:rsid w:val="00A53AF2"/>
    <w:rsid w:val="00A53BBE"/>
    <w:rsid w:val="00A53DF5"/>
    <w:rsid w:val="00A53E5E"/>
    <w:rsid w:val="00A53E63"/>
    <w:rsid w:val="00A543CE"/>
    <w:rsid w:val="00A5471F"/>
    <w:rsid w:val="00A54847"/>
    <w:rsid w:val="00A54862"/>
    <w:rsid w:val="00A54D2E"/>
    <w:rsid w:val="00A54DA3"/>
    <w:rsid w:val="00A54EEA"/>
    <w:rsid w:val="00A558DC"/>
    <w:rsid w:val="00A55B91"/>
    <w:rsid w:val="00A55BB4"/>
    <w:rsid w:val="00A55C22"/>
    <w:rsid w:val="00A55C9A"/>
    <w:rsid w:val="00A55CA2"/>
    <w:rsid w:val="00A5618C"/>
    <w:rsid w:val="00A5636C"/>
    <w:rsid w:val="00A56378"/>
    <w:rsid w:val="00A563CF"/>
    <w:rsid w:val="00A5642B"/>
    <w:rsid w:val="00A566BD"/>
    <w:rsid w:val="00A56701"/>
    <w:rsid w:val="00A5670F"/>
    <w:rsid w:val="00A56738"/>
    <w:rsid w:val="00A568B2"/>
    <w:rsid w:val="00A56D46"/>
    <w:rsid w:val="00A56D99"/>
    <w:rsid w:val="00A56E54"/>
    <w:rsid w:val="00A56E7C"/>
    <w:rsid w:val="00A56ED9"/>
    <w:rsid w:val="00A56EDB"/>
    <w:rsid w:val="00A56EE8"/>
    <w:rsid w:val="00A56F8F"/>
    <w:rsid w:val="00A570E4"/>
    <w:rsid w:val="00A572F5"/>
    <w:rsid w:val="00A57368"/>
    <w:rsid w:val="00A574E1"/>
    <w:rsid w:val="00A57569"/>
    <w:rsid w:val="00A57787"/>
    <w:rsid w:val="00A57829"/>
    <w:rsid w:val="00A5799B"/>
    <w:rsid w:val="00A57A3D"/>
    <w:rsid w:val="00A60278"/>
    <w:rsid w:val="00A60285"/>
    <w:rsid w:val="00A602B5"/>
    <w:rsid w:val="00A60644"/>
    <w:rsid w:val="00A609F6"/>
    <w:rsid w:val="00A60A48"/>
    <w:rsid w:val="00A60BB5"/>
    <w:rsid w:val="00A60CF1"/>
    <w:rsid w:val="00A60DB1"/>
    <w:rsid w:val="00A61465"/>
    <w:rsid w:val="00A615C8"/>
    <w:rsid w:val="00A6173C"/>
    <w:rsid w:val="00A61804"/>
    <w:rsid w:val="00A6184B"/>
    <w:rsid w:val="00A61B63"/>
    <w:rsid w:val="00A61E10"/>
    <w:rsid w:val="00A630D4"/>
    <w:rsid w:val="00A63439"/>
    <w:rsid w:val="00A635F0"/>
    <w:rsid w:val="00A635FE"/>
    <w:rsid w:val="00A6383E"/>
    <w:rsid w:val="00A639EC"/>
    <w:rsid w:val="00A63AC3"/>
    <w:rsid w:val="00A63C44"/>
    <w:rsid w:val="00A63C7D"/>
    <w:rsid w:val="00A63CED"/>
    <w:rsid w:val="00A63EB6"/>
    <w:rsid w:val="00A640EA"/>
    <w:rsid w:val="00A64537"/>
    <w:rsid w:val="00A64539"/>
    <w:rsid w:val="00A64724"/>
    <w:rsid w:val="00A64771"/>
    <w:rsid w:val="00A64911"/>
    <w:rsid w:val="00A64A83"/>
    <w:rsid w:val="00A64ADB"/>
    <w:rsid w:val="00A64CAC"/>
    <w:rsid w:val="00A64ED5"/>
    <w:rsid w:val="00A64FF3"/>
    <w:rsid w:val="00A650E9"/>
    <w:rsid w:val="00A650FA"/>
    <w:rsid w:val="00A6511C"/>
    <w:rsid w:val="00A651C0"/>
    <w:rsid w:val="00A653C3"/>
    <w:rsid w:val="00A65411"/>
    <w:rsid w:val="00A65505"/>
    <w:rsid w:val="00A65C50"/>
    <w:rsid w:val="00A66249"/>
    <w:rsid w:val="00A66926"/>
    <w:rsid w:val="00A6699D"/>
    <w:rsid w:val="00A66C53"/>
    <w:rsid w:val="00A66D54"/>
    <w:rsid w:val="00A66E0B"/>
    <w:rsid w:val="00A670EA"/>
    <w:rsid w:val="00A67129"/>
    <w:rsid w:val="00A672AC"/>
    <w:rsid w:val="00A6737C"/>
    <w:rsid w:val="00A675BC"/>
    <w:rsid w:val="00A675FE"/>
    <w:rsid w:val="00A67820"/>
    <w:rsid w:val="00A679DF"/>
    <w:rsid w:val="00A67A2E"/>
    <w:rsid w:val="00A67A95"/>
    <w:rsid w:val="00A67F14"/>
    <w:rsid w:val="00A7001F"/>
    <w:rsid w:val="00A70066"/>
    <w:rsid w:val="00A700E8"/>
    <w:rsid w:val="00A703E9"/>
    <w:rsid w:val="00A70443"/>
    <w:rsid w:val="00A7058F"/>
    <w:rsid w:val="00A7084A"/>
    <w:rsid w:val="00A708FE"/>
    <w:rsid w:val="00A70919"/>
    <w:rsid w:val="00A709AC"/>
    <w:rsid w:val="00A70A5C"/>
    <w:rsid w:val="00A70EE7"/>
    <w:rsid w:val="00A70FBE"/>
    <w:rsid w:val="00A7119A"/>
    <w:rsid w:val="00A71425"/>
    <w:rsid w:val="00A71460"/>
    <w:rsid w:val="00A71684"/>
    <w:rsid w:val="00A7172E"/>
    <w:rsid w:val="00A721D3"/>
    <w:rsid w:val="00A72364"/>
    <w:rsid w:val="00A729EF"/>
    <w:rsid w:val="00A72B21"/>
    <w:rsid w:val="00A72B33"/>
    <w:rsid w:val="00A72D45"/>
    <w:rsid w:val="00A72F67"/>
    <w:rsid w:val="00A733B7"/>
    <w:rsid w:val="00A7392F"/>
    <w:rsid w:val="00A73C30"/>
    <w:rsid w:val="00A73C4E"/>
    <w:rsid w:val="00A73D1A"/>
    <w:rsid w:val="00A73DE4"/>
    <w:rsid w:val="00A74005"/>
    <w:rsid w:val="00A742DE"/>
    <w:rsid w:val="00A74446"/>
    <w:rsid w:val="00A7473E"/>
    <w:rsid w:val="00A74892"/>
    <w:rsid w:val="00A749D4"/>
    <w:rsid w:val="00A74B94"/>
    <w:rsid w:val="00A7517F"/>
    <w:rsid w:val="00A751EF"/>
    <w:rsid w:val="00A75405"/>
    <w:rsid w:val="00A75668"/>
    <w:rsid w:val="00A75711"/>
    <w:rsid w:val="00A75F3B"/>
    <w:rsid w:val="00A762C0"/>
    <w:rsid w:val="00A7641A"/>
    <w:rsid w:val="00A76567"/>
    <w:rsid w:val="00A769AD"/>
    <w:rsid w:val="00A76B8E"/>
    <w:rsid w:val="00A76D94"/>
    <w:rsid w:val="00A76F36"/>
    <w:rsid w:val="00A77656"/>
    <w:rsid w:val="00A77691"/>
    <w:rsid w:val="00A77772"/>
    <w:rsid w:val="00A777FE"/>
    <w:rsid w:val="00A77D01"/>
    <w:rsid w:val="00A80212"/>
    <w:rsid w:val="00A80578"/>
    <w:rsid w:val="00A807CE"/>
    <w:rsid w:val="00A80857"/>
    <w:rsid w:val="00A808C3"/>
    <w:rsid w:val="00A809B0"/>
    <w:rsid w:val="00A80B30"/>
    <w:rsid w:val="00A80BE1"/>
    <w:rsid w:val="00A80CF8"/>
    <w:rsid w:val="00A80CFE"/>
    <w:rsid w:val="00A80E77"/>
    <w:rsid w:val="00A81113"/>
    <w:rsid w:val="00A81810"/>
    <w:rsid w:val="00A818CC"/>
    <w:rsid w:val="00A81939"/>
    <w:rsid w:val="00A81DA5"/>
    <w:rsid w:val="00A81DD0"/>
    <w:rsid w:val="00A81F51"/>
    <w:rsid w:val="00A822C1"/>
    <w:rsid w:val="00A82BB6"/>
    <w:rsid w:val="00A82DCC"/>
    <w:rsid w:val="00A82E1F"/>
    <w:rsid w:val="00A83026"/>
    <w:rsid w:val="00A8303E"/>
    <w:rsid w:val="00A833B9"/>
    <w:rsid w:val="00A83839"/>
    <w:rsid w:val="00A83A8F"/>
    <w:rsid w:val="00A83BF5"/>
    <w:rsid w:val="00A83EF5"/>
    <w:rsid w:val="00A8401B"/>
    <w:rsid w:val="00A84023"/>
    <w:rsid w:val="00A844F7"/>
    <w:rsid w:val="00A84983"/>
    <w:rsid w:val="00A84AE0"/>
    <w:rsid w:val="00A84BA1"/>
    <w:rsid w:val="00A84C00"/>
    <w:rsid w:val="00A84CD9"/>
    <w:rsid w:val="00A852F7"/>
    <w:rsid w:val="00A85405"/>
    <w:rsid w:val="00A8546E"/>
    <w:rsid w:val="00A855F0"/>
    <w:rsid w:val="00A85C82"/>
    <w:rsid w:val="00A860A1"/>
    <w:rsid w:val="00A860C1"/>
    <w:rsid w:val="00A861EF"/>
    <w:rsid w:val="00A8634E"/>
    <w:rsid w:val="00A86508"/>
    <w:rsid w:val="00A8664C"/>
    <w:rsid w:val="00A869D9"/>
    <w:rsid w:val="00A87019"/>
    <w:rsid w:val="00A874AF"/>
    <w:rsid w:val="00A87525"/>
    <w:rsid w:val="00A877CD"/>
    <w:rsid w:val="00A90060"/>
    <w:rsid w:val="00A902EF"/>
    <w:rsid w:val="00A90302"/>
    <w:rsid w:val="00A906E5"/>
    <w:rsid w:val="00A90736"/>
    <w:rsid w:val="00A90958"/>
    <w:rsid w:val="00A90CB3"/>
    <w:rsid w:val="00A911BD"/>
    <w:rsid w:val="00A91383"/>
    <w:rsid w:val="00A91601"/>
    <w:rsid w:val="00A919D0"/>
    <w:rsid w:val="00A91BBD"/>
    <w:rsid w:val="00A91D98"/>
    <w:rsid w:val="00A91E87"/>
    <w:rsid w:val="00A921DC"/>
    <w:rsid w:val="00A923AB"/>
    <w:rsid w:val="00A92419"/>
    <w:rsid w:val="00A9259A"/>
    <w:rsid w:val="00A925E9"/>
    <w:rsid w:val="00A92682"/>
    <w:rsid w:val="00A928B0"/>
    <w:rsid w:val="00A929F9"/>
    <w:rsid w:val="00A92ADD"/>
    <w:rsid w:val="00A92AFC"/>
    <w:rsid w:val="00A92CF4"/>
    <w:rsid w:val="00A92F62"/>
    <w:rsid w:val="00A92FC6"/>
    <w:rsid w:val="00A92FED"/>
    <w:rsid w:val="00A9309E"/>
    <w:rsid w:val="00A932E4"/>
    <w:rsid w:val="00A934B5"/>
    <w:rsid w:val="00A935AF"/>
    <w:rsid w:val="00A936AF"/>
    <w:rsid w:val="00A939A0"/>
    <w:rsid w:val="00A93D0E"/>
    <w:rsid w:val="00A93D7A"/>
    <w:rsid w:val="00A93EB9"/>
    <w:rsid w:val="00A93FBC"/>
    <w:rsid w:val="00A94416"/>
    <w:rsid w:val="00A94871"/>
    <w:rsid w:val="00A94A77"/>
    <w:rsid w:val="00A94D85"/>
    <w:rsid w:val="00A94F02"/>
    <w:rsid w:val="00A94FEB"/>
    <w:rsid w:val="00A951CD"/>
    <w:rsid w:val="00A95324"/>
    <w:rsid w:val="00A953C4"/>
    <w:rsid w:val="00A95625"/>
    <w:rsid w:val="00A95791"/>
    <w:rsid w:val="00A957F7"/>
    <w:rsid w:val="00A959CC"/>
    <w:rsid w:val="00A95D30"/>
    <w:rsid w:val="00A95DF1"/>
    <w:rsid w:val="00A95EFC"/>
    <w:rsid w:val="00A95F70"/>
    <w:rsid w:val="00A9610F"/>
    <w:rsid w:val="00A96412"/>
    <w:rsid w:val="00A9648C"/>
    <w:rsid w:val="00A9665A"/>
    <w:rsid w:val="00A966BD"/>
    <w:rsid w:val="00A96770"/>
    <w:rsid w:val="00A96980"/>
    <w:rsid w:val="00A96AD8"/>
    <w:rsid w:val="00A96B05"/>
    <w:rsid w:val="00A96E9B"/>
    <w:rsid w:val="00A9720F"/>
    <w:rsid w:val="00A972B6"/>
    <w:rsid w:val="00A973F5"/>
    <w:rsid w:val="00A97410"/>
    <w:rsid w:val="00A979E4"/>
    <w:rsid w:val="00A97AA6"/>
    <w:rsid w:val="00A97B09"/>
    <w:rsid w:val="00A97C65"/>
    <w:rsid w:val="00A97D3F"/>
    <w:rsid w:val="00A97E53"/>
    <w:rsid w:val="00A97F47"/>
    <w:rsid w:val="00A97F73"/>
    <w:rsid w:val="00AA0029"/>
    <w:rsid w:val="00AA0384"/>
    <w:rsid w:val="00AA0797"/>
    <w:rsid w:val="00AA07EA"/>
    <w:rsid w:val="00AA099A"/>
    <w:rsid w:val="00AA0B24"/>
    <w:rsid w:val="00AA0B4D"/>
    <w:rsid w:val="00AA0DB0"/>
    <w:rsid w:val="00AA0F94"/>
    <w:rsid w:val="00AA10A7"/>
    <w:rsid w:val="00AA11BE"/>
    <w:rsid w:val="00AA131D"/>
    <w:rsid w:val="00AA1379"/>
    <w:rsid w:val="00AA14AF"/>
    <w:rsid w:val="00AA19A9"/>
    <w:rsid w:val="00AA1B08"/>
    <w:rsid w:val="00AA1E13"/>
    <w:rsid w:val="00AA2049"/>
    <w:rsid w:val="00AA20D0"/>
    <w:rsid w:val="00AA2273"/>
    <w:rsid w:val="00AA2B40"/>
    <w:rsid w:val="00AA2C29"/>
    <w:rsid w:val="00AA2E69"/>
    <w:rsid w:val="00AA2EDD"/>
    <w:rsid w:val="00AA33D9"/>
    <w:rsid w:val="00AA35AB"/>
    <w:rsid w:val="00AA37FE"/>
    <w:rsid w:val="00AA39E4"/>
    <w:rsid w:val="00AA3C5F"/>
    <w:rsid w:val="00AA4290"/>
    <w:rsid w:val="00AA4402"/>
    <w:rsid w:val="00AA4447"/>
    <w:rsid w:val="00AA47AA"/>
    <w:rsid w:val="00AA47DE"/>
    <w:rsid w:val="00AA4B98"/>
    <w:rsid w:val="00AA4E76"/>
    <w:rsid w:val="00AA5369"/>
    <w:rsid w:val="00AA554B"/>
    <w:rsid w:val="00AA5927"/>
    <w:rsid w:val="00AA5BA0"/>
    <w:rsid w:val="00AA5F08"/>
    <w:rsid w:val="00AA606C"/>
    <w:rsid w:val="00AA6226"/>
    <w:rsid w:val="00AA6253"/>
    <w:rsid w:val="00AA6566"/>
    <w:rsid w:val="00AA6654"/>
    <w:rsid w:val="00AA6903"/>
    <w:rsid w:val="00AA6906"/>
    <w:rsid w:val="00AA6B8D"/>
    <w:rsid w:val="00AA702A"/>
    <w:rsid w:val="00AA756D"/>
    <w:rsid w:val="00AA774B"/>
    <w:rsid w:val="00AA785D"/>
    <w:rsid w:val="00AA7926"/>
    <w:rsid w:val="00AA798D"/>
    <w:rsid w:val="00AB026E"/>
    <w:rsid w:val="00AB02A2"/>
    <w:rsid w:val="00AB02F9"/>
    <w:rsid w:val="00AB0821"/>
    <w:rsid w:val="00AB0FA6"/>
    <w:rsid w:val="00AB1264"/>
    <w:rsid w:val="00AB1267"/>
    <w:rsid w:val="00AB12E8"/>
    <w:rsid w:val="00AB1380"/>
    <w:rsid w:val="00AB14FE"/>
    <w:rsid w:val="00AB1645"/>
    <w:rsid w:val="00AB1886"/>
    <w:rsid w:val="00AB18F0"/>
    <w:rsid w:val="00AB1A69"/>
    <w:rsid w:val="00AB1CE2"/>
    <w:rsid w:val="00AB1F9F"/>
    <w:rsid w:val="00AB2059"/>
    <w:rsid w:val="00AB20A9"/>
    <w:rsid w:val="00AB2268"/>
    <w:rsid w:val="00AB22CF"/>
    <w:rsid w:val="00AB2310"/>
    <w:rsid w:val="00AB2319"/>
    <w:rsid w:val="00AB23D3"/>
    <w:rsid w:val="00AB245C"/>
    <w:rsid w:val="00AB26BB"/>
    <w:rsid w:val="00AB2B7F"/>
    <w:rsid w:val="00AB2EFD"/>
    <w:rsid w:val="00AB2F09"/>
    <w:rsid w:val="00AB301C"/>
    <w:rsid w:val="00AB302B"/>
    <w:rsid w:val="00AB3075"/>
    <w:rsid w:val="00AB37FE"/>
    <w:rsid w:val="00AB3916"/>
    <w:rsid w:val="00AB3A37"/>
    <w:rsid w:val="00AB3AB8"/>
    <w:rsid w:val="00AB3CDB"/>
    <w:rsid w:val="00AB41FB"/>
    <w:rsid w:val="00AB4690"/>
    <w:rsid w:val="00AB4709"/>
    <w:rsid w:val="00AB4813"/>
    <w:rsid w:val="00AB4ADA"/>
    <w:rsid w:val="00AB4C69"/>
    <w:rsid w:val="00AB5006"/>
    <w:rsid w:val="00AB5201"/>
    <w:rsid w:val="00AB565C"/>
    <w:rsid w:val="00AB56C8"/>
    <w:rsid w:val="00AB57A5"/>
    <w:rsid w:val="00AB5ADE"/>
    <w:rsid w:val="00AB5BDC"/>
    <w:rsid w:val="00AB5C52"/>
    <w:rsid w:val="00AB5D2F"/>
    <w:rsid w:val="00AB5EEA"/>
    <w:rsid w:val="00AB5FD2"/>
    <w:rsid w:val="00AB6145"/>
    <w:rsid w:val="00AB6164"/>
    <w:rsid w:val="00AB68FA"/>
    <w:rsid w:val="00AB6A85"/>
    <w:rsid w:val="00AB6AF7"/>
    <w:rsid w:val="00AB6B5C"/>
    <w:rsid w:val="00AB6CBA"/>
    <w:rsid w:val="00AB6D49"/>
    <w:rsid w:val="00AB6D80"/>
    <w:rsid w:val="00AB72AC"/>
    <w:rsid w:val="00AB734D"/>
    <w:rsid w:val="00AB755C"/>
    <w:rsid w:val="00AB7825"/>
    <w:rsid w:val="00AB7B6F"/>
    <w:rsid w:val="00AB7B89"/>
    <w:rsid w:val="00AB7C6E"/>
    <w:rsid w:val="00AC0208"/>
    <w:rsid w:val="00AC0218"/>
    <w:rsid w:val="00AC0230"/>
    <w:rsid w:val="00AC04E7"/>
    <w:rsid w:val="00AC05DB"/>
    <w:rsid w:val="00AC07DD"/>
    <w:rsid w:val="00AC08BD"/>
    <w:rsid w:val="00AC0A7D"/>
    <w:rsid w:val="00AC0C5F"/>
    <w:rsid w:val="00AC1105"/>
    <w:rsid w:val="00AC1174"/>
    <w:rsid w:val="00AC1182"/>
    <w:rsid w:val="00AC11E5"/>
    <w:rsid w:val="00AC12F6"/>
    <w:rsid w:val="00AC144D"/>
    <w:rsid w:val="00AC1648"/>
    <w:rsid w:val="00AC17CE"/>
    <w:rsid w:val="00AC1E96"/>
    <w:rsid w:val="00AC1F03"/>
    <w:rsid w:val="00AC2618"/>
    <w:rsid w:val="00AC2D11"/>
    <w:rsid w:val="00AC2DE9"/>
    <w:rsid w:val="00AC2E24"/>
    <w:rsid w:val="00AC2E71"/>
    <w:rsid w:val="00AC2FB4"/>
    <w:rsid w:val="00AC33D4"/>
    <w:rsid w:val="00AC3616"/>
    <w:rsid w:val="00AC36EB"/>
    <w:rsid w:val="00AC3743"/>
    <w:rsid w:val="00AC39D7"/>
    <w:rsid w:val="00AC3BC0"/>
    <w:rsid w:val="00AC3D7F"/>
    <w:rsid w:val="00AC4060"/>
    <w:rsid w:val="00AC40A1"/>
    <w:rsid w:val="00AC4163"/>
    <w:rsid w:val="00AC417F"/>
    <w:rsid w:val="00AC423C"/>
    <w:rsid w:val="00AC436E"/>
    <w:rsid w:val="00AC4610"/>
    <w:rsid w:val="00AC4989"/>
    <w:rsid w:val="00AC4B16"/>
    <w:rsid w:val="00AC4B46"/>
    <w:rsid w:val="00AC4BE2"/>
    <w:rsid w:val="00AC4E0D"/>
    <w:rsid w:val="00AC51C2"/>
    <w:rsid w:val="00AC520A"/>
    <w:rsid w:val="00AC539B"/>
    <w:rsid w:val="00AC564C"/>
    <w:rsid w:val="00AC5844"/>
    <w:rsid w:val="00AC59A5"/>
    <w:rsid w:val="00AC5D12"/>
    <w:rsid w:val="00AC5DC7"/>
    <w:rsid w:val="00AC618F"/>
    <w:rsid w:val="00AC6212"/>
    <w:rsid w:val="00AC6217"/>
    <w:rsid w:val="00AC64AD"/>
    <w:rsid w:val="00AC6626"/>
    <w:rsid w:val="00AC6754"/>
    <w:rsid w:val="00AC68AE"/>
    <w:rsid w:val="00AC6A93"/>
    <w:rsid w:val="00AC6B29"/>
    <w:rsid w:val="00AC6D30"/>
    <w:rsid w:val="00AC6EF7"/>
    <w:rsid w:val="00AC6F9A"/>
    <w:rsid w:val="00AC71F8"/>
    <w:rsid w:val="00AC729C"/>
    <w:rsid w:val="00AC733E"/>
    <w:rsid w:val="00AC73B1"/>
    <w:rsid w:val="00AC75F7"/>
    <w:rsid w:val="00AD0019"/>
    <w:rsid w:val="00AD0020"/>
    <w:rsid w:val="00AD00F9"/>
    <w:rsid w:val="00AD066D"/>
    <w:rsid w:val="00AD066E"/>
    <w:rsid w:val="00AD078F"/>
    <w:rsid w:val="00AD07A4"/>
    <w:rsid w:val="00AD094F"/>
    <w:rsid w:val="00AD0966"/>
    <w:rsid w:val="00AD09E3"/>
    <w:rsid w:val="00AD0A9A"/>
    <w:rsid w:val="00AD0AA5"/>
    <w:rsid w:val="00AD0D9B"/>
    <w:rsid w:val="00AD0FA8"/>
    <w:rsid w:val="00AD0FC8"/>
    <w:rsid w:val="00AD114C"/>
    <w:rsid w:val="00AD12AF"/>
    <w:rsid w:val="00AD1436"/>
    <w:rsid w:val="00AD1B85"/>
    <w:rsid w:val="00AD1DA9"/>
    <w:rsid w:val="00AD244F"/>
    <w:rsid w:val="00AD28A9"/>
    <w:rsid w:val="00AD28AE"/>
    <w:rsid w:val="00AD2BF9"/>
    <w:rsid w:val="00AD2DE0"/>
    <w:rsid w:val="00AD2EC2"/>
    <w:rsid w:val="00AD3112"/>
    <w:rsid w:val="00AD3298"/>
    <w:rsid w:val="00AD351B"/>
    <w:rsid w:val="00AD369D"/>
    <w:rsid w:val="00AD37CB"/>
    <w:rsid w:val="00AD389C"/>
    <w:rsid w:val="00AD3AC0"/>
    <w:rsid w:val="00AD3C66"/>
    <w:rsid w:val="00AD409D"/>
    <w:rsid w:val="00AD439E"/>
    <w:rsid w:val="00AD4485"/>
    <w:rsid w:val="00AD4493"/>
    <w:rsid w:val="00AD4515"/>
    <w:rsid w:val="00AD46D0"/>
    <w:rsid w:val="00AD4730"/>
    <w:rsid w:val="00AD4895"/>
    <w:rsid w:val="00AD4C64"/>
    <w:rsid w:val="00AD4D27"/>
    <w:rsid w:val="00AD4D9B"/>
    <w:rsid w:val="00AD4E39"/>
    <w:rsid w:val="00AD4F38"/>
    <w:rsid w:val="00AD50B3"/>
    <w:rsid w:val="00AD50B4"/>
    <w:rsid w:val="00AD51F6"/>
    <w:rsid w:val="00AD5204"/>
    <w:rsid w:val="00AD536B"/>
    <w:rsid w:val="00AD5407"/>
    <w:rsid w:val="00AD54C8"/>
    <w:rsid w:val="00AD56C1"/>
    <w:rsid w:val="00AD56FE"/>
    <w:rsid w:val="00AD59A7"/>
    <w:rsid w:val="00AD5A2D"/>
    <w:rsid w:val="00AD5A8B"/>
    <w:rsid w:val="00AD5E6F"/>
    <w:rsid w:val="00AD5E98"/>
    <w:rsid w:val="00AD619B"/>
    <w:rsid w:val="00AD6497"/>
    <w:rsid w:val="00AD6CCA"/>
    <w:rsid w:val="00AD6D5C"/>
    <w:rsid w:val="00AD6F33"/>
    <w:rsid w:val="00AD70A8"/>
    <w:rsid w:val="00AD72F0"/>
    <w:rsid w:val="00AD7353"/>
    <w:rsid w:val="00AD740D"/>
    <w:rsid w:val="00AD755C"/>
    <w:rsid w:val="00AD78AC"/>
    <w:rsid w:val="00AD7BFD"/>
    <w:rsid w:val="00AD7D18"/>
    <w:rsid w:val="00AD7DA6"/>
    <w:rsid w:val="00AD7F07"/>
    <w:rsid w:val="00AD7F0F"/>
    <w:rsid w:val="00AE0397"/>
    <w:rsid w:val="00AE0420"/>
    <w:rsid w:val="00AE04BD"/>
    <w:rsid w:val="00AE056E"/>
    <w:rsid w:val="00AE06B9"/>
    <w:rsid w:val="00AE0CD9"/>
    <w:rsid w:val="00AE0D02"/>
    <w:rsid w:val="00AE0E05"/>
    <w:rsid w:val="00AE0F7A"/>
    <w:rsid w:val="00AE0FFA"/>
    <w:rsid w:val="00AE12E7"/>
    <w:rsid w:val="00AE15D8"/>
    <w:rsid w:val="00AE164B"/>
    <w:rsid w:val="00AE1ACB"/>
    <w:rsid w:val="00AE1B41"/>
    <w:rsid w:val="00AE1D65"/>
    <w:rsid w:val="00AE1D6E"/>
    <w:rsid w:val="00AE1D95"/>
    <w:rsid w:val="00AE1E17"/>
    <w:rsid w:val="00AE1F1D"/>
    <w:rsid w:val="00AE211C"/>
    <w:rsid w:val="00AE2167"/>
    <w:rsid w:val="00AE2199"/>
    <w:rsid w:val="00AE21D0"/>
    <w:rsid w:val="00AE2404"/>
    <w:rsid w:val="00AE2471"/>
    <w:rsid w:val="00AE2722"/>
    <w:rsid w:val="00AE28CC"/>
    <w:rsid w:val="00AE2AA8"/>
    <w:rsid w:val="00AE2C4F"/>
    <w:rsid w:val="00AE2CF8"/>
    <w:rsid w:val="00AE2E18"/>
    <w:rsid w:val="00AE3376"/>
    <w:rsid w:val="00AE37C4"/>
    <w:rsid w:val="00AE3BCF"/>
    <w:rsid w:val="00AE3DD9"/>
    <w:rsid w:val="00AE43C3"/>
    <w:rsid w:val="00AE4564"/>
    <w:rsid w:val="00AE456F"/>
    <w:rsid w:val="00AE4635"/>
    <w:rsid w:val="00AE46F3"/>
    <w:rsid w:val="00AE495F"/>
    <w:rsid w:val="00AE4964"/>
    <w:rsid w:val="00AE4D8F"/>
    <w:rsid w:val="00AE4F1E"/>
    <w:rsid w:val="00AE4F32"/>
    <w:rsid w:val="00AE4F3D"/>
    <w:rsid w:val="00AE4FA5"/>
    <w:rsid w:val="00AE5384"/>
    <w:rsid w:val="00AE56AC"/>
    <w:rsid w:val="00AE5755"/>
    <w:rsid w:val="00AE5EF7"/>
    <w:rsid w:val="00AE5FB0"/>
    <w:rsid w:val="00AE6165"/>
    <w:rsid w:val="00AE6B76"/>
    <w:rsid w:val="00AE6C04"/>
    <w:rsid w:val="00AE6F18"/>
    <w:rsid w:val="00AE7201"/>
    <w:rsid w:val="00AE7AEE"/>
    <w:rsid w:val="00AE7C97"/>
    <w:rsid w:val="00AE7ECA"/>
    <w:rsid w:val="00AE7FDA"/>
    <w:rsid w:val="00AF00A3"/>
    <w:rsid w:val="00AF0398"/>
    <w:rsid w:val="00AF03A3"/>
    <w:rsid w:val="00AF0949"/>
    <w:rsid w:val="00AF09FF"/>
    <w:rsid w:val="00AF0AE5"/>
    <w:rsid w:val="00AF0EBF"/>
    <w:rsid w:val="00AF0F17"/>
    <w:rsid w:val="00AF0F39"/>
    <w:rsid w:val="00AF0FB7"/>
    <w:rsid w:val="00AF1024"/>
    <w:rsid w:val="00AF1039"/>
    <w:rsid w:val="00AF12C1"/>
    <w:rsid w:val="00AF1571"/>
    <w:rsid w:val="00AF1912"/>
    <w:rsid w:val="00AF1BE3"/>
    <w:rsid w:val="00AF1EA7"/>
    <w:rsid w:val="00AF2122"/>
    <w:rsid w:val="00AF21C3"/>
    <w:rsid w:val="00AF24B9"/>
    <w:rsid w:val="00AF2503"/>
    <w:rsid w:val="00AF267F"/>
    <w:rsid w:val="00AF2A0E"/>
    <w:rsid w:val="00AF2F54"/>
    <w:rsid w:val="00AF2F71"/>
    <w:rsid w:val="00AF357C"/>
    <w:rsid w:val="00AF357E"/>
    <w:rsid w:val="00AF3620"/>
    <w:rsid w:val="00AF3627"/>
    <w:rsid w:val="00AF362E"/>
    <w:rsid w:val="00AF3684"/>
    <w:rsid w:val="00AF37F9"/>
    <w:rsid w:val="00AF3B61"/>
    <w:rsid w:val="00AF41A3"/>
    <w:rsid w:val="00AF41C8"/>
    <w:rsid w:val="00AF4241"/>
    <w:rsid w:val="00AF4331"/>
    <w:rsid w:val="00AF456B"/>
    <w:rsid w:val="00AF48C7"/>
    <w:rsid w:val="00AF49B1"/>
    <w:rsid w:val="00AF49EF"/>
    <w:rsid w:val="00AF4C20"/>
    <w:rsid w:val="00AF4D42"/>
    <w:rsid w:val="00AF502C"/>
    <w:rsid w:val="00AF516A"/>
    <w:rsid w:val="00AF51E7"/>
    <w:rsid w:val="00AF52B5"/>
    <w:rsid w:val="00AF52BC"/>
    <w:rsid w:val="00AF582E"/>
    <w:rsid w:val="00AF5B1F"/>
    <w:rsid w:val="00AF5B4E"/>
    <w:rsid w:val="00AF5FF9"/>
    <w:rsid w:val="00AF60B1"/>
    <w:rsid w:val="00AF6134"/>
    <w:rsid w:val="00AF62BF"/>
    <w:rsid w:val="00AF6301"/>
    <w:rsid w:val="00AF6442"/>
    <w:rsid w:val="00AF6529"/>
    <w:rsid w:val="00AF656B"/>
    <w:rsid w:val="00AF65E2"/>
    <w:rsid w:val="00AF6798"/>
    <w:rsid w:val="00AF681E"/>
    <w:rsid w:val="00AF68E0"/>
    <w:rsid w:val="00AF699A"/>
    <w:rsid w:val="00AF6C10"/>
    <w:rsid w:val="00AF7384"/>
    <w:rsid w:val="00AF73D9"/>
    <w:rsid w:val="00AF73FF"/>
    <w:rsid w:val="00AF748E"/>
    <w:rsid w:val="00AF7599"/>
    <w:rsid w:val="00AF79CC"/>
    <w:rsid w:val="00AF7AA9"/>
    <w:rsid w:val="00AF7BB2"/>
    <w:rsid w:val="00AF7DA8"/>
    <w:rsid w:val="00AF7EC1"/>
    <w:rsid w:val="00AF7ECB"/>
    <w:rsid w:val="00B00007"/>
    <w:rsid w:val="00B000E4"/>
    <w:rsid w:val="00B0018D"/>
    <w:rsid w:val="00B004C8"/>
    <w:rsid w:val="00B00526"/>
    <w:rsid w:val="00B0097C"/>
    <w:rsid w:val="00B009A6"/>
    <w:rsid w:val="00B00A18"/>
    <w:rsid w:val="00B00AE1"/>
    <w:rsid w:val="00B00D46"/>
    <w:rsid w:val="00B00D4A"/>
    <w:rsid w:val="00B00EF3"/>
    <w:rsid w:val="00B00F61"/>
    <w:rsid w:val="00B013E3"/>
    <w:rsid w:val="00B01B63"/>
    <w:rsid w:val="00B01D1A"/>
    <w:rsid w:val="00B01FF0"/>
    <w:rsid w:val="00B02243"/>
    <w:rsid w:val="00B02975"/>
    <w:rsid w:val="00B031CF"/>
    <w:rsid w:val="00B03731"/>
    <w:rsid w:val="00B038AF"/>
    <w:rsid w:val="00B039E6"/>
    <w:rsid w:val="00B03A75"/>
    <w:rsid w:val="00B03BCA"/>
    <w:rsid w:val="00B03C91"/>
    <w:rsid w:val="00B03F31"/>
    <w:rsid w:val="00B04270"/>
    <w:rsid w:val="00B043C6"/>
    <w:rsid w:val="00B044E5"/>
    <w:rsid w:val="00B0461F"/>
    <w:rsid w:val="00B04634"/>
    <w:rsid w:val="00B046F3"/>
    <w:rsid w:val="00B0479D"/>
    <w:rsid w:val="00B049F2"/>
    <w:rsid w:val="00B04FBC"/>
    <w:rsid w:val="00B05B24"/>
    <w:rsid w:val="00B05C72"/>
    <w:rsid w:val="00B05E79"/>
    <w:rsid w:val="00B05FC8"/>
    <w:rsid w:val="00B060FC"/>
    <w:rsid w:val="00B061F0"/>
    <w:rsid w:val="00B06211"/>
    <w:rsid w:val="00B064E0"/>
    <w:rsid w:val="00B0677A"/>
    <w:rsid w:val="00B0688D"/>
    <w:rsid w:val="00B06CEC"/>
    <w:rsid w:val="00B06F2F"/>
    <w:rsid w:val="00B06F63"/>
    <w:rsid w:val="00B06FCF"/>
    <w:rsid w:val="00B07019"/>
    <w:rsid w:val="00B07130"/>
    <w:rsid w:val="00B07339"/>
    <w:rsid w:val="00B075CF"/>
    <w:rsid w:val="00B075EC"/>
    <w:rsid w:val="00B077CE"/>
    <w:rsid w:val="00B0787E"/>
    <w:rsid w:val="00B07A08"/>
    <w:rsid w:val="00B07B44"/>
    <w:rsid w:val="00B07BEF"/>
    <w:rsid w:val="00B07D2C"/>
    <w:rsid w:val="00B07D57"/>
    <w:rsid w:val="00B07F61"/>
    <w:rsid w:val="00B1034E"/>
    <w:rsid w:val="00B10497"/>
    <w:rsid w:val="00B1053C"/>
    <w:rsid w:val="00B10834"/>
    <w:rsid w:val="00B1083F"/>
    <w:rsid w:val="00B10EE8"/>
    <w:rsid w:val="00B1105C"/>
    <w:rsid w:val="00B11111"/>
    <w:rsid w:val="00B11187"/>
    <w:rsid w:val="00B11305"/>
    <w:rsid w:val="00B115E8"/>
    <w:rsid w:val="00B11801"/>
    <w:rsid w:val="00B11EA9"/>
    <w:rsid w:val="00B11F02"/>
    <w:rsid w:val="00B121A1"/>
    <w:rsid w:val="00B12504"/>
    <w:rsid w:val="00B1259C"/>
    <w:rsid w:val="00B125C8"/>
    <w:rsid w:val="00B128ED"/>
    <w:rsid w:val="00B129D0"/>
    <w:rsid w:val="00B12CFD"/>
    <w:rsid w:val="00B1312C"/>
    <w:rsid w:val="00B132AF"/>
    <w:rsid w:val="00B133D0"/>
    <w:rsid w:val="00B13544"/>
    <w:rsid w:val="00B135B7"/>
    <w:rsid w:val="00B1360E"/>
    <w:rsid w:val="00B137F8"/>
    <w:rsid w:val="00B13870"/>
    <w:rsid w:val="00B13B1E"/>
    <w:rsid w:val="00B13C53"/>
    <w:rsid w:val="00B13D77"/>
    <w:rsid w:val="00B13F50"/>
    <w:rsid w:val="00B140CE"/>
    <w:rsid w:val="00B1424D"/>
    <w:rsid w:val="00B1458E"/>
    <w:rsid w:val="00B145AD"/>
    <w:rsid w:val="00B145B2"/>
    <w:rsid w:val="00B146D2"/>
    <w:rsid w:val="00B14935"/>
    <w:rsid w:val="00B14E0D"/>
    <w:rsid w:val="00B15065"/>
    <w:rsid w:val="00B15150"/>
    <w:rsid w:val="00B157F4"/>
    <w:rsid w:val="00B15891"/>
    <w:rsid w:val="00B159E3"/>
    <w:rsid w:val="00B15A31"/>
    <w:rsid w:val="00B15A8A"/>
    <w:rsid w:val="00B15AC9"/>
    <w:rsid w:val="00B15BF8"/>
    <w:rsid w:val="00B15C90"/>
    <w:rsid w:val="00B15D90"/>
    <w:rsid w:val="00B160EB"/>
    <w:rsid w:val="00B161A8"/>
    <w:rsid w:val="00B161BB"/>
    <w:rsid w:val="00B16494"/>
    <w:rsid w:val="00B16692"/>
    <w:rsid w:val="00B16E1F"/>
    <w:rsid w:val="00B16FD3"/>
    <w:rsid w:val="00B1716F"/>
    <w:rsid w:val="00B173E0"/>
    <w:rsid w:val="00B17687"/>
    <w:rsid w:val="00B177ED"/>
    <w:rsid w:val="00B17D64"/>
    <w:rsid w:val="00B201B6"/>
    <w:rsid w:val="00B201C2"/>
    <w:rsid w:val="00B2038E"/>
    <w:rsid w:val="00B2097A"/>
    <w:rsid w:val="00B209AC"/>
    <w:rsid w:val="00B20B18"/>
    <w:rsid w:val="00B20DAD"/>
    <w:rsid w:val="00B214B0"/>
    <w:rsid w:val="00B2159F"/>
    <w:rsid w:val="00B2175A"/>
    <w:rsid w:val="00B21806"/>
    <w:rsid w:val="00B21A9E"/>
    <w:rsid w:val="00B21AC9"/>
    <w:rsid w:val="00B21EC4"/>
    <w:rsid w:val="00B221A9"/>
    <w:rsid w:val="00B221DA"/>
    <w:rsid w:val="00B2223A"/>
    <w:rsid w:val="00B2239F"/>
    <w:rsid w:val="00B2262F"/>
    <w:rsid w:val="00B2277C"/>
    <w:rsid w:val="00B227B0"/>
    <w:rsid w:val="00B22908"/>
    <w:rsid w:val="00B22AF4"/>
    <w:rsid w:val="00B22B27"/>
    <w:rsid w:val="00B22CDE"/>
    <w:rsid w:val="00B22F98"/>
    <w:rsid w:val="00B22FDC"/>
    <w:rsid w:val="00B231C2"/>
    <w:rsid w:val="00B233C5"/>
    <w:rsid w:val="00B23676"/>
    <w:rsid w:val="00B23729"/>
    <w:rsid w:val="00B23A21"/>
    <w:rsid w:val="00B23A69"/>
    <w:rsid w:val="00B23B94"/>
    <w:rsid w:val="00B2411A"/>
    <w:rsid w:val="00B245C6"/>
    <w:rsid w:val="00B24697"/>
    <w:rsid w:val="00B247D0"/>
    <w:rsid w:val="00B249C5"/>
    <w:rsid w:val="00B24C85"/>
    <w:rsid w:val="00B25579"/>
    <w:rsid w:val="00B256C0"/>
    <w:rsid w:val="00B259F8"/>
    <w:rsid w:val="00B25A89"/>
    <w:rsid w:val="00B25B91"/>
    <w:rsid w:val="00B25CF9"/>
    <w:rsid w:val="00B25FED"/>
    <w:rsid w:val="00B26479"/>
    <w:rsid w:val="00B2664F"/>
    <w:rsid w:val="00B26B1B"/>
    <w:rsid w:val="00B26B57"/>
    <w:rsid w:val="00B26C73"/>
    <w:rsid w:val="00B26DF4"/>
    <w:rsid w:val="00B27134"/>
    <w:rsid w:val="00B276C1"/>
    <w:rsid w:val="00B278A7"/>
    <w:rsid w:val="00B27D06"/>
    <w:rsid w:val="00B27EBC"/>
    <w:rsid w:val="00B3000F"/>
    <w:rsid w:val="00B30013"/>
    <w:rsid w:val="00B300CB"/>
    <w:rsid w:val="00B30136"/>
    <w:rsid w:val="00B301A5"/>
    <w:rsid w:val="00B30600"/>
    <w:rsid w:val="00B30713"/>
    <w:rsid w:val="00B31258"/>
    <w:rsid w:val="00B3155E"/>
    <w:rsid w:val="00B31683"/>
    <w:rsid w:val="00B319E3"/>
    <w:rsid w:val="00B31C56"/>
    <w:rsid w:val="00B31CFC"/>
    <w:rsid w:val="00B31EC5"/>
    <w:rsid w:val="00B3222C"/>
    <w:rsid w:val="00B32251"/>
    <w:rsid w:val="00B322F3"/>
    <w:rsid w:val="00B323D8"/>
    <w:rsid w:val="00B325EC"/>
    <w:rsid w:val="00B3269F"/>
    <w:rsid w:val="00B32754"/>
    <w:rsid w:val="00B32A06"/>
    <w:rsid w:val="00B32A4C"/>
    <w:rsid w:val="00B32ABA"/>
    <w:rsid w:val="00B32B17"/>
    <w:rsid w:val="00B32B71"/>
    <w:rsid w:val="00B32BB8"/>
    <w:rsid w:val="00B32DB8"/>
    <w:rsid w:val="00B33343"/>
    <w:rsid w:val="00B333EF"/>
    <w:rsid w:val="00B33744"/>
    <w:rsid w:val="00B33AF1"/>
    <w:rsid w:val="00B33BAA"/>
    <w:rsid w:val="00B345C2"/>
    <w:rsid w:val="00B345D0"/>
    <w:rsid w:val="00B34750"/>
    <w:rsid w:val="00B34D3E"/>
    <w:rsid w:val="00B34E89"/>
    <w:rsid w:val="00B34F28"/>
    <w:rsid w:val="00B34FE7"/>
    <w:rsid w:val="00B35187"/>
    <w:rsid w:val="00B351C6"/>
    <w:rsid w:val="00B351CA"/>
    <w:rsid w:val="00B35254"/>
    <w:rsid w:val="00B3538D"/>
    <w:rsid w:val="00B35395"/>
    <w:rsid w:val="00B35462"/>
    <w:rsid w:val="00B354FA"/>
    <w:rsid w:val="00B3576D"/>
    <w:rsid w:val="00B35BEE"/>
    <w:rsid w:val="00B35C6E"/>
    <w:rsid w:val="00B35CC9"/>
    <w:rsid w:val="00B35D5D"/>
    <w:rsid w:val="00B35F6A"/>
    <w:rsid w:val="00B36001"/>
    <w:rsid w:val="00B36183"/>
    <w:rsid w:val="00B361FE"/>
    <w:rsid w:val="00B3636C"/>
    <w:rsid w:val="00B364D1"/>
    <w:rsid w:val="00B370A0"/>
    <w:rsid w:val="00B373BB"/>
    <w:rsid w:val="00B3761A"/>
    <w:rsid w:val="00B37C52"/>
    <w:rsid w:val="00B37D25"/>
    <w:rsid w:val="00B37DA7"/>
    <w:rsid w:val="00B37F9C"/>
    <w:rsid w:val="00B400AC"/>
    <w:rsid w:val="00B404F1"/>
    <w:rsid w:val="00B4085C"/>
    <w:rsid w:val="00B40B08"/>
    <w:rsid w:val="00B40F61"/>
    <w:rsid w:val="00B40F64"/>
    <w:rsid w:val="00B40F97"/>
    <w:rsid w:val="00B41246"/>
    <w:rsid w:val="00B41333"/>
    <w:rsid w:val="00B414DC"/>
    <w:rsid w:val="00B41520"/>
    <w:rsid w:val="00B41609"/>
    <w:rsid w:val="00B4170A"/>
    <w:rsid w:val="00B41757"/>
    <w:rsid w:val="00B422F5"/>
    <w:rsid w:val="00B424D0"/>
    <w:rsid w:val="00B42C4B"/>
    <w:rsid w:val="00B42E2B"/>
    <w:rsid w:val="00B4324C"/>
    <w:rsid w:val="00B437AA"/>
    <w:rsid w:val="00B43B4C"/>
    <w:rsid w:val="00B43C39"/>
    <w:rsid w:val="00B43D89"/>
    <w:rsid w:val="00B43F6B"/>
    <w:rsid w:val="00B4402B"/>
    <w:rsid w:val="00B44145"/>
    <w:rsid w:val="00B44383"/>
    <w:rsid w:val="00B4447C"/>
    <w:rsid w:val="00B449D9"/>
    <w:rsid w:val="00B44AD8"/>
    <w:rsid w:val="00B44FAB"/>
    <w:rsid w:val="00B450A4"/>
    <w:rsid w:val="00B45182"/>
    <w:rsid w:val="00B45676"/>
    <w:rsid w:val="00B45895"/>
    <w:rsid w:val="00B45A21"/>
    <w:rsid w:val="00B45CC6"/>
    <w:rsid w:val="00B45EE2"/>
    <w:rsid w:val="00B45EE5"/>
    <w:rsid w:val="00B45F11"/>
    <w:rsid w:val="00B461A7"/>
    <w:rsid w:val="00B46216"/>
    <w:rsid w:val="00B4667B"/>
    <w:rsid w:val="00B469B2"/>
    <w:rsid w:val="00B46A24"/>
    <w:rsid w:val="00B46B02"/>
    <w:rsid w:val="00B46C3D"/>
    <w:rsid w:val="00B46C4A"/>
    <w:rsid w:val="00B46EEF"/>
    <w:rsid w:val="00B4700A"/>
    <w:rsid w:val="00B471A5"/>
    <w:rsid w:val="00B473AA"/>
    <w:rsid w:val="00B47E6F"/>
    <w:rsid w:val="00B50053"/>
    <w:rsid w:val="00B500C2"/>
    <w:rsid w:val="00B504EF"/>
    <w:rsid w:val="00B50654"/>
    <w:rsid w:val="00B507B5"/>
    <w:rsid w:val="00B508E7"/>
    <w:rsid w:val="00B50A02"/>
    <w:rsid w:val="00B50A06"/>
    <w:rsid w:val="00B50A1F"/>
    <w:rsid w:val="00B50C39"/>
    <w:rsid w:val="00B50C6F"/>
    <w:rsid w:val="00B50DB9"/>
    <w:rsid w:val="00B512FB"/>
    <w:rsid w:val="00B513F0"/>
    <w:rsid w:val="00B5186A"/>
    <w:rsid w:val="00B51B14"/>
    <w:rsid w:val="00B51C90"/>
    <w:rsid w:val="00B524DC"/>
    <w:rsid w:val="00B525B9"/>
    <w:rsid w:val="00B52B48"/>
    <w:rsid w:val="00B52BD3"/>
    <w:rsid w:val="00B52D9F"/>
    <w:rsid w:val="00B53162"/>
    <w:rsid w:val="00B53217"/>
    <w:rsid w:val="00B5374A"/>
    <w:rsid w:val="00B5378B"/>
    <w:rsid w:val="00B53B97"/>
    <w:rsid w:val="00B53E24"/>
    <w:rsid w:val="00B53EBA"/>
    <w:rsid w:val="00B5434B"/>
    <w:rsid w:val="00B54944"/>
    <w:rsid w:val="00B54945"/>
    <w:rsid w:val="00B54D44"/>
    <w:rsid w:val="00B55397"/>
    <w:rsid w:val="00B553F4"/>
    <w:rsid w:val="00B5543C"/>
    <w:rsid w:val="00B558DA"/>
    <w:rsid w:val="00B559F2"/>
    <w:rsid w:val="00B55AEA"/>
    <w:rsid w:val="00B55D67"/>
    <w:rsid w:val="00B55E2A"/>
    <w:rsid w:val="00B55EB7"/>
    <w:rsid w:val="00B55F63"/>
    <w:rsid w:val="00B56073"/>
    <w:rsid w:val="00B563AC"/>
    <w:rsid w:val="00B56DF8"/>
    <w:rsid w:val="00B5706C"/>
    <w:rsid w:val="00B57322"/>
    <w:rsid w:val="00B573FA"/>
    <w:rsid w:val="00B57462"/>
    <w:rsid w:val="00B575E9"/>
    <w:rsid w:val="00B57679"/>
    <w:rsid w:val="00B57779"/>
    <w:rsid w:val="00B5790E"/>
    <w:rsid w:val="00B57BEC"/>
    <w:rsid w:val="00B57C06"/>
    <w:rsid w:val="00B60047"/>
    <w:rsid w:val="00B60068"/>
    <w:rsid w:val="00B60138"/>
    <w:rsid w:val="00B602C7"/>
    <w:rsid w:val="00B60736"/>
    <w:rsid w:val="00B607C6"/>
    <w:rsid w:val="00B60915"/>
    <w:rsid w:val="00B60B52"/>
    <w:rsid w:val="00B60C1D"/>
    <w:rsid w:val="00B60CA0"/>
    <w:rsid w:val="00B60D83"/>
    <w:rsid w:val="00B60DFB"/>
    <w:rsid w:val="00B6121F"/>
    <w:rsid w:val="00B6136E"/>
    <w:rsid w:val="00B618FA"/>
    <w:rsid w:val="00B6191F"/>
    <w:rsid w:val="00B61969"/>
    <w:rsid w:val="00B61B64"/>
    <w:rsid w:val="00B6212D"/>
    <w:rsid w:val="00B623B8"/>
    <w:rsid w:val="00B62580"/>
    <w:rsid w:val="00B6265A"/>
    <w:rsid w:val="00B626C1"/>
    <w:rsid w:val="00B629A8"/>
    <w:rsid w:val="00B62B76"/>
    <w:rsid w:val="00B62C41"/>
    <w:rsid w:val="00B62CD3"/>
    <w:rsid w:val="00B62FDF"/>
    <w:rsid w:val="00B631E2"/>
    <w:rsid w:val="00B633EA"/>
    <w:rsid w:val="00B63419"/>
    <w:rsid w:val="00B63543"/>
    <w:rsid w:val="00B635DC"/>
    <w:rsid w:val="00B63615"/>
    <w:rsid w:val="00B636AF"/>
    <w:rsid w:val="00B639F1"/>
    <w:rsid w:val="00B63ABD"/>
    <w:rsid w:val="00B63AF4"/>
    <w:rsid w:val="00B63DB2"/>
    <w:rsid w:val="00B63DD4"/>
    <w:rsid w:val="00B63DEA"/>
    <w:rsid w:val="00B63F3F"/>
    <w:rsid w:val="00B64896"/>
    <w:rsid w:val="00B64B4E"/>
    <w:rsid w:val="00B64EC6"/>
    <w:rsid w:val="00B6502E"/>
    <w:rsid w:val="00B65147"/>
    <w:rsid w:val="00B65152"/>
    <w:rsid w:val="00B65463"/>
    <w:rsid w:val="00B6582A"/>
    <w:rsid w:val="00B65937"/>
    <w:rsid w:val="00B65F4D"/>
    <w:rsid w:val="00B66186"/>
    <w:rsid w:val="00B6628E"/>
    <w:rsid w:val="00B6635E"/>
    <w:rsid w:val="00B66563"/>
    <w:rsid w:val="00B66800"/>
    <w:rsid w:val="00B66AD0"/>
    <w:rsid w:val="00B67002"/>
    <w:rsid w:val="00B67012"/>
    <w:rsid w:val="00B67288"/>
    <w:rsid w:val="00B672EA"/>
    <w:rsid w:val="00B67384"/>
    <w:rsid w:val="00B674AA"/>
    <w:rsid w:val="00B67694"/>
    <w:rsid w:val="00B676BE"/>
    <w:rsid w:val="00B676D5"/>
    <w:rsid w:val="00B676E3"/>
    <w:rsid w:val="00B677C6"/>
    <w:rsid w:val="00B678E6"/>
    <w:rsid w:val="00B679F4"/>
    <w:rsid w:val="00B67C90"/>
    <w:rsid w:val="00B67D08"/>
    <w:rsid w:val="00B67D26"/>
    <w:rsid w:val="00B67DF7"/>
    <w:rsid w:val="00B70121"/>
    <w:rsid w:val="00B70224"/>
    <w:rsid w:val="00B7022C"/>
    <w:rsid w:val="00B70373"/>
    <w:rsid w:val="00B7051B"/>
    <w:rsid w:val="00B70994"/>
    <w:rsid w:val="00B70ADE"/>
    <w:rsid w:val="00B70C6A"/>
    <w:rsid w:val="00B70D6B"/>
    <w:rsid w:val="00B70E26"/>
    <w:rsid w:val="00B70E37"/>
    <w:rsid w:val="00B70EA4"/>
    <w:rsid w:val="00B70F0E"/>
    <w:rsid w:val="00B7103F"/>
    <w:rsid w:val="00B7110E"/>
    <w:rsid w:val="00B71208"/>
    <w:rsid w:val="00B71ABF"/>
    <w:rsid w:val="00B71EF4"/>
    <w:rsid w:val="00B71EF8"/>
    <w:rsid w:val="00B71FBF"/>
    <w:rsid w:val="00B7235B"/>
    <w:rsid w:val="00B723F5"/>
    <w:rsid w:val="00B72412"/>
    <w:rsid w:val="00B724C6"/>
    <w:rsid w:val="00B72570"/>
    <w:rsid w:val="00B725B3"/>
    <w:rsid w:val="00B7269E"/>
    <w:rsid w:val="00B7290D"/>
    <w:rsid w:val="00B72D61"/>
    <w:rsid w:val="00B732CF"/>
    <w:rsid w:val="00B73639"/>
    <w:rsid w:val="00B73655"/>
    <w:rsid w:val="00B7378F"/>
    <w:rsid w:val="00B7387B"/>
    <w:rsid w:val="00B73D44"/>
    <w:rsid w:val="00B7404D"/>
    <w:rsid w:val="00B741DE"/>
    <w:rsid w:val="00B7430E"/>
    <w:rsid w:val="00B7443B"/>
    <w:rsid w:val="00B748A4"/>
    <w:rsid w:val="00B74B8F"/>
    <w:rsid w:val="00B74BAA"/>
    <w:rsid w:val="00B74EBE"/>
    <w:rsid w:val="00B75049"/>
    <w:rsid w:val="00B75138"/>
    <w:rsid w:val="00B75545"/>
    <w:rsid w:val="00B7576D"/>
    <w:rsid w:val="00B75B3E"/>
    <w:rsid w:val="00B75B58"/>
    <w:rsid w:val="00B75B67"/>
    <w:rsid w:val="00B75DB0"/>
    <w:rsid w:val="00B75EE8"/>
    <w:rsid w:val="00B76140"/>
    <w:rsid w:val="00B76190"/>
    <w:rsid w:val="00B761C1"/>
    <w:rsid w:val="00B76250"/>
    <w:rsid w:val="00B7660F"/>
    <w:rsid w:val="00B76709"/>
    <w:rsid w:val="00B76A26"/>
    <w:rsid w:val="00B76D7C"/>
    <w:rsid w:val="00B76F0B"/>
    <w:rsid w:val="00B7704F"/>
    <w:rsid w:val="00B775C7"/>
    <w:rsid w:val="00B77654"/>
    <w:rsid w:val="00B77678"/>
    <w:rsid w:val="00B77774"/>
    <w:rsid w:val="00B77869"/>
    <w:rsid w:val="00B77BB8"/>
    <w:rsid w:val="00B77F77"/>
    <w:rsid w:val="00B802B4"/>
    <w:rsid w:val="00B804E1"/>
    <w:rsid w:val="00B805C5"/>
    <w:rsid w:val="00B80762"/>
    <w:rsid w:val="00B8081D"/>
    <w:rsid w:val="00B809CD"/>
    <w:rsid w:val="00B80AEE"/>
    <w:rsid w:val="00B80C70"/>
    <w:rsid w:val="00B80CCE"/>
    <w:rsid w:val="00B81067"/>
    <w:rsid w:val="00B810E0"/>
    <w:rsid w:val="00B8112F"/>
    <w:rsid w:val="00B8114D"/>
    <w:rsid w:val="00B811B5"/>
    <w:rsid w:val="00B81256"/>
    <w:rsid w:val="00B813C8"/>
    <w:rsid w:val="00B81403"/>
    <w:rsid w:val="00B815C1"/>
    <w:rsid w:val="00B815DB"/>
    <w:rsid w:val="00B817B8"/>
    <w:rsid w:val="00B81BA1"/>
    <w:rsid w:val="00B81BA2"/>
    <w:rsid w:val="00B81FDD"/>
    <w:rsid w:val="00B820E7"/>
    <w:rsid w:val="00B820F4"/>
    <w:rsid w:val="00B82191"/>
    <w:rsid w:val="00B826F9"/>
    <w:rsid w:val="00B82770"/>
    <w:rsid w:val="00B827EE"/>
    <w:rsid w:val="00B82E6D"/>
    <w:rsid w:val="00B82EE7"/>
    <w:rsid w:val="00B8326C"/>
    <w:rsid w:val="00B83279"/>
    <w:rsid w:val="00B83670"/>
    <w:rsid w:val="00B836FA"/>
    <w:rsid w:val="00B83BC3"/>
    <w:rsid w:val="00B83CC9"/>
    <w:rsid w:val="00B83D58"/>
    <w:rsid w:val="00B83FA3"/>
    <w:rsid w:val="00B846C0"/>
    <w:rsid w:val="00B846C1"/>
    <w:rsid w:val="00B84857"/>
    <w:rsid w:val="00B848DA"/>
    <w:rsid w:val="00B84BFE"/>
    <w:rsid w:val="00B84CC7"/>
    <w:rsid w:val="00B8516F"/>
    <w:rsid w:val="00B851C3"/>
    <w:rsid w:val="00B856D2"/>
    <w:rsid w:val="00B85710"/>
    <w:rsid w:val="00B85A27"/>
    <w:rsid w:val="00B85C85"/>
    <w:rsid w:val="00B86208"/>
    <w:rsid w:val="00B86236"/>
    <w:rsid w:val="00B8629D"/>
    <w:rsid w:val="00B869A0"/>
    <w:rsid w:val="00B86C1E"/>
    <w:rsid w:val="00B86D35"/>
    <w:rsid w:val="00B86F53"/>
    <w:rsid w:val="00B873F8"/>
    <w:rsid w:val="00B8743F"/>
    <w:rsid w:val="00B87AF3"/>
    <w:rsid w:val="00B87F70"/>
    <w:rsid w:val="00B9008D"/>
    <w:rsid w:val="00B9013F"/>
    <w:rsid w:val="00B903BB"/>
    <w:rsid w:val="00B90682"/>
    <w:rsid w:val="00B9088F"/>
    <w:rsid w:val="00B90A46"/>
    <w:rsid w:val="00B90ABC"/>
    <w:rsid w:val="00B90BA5"/>
    <w:rsid w:val="00B90CE6"/>
    <w:rsid w:val="00B91233"/>
    <w:rsid w:val="00B9155D"/>
    <w:rsid w:val="00B91961"/>
    <w:rsid w:val="00B91AB7"/>
    <w:rsid w:val="00B91DDC"/>
    <w:rsid w:val="00B91E09"/>
    <w:rsid w:val="00B91F99"/>
    <w:rsid w:val="00B91FC5"/>
    <w:rsid w:val="00B922E7"/>
    <w:rsid w:val="00B92323"/>
    <w:rsid w:val="00B92347"/>
    <w:rsid w:val="00B923D0"/>
    <w:rsid w:val="00B92593"/>
    <w:rsid w:val="00B92698"/>
    <w:rsid w:val="00B92833"/>
    <w:rsid w:val="00B928B8"/>
    <w:rsid w:val="00B92942"/>
    <w:rsid w:val="00B929CA"/>
    <w:rsid w:val="00B92B4D"/>
    <w:rsid w:val="00B92D1E"/>
    <w:rsid w:val="00B93124"/>
    <w:rsid w:val="00B932AA"/>
    <w:rsid w:val="00B933F6"/>
    <w:rsid w:val="00B9346F"/>
    <w:rsid w:val="00B9362F"/>
    <w:rsid w:val="00B93721"/>
    <w:rsid w:val="00B938F2"/>
    <w:rsid w:val="00B93976"/>
    <w:rsid w:val="00B93A42"/>
    <w:rsid w:val="00B93EC6"/>
    <w:rsid w:val="00B93FAE"/>
    <w:rsid w:val="00B94084"/>
    <w:rsid w:val="00B940A0"/>
    <w:rsid w:val="00B940D5"/>
    <w:rsid w:val="00B9421A"/>
    <w:rsid w:val="00B945F6"/>
    <w:rsid w:val="00B94852"/>
    <w:rsid w:val="00B948F3"/>
    <w:rsid w:val="00B94993"/>
    <w:rsid w:val="00B94B76"/>
    <w:rsid w:val="00B94F0A"/>
    <w:rsid w:val="00B94F42"/>
    <w:rsid w:val="00B9518D"/>
    <w:rsid w:val="00B9552C"/>
    <w:rsid w:val="00B95581"/>
    <w:rsid w:val="00B95687"/>
    <w:rsid w:val="00B956DD"/>
    <w:rsid w:val="00B957CF"/>
    <w:rsid w:val="00B95950"/>
    <w:rsid w:val="00B95E33"/>
    <w:rsid w:val="00B95FB1"/>
    <w:rsid w:val="00B9634D"/>
    <w:rsid w:val="00B963A3"/>
    <w:rsid w:val="00B96485"/>
    <w:rsid w:val="00B96520"/>
    <w:rsid w:val="00B965F7"/>
    <w:rsid w:val="00B96DCF"/>
    <w:rsid w:val="00B96FD4"/>
    <w:rsid w:val="00B97090"/>
    <w:rsid w:val="00B970A4"/>
    <w:rsid w:val="00B970FD"/>
    <w:rsid w:val="00B9720B"/>
    <w:rsid w:val="00B9735B"/>
    <w:rsid w:val="00B97764"/>
    <w:rsid w:val="00B97CFA"/>
    <w:rsid w:val="00B97D51"/>
    <w:rsid w:val="00B97EE3"/>
    <w:rsid w:val="00BA00F2"/>
    <w:rsid w:val="00BA04A7"/>
    <w:rsid w:val="00BA0691"/>
    <w:rsid w:val="00BA07D0"/>
    <w:rsid w:val="00BA0962"/>
    <w:rsid w:val="00BA0B1F"/>
    <w:rsid w:val="00BA0E3C"/>
    <w:rsid w:val="00BA11DC"/>
    <w:rsid w:val="00BA163A"/>
    <w:rsid w:val="00BA1648"/>
    <w:rsid w:val="00BA1736"/>
    <w:rsid w:val="00BA17FD"/>
    <w:rsid w:val="00BA1E9C"/>
    <w:rsid w:val="00BA1F2A"/>
    <w:rsid w:val="00BA25CD"/>
    <w:rsid w:val="00BA2613"/>
    <w:rsid w:val="00BA2634"/>
    <w:rsid w:val="00BA27C2"/>
    <w:rsid w:val="00BA2941"/>
    <w:rsid w:val="00BA2AEA"/>
    <w:rsid w:val="00BA3238"/>
    <w:rsid w:val="00BA3918"/>
    <w:rsid w:val="00BA39C8"/>
    <w:rsid w:val="00BA3D55"/>
    <w:rsid w:val="00BA3DD1"/>
    <w:rsid w:val="00BA45FA"/>
    <w:rsid w:val="00BA46A2"/>
    <w:rsid w:val="00BA495D"/>
    <w:rsid w:val="00BA4AF0"/>
    <w:rsid w:val="00BA4DB5"/>
    <w:rsid w:val="00BA4E74"/>
    <w:rsid w:val="00BA5126"/>
    <w:rsid w:val="00BA5347"/>
    <w:rsid w:val="00BA5651"/>
    <w:rsid w:val="00BA5F16"/>
    <w:rsid w:val="00BA6082"/>
    <w:rsid w:val="00BA62EB"/>
    <w:rsid w:val="00BA6381"/>
    <w:rsid w:val="00BA6393"/>
    <w:rsid w:val="00BA695E"/>
    <w:rsid w:val="00BA6A9A"/>
    <w:rsid w:val="00BA6B22"/>
    <w:rsid w:val="00BA700D"/>
    <w:rsid w:val="00BA7247"/>
    <w:rsid w:val="00BA72AB"/>
    <w:rsid w:val="00BA72E2"/>
    <w:rsid w:val="00BA7354"/>
    <w:rsid w:val="00BA73F2"/>
    <w:rsid w:val="00BA73F5"/>
    <w:rsid w:val="00BA743C"/>
    <w:rsid w:val="00BA760B"/>
    <w:rsid w:val="00BA76B7"/>
    <w:rsid w:val="00BA78F5"/>
    <w:rsid w:val="00BA7AAD"/>
    <w:rsid w:val="00BA7CEE"/>
    <w:rsid w:val="00BA7EEB"/>
    <w:rsid w:val="00BA7FDB"/>
    <w:rsid w:val="00BB0070"/>
    <w:rsid w:val="00BB0106"/>
    <w:rsid w:val="00BB01BF"/>
    <w:rsid w:val="00BB01FB"/>
    <w:rsid w:val="00BB03EE"/>
    <w:rsid w:val="00BB05BF"/>
    <w:rsid w:val="00BB0E70"/>
    <w:rsid w:val="00BB1111"/>
    <w:rsid w:val="00BB1145"/>
    <w:rsid w:val="00BB1271"/>
    <w:rsid w:val="00BB1A2F"/>
    <w:rsid w:val="00BB1A5D"/>
    <w:rsid w:val="00BB1D82"/>
    <w:rsid w:val="00BB226F"/>
    <w:rsid w:val="00BB2798"/>
    <w:rsid w:val="00BB2B4B"/>
    <w:rsid w:val="00BB2C42"/>
    <w:rsid w:val="00BB2D21"/>
    <w:rsid w:val="00BB2D38"/>
    <w:rsid w:val="00BB3126"/>
    <w:rsid w:val="00BB33FC"/>
    <w:rsid w:val="00BB34F0"/>
    <w:rsid w:val="00BB3534"/>
    <w:rsid w:val="00BB3718"/>
    <w:rsid w:val="00BB388C"/>
    <w:rsid w:val="00BB3A2B"/>
    <w:rsid w:val="00BB3B15"/>
    <w:rsid w:val="00BB3C6C"/>
    <w:rsid w:val="00BB3F0C"/>
    <w:rsid w:val="00BB4226"/>
    <w:rsid w:val="00BB4227"/>
    <w:rsid w:val="00BB42F2"/>
    <w:rsid w:val="00BB4411"/>
    <w:rsid w:val="00BB4693"/>
    <w:rsid w:val="00BB4B2B"/>
    <w:rsid w:val="00BB4EFD"/>
    <w:rsid w:val="00BB4F61"/>
    <w:rsid w:val="00BB4F6E"/>
    <w:rsid w:val="00BB5052"/>
    <w:rsid w:val="00BB527B"/>
    <w:rsid w:val="00BB5921"/>
    <w:rsid w:val="00BB5D84"/>
    <w:rsid w:val="00BB5EC1"/>
    <w:rsid w:val="00BB5ED5"/>
    <w:rsid w:val="00BB5FD3"/>
    <w:rsid w:val="00BB605D"/>
    <w:rsid w:val="00BB644B"/>
    <w:rsid w:val="00BB6512"/>
    <w:rsid w:val="00BB67A1"/>
    <w:rsid w:val="00BB6A58"/>
    <w:rsid w:val="00BB6A62"/>
    <w:rsid w:val="00BB6B6A"/>
    <w:rsid w:val="00BB6C85"/>
    <w:rsid w:val="00BB7084"/>
    <w:rsid w:val="00BB745A"/>
    <w:rsid w:val="00BB7486"/>
    <w:rsid w:val="00BB7637"/>
    <w:rsid w:val="00BB76CB"/>
    <w:rsid w:val="00BB7A2B"/>
    <w:rsid w:val="00BC03AD"/>
    <w:rsid w:val="00BC0494"/>
    <w:rsid w:val="00BC0626"/>
    <w:rsid w:val="00BC07F0"/>
    <w:rsid w:val="00BC0A7F"/>
    <w:rsid w:val="00BC0DA6"/>
    <w:rsid w:val="00BC0F6C"/>
    <w:rsid w:val="00BC1028"/>
    <w:rsid w:val="00BC1104"/>
    <w:rsid w:val="00BC1142"/>
    <w:rsid w:val="00BC135C"/>
    <w:rsid w:val="00BC1797"/>
    <w:rsid w:val="00BC1A37"/>
    <w:rsid w:val="00BC1B4F"/>
    <w:rsid w:val="00BC2040"/>
    <w:rsid w:val="00BC22EA"/>
    <w:rsid w:val="00BC2540"/>
    <w:rsid w:val="00BC279A"/>
    <w:rsid w:val="00BC2810"/>
    <w:rsid w:val="00BC28A2"/>
    <w:rsid w:val="00BC2B31"/>
    <w:rsid w:val="00BC2C43"/>
    <w:rsid w:val="00BC2E13"/>
    <w:rsid w:val="00BC3011"/>
    <w:rsid w:val="00BC33FD"/>
    <w:rsid w:val="00BC347E"/>
    <w:rsid w:val="00BC36B8"/>
    <w:rsid w:val="00BC37E0"/>
    <w:rsid w:val="00BC382B"/>
    <w:rsid w:val="00BC3B92"/>
    <w:rsid w:val="00BC3BE4"/>
    <w:rsid w:val="00BC3DFB"/>
    <w:rsid w:val="00BC3F3A"/>
    <w:rsid w:val="00BC4051"/>
    <w:rsid w:val="00BC412F"/>
    <w:rsid w:val="00BC452E"/>
    <w:rsid w:val="00BC477C"/>
    <w:rsid w:val="00BC4800"/>
    <w:rsid w:val="00BC4858"/>
    <w:rsid w:val="00BC49A3"/>
    <w:rsid w:val="00BC4BF4"/>
    <w:rsid w:val="00BC549B"/>
    <w:rsid w:val="00BC5541"/>
    <w:rsid w:val="00BC5687"/>
    <w:rsid w:val="00BC5949"/>
    <w:rsid w:val="00BC5D90"/>
    <w:rsid w:val="00BC5E05"/>
    <w:rsid w:val="00BC5E4D"/>
    <w:rsid w:val="00BC5ECD"/>
    <w:rsid w:val="00BC6291"/>
    <w:rsid w:val="00BC62D2"/>
    <w:rsid w:val="00BC651D"/>
    <w:rsid w:val="00BC6522"/>
    <w:rsid w:val="00BC690B"/>
    <w:rsid w:val="00BC6DFE"/>
    <w:rsid w:val="00BC6EBA"/>
    <w:rsid w:val="00BC6F71"/>
    <w:rsid w:val="00BC72CB"/>
    <w:rsid w:val="00BC7355"/>
    <w:rsid w:val="00BC73A9"/>
    <w:rsid w:val="00BC7871"/>
    <w:rsid w:val="00BC79B3"/>
    <w:rsid w:val="00BC79C1"/>
    <w:rsid w:val="00BC79DF"/>
    <w:rsid w:val="00BC7AE4"/>
    <w:rsid w:val="00BC7C82"/>
    <w:rsid w:val="00BC7EE1"/>
    <w:rsid w:val="00BC7EED"/>
    <w:rsid w:val="00BD00CE"/>
    <w:rsid w:val="00BD025D"/>
    <w:rsid w:val="00BD0268"/>
    <w:rsid w:val="00BD0A03"/>
    <w:rsid w:val="00BD0AA4"/>
    <w:rsid w:val="00BD0B34"/>
    <w:rsid w:val="00BD0DED"/>
    <w:rsid w:val="00BD0FCE"/>
    <w:rsid w:val="00BD103A"/>
    <w:rsid w:val="00BD1128"/>
    <w:rsid w:val="00BD150C"/>
    <w:rsid w:val="00BD15CF"/>
    <w:rsid w:val="00BD194F"/>
    <w:rsid w:val="00BD19BF"/>
    <w:rsid w:val="00BD1F05"/>
    <w:rsid w:val="00BD20CB"/>
    <w:rsid w:val="00BD20F2"/>
    <w:rsid w:val="00BD2124"/>
    <w:rsid w:val="00BD222F"/>
    <w:rsid w:val="00BD24F0"/>
    <w:rsid w:val="00BD26C3"/>
    <w:rsid w:val="00BD2701"/>
    <w:rsid w:val="00BD2929"/>
    <w:rsid w:val="00BD2AEB"/>
    <w:rsid w:val="00BD3169"/>
    <w:rsid w:val="00BD3A62"/>
    <w:rsid w:val="00BD3B6C"/>
    <w:rsid w:val="00BD3B9B"/>
    <w:rsid w:val="00BD3BD6"/>
    <w:rsid w:val="00BD3CF9"/>
    <w:rsid w:val="00BD3F45"/>
    <w:rsid w:val="00BD3FB5"/>
    <w:rsid w:val="00BD4243"/>
    <w:rsid w:val="00BD449E"/>
    <w:rsid w:val="00BD4550"/>
    <w:rsid w:val="00BD465C"/>
    <w:rsid w:val="00BD4753"/>
    <w:rsid w:val="00BD475D"/>
    <w:rsid w:val="00BD489D"/>
    <w:rsid w:val="00BD4B7C"/>
    <w:rsid w:val="00BD4B82"/>
    <w:rsid w:val="00BD4C09"/>
    <w:rsid w:val="00BD4F9E"/>
    <w:rsid w:val="00BD53FB"/>
    <w:rsid w:val="00BD5718"/>
    <w:rsid w:val="00BD59C4"/>
    <w:rsid w:val="00BD5BCB"/>
    <w:rsid w:val="00BD5D18"/>
    <w:rsid w:val="00BD5F5C"/>
    <w:rsid w:val="00BD5F60"/>
    <w:rsid w:val="00BD6321"/>
    <w:rsid w:val="00BD6458"/>
    <w:rsid w:val="00BD661D"/>
    <w:rsid w:val="00BD67D9"/>
    <w:rsid w:val="00BD6FA1"/>
    <w:rsid w:val="00BD7117"/>
    <w:rsid w:val="00BD7409"/>
    <w:rsid w:val="00BD7609"/>
    <w:rsid w:val="00BD78C6"/>
    <w:rsid w:val="00BD7A7E"/>
    <w:rsid w:val="00BD7D7E"/>
    <w:rsid w:val="00BD7E16"/>
    <w:rsid w:val="00BE018B"/>
    <w:rsid w:val="00BE01A1"/>
    <w:rsid w:val="00BE04DB"/>
    <w:rsid w:val="00BE05F4"/>
    <w:rsid w:val="00BE067B"/>
    <w:rsid w:val="00BE069E"/>
    <w:rsid w:val="00BE0B39"/>
    <w:rsid w:val="00BE0BF6"/>
    <w:rsid w:val="00BE0E3C"/>
    <w:rsid w:val="00BE1061"/>
    <w:rsid w:val="00BE106C"/>
    <w:rsid w:val="00BE11EC"/>
    <w:rsid w:val="00BE14B6"/>
    <w:rsid w:val="00BE16BC"/>
    <w:rsid w:val="00BE170B"/>
    <w:rsid w:val="00BE1881"/>
    <w:rsid w:val="00BE1CA9"/>
    <w:rsid w:val="00BE201E"/>
    <w:rsid w:val="00BE243E"/>
    <w:rsid w:val="00BE2533"/>
    <w:rsid w:val="00BE2575"/>
    <w:rsid w:val="00BE259F"/>
    <w:rsid w:val="00BE2AFE"/>
    <w:rsid w:val="00BE2B22"/>
    <w:rsid w:val="00BE2C05"/>
    <w:rsid w:val="00BE2F5F"/>
    <w:rsid w:val="00BE3059"/>
    <w:rsid w:val="00BE345D"/>
    <w:rsid w:val="00BE3540"/>
    <w:rsid w:val="00BE3935"/>
    <w:rsid w:val="00BE3B9F"/>
    <w:rsid w:val="00BE3C55"/>
    <w:rsid w:val="00BE3EFB"/>
    <w:rsid w:val="00BE4098"/>
    <w:rsid w:val="00BE434F"/>
    <w:rsid w:val="00BE465D"/>
    <w:rsid w:val="00BE46E4"/>
    <w:rsid w:val="00BE48F4"/>
    <w:rsid w:val="00BE4A2E"/>
    <w:rsid w:val="00BE4B1F"/>
    <w:rsid w:val="00BE4B63"/>
    <w:rsid w:val="00BE4C11"/>
    <w:rsid w:val="00BE4CC6"/>
    <w:rsid w:val="00BE4D1F"/>
    <w:rsid w:val="00BE4D50"/>
    <w:rsid w:val="00BE4E77"/>
    <w:rsid w:val="00BE5042"/>
    <w:rsid w:val="00BE528E"/>
    <w:rsid w:val="00BE5293"/>
    <w:rsid w:val="00BE53D2"/>
    <w:rsid w:val="00BE5579"/>
    <w:rsid w:val="00BE56B5"/>
    <w:rsid w:val="00BE57A5"/>
    <w:rsid w:val="00BE592D"/>
    <w:rsid w:val="00BE5A86"/>
    <w:rsid w:val="00BE5B46"/>
    <w:rsid w:val="00BE5D6A"/>
    <w:rsid w:val="00BE6063"/>
    <w:rsid w:val="00BE6175"/>
    <w:rsid w:val="00BE61A7"/>
    <w:rsid w:val="00BE63B4"/>
    <w:rsid w:val="00BE651F"/>
    <w:rsid w:val="00BE6597"/>
    <w:rsid w:val="00BE665B"/>
    <w:rsid w:val="00BE66EE"/>
    <w:rsid w:val="00BE6ACA"/>
    <w:rsid w:val="00BE6E21"/>
    <w:rsid w:val="00BE6E7D"/>
    <w:rsid w:val="00BE6F97"/>
    <w:rsid w:val="00BE70FE"/>
    <w:rsid w:val="00BE7126"/>
    <w:rsid w:val="00BE7195"/>
    <w:rsid w:val="00BE766A"/>
    <w:rsid w:val="00BE7828"/>
    <w:rsid w:val="00BE7C39"/>
    <w:rsid w:val="00BE7EBE"/>
    <w:rsid w:val="00BF00C0"/>
    <w:rsid w:val="00BF05BE"/>
    <w:rsid w:val="00BF06C8"/>
    <w:rsid w:val="00BF08B1"/>
    <w:rsid w:val="00BF09E7"/>
    <w:rsid w:val="00BF09E9"/>
    <w:rsid w:val="00BF0B36"/>
    <w:rsid w:val="00BF0C3F"/>
    <w:rsid w:val="00BF1198"/>
    <w:rsid w:val="00BF1349"/>
    <w:rsid w:val="00BF1452"/>
    <w:rsid w:val="00BF153F"/>
    <w:rsid w:val="00BF1572"/>
    <w:rsid w:val="00BF1630"/>
    <w:rsid w:val="00BF168C"/>
    <w:rsid w:val="00BF16D5"/>
    <w:rsid w:val="00BF187C"/>
    <w:rsid w:val="00BF1DC0"/>
    <w:rsid w:val="00BF1FBA"/>
    <w:rsid w:val="00BF1FC7"/>
    <w:rsid w:val="00BF2149"/>
    <w:rsid w:val="00BF2167"/>
    <w:rsid w:val="00BF21C7"/>
    <w:rsid w:val="00BF21EF"/>
    <w:rsid w:val="00BF2309"/>
    <w:rsid w:val="00BF2355"/>
    <w:rsid w:val="00BF2628"/>
    <w:rsid w:val="00BF263B"/>
    <w:rsid w:val="00BF2E2C"/>
    <w:rsid w:val="00BF317D"/>
    <w:rsid w:val="00BF32AB"/>
    <w:rsid w:val="00BF337D"/>
    <w:rsid w:val="00BF376E"/>
    <w:rsid w:val="00BF37F1"/>
    <w:rsid w:val="00BF395F"/>
    <w:rsid w:val="00BF3A27"/>
    <w:rsid w:val="00BF3E22"/>
    <w:rsid w:val="00BF3F47"/>
    <w:rsid w:val="00BF421F"/>
    <w:rsid w:val="00BF4531"/>
    <w:rsid w:val="00BF45AA"/>
    <w:rsid w:val="00BF4BBA"/>
    <w:rsid w:val="00BF4BC9"/>
    <w:rsid w:val="00BF4DA7"/>
    <w:rsid w:val="00BF50AC"/>
    <w:rsid w:val="00BF51C3"/>
    <w:rsid w:val="00BF51FB"/>
    <w:rsid w:val="00BF5232"/>
    <w:rsid w:val="00BF5D37"/>
    <w:rsid w:val="00BF5F61"/>
    <w:rsid w:val="00BF5FCD"/>
    <w:rsid w:val="00BF608A"/>
    <w:rsid w:val="00BF60D1"/>
    <w:rsid w:val="00BF6562"/>
    <w:rsid w:val="00BF6872"/>
    <w:rsid w:val="00BF69FB"/>
    <w:rsid w:val="00BF6A9B"/>
    <w:rsid w:val="00BF6AA1"/>
    <w:rsid w:val="00BF6BCC"/>
    <w:rsid w:val="00BF6C59"/>
    <w:rsid w:val="00BF7105"/>
    <w:rsid w:val="00BF7380"/>
    <w:rsid w:val="00BF7418"/>
    <w:rsid w:val="00BF74D6"/>
    <w:rsid w:val="00BF758F"/>
    <w:rsid w:val="00BF78A6"/>
    <w:rsid w:val="00BF7AAF"/>
    <w:rsid w:val="00BF7BDD"/>
    <w:rsid w:val="00BF7FC9"/>
    <w:rsid w:val="00C00072"/>
    <w:rsid w:val="00C000A2"/>
    <w:rsid w:val="00C001DB"/>
    <w:rsid w:val="00C00538"/>
    <w:rsid w:val="00C00831"/>
    <w:rsid w:val="00C00EC5"/>
    <w:rsid w:val="00C01173"/>
    <w:rsid w:val="00C011E4"/>
    <w:rsid w:val="00C0128B"/>
    <w:rsid w:val="00C01317"/>
    <w:rsid w:val="00C014AB"/>
    <w:rsid w:val="00C01523"/>
    <w:rsid w:val="00C018F7"/>
    <w:rsid w:val="00C01A24"/>
    <w:rsid w:val="00C01A4E"/>
    <w:rsid w:val="00C01B91"/>
    <w:rsid w:val="00C01BE4"/>
    <w:rsid w:val="00C01BFD"/>
    <w:rsid w:val="00C01CB8"/>
    <w:rsid w:val="00C021EC"/>
    <w:rsid w:val="00C02288"/>
    <w:rsid w:val="00C02343"/>
    <w:rsid w:val="00C023C1"/>
    <w:rsid w:val="00C0280F"/>
    <w:rsid w:val="00C028AD"/>
    <w:rsid w:val="00C028B0"/>
    <w:rsid w:val="00C02B98"/>
    <w:rsid w:val="00C02D8E"/>
    <w:rsid w:val="00C0302E"/>
    <w:rsid w:val="00C03263"/>
    <w:rsid w:val="00C03568"/>
    <w:rsid w:val="00C036AE"/>
    <w:rsid w:val="00C036DC"/>
    <w:rsid w:val="00C0387B"/>
    <w:rsid w:val="00C039C1"/>
    <w:rsid w:val="00C039E8"/>
    <w:rsid w:val="00C03A76"/>
    <w:rsid w:val="00C040D0"/>
    <w:rsid w:val="00C04695"/>
    <w:rsid w:val="00C049D2"/>
    <w:rsid w:val="00C04B75"/>
    <w:rsid w:val="00C04C41"/>
    <w:rsid w:val="00C04D6A"/>
    <w:rsid w:val="00C05058"/>
    <w:rsid w:val="00C0508A"/>
    <w:rsid w:val="00C050EA"/>
    <w:rsid w:val="00C053C8"/>
    <w:rsid w:val="00C0572D"/>
    <w:rsid w:val="00C0573E"/>
    <w:rsid w:val="00C05EB2"/>
    <w:rsid w:val="00C060D9"/>
    <w:rsid w:val="00C061D9"/>
    <w:rsid w:val="00C0661D"/>
    <w:rsid w:val="00C0666F"/>
    <w:rsid w:val="00C06900"/>
    <w:rsid w:val="00C06B88"/>
    <w:rsid w:val="00C06C13"/>
    <w:rsid w:val="00C06D50"/>
    <w:rsid w:val="00C06DF5"/>
    <w:rsid w:val="00C06F9C"/>
    <w:rsid w:val="00C0769C"/>
    <w:rsid w:val="00C07859"/>
    <w:rsid w:val="00C07FD9"/>
    <w:rsid w:val="00C101A9"/>
    <w:rsid w:val="00C1029B"/>
    <w:rsid w:val="00C10897"/>
    <w:rsid w:val="00C108C3"/>
    <w:rsid w:val="00C10A61"/>
    <w:rsid w:val="00C10D97"/>
    <w:rsid w:val="00C11144"/>
    <w:rsid w:val="00C112F2"/>
    <w:rsid w:val="00C11903"/>
    <w:rsid w:val="00C119E4"/>
    <w:rsid w:val="00C11DA9"/>
    <w:rsid w:val="00C11F47"/>
    <w:rsid w:val="00C11F6D"/>
    <w:rsid w:val="00C122FB"/>
    <w:rsid w:val="00C1244C"/>
    <w:rsid w:val="00C124FA"/>
    <w:rsid w:val="00C12649"/>
    <w:rsid w:val="00C1286F"/>
    <w:rsid w:val="00C128BE"/>
    <w:rsid w:val="00C12E96"/>
    <w:rsid w:val="00C13678"/>
    <w:rsid w:val="00C136BE"/>
    <w:rsid w:val="00C13775"/>
    <w:rsid w:val="00C13886"/>
    <w:rsid w:val="00C13EE3"/>
    <w:rsid w:val="00C14281"/>
    <w:rsid w:val="00C142F8"/>
    <w:rsid w:val="00C1438B"/>
    <w:rsid w:val="00C143E7"/>
    <w:rsid w:val="00C14710"/>
    <w:rsid w:val="00C14BF4"/>
    <w:rsid w:val="00C14CC1"/>
    <w:rsid w:val="00C14D12"/>
    <w:rsid w:val="00C14D6B"/>
    <w:rsid w:val="00C14E00"/>
    <w:rsid w:val="00C14FA2"/>
    <w:rsid w:val="00C150B0"/>
    <w:rsid w:val="00C15235"/>
    <w:rsid w:val="00C15813"/>
    <w:rsid w:val="00C1588D"/>
    <w:rsid w:val="00C15A50"/>
    <w:rsid w:val="00C15B40"/>
    <w:rsid w:val="00C15E5C"/>
    <w:rsid w:val="00C16230"/>
    <w:rsid w:val="00C166A7"/>
    <w:rsid w:val="00C16DA3"/>
    <w:rsid w:val="00C16DDF"/>
    <w:rsid w:val="00C16F32"/>
    <w:rsid w:val="00C16FCA"/>
    <w:rsid w:val="00C17379"/>
    <w:rsid w:val="00C17C92"/>
    <w:rsid w:val="00C17DE0"/>
    <w:rsid w:val="00C17FC2"/>
    <w:rsid w:val="00C200A6"/>
    <w:rsid w:val="00C20195"/>
    <w:rsid w:val="00C202FE"/>
    <w:rsid w:val="00C20308"/>
    <w:rsid w:val="00C20333"/>
    <w:rsid w:val="00C20841"/>
    <w:rsid w:val="00C208C9"/>
    <w:rsid w:val="00C208DC"/>
    <w:rsid w:val="00C2096E"/>
    <w:rsid w:val="00C209FE"/>
    <w:rsid w:val="00C20A24"/>
    <w:rsid w:val="00C20CF1"/>
    <w:rsid w:val="00C20D6C"/>
    <w:rsid w:val="00C20F97"/>
    <w:rsid w:val="00C21197"/>
    <w:rsid w:val="00C21361"/>
    <w:rsid w:val="00C21416"/>
    <w:rsid w:val="00C21856"/>
    <w:rsid w:val="00C2198C"/>
    <w:rsid w:val="00C21FC4"/>
    <w:rsid w:val="00C22175"/>
    <w:rsid w:val="00C22350"/>
    <w:rsid w:val="00C223A5"/>
    <w:rsid w:val="00C223BC"/>
    <w:rsid w:val="00C22432"/>
    <w:rsid w:val="00C22634"/>
    <w:rsid w:val="00C226F8"/>
    <w:rsid w:val="00C228DF"/>
    <w:rsid w:val="00C22A0B"/>
    <w:rsid w:val="00C22A17"/>
    <w:rsid w:val="00C22B56"/>
    <w:rsid w:val="00C22C11"/>
    <w:rsid w:val="00C22E17"/>
    <w:rsid w:val="00C2354C"/>
    <w:rsid w:val="00C235B4"/>
    <w:rsid w:val="00C2398C"/>
    <w:rsid w:val="00C239CA"/>
    <w:rsid w:val="00C239FD"/>
    <w:rsid w:val="00C23A45"/>
    <w:rsid w:val="00C23E77"/>
    <w:rsid w:val="00C247A8"/>
    <w:rsid w:val="00C24BA4"/>
    <w:rsid w:val="00C24C26"/>
    <w:rsid w:val="00C24D2A"/>
    <w:rsid w:val="00C24E5F"/>
    <w:rsid w:val="00C24F73"/>
    <w:rsid w:val="00C24FBD"/>
    <w:rsid w:val="00C257B0"/>
    <w:rsid w:val="00C25884"/>
    <w:rsid w:val="00C25B35"/>
    <w:rsid w:val="00C25BB6"/>
    <w:rsid w:val="00C25F95"/>
    <w:rsid w:val="00C2632B"/>
    <w:rsid w:val="00C26384"/>
    <w:rsid w:val="00C266C9"/>
    <w:rsid w:val="00C2677B"/>
    <w:rsid w:val="00C2697B"/>
    <w:rsid w:val="00C26F13"/>
    <w:rsid w:val="00C26F26"/>
    <w:rsid w:val="00C26F94"/>
    <w:rsid w:val="00C26FBF"/>
    <w:rsid w:val="00C27182"/>
    <w:rsid w:val="00C27398"/>
    <w:rsid w:val="00C275D0"/>
    <w:rsid w:val="00C2786E"/>
    <w:rsid w:val="00C27892"/>
    <w:rsid w:val="00C27998"/>
    <w:rsid w:val="00C27A2A"/>
    <w:rsid w:val="00C27FE6"/>
    <w:rsid w:val="00C30203"/>
    <w:rsid w:val="00C30290"/>
    <w:rsid w:val="00C3082E"/>
    <w:rsid w:val="00C30920"/>
    <w:rsid w:val="00C30DE8"/>
    <w:rsid w:val="00C31106"/>
    <w:rsid w:val="00C311ED"/>
    <w:rsid w:val="00C31340"/>
    <w:rsid w:val="00C314C2"/>
    <w:rsid w:val="00C314D4"/>
    <w:rsid w:val="00C31755"/>
    <w:rsid w:val="00C3187E"/>
    <w:rsid w:val="00C31A6B"/>
    <w:rsid w:val="00C31B2C"/>
    <w:rsid w:val="00C31B5B"/>
    <w:rsid w:val="00C31B72"/>
    <w:rsid w:val="00C31C34"/>
    <w:rsid w:val="00C31EA0"/>
    <w:rsid w:val="00C31F30"/>
    <w:rsid w:val="00C32041"/>
    <w:rsid w:val="00C320A2"/>
    <w:rsid w:val="00C32186"/>
    <w:rsid w:val="00C32381"/>
    <w:rsid w:val="00C323A9"/>
    <w:rsid w:val="00C323CF"/>
    <w:rsid w:val="00C32A82"/>
    <w:rsid w:val="00C33194"/>
    <w:rsid w:val="00C33617"/>
    <w:rsid w:val="00C33B43"/>
    <w:rsid w:val="00C33F03"/>
    <w:rsid w:val="00C34007"/>
    <w:rsid w:val="00C341D0"/>
    <w:rsid w:val="00C3434C"/>
    <w:rsid w:val="00C34C74"/>
    <w:rsid w:val="00C34C94"/>
    <w:rsid w:val="00C355CF"/>
    <w:rsid w:val="00C3573B"/>
    <w:rsid w:val="00C359C7"/>
    <w:rsid w:val="00C359F5"/>
    <w:rsid w:val="00C35C17"/>
    <w:rsid w:val="00C35CFE"/>
    <w:rsid w:val="00C35FAA"/>
    <w:rsid w:val="00C3617A"/>
    <w:rsid w:val="00C36509"/>
    <w:rsid w:val="00C365AF"/>
    <w:rsid w:val="00C3669D"/>
    <w:rsid w:val="00C3676E"/>
    <w:rsid w:val="00C367CE"/>
    <w:rsid w:val="00C36849"/>
    <w:rsid w:val="00C36853"/>
    <w:rsid w:val="00C36D47"/>
    <w:rsid w:val="00C36DC8"/>
    <w:rsid w:val="00C36F9C"/>
    <w:rsid w:val="00C36FB6"/>
    <w:rsid w:val="00C36FDD"/>
    <w:rsid w:val="00C3719F"/>
    <w:rsid w:val="00C37233"/>
    <w:rsid w:val="00C37493"/>
    <w:rsid w:val="00C3773B"/>
    <w:rsid w:val="00C37934"/>
    <w:rsid w:val="00C37DDC"/>
    <w:rsid w:val="00C37E4F"/>
    <w:rsid w:val="00C40365"/>
    <w:rsid w:val="00C40611"/>
    <w:rsid w:val="00C40A5A"/>
    <w:rsid w:val="00C40C3D"/>
    <w:rsid w:val="00C40D37"/>
    <w:rsid w:val="00C40D8B"/>
    <w:rsid w:val="00C40DBE"/>
    <w:rsid w:val="00C41007"/>
    <w:rsid w:val="00C41371"/>
    <w:rsid w:val="00C41538"/>
    <w:rsid w:val="00C41555"/>
    <w:rsid w:val="00C41BA4"/>
    <w:rsid w:val="00C41E87"/>
    <w:rsid w:val="00C41F4C"/>
    <w:rsid w:val="00C42004"/>
    <w:rsid w:val="00C421DB"/>
    <w:rsid w:val="00C42655"/>
    <w:rsid w:val="00C42846"/>
    <w:rsid w:val="00C42DFA"/>
    <w:rsid w:val="00C42EAB"/>
    <w:rsid w:val="00C43A53"/>
    <w:rsid w:val="00C43A6A"/>
    <w:rsid w:val="00C43B5F"/>
    <w:rsid w:val="00C441AB"/>
    <w:rsid w:val="00C44600"/>
    <w:rsid w:val="00C44611"/>
    <w:rsid w:val="00C4492F"/>
    <w:rsid w:val="00C44B64"/>
    <w:rsid w:val="00C44F10"/>
    <w:rsid w:val="00C44FE2"/>
    <w:rsid w:val="00C44FEC"/>
    <w:rsid w:val="00C4503D"/>
    <w:rsid w:val="00C450A7"/>
    <w:rsid w:val="00C45111"/>
    <w:rsid w:val="00C45267"/>
    <w:rsid w:val="00C4531F"/>
    <w:rsid w:val="00C4554A"/>
    <w:rsid w:val="00C4573B"/>
    <w:rsid w:val="00C45752"/>
    <w:rsid w:val="00C45801"/>
    <w:rsid w:val="00C45835"/>
    <w:rsid w:val="00C45951"/>
    <w:rsid w:val="00C45C9E"/>
    <w:rsid w:val="00C45D7C"/>
    <w:rsid w:val="00C45F18"/>
    <w:rsid w:val="00C45FF7"/>
    <w:rsid w:val="00C4626C"/>
    <w:rsid w:val="00C46381"/>
    <w:rsid w:val="00C465E6"/>
    <w:rsid w:val="00C4692A"/>
    <w:rsid w:val="00C46BDE"/>
    <w:rsid w:val="00C46C53"/>
    <w:rsid w:val="00C46D3E"/>
    <w:rsid w:val="00C46D70"/>
    <w:rsid w:val="00C46FDB"/>
    <w:rsid w:val="00C47439"/>
    <w:rsid w:val="00C47B29"/>
    <w:rsid w:val="00C47D01"/>
    <w:rsid w:val="00C500F9"/>
    <w:rsid w:val="00C5082A"/>
    <w:rsid w:val="00C50C21"/>
    <w:rsid w:val="00C50E14"/>
    <w:rsid w:val="00C51169"/>
    <w:rsid w:val="00C512BC"/>
    <w:rsid w:val="00C5143A"/>
    <w:rsid w:val="00C5166D"/>
    <w:rsid w:val="00C51DAF"/>
    <w:rsid w:val="00C5224D"/>
    <w:rsid w:val="00C523E5"/>
    <w:rsid w:val="00C52648"/>
    <w:rsid w:val="00C52660"/>
    <w:rsid w:val="00C5289B"/>
    <w:rsid w:val="00C52F90"/>
    <w:rsid w:val="00C53152"/>
    <w:rsid w:val="00C531F5"/>
    <w:rsid w:val="00C532F4"/>
    <w:rsid w:val="00C532F9"/>
    <w:rsid w:val="00C53A1D"/>
    <w:rsid w:val="00C53A3B"/>
    <w:rsid w:val="00C53B6D"/>
    <w:rsid w:val="00C53CF1"/>
    <w:rsid w:val="00C53DEB"/>
    <w:rsid w:val="00C53EE0"/>
    <w:rsid w:val="00C54095"/>
    <w:rsid w:val="00C54148"/>
    <w:rsid w:val="00C54182"/>
    <w:rsid w:val="00C542A5"/>
    <w:rsid w:val="00C544A9"/>
    <w:rsid w:val="00C54636"/>
    <w:rsid w:val="00C546E2"/>
    <w:rsid w:val="00C54CD6"/>
    <w:rsid w:val="00C54FA8"/>
    <w:rsid w:val="00C55039"/>
    <w:rsid w:val="00C551D9"/>
    <w:rsid w:val="00C5522C"/>
    <w:rsid w:val="00C559A4"/>
    <w:rsid w:val="00C55B02"/>
    <w:rsid w:val="00C55ED5"/>
    <w:rsid w:val="00C5605B"/>
    <w:rsid w:val="00C567C8"/>
    <w:rsid w:val="00C568A1"/>
    <w:rsid w:val="00C569AB"/>
    <w:rsid w:val="00C56AA8"/>
    <w:rsid w:val="00C56FAE"/>
    <w:rsid w:val="00C57066"/>
    <w:rsid w:val="00C570EC"/>
    <w:rsid w:val="00C573C7"/>
    <w:rsid w:val="00C57566"/>
    <w:rsid w:val="00C578E6"/>
    <w:rsid w:val="00C579EB"/>
    <w:rsid w:val="00C57D24"/>
    <w:rsid w:val="00C57EB6"/>
    <w:rsid w:val="00C600E6"/>
    <w:rsid w:val="00C601D2"/>
    <w:rsid w:val="00C60647"/>
    <w:rsid w:val="00C6069E"/>
    <w:rsid w:val="00C60736"/>
    <w:rsid w:val="00C60978"/>
    <w:rsid w:val="00C60E3D"/>
    <w:rsid w:val="00C610F1"/>
    <w:rsid w:val="00C61443"/>
    <w:rsid w:val="00C61588"/>
    <w:rsid w:val="00C6165B"/>
    <w:rsid w:val="00C61D43"/>
    <w:rsid w:val="00C61E6C"/>
    <w:rsid w:val="00C61F47"/>
    <w:rsid w:val="00C61F51"/>
    <w:rsid w:val="00C61FAC"/>
    <w:rsid w:val="00C620F3"/>
    <w:rsid w:val="00C6244D"/>
    <w:rsid w:val="00C62512"/>
    <w:rsid w:val="00C62555"/>
    <w:rsid w:val="00C62619"/>
    <w:rsid w:val="00C626FD"/>
    <w:rsid w:val="00C627F1"/>
    <w:rsid w:val="00C62B20"/>
    <w:rsid w:val="00C62B67"/>
    <w:rsid w:val="00C62CAD"/>
    <w:rsid w:val="00C62EF5"/>
    <w:rsid w:val="00C6326D"/>
    <w:rsid w:val="00C6351E"/>
    <w:rsid w:val="00C635B1"/>
    <w:rsid w:val="00C636BF"/>
    <w:rsid w:val="00C6380C"/>
    <w:rsid w:val="00C63848"/>
    <w:rsid w:val="00C63A36"/>
    <w:rsid w:val="00C63D29"/>
    <w:rsid w:val="00C63D9E"/>
    <w:rsid w:val="00C64001"/>
    <w:rsid w:val="00C644B1"/>
    <w:rsid w:val="00C6472A"/>
    <w:rsid w:val="00C64771"/>
    <w:rsid w:val="00C6485D"/>
    <w:rsid w:val="00C64D97"/>
    <w:rsid w:val="00C64FDF"/>
    <w:rsid w:val="00C65182"/>
    <w:rsid w:val="00C652F0"/>
    <w:rsid w:val="00C653AD"/>
    <w:rsid w:val="00C6556A"/>
    <w:rsid w:val="00C6578F"/>
    <w:rsid w:val="00C65A53"/>
    <w:rsid w:val="00C65BE9"/>
    <w:rsid w:val="00C65C82"/>
    <w:rsid w:val="00C662E0"/>
    <w:rsid w:val="00C66317"/>
    <w:rsid w:val="00C66556"/>
    <w:rsid w:val="00C665C8"/>
    <w:rsid w:val="00C666E9"/>
    <w:rsid w:val="00C66807"/>
    <w:rsid w:val="00C66E23"/>
    <w:rsid w:val="00C67328"/>
    <w:rsid w:val="00C673E6"/>
    <w:rsid w:val="00C67458"/>
    <w:rsid w:val="00C67509"/>
    <w:rsid w:val="00C676AE"/>
    <w:rsid w:val="00C677BA"/>
    <w:rsid w:val="00C67927"/>
    <w:rsid w:val="00C67A6D"/>
    <w:rsid w:val="00C67C50"/>
    <w:rsid w:val="00C67EC9"/>
    <w:rsid w:val="00C67EE5"/>
    <w:rsid w:val="00C70374"/>
    <w:rsid w:val="00C704CD"/>
    <w:rsid w:val="00C70609"/>
    <w:rsid w:val="00C706E2"/>
    <w:rsid w:val="00C7074B"/>
    <w:rsid w:val="00C707F9"/>
    <w:rsid w:val="00C70A09"/>
    <w:rsid w:val="00C70BD8"/>
    <w:rsid w:val="00C70FD2"/>
    <w:rsid w:val="00C713C9"/>
    <w:rsid w:val="00C719A4"/>
    <w:rsid w:val="00C71C96"/>
    <w:rsid w:val="00C71CA5"/>
    <w:rsid w:val="00C72063"/>
    <w:rsid w:val="00C7269E"/>
    <w:rsid w:val="00C72BD4"/>
    <w:rsid w:val="00C72C05"/>
    <w:rsid w:val="00C72E3D"/>
    <w:rsid w:val="00C72F8C"/>
    <w:rsid w:val="00C72FD3"/>
    <w:rsid w:val="00C73143"/>
    <w:rsid w:val="00C73233"/>
    <w:rsid w:val="00C732A4"/>
    <w:rsid w:val="00C736AF"/>
    <w:rsid w:val="00C738D6"/>
    <w:rsid w:val="00C73B8B"/>
    <w:rsid w:val="00C73CBD"/>
    <w:rsid w:val="00C73F49"/>
    <w:rsid w:val="00C73FB4"/>
    <w:rsid w:val="00C74112"/>
    <w:rsid w:val="00C74328"/>
    <w:rsid w:val="00C743C7"/>
    <w:rsid w:val="00C744E2"/>
    <w:rsid w:val="00C7498E"/>
    <w:rsid w:val="00C74999"/>
    <w:rsid w:val="00C749E0"/>
    <w:rsid w:val="00C74BA8"/>
    <w:rsid w:val="00C74C1B"/>
    <w:rsid w:val="00C750B4"/>
    <w:rsid w:val="00C7536B"/>
    <w:rsid w:val="00C75387"/>
    <w:rsid w:val="00C7554C"/>
    <w:rsid w:val="00C75811"/>
    <w:rsid w:val="00C759C8"/>
    <w:rsid w:val="00C75D2C"/>
    <w:rsid w:val="00C75E2A"/>
    <w:rsid w:val="00C75ED2"/>
    <w:rsid w:val="00C7650A"/>
    <w:rsid w:val="00C7658B"/>
    <w:rsid w:val="00C766D6"/>
    <w:rsid w:val="00C76990"/>
    <w:rsid w:val="00C76E1F"/>
    <w:rsid w:val="00C774B0"/>
    <w:rsid w:val="00C77501"/>
    <w:rsid w:val="00C778F2"/>
    <w:rsid w:val="00C77E1B"/>
    <w:rsid w:val="00C77F62"/>
    <w:rsid w:val="00C800D6"/>
    <w:rsid w:val="00C8034A"/>
    <w:rsid w:val="00C80461"/>
    <w:rsid w:val="00C807D5"/>
    <w:rsid w:val="00C80C3C"/>
    <w:rsid w:val="00C80E99"/>
    <w:rsid w:val="00C81073"/>
    <w:rsid w:val="00C813E5"/>
    <w:rsid w:val="00C816ED"/>
    <w:rsid w:val="00C81705"/>
    <w:rsid w:val="00C81E99"/>
    <w:rsid w:val="00C81FC2"/>
    <w:rsid w:val="00C8202C"/>
    <w:rsid w:val="00C82100"/>
    <w:rsid w:val="00C8227F"/>
    <w:rsid w:val="00C82344"/>
    <w:rsid w:val="00C8249B"/>
    <w:rsid w:val="00C82746"/>
    <w:rsid w:val="00C827BE"/>
    <w:rsid w:val="00C82DC7"/>
    <w:rsid w:val="00C82E63"/>
    <w:rsid w:val="00C83030"/>
    <w:rsid w:val="00C830BD"/>
    <w:rsid w:val="00C8332E"/>
    <w:rsid w:val="00C83358"/>
    <w:rsid w:val="00C83416"/>
    <w:rsid w:val="00C83434"/>
    <w:rsid w:val="00C8362C"/>
    <w:rsid w:val="00C83B1F"/>
    <w:rsid w:val="00C83CA0"/>
    <w:rsid w:val="00C83CA2"/>
    <w:rsid w:val="00C83DAD"/>
    <w:rsid w:val="00C84085"/>
    <w:rsid w:val="00C8410D"/>
    <w:rsid w:val="00C841A4"/>
    <w:rsid w:val="00C8467B"/>
    <w:rsid w:val="00C8499E"/>
    <w:rsid w:val="00C84A63"/>
    <w:rsid w:val="00C84C96"/>
    <w:rsid w:val="00C85104"/>
    <w:rsid w:val="00C85128"/>
    <w:rsid w:val="00C85403"/>
    <w:rsid w:val="00C855C2"/>
    <w:rsid w:val="00C85C6F"/>
    <w:rsid w:val="00C8617F"/>
    <w:rsid w:val="00C86296"/>
    <w:rsid w:val="00C864DE"/>
    <w:rsid w:val="00C8674F"/>
    <w:rsid w:val="00C86801"/>
    <w:rsid w:val="00C86B3F"/>
    <w:rsid w:val="00C86C10"/>
    <w:rsid w:val="00C86CE4"/>
    <w:rsid w:val="00C86DB0"/>
    <w:rsid w:val="00C87531"/>
    <w:rsid w:val="00C87615"/>
    <w:rsid w:val="00C876C6"/>
    <w:rsid w:val="00C8772E"/>
    <w:rsid w:val="00C87795"/>
    <w:rsid w:val="00C877BE"/>
    <w:rsid w:val="00C87E59"/>
    <w:rsid w:val="00C90010"/>
    <w:rsid w:val="00C901FB"/>
    <w:rsid w:val="00C90405"/>
    <w:rsid w:val="00C90767"/>
    <w:rsid w:val="00C90DD1"/>
    <w:rsid w:val="00C90E14"/>
    <w:rsid w:val="00C91019"/>
    <w:rsid w:val="00C91A83"/>
    <w:rsid w:val="00C91B08"/>
    <w:rsid w:val="00C91B33"/>
    <w:rsid w:val="00C91E36"/>
    <w:rsid w:val="00C91EF1"/>
    <w:rsid w:val="00C92165"/>
    <w:rsid w:val="00C923FE"/>
    <w:rsid w:val="00C924CF"/>
    <w:rsid w:val="00C92BED"/>
    <w:rsid w:val="00C92C33"/>
    <w:rsid w:val="00C92E06"/>
    <w:rsid w:val="00C93062"/>
    <w:rsid w:val="00C936C3"/>
    <w:rsid w:val="00C937D1"/>
    <w:rsid w:val="00C93801"/>
    <w:rsid w:val="00C93BAA"/>
    <w:rsid w:val="00C93E37"/>
    <w:rsid w:val="00C9433E"/>
    <w:rsid w:val="00C946E8"/>
    <w:rsid w:val="00C94803"/>
    <w:rsid w:val="00C94D07"/>
    <w:rsid w:val="00C94D0E"/>
    <w:rsid w:val="00C95061"/>
    <w:rsid w:val="00C952CD"/>
    <w:rsid w:val="00C95482"/>
    <w:rsid w:val="00C9598A"/>
    <w:rsid w:val="00C959F0"/>
    <w:rsid w:val="00C95BBA"/>
    <w:rsid w:val="00C95D37"/>
    <w:rsid w:val="00C95EA8"/>
    <w:rsid w:val="00C9602E"/>
    <w:rsid w:val="00C962ED"/>
    <w:rsid w:val="00C96582"/>
    <w:rsid w:val="00C965AC"/>
    <w:rsid w:val="00C9669A"/>
    <w:rsid w:val="00C96C1E"/>
    <w:rsid w:val="00C96E0E"/>
    <w:rsid w:val="00C976D5"/>
    <w:rsid w:val="00C9791D"/>
    <w:rsid w:val="00C97D27"/>
    <w:rsid w:val="00C97FC2"/>
    <w:rsid w:val="00CA00BB"/>
    <w:rsid w:val="00CA0222"/>
    <w:rsid w:val="00CA0464"/>
    <w:rsid w:val="00CA0633"/>
    <w:rsid w:val="00CA088B"/>
    <w:rsid w:val="00CA08E3"/>
    <w:rsid w:val="00CA0AC7"/>
    <w:rsid w:val="00CA0D56"/>
    <w:rsid w:val="00CA0FA3"/>
    <w:rsid w:val="00CA1042"/>
    <w:rsid w:val="00CA1272"/>
    <w:rsid w:val="00CA13B8"/>
    <w:rsid w:val="00CA18B8"/>
    <w:rsid w:val="00CA1D5E"/>
    <w:rsid w:val="00CA1D65"/>
    <w:rsid w:val="00CA1E09"/>
    <w:rsid w:val="00CA1E76"/>
    <w:rsid w:val="00CA1F1D"/>
    <w:rsid w:val="00CA25C1"/>
    <w:rsid w:val="00CA2CF4"/>
    <w:rsid w:val="00CA2D45"/>
    <w:rsid w:val="00CA2F08"/>
    <w:rsid w:val="00CA358B"/>
    <w:rsid w:val="00CA38FC"/>
    <w:rsid w:val="00CA3930"/>
    <w:rsid w:val="00CA3DFD"/>
    <w:rsid w:val="00CA41BE"/>
    <w:rsid w:val="00CA460C"/>
    <w:rsid w:val="00CA4754"/>
    <w:rsid w:val="00CA4934"/>
    <w:rsid w:val="00CA49A7"/>
    <w:rsid w:val="00CA4D39"/>
    <w:rsid w:val="00CA4DF6"/>
    <w:rsid w:val="00CA5005"/>
    <w:rsid w:val="00CA51EC"/>
    <w:rsid w:val="00CA56A8"/>
    <w:rsid w:val="00CA56BC"/>
    <w:rsid w:val="00CA5730"/>
    <w:rsid w:val="00CA573E"/>
    <w:rsid w:val="00CA5B06"/>
    <w:rsid w:val="00CA5F05"/>
    <w:rsid w:val="00CA65EF"/>
    <w:rsid w:val="00CA6B47"/>
    <w:rsid w:val="00CA6FAB"/>
    <w:rsid w:val="00CA7094"/>
    <w:rsid w:val="00CA7268"/>
    <w:rsid w:val="00CA730B"/>
    <w:rsid w:val="00CA7324"/>
    <w:rsid w:val="00CA748E"/>
    <w:rsid w:val="00CA755F"/>
    <w:rsid w:val="00CA75F0"/>
    <w:rsid w:val="00CA770E"/>
    <w:rsid w:val="00CA7728"/>
    <w:rsid w:val="00CA78A2"/>
    <w:rsid w:val="00CA790F"/>
    <w:rsid w:val="00CA7A43"/>
    <w:rsid w:val="00CA7E60"/>
    <w:rsid w:val="00CA7F1F"/>
    <w:rsid w:val="00CA7F6D"/>
    <w:rsid w:val="00CB019D"/>
    <w:rsid w:val="00CB0236"/>
    <w:rsid w:val="00CB034A"/>
    <w:rsid w:val="00CB0692"/>
    <w:rsid w:val="00CB0961"/>
    <w:rsid w:val="00CB0A24"/>
    <w:rsid w:val="00CB0D4C"/>
    <w:rsid w:val="00CB0FDC"/>
    <w:rsid w:val="00CB146A"/>
    <w:rsid w:val="00CB148E"/>
    <w:rsid w:val="00CB1D54"/>
    <w:rsid w:val="00CB1E93"/>
    <w:rsid w:val="00CB26DB"/>
    <w:rsid w:val="00CB27B8"/>
    <w:rsid w:val="00CB281C"/>
    <w:rsid w:val="00CB28BD"/>
    <w:rsid w:val="00CB2D51"/>
    <w:rsid w:val="00CB2F23"/>
    <w:rsid w:val="00CB30F6"/>
    <w:rsid w:val="00CB332C"/>
    <w:rsid w:val="00CB3B06"/>
    <w:rsid w:val="00CB3BE0"/>
    <w:rsid w:val="00CB4762"/>
    <w:rsid w:val="00CB4B3E"/>
    <w:rsid w:val="00CB51E6"/>
    <w:rsid w:val="00CB53A5"/>
    <w:rsid w:val="00CB543B"/>
    <w:rsid w:val="00CB5652"/>
    <w:rsid w:val="00CB5873"/>
    <w:rsid w:val="00CB5883"/>
    <w:rsid w:val="00CB5A81"/>
    <w:rsid w:val="00CB5F5B"/>
    <w:rsid w:val="00CB5FAC"/>
    <w:rsid w:val="00CB6023"/>
    <w:rsid w:val="00CB61DD"/>
    <w:rsid w:val="00CB65DF"/>
    <w:rsid w:val="00CB65FA"/>
    <w:rsid w:val="00CB671D"/>
    <w:rsid w:val="00CB6974"/>
    <w:rsid w:val="00CB69F3"/>
    <w:rsid w:val="00CB6D4F"/>
    <w:rsid w:val="00CB708E"/>
    <w:rsid w:val="00CB7298"/>
    <w:rsid w:val="00CB74D2"/>
    <w:rsid w:val="00CB75BF"/>
    <w:rsid w:val="00CB7798"/>
    <w:rsid w:val="00CB7C15"/>
    <w:rsid w:val="00CB7DDE"/>
    <w:rsid w:val="00CB7E4E"/>
    <w:rsid w:val="00CC03EA"/>
    <w:rsid w:val="00CC0671"/>
    <w:rsid w:val="00CC0838"/>
    <w:rsid w:val="00CC0970"/>
    <w:rsid w:val="00CC0CD8"/>
    <w:rsid w:val="00CC0E66"/>
    <w:rsid w:val="00CC103A"/>
    <w:rsid w:val="00CC117F"/>
    <w:rsid w:val="00CC1331"/>
    <w:rsid w:val="00CC1338"/>
    <w:rsid w:val="00CC1489"/>
    <w:rsid w:val="00CC1720"/>
    <w:rsid w:val="00CC1918"/>
    <w:rsid w:val="00CC1C01"/>
    <w:rsid w:val="00CC2416"/>
    <w:rsid w:val="00CC25BF"/>
    <w:rsid w:val="00CC265A"/>
    <w:rsid w:val="00CC26D5"/>
    <w:rsid w:val="00CC29BF"/>
    <w:rsid w:val="00CC2BDE"/>
    <w:rsid w:val="00CC2C0D"/>
    <w:rsid w:val="00CC2CA2"/>
    <w:rsid w:val="00CC2DEE"/>
    <w:rsid w:val="00CC3103"/>
    <w:rsid w:val="00CC36F5"/>
    <w:rsid w:val="00CC3CE8"/>
    <w:rsid w:val="00CC3D67"/>
    <w:rsid w:val="00CC3F7F"/>
    <w:rsid w:val="00CC4071"/>
    <w:rsid w:val="00CC431B"/>
    <w:rsid w:val="00CC4330"/>
    <w:rsid w:val="00CC4504"/>
    <w:rsid w:val="00CC47D2"/>
    <w:rsid w:val="00CC4818"/>
    <w:rsid w:val="00CC4E9F"/>
    <w:rsid w:val="00CC4FF2"/>
    <w:rsid w:val="00CC51BA"/>
    <w:rsid w:val="00CC54C4"/>
    <w:rsid w:val="00CC56B6"/>
    <w:rsid w:val="00CC5785"/>
    <w:rsid w:val="00CC58C9"/>
    <w:rsid w:val="00CC58DA"/>
    <w:rsid w:val="00CC5DB2"/>
    <w:rsid w:val="00CC5EA4"/>
    <w:rsid w:val="00CC61A0"/>
    <w:rsid w:val="00CC66AD"/>
    <w:rsid w:val="00CC6863"/>
    <w:rsid w:val="00CC6CE7"/>
    <w:rsid w:val="00CC70C1"/>
    <w:rsid w:val="00CC70FF"/>
    <w:rsid w:val="00CC7AE2"/>
    <w:rsid w:val="00CC7EA9"/>
    <w:rsid w:val="00CD08CA"/>
    <w:rsid w:val="00CD09DA"/>
    <w:rsid w:val="00CD0BBF"/>
    <w:rsid w:val="00CD0F97"/>
    <w:rsid w:val="00CD1196"/>
    <w:rsid w:val="00CD11CE"/>
    <w:rsid w:val="00CD15F6"/>
    <w:rsid w:val="00CD17CB"/>
    <w:rsid w:val="00CD1863"/>
    <w:rsid w:val="00CD1D8A"/>
    <w:rsid w:val="00CD2039"/>
    <w:rsid w:val="00CD23F9"/>
    <w:rsid w:val="00CD27AD"/>
    <w:rsid w:val="00CD2C1A"/>
    <w:rsid w:val="00CD3531"/>
    <w:rsid w:val="00CD35FD"/>
    <w:rsid w:val="00CD377A"/>
    <w:rsid w:val="00CD38A6"/>
    <w:rsid w:val="00CD3C15"/>
    <w:rsid w:val="00CD3C30"/>
    <w:rsid w:val="00CD3D88"/>
    <w:rsid w:val="00CD3DE5"/>
    <w:rsid w:val="00CD41AD"/>
    <w:rsid w:val="00CD4639"/>
    <w:rsid w:val="00CD4655"/>
    <w:rsid w:val="00CD4662"/>
    <w:rsid w:val="00CD4762"/>
    <w:rsid w:val="00CD4846"/>
    <w:rsid w:val="00CD4D04"/>
    <w:rsid w:val="00CD4E1D"/>
    <w:rsid w:val="00CD4E27"/>
    <w:rsid w:val="00CD4FC5"/>
    <w:rsid w:val="00CD5028"/>
    <w:rsid w:val="00CD50B0"/>
    <w:rsid w:val="00CD5204"/>
    <w:rsid w:val="00CD52C6"/>
    <w:rsid w:val="00CD54D4"/>
    <w:rsid w:val="00CD56D4"/>
    <w:rsid w:val="00CD56D7"/>
    <w:rsid w:val="00CD572D"/>
    <w:rsid w:val="00CD58FB"/>
    <w:rsid w:val="00CD5A46"/>
    <w:rsid w:val="00CD5BB7"/>
    <w:rsid w:val="00CD5C1F"/>
    <w:rsid w:val="00CD5DD5"/>
    <w:rsid w:val="00CD5E21"/>
    <w:rsid w:val="00CD623B"/>
    <w:rsid w:val="00CD6322"/>
    <w:rsid w:val="00CD64D9"/>
    <w:rsid w:val="00CD6B8B"/>
    <w:rsid w:val="00CD6BD5"/>
    <w:rsid w:val="00CD6E61"/>
    <w:rsid w:val="00CD6FD5"/>
    <w:rsid w:val="00CD724B"/>
    <w:rsid w:val="00CD7252"/>
    <w:rsid w:val="00CD744A"/>
    <w:rsid w:val="00CD78BB"/>
    <w:rsid w:val="00CD79AE"/>
    <w:rsid w:val="00CD7C68"/>
    <w:rsid w:val="00CD7CFC"/>
    <w:rsid w:val="00CD7D04"/>
    <w:rsid w:val="00CE011E"/>
    <w:rsid w:val="00CE0166"/>
    <w:rsid w:val="00CE0376"/>
    <w:rsid w:val="00CE038E"/>
    <w:rsid w:val="00CE0668"/>
    <w:rsid w:val="00CE0673"/>
    <w:rsid w:val="00CE06EC"/>
    <w:rsid w:val="00CE082A"/>
    <w:rsid w:val="00CE099B"/>
    <w:rsid w:val="00CE0A8F"/>
    <w:rsid w:val="00CE0CFD"/>
    <w:rsid w:val="00CE0D7D"/>
    <w:rsid w:val="00CE0FC6"/>
    <w:rsid w:val="00CE119E"/>
    <w:rsid w:val="00CE11B3"/>
    <w:rsid w:val="00CE17A2"/>
    <w:rsid w:val="00CE1839"/>
    <w:rsid w:val="00CE1AD7"/>
    <w:rsid w:val="00CE1D30"/>
    <w:rsid w:val="00CE1EDF"/>
    <w:rsid w:val="00CE1F59"/>
    <w:rsid w:val="00CE20C5"/>
    <w:rsid w:val="00CE2262"/>
    <w:rsid w:val="00CE298E"/>
    <w:rsid w:val="00CE30E1"/>
    <w:rsid w:val="00CE32B2"/>
    <w:rsid w:val="00CE32ED"/>
    <w:rsid w:val="00CE363E"/>
    <w:rsid w:val="00CE38E3"/>
    <w:rsid w:val="00CE3972"/>
    <w:rsid w:val="00CE39F7"/>
    <w:rsid w:val="00CE3A32"/>
    <w:rsid w:val="00CE3BED"/>
    <w:rsid w:val="00CE3F91"/>
    <w:rsid w:val="00CE42F1"/>
    <w:rsid w:val="00CE44E6"/>
    <w:rsid w:val="00CE45B8"/>
    <w:rsid w:val="00CE4980"/>
    <w:rsid w:val="00CE4B13"/>
    <w:rsid w:val="00CE4B78"/>
    <w:rsid w:val="00CE4CF8"/>
    <w:rsid w:val="00CE4DD1"/>
    <w:rsid w:val="00CE4EEE"/>
    <w:rsid w:val="00CE50E7"/>
    <w:rsid w:val="00CE5106"/>
    <w:rsid w:val="00CE5377"/>
    <w:rsid w:val="00CE5754"/>
    <w:rsid w:val="00CE57E9"/>
    <w:rsid w:val="00CE5CDF"/>
    <w:rsid w:val="00CE5E38"/>
    <w:rsid w:val="00CE663E"/>
    <w:rsid w:val="00CE67ED"/>
    <w:rsid w:val="00CE7179"/>
    <w:rsid w:val="00CE7199"/>
    <w:rsid w:val="00CE7243"/>
    <w:rsid w:val="00CE72B3"/>
    <w:rsid w:val="00CE75B2"/>
    <w:rsid w:val="00CE75C7"/>
    <w:rsid w:val="00CE7698"/>
    <w:rsid w:val="00CE779E"/>
    <w:rsid w:val="00CE7A80"/>
    <w:rsid w:val="00CE7D7E"/>
    <w:rsid w:val="00CE7DE3"/>
    <w:rsid w:val="00CE7E64"/>
    <w:rsid w:val="00CE7ED0"/>
    <w:rsid w:val="00CE7F44"/>
    <w:rsid w:val="00CF0284"/>
    <w:rsid w:val="00CF0346"/>
    <w:rsid w:val="00CF065F"/>
    <w:rsid w:val="00CF0ABD"/>
    <w:rsid w:val="00CF0E89"/>
    <w:rsid w:val="00CF0F84"/>
    <w:rsid w:val="00CF1047"/>
    <w:rsid w:val="00CF112B"/>
    <w:rsid w:val="00CF146E"/>
    <w:rsid w:val="00CF1477"/>
    <w:rsid w:val="00CF173B"/>
    <w:rsid w:val="00CF197B"/>
    <w:rsid w:val="00CF1AA5"/>
    <w:rsid w:val="00CF1C54"/>
    <w:rsid w:val="00CF1CCB"/>
    <w:rsid w:val="00CF200B"/>
    <w:rsid w:val="00CF2AFC"/>
    <w:rsid w:val="00CF2B66"/>
    <w:rsid w:val="00CF2E2A"/>
    <w:rsid w:val="00CF2E73"/>
    <w:rsid w:val="00CF2EA4"/>
    <w:rsid w:val="00CF2EB6"/>
    <w:rsid w:val="00CF2FE0"/>
    <w:rsid w:val="00CF301A"/>
    <w:rsid w:val="00CF3445"/>
    <w:rsid w:val="00CF34FC"/>
    <w:rsid w:val="00CF3ABF"/>
    <w:rsid w:val="00CF3F4D"/>
    <w:rsid w:val="00CF4253"/>
    <w:rsid w:val="00CF4340"/>
    <w:rsid w:val="00CF43B4"/>
    <w:rsid w:val="00CF4519"/>
    <w:rsid w:val="00CF45FF"/>
    <w:rsid w:val="00CF47A7"/>
    <w:rsid w:val="00CF4873"/>
    <w:rsid w:val="00CF4944"/>
    <w:rsid w:val="00CF4990"/>
    <w:rsid w:val="00CF49DC"/>
    <w:rsid w:val="00CF4A9A"/>
    <w:rsid w:val="00CF4C18"/>
    <w:rsid w:val="00CF4DA2"/>
    <w:rsid w:val="00CF4EE5"/>
    <w:rsid w:val="00CF4F8E"/>
    <w:rsid w:val="00CF5277"/>
    <w:rsid w:val="00CF5320"/>
    <w:rsid w:val="00CF540F"/>
    <w:rsid w:val="00CF545D"/>
    <w:rsid w:val="00CF5641"/>
    <w:rsid w:val="00CF5915"/>
    <w:rsid w:val="00CF5998"/>
    <w:rsid w:val="00CF5C04"/>
    <w:rsid w:val="00CF5E5E"/>
    <w:rsid w:val="00CF5EB4"/>
    <w:rsid w:val="00CF6238"/>
    <w:rsid w:val="00CF68DC"/>
    <w:rsid w:val="00CF6D93"/>
    <w:rsid w:val="00CF6E70"/>
    <w:rsid w:val="00CF6F27"/>
    <w:rsid w:val="00CF7057"/>
    <w:rsid w:val="00CF70F8"/>
    <w:rsid w:val="00CF7442"/>
    <w:rsid w:val="00CF763A"/>
    <w:rsid w:val="00CF7AAD"/>
    <w:rsid w:val="00CF7AC5"/>
    <w:rsid w:val="00CF7F53"/>
    <w:rsid w:val="00D00011"/>
    <w:rsid w:val="00D0031A"/>
    <w:rsid w:val="00D00A2C"/>
    <w:rsid w:val="00D00B48"/>
    <w:rsid w:val="00D00BA6"/>
    <w:rsid w:val="00D00DC1"/>
    <w:rsid w:val="00D0124B"/>
    <w:rsid w:val="00D01587"/>
    <w:rsid w:val="00D017F0"/>
    <w:rsid w:val="00D01850"/>
    <w:rsid w:val="00D0196B"/>
    <w:rsid w:val="00D019A4"/>
    <w:rsid w:val="00D01D2F"/>
    <w:rsid w:val="00D021BD"/>
    <w:rsid w:val="00D024D3"/>
    <w:rsid w:val="00D025AE"/>
    <w:rsid w:val="00D02690"/>
    <w:rsid w:val="00D027AF"/>
    <w:rsid w:val="00D02BD4"/>
    <w:rsid w:val="00D02C5B"/>
    <w:rsid w:val="00D03540"/>
    <w:rsid w:val="00D039A7"/>
    <w:rsid w:val="00D039E2"/>
    <w:rsid w:val="00D03DEA"/>
    <w:rsid w:val="00D03EF4"/>
    <w:rsid w:val="00D03FB2"/>
    <w:rsid w:val="00D04492"/>
    <w:rsid w:val="00D047A5"/>
    <w:rsid w:val="00D047D5"/>
    <w:rsid w:val="00D04806"/>
    <w:rsid w:val="00D04BBC"/>
    <w:rsid w:val="00D04D05"/>
    <w:rsid w:val="00D04ED3"/>
    <w:rsid w:val="00D05200"/>
    <w:rsid w:val="00D052A8"/>
    <w:rsid w:val="00D05355"/>
    <w:rsid w:val="00D05540"/>
    <w:rsid w:val="00D0579E"/>
    <w:rsid w:val="00D05862"/>
    <w:rsid w:val="00D058FD"/>
    <w:rsid w:val="00D05ADD"/>
    <w:rsid w:val="00D05BC1"/>
    <w:rsid w:val="00D05E28"/>
    <w:rsid w:val="00D05EDB"/>
    <w:rsid w:val="00D05F4C"/>
    <w:rsid w:val="00D05FBF"/>
    <w:rsid w:val="00D061C4"/>
    <w:rsid w:val="00D06298"/>
    <w:rsid w:val="00D0649C"/>
    <w:rsid w:val="00D06536"/>
    <w:rsid w:val="00D06641"/>
    <w:rsid w:val="00D06959"/>
    <w:rsid w:val="00D0699A"/>
    <w:rsid w:val="00D06D9E"/>
    <w:rsid w:val="00D06FAC"/>
    <w:rsid w:val="00D0701C"/>
    <w:rsid w:val="00D07329"/>
    <w:rsid w:val="00D0758D"/>
    <w:rsid w:val="00D0762A"/>
    <w:rsid w:val="00D0783D"/>
    <w:rsid w:val="00D07999"/>
    <w:rsid w:val="00D07BBF"/>
    <w:rsid w:val="00D1004B"/>
    <w:rsid w:val="00D102B5"/>
    <w:rsid w:val="00D103E0"/>
    <w:rsid w:val="00D10762"/>
    <w:rsid w:val="00D10B6B"/>
    <w:rsid w:val="00D10DE0"/>
    <w:rsid w:val="00D11006"/>
    <w:rsid w:val="00D110BC"/>
    <w:rsid w:val="00D111D0"/>
    <w:rsid w:val="00D11251"/>
    <w:rsid w:val="00D117A9"/>
    <w:rsid w:val="00D117E5"/>
    <w:rsid w:val="00D11843"/>
    <w:rsid w:val="00D118A4"/>
    <w:rsid w:val="00D11A80"/>
    <w:rsid w:val="00D11B52"/>
    <w:rsid w:val="00D11D8A"/>
    <w:rsid w:val="00D11F0B"/>
    <w:rsid w:val="00D11F1C"/>
    <w:rsid w:val="00D120C0"/>
    <w:rsid w:val="00D123E3"/>
    <w:rsid w:val="00D12626"/>
    <w:rsid w:val="00D12721"/>
    <w:rsid w:val="00D12972"/>
    <w:rsid w:val="00D1298C"/>
    <w:rsid w:val="00D12A1C"/>
    <w:rsid w:val="00D13365"/>
    <w:rsid w:val="00D133A9"/>
    <w:rsid w:val="00D13463"/>
    <w:rsid w:val="00D1376B"/>
    <w:rsid w:val="00D13934"/>
    <w:rsid w:val="00D141A8"/>
    <w:rsid w:val="00D142ED"/>
    <w:rsid w:val="00D14351"/>
    <w:rsid w:val="00D143B8"/>
    <w:rsid w:val="00D144B5"/>
    <w:rsid w:val="00D145F0"/>
    <w:rsid w:val="00D14723"/>
    <w:rsid w:val="00D148EF"/>
    <w:rsid w:val="00D14ACD"/>
    <w:rsid w:val="00D14ADE"/>
    <w:rsid w:val="00D14D09"/>
    <w:rsid w:val="00D14E33"/>
    <w:rsid w:val="00D14FC3"/>
    <w:rsid w:val="00D15298"/>
    <w:rsid w:val="00D157CD"/>
    <w:rsid w:val="00D157DE"/>
    <w:rsid w:val="00D15B27"/>
    <w:rsid w:val="00D15E4E"/>
    <w:rsid w:val="00D16674"/>
    <w:rsid w:val="00D16A16"/>
    <w:rsid w:val="00D16AC3"/>
    <w:rsid w:val="00D17012"/>
    <w:rsid w:val="00D17182"/>
    <w:rsid w:val="00D1719F"/>
    <w:rsid w:val="00D17803"/>
    <w:rsid w:val="00D17927"/>
    <w:rsid w:val="00D1799F"/>
    <w:rsid w:val="00D17C94"/>
    <w:rsid w:val="00D17D32"/>
    <w:rsid w:val="00D17E01"/>
    <w:rsid w:val="00D20136"/>
    <w:rsid w:val="00D20622"/>
    <w:rsid w:val="00D206C5"/>
    <w:rsid w:val="00D207EF"/>
    <w:rsid w:val="00D20CDA"/>
    <w:rsid w:val="00D20F8D"/>
    <w:rsid w:val="00D21153"/>
    <w:rsid w:val="00D21391"/>
    <w:rsid w:val="00D215A6"/>
    <w:rsid w:val="00D21AC4"/>
    <w:rsid w:val="00D21C3A"/>
    <w:rsid w:val="00D21CFF"/>
    <w:rsid w:val="00D220DA"/>
    <w:rsid w:val="00D223A8"/>
    <w:rsid w:val="00D22483"/>
    <w:rsid w:val="00D224A8"/>
    <w:rsid w:val="00D227A3"/>
    <w:rsid w:val="00D22894"/>
    <w:rsid w:val="00D22A32"/>
    <w:rsid w:val="00D22B2A"/>
    <w:rsid w:val="00D22B5A"/>
    <w:rsid w:val="00D22C27"/>
    <w:rsid w:val="00D22C4E"/>
    <w:rsid w:val="00D22D13"/>
    <w:rsid w:val="00D22F47"/>
    <w:rsid w:val="00D23109"/>
    <w:rsid w:val="00D2331F"/>
    <w:rsid w:val="00D2346D"/>
    <w:rsid w:val="00D235A6"/>
    <w:rsid w:val="00D235A9"/>
    <w:rsid w:val="00D237FB"/>
    <w:rsid w:val="00D23A97"/>
    <w:rsid w:val="00D23B05"/>
    <w:rsid w:val="00D23BBA"/>
    <w:rsid w:val="00D23E1E"/>
    <w:rsid w:val="00D241A1"/>
    <w:rsid w:val="00D2451E"/>
    <w:rsid w:val="00D246F4"/>
    <w:rsid w:val="00D24865"/>
    <w:rsid w:val="00D24C71"/>
    <w:rsid w:val="00D2507A"/>
    <w:rsid w:val="00D253B3"/>
    <w:rsid w:val="00D254BB"/>
    <w:rsid w:val="00D255B3"/>
    <w:rsid w:val="00D257E4"/>
    <w:rsid w:val="00D25D24"/>
    <w:rsid w:val="00D25D4D"/>
    <w:rsid w:val="00D25FEF"/>
    <w:rsid w:val="00D26021"/>
    <w:rsid w:val="00D260A0"/>
    <w:rsid w:val="00D266A9"/>
    <w:rsid w:val="00D26A4A"/>
    <w:rsid w:val="00D26E72"/>
    <w:rsid w:val="00D27044"/>
    <w:rsid w:val="00D27218"/>
    <w:rsid w:val="00D2723E"/>
    <w:rsid w:val="00D2730C"/>
    <w:rsid w:val="00D2754C"/>
    <w:rsid w:val="00D278F3"/>
    <w:rsid w:val="00D27981"/>
    <w:rsid w:val="00D27AB5"/>
    <w:rsid w:val="00D27E6B"/>
    <w:rsid w:val="00D27EF9"/>
    <w:rsid w:val="00D300A7"/>
    <w:rsid w:val="00D3016F"/>
    <w:rsid w:val="00D301BD"/>
    <w:rsid w:val="00D30755"/>
    <w:rsid w:val="00D30862"/>
    <w:rsid w:val="00D30A55"/>
    <w:rsid w:val="00D30B31"/>
    <w:rsid w:val="00D30DF1"/>
    <w:rsid w:val="00D3106A"/>
    <w:rsid w:val="00D314B5"/>
    <w:rsid w:val="00D316D8"/>
    <w:rsid w:val="00D31AF2"/>
    <w:rsid w:val="00D31B96"/>
    <w:rsid w:val="00D31D67"/>
    <w:rsid w:val="00D31D89"/>
    <w:rsid w:val="00D31EBC"/>
    <w:rsid w:val="00D31F17"/>
    <w:rsid w:val="00D3239D"/>
    <w:rsid w:val="00D32555"/>
    <w:rsid w:val="00D325EA"/>
    <w:rsid w:val="00D326A5"/>
    <w:rsid w:val="00D32958"/>
    <w:rsid w:val="00D329CD"/>
    <w:rsid w:val="00D32B67"/>
    <w:rsid w:val="00D32B95"/>
    <w:rsid w:val="00D32E05"/>
    <w:rsid w:val="00D32E81"/>
    <w:rsid w:val="00D32FBE"/>
    <w:rsid w:val="00D3313A"/>
    <w:rsid w:val="00D331CF"/>
    <w:rsid w:val="00D331E2"/>
    <w:rsid w:val="00D332D5"/>
    <w:rsid w:val="00D335AA"/>
    <w:rsid w:val="00D337E9"/>
    <w:rsid w:val="00D338E7"/>
    <w:rsid w:val="00D33973"/>
    <w:rsid w:val="00D339DA"/>
    <w:rsid w:val="00D33F3C"/>
    <w:rsid w:val="00D346C9"/>
    <w:rsid w:val="00D3484E"/>
    <w:rsid w:val="00D34938"/>
    <w:rsid w:val="00D349DB"/>
    <w:rsid w:val="00D34A9F"/>
    <w:rsid w:val="00D34DB0"/>
    <w:rsid w:val="00D34E01"/>
    <w:rsid w:val="00D34E8C"/>
    <w:rsid w:val="00D34E9E"/>
    <w:rsid w:val="00D34F0A"/>
    <w:rsid w:val="00D34FA5"/>
    <w:rsid w:val="00D34FFA"/>
    <w:rsid w:val="00D351AF"/>
    <w:rsid w:val="00D35212"/>
    <w:rsid w:val="00D35237"/>
    <w:rsid w:val="00D35278"/>
    <w:rsid w:val="00D357FF"/>
    <w:rsid w:val="00D35BCA"/>
    <w:rsid w:val="00D35CF9"/>
    <w:rsid w:val="00D35FDB"/>
    <w:rsid w:val="00D3603A"/>
    <w:rsid w:val="00D36053"/>
    <w:rsid w:val="00D36082"/>
    <w:rsid w:val="00D360C9"/>
    <w:rsid w:val="00D3612B"/>
    <w:rsid w:val="00D3620C"/>
    <w:rsid w:val="00D36553"/>
    <w:rsid w:val="00D3679F"/>
    <w:rsid w:val="00D3683C"/>
    <w:rsid w:val="00D36A26"/>
    <w:rsid w:val="00D36BE3"/>
    <w:rsid w:val="00D36DCD"/>
    <w:rsid w:val="00D36FC0"/>
    <w:rsid w:val="00D36FF9"/>
    <w:rsid w:val="00D37088"/>
    <w:rsid w:val="00D370C2"/>
    <w:rsid w:val="00D371B6"/>
    <w:rsid w:val="00D3750B"/>
    <w:rsid w:val="00D378B2"/>
    <w:rsid w:val="00D379F0"/>
    <w:rsid w:val="00D37DCF"/>
    <w:rsid w:val="00D37EC0"/>
    <w:rsid w:val="00D37FA5"/>
    <w:rsid w:val="00D40069"/>
    <w:rsid w:val="00D404CC"/>
    <w:rsid w:val="00D406CC"/>
    <w:rsid w:val="00D407CC"/>
    <w:rsid w:val="00D4080F"/>
    <w:rsid w:val="00D40860"/>
    <w:rsid w:val="00D4090D"/>
    <w:rsid w:val="00D409DA"/>
    <w:rsid w:val="00D40A11"/>
    <w:rsid w:val="00D40B80"/>
    <w:rsid w:val="00D40BEE"/>
    <w:rsid w:val="00D40E5B"/>
    <w:rsid w:val="00D40F0E"/>
    <w:rsid w:val="00D40FBA"/>
    <w:rsid w:val="00D40FFC"/>
    <w:rsid w:val="00D41390"/>
    <w:rsid w:val="00D415C2"/>
    <w:rsid w:val="00D4195A"/>
    <w:rsid w:val="00D41B85"/>
    <w:rsid w:val="00D420FF"/>
    <w:rsid w:val="00D42487"/>
    <w:rsid w:val="00D4259F"/>
    <w:rsid w:val="00D42A0F"/>
    <w:rsid w:val="00D42B9F"/>
    <w:rsid w:val="00D435EA"/>
    <w:rsid w:val="00D436AC"/>
    <w:rsid w:val="00D436C5"/>
    <w:rsid w:val="00D437E6"/>
    <w:rsid w:val="00D4397C"/>
    <w:rsid w:val="00D43990"/>
    <w:rsid w:val="00D43F73"/>
    <w:rsid w:val="00D44014"/>
    <w:rsid w:val="00D44345"/>
    <w:rsid w:val="00D44353"/>
    <w:rsid w:val="00D443A3"/>
    <w:rsid w:val="00D443F7"/>
    <w:rsid w:val="00D44521"/>
    <w:rsid w:val="00D44675"/>
    <w:rsid w:val="00D44A6F"/>
    <w:rsid w:val="00D44B31"/>
    <w:rsid w:val="00D44F19"/>
    <w:rsid w:val="00D45032"/>
    <w:rsid w:val="00D4513B"/>
    <w:rsid w:val="00D45420"/>
    <w:rsid w:val="00D456F5"/>
    <w:rsid w:val="00D459DD"/>
    <w:rsid w:val="00D45E3D"/>
    <w:rsid w:val="00D45E75"/>
    <w:rsid w:val="00D45F5F"/>
    <w:rsid w:val="00D46375"/>
    <w:rsid w:val="00D4699E"/>
    <w:rsid w:val="00D46B2B"/>
    <w:rsid w:val="00D46C9D"/>
    <w:rsid w:val="00D46CD9"/>
    <w:rsid w:val="00D46EF9"/>
    <w:rsid w:val="00D46F12"/>
    <w:rsid w:val="00D4712A"/>
    <w:rsid w:val="00D47263"/>
    <w:rsid w:val="00D47279"/>
    <w:rsid w:val="00D47302"/>
    <w:rsid w:val="00D477D3"/>
    <w:rsid w:val="00D478E5"/>
    <w:rsid w:val="00D478F7"/>
    <w:rsid w:val="00D47918"/>
    <w:rsid w:val="00D47A68"/>
    <w:rsid w:val="00D47D21"/>
    <w:rsid w:val="00D47DDD"/>
    <w:rsid w:val="00D50101"/>
    <w:rsid w:val="00D50258"/>
    <w:rsid w:val="00D50363"/>
    <w:rsid w:val="00D505FA"/>
    <w:rsid w:val="00D50AB7"/>
    <w:rsid w:val="00D50ADE"/>
    <w:rsid w:val="00D50E10"/>
    <w:rsid w:val="00D50E2A"/>
    <w:rsid w:val="00D5103A"/>
    <w:rsid w:val="00D51226"/>
    <w:rsid w:val="00D51350"/>
    <w:rsid w:val="00D514AE"/>
    <w:rsid w:val="00D51511"/>
    <w:rsid w:val="00D5160F"/>
    <w:rsid w:val="00D51713"/>
    <w:rsid w:val="00D519EB"/>
    <w:rsid w:val="00D51DB2"/>
    <w:rsid w:val="00D51DEB"/>
    <w:rsid w:val="00D5208E"/>
    <w:rsid w:val="00D521F6"/>
    <w:rsid w:val="00D524EE"/>
    <w:rsid w:val="00D5259D"/>
    <w:rsid w:val="00D526B3"/>
    <w:rsid w:val="00D526E2"/>
    <w:rsid w:val="00D528BE"/>
    <w:rsid w:val="00D52AB5"/>
    <w:rsid w:val="00D52E20"/>
    <w:rsid w:val="00D52E21"/>
    <w:rsid w:val="00D52E6A"/>
    <w:rsid w:val="00D531B3"/>
    <w:rsid w:val="00D53399"/>
    <w:rsid w:val="00D534B2"/>
    <w:rsid w:val="00D5360A"/>
    <w:rsid w:val="00D53690"/>
    <w:rsid w:val="00D53B2E"/>
    <w:rsid w:val="00D53D18"/>
    <w:rsid w:val="00D5415A"/>
    <w:rsid w:val="00D54214"/>
    <w:rsid w:val="00D54314"/>
    <w:rsid w:val="00D5438C"/>
    <w:rsid w:val="00D54416"/>
    <w:rsid w:val="00D5448B"/>
    <w:rsid w:val="00D544C0"/>
    <w:rsid w:val="00D545E9"/>
    <w:rsid w:val="00D54780"/>
    <w:rsid w:val="00D549D3"/>
    <w:rsid w:val="00D54B21"/>
    <w:rsid w:val="00D54C1D"/>
    <w:rsid w:val="00D5524B"/>
    <w:rsid w:val="00D5578C"/>
    <w:rsid w:val="00D559D9"/>
    <w:rsid w:val="00D55AB7"/>
    <w:rsid w:val="00D55B8B"/>
    <w:rsid w:val="00D55EFA"/>
    <w:rsid w:val="00D55F92"/>
    <w:rsid w:val="00D56047"/>
    <w:rsid w:val="00D5622A"/>
    <w:rsid w:val="00D56525"/>
    <w:rsid w:val="00D565EA"/>
    <w:rsid w:val="00D56830"/>
    <w:rsid w:val="00D56857"/>
    <w:rsid w:val="00D579A7"/>
    <w:rsid w:val="00D579EA"/>
    <w:rsid w:val="00D57BC0"/>
    <w:rsid w:val="00D57DD3"/>
    <w:rsid w:val="00D60081"/>
    <w:rsid w:val="00D60314"/>
    <w:rsid w:val="00D60414"/>
    <w:rsid w:val="00D604B9"/>
    <w:rsid w:val="00D60FAF"/>
    <w:rsid w:val="00D612DB"/>
    <w:rsid w:val="00D61833"/>
    <w:rsid w:val="00D6210E"/>
    <w:rsid w:val="00D6211A"/>
    <w:rsid w:val="00D6211E"/>
    <w:rsid w:val="00D6211F"/>
    <w:rsid w:val="00D6214A"/>
    <w:rsid w:val="00D62176"/>
    <w:rsid w:val="00D624B0"/>
    <w:rsid w:val="00D624D1"/>
    <w:rsid w:val="00D62778"/>
    <w:rsid w:val="00D62998"/>
    <w:rsid w:val="00D62AA3"/>
    <w:rsid w:val="00D62B78"/>
    <w:rsid w:val="00D62C5F"/>
    <w:rsid w:val="00D62D71"/>
    <w:rsid w:val="00D62F74"/>
    <w:rsid w:val="00D63064"/>
    <w:rsid w:val="00D6307B"/>
    <w:rsid w:val="00D6339E"/>
    <w:rsid w:val="00D633E7"/>
    <w:rsid w:val="00D636B7"/>
    <w:rsid w:val="00D63767"/>
    <w:rsid w:val="00D63C74"/>
    <w:rsid w:val="00D63D6D"/>
    <w:rsid w:val="00D63E5C"/>
    <w:rsid w:val="00D64252"/>
    <w:rsid w:val="00D642DE"/>
    <w:rsid w:val="00D64493"/>
    <w:rsid w:val="00D6489D"/>
    <w:rsid w:val="00D64A5C"/>
    <w:rsid w:val="00D64D7D"/>
    <w:rsid w:val="00D6558E"/>
    <w:rsid w:val="00D65AAD"/>
    <w:rsid w:val="00D65B62"/>
    <w:rsid w:val="00D6606E"/>
    <w:rsid w:val="00D661CB"/>
    <w:rsid w:val="00D6627E"/>
    <w:rsid w:val="00D66590"/>
    <w:rsid w:val="00D668E9"/>
    <w:rsid w:val="00D66990"/>
    <w:rsid w:val="00D66A7E"/>
    <w:rsid w:val="00D66A9F"/>
    <w:rsid w:val="00D6739E"/>
    <w:rsid w:val="00D67536"/>
    <w:rsid w:val="00D6760C"/>
    <w:rsid w:val="00D67E73"/>
    <w:rsid w:val="00D702E2"/>
    <w:rsid w:val="00D703D3"/>
    <w:rsid w:val="00D70410"/>
    <w:rsid w:val="00D70660"/>
    <w:rsid w:val="00D706B1"/>
    <w:rsid w:val="00D708C0"/>
    <w:rsid w:val="00D71AB4"/>
    <w:rsid w:val="00D71F97"/>
    <w:rsid w:val="00D720AB"/>
    <w:rsid w:val="00D72191"/>
    <w:rsid w:val="00D722D4"/>
    <w:rsid w:val="00D72547"/>
    <w:rsid w:val="00D7266F"/>
    <w:rsid w:val="00D7298B"/>
    <w:rsid w:val="00D72DB7"/>
    <w:rsid w:val="00D72E1F"/>
    <w:rsid w:val="00D7322C"/>
    <w:rsid w:val="00D7358B"/>
    <w:rsid w:val="00D737F5"/>
    <w:rsid w:val="00D7391E"/>
    <w:rsid w:val="00D73922"/>
    <w:rsid w:val="00D73AD3"/>
    <w:rsid w:val="00D73B9D"/>
    <w:rsid w:val="00D73C11"/>
    <w:rsid w:val="00D73CB2"/>
    <w:rsid w:val="00D73CED"/>
    <w:rsid w:val="00D73D81"/>
    <w:rsid w:val="00D73E3E"/>
    <w:rsid w:val="00D73E68"/>
    <w:rsid w:val="00D73E88"/>
    <w:rsid w:val="00D73F09"/>
    <w:rsid w:val="00D74014"/>
    <w:rsid w:val="00D74474"/>
    <w:rsid w:val="00D7465A"/>
    <w:rsid w:val="00D747BD"/>
    <w:rsid w:val="00D74817"/>
    <w:rsid w:val="00D7489B"/>
    <w:rsid w:val="00D74C81"/>
    <w:rsid w:val="00D74E7A"/>
    <w:rsid w:val="00D74F7F"/>
    <w:rsid w:val="00D75503"/>
    <w:rsid w:val="00D75822"/>
    <w:rsid w:val="00D75A9C"/>
    <w:rsid w:val="00D75C51"/>
    <w:rsid w:val="00D75C5F"/>
    <w:rsid w:val="00D75D6F"/>
    <w:rsid w:val="00D75DA9"/>
    <w:rsid w:val="00D75FD0"/>
    <w:rsid w:val="00D76134"/>
    <w:rsid w:val="00D763EB"/>
    <w:rsid w:val="00D765C0"/>
    <w:rsid w:val="00D76756"/>
    <w:rsid w:val="00D76AEB"/>
    <w:rsid w:val="00D76B6C"/>
    <w:rsid w:val="00D76C49"/>
    <w:rsid w:val="00D76D3D"/>
    <w:rsid w:val="00D76E39"/>
    <w:rsid w:val="00D76E95"/>
    <w:rsid w:val="00D76F15"/>
    <w:rsid w:val="00D77293"/>
    <w:rsid w:val="00D7789A"/>
    <w:rsid w:val="00D77993"/>
    <w:rsid w:val="00D77A03"/>
    <w:rsid w:val="00D77E7A"/>
    <w:rsid w:val="00D80248"/>
    <w:rsid w:val="00D80454"/>
    <w:rsid w:val="00D804D1"/>
    <w:rsid w:val="00D80873"/>
    <w:rsid w:val="00D809B5"/>
    <w:rsid w:val="00D80A1B"/>
    <w:rsid w:val="00D80A97"/>
    <w:rsid w:val="00D80BF3"/>
    <w:rsid w:val="00D80D06"/>
    <w:rsid w:val="00D80E57"/>
    <w:rsid w:val="00D81061"/>
    <w:rsid w:val="00D810DF"/>
    <w:rsid w:val="00D811D8"/>
    <w:rsid w:val="00D81CAA"/>
    <w:rsid w:val="00D81EAA"/>
    <w:rsid w:val="00D82228"/>
    <w:rsid w:val="00D8237E"/>
    <w:rsid w:val="00D823EE"/>
    <w:rsid w:val="00D8245B"/>
    <w:rsid w:val="00D82790"/>
    <w:rsid w:val="00D8280E"/>
    <w:rsid w:val="00D828E7"/>
    <w:rsid w:val="00D82D3F"/>
    <w:rsid w:val="00D82E86"/>
    <w:rsid w:val="00D82F3B"/>
    <w:rsid w:val="00D83067"/>
    <w:rsid w:val="00D83198"/>
    <w:rsid w:val="00D8326A"/>
    <w:rsid w:val="00D832D0"/>
    <w:rsid w:val="00D832D4"/>
    <w:rsid w:val="00D83806"/>
    <w:rsid w:val="00D838F8"/>
    <w:rsid w:val="00D83963"/>
    <w:rsid w:val="00D83F3F"/>
    <w:rsid w:val="00D8410A"/>
    <w:rsid w:val="00D84259"/>
    <w:rsid w:val="00D842BD"/>
    <w:rsid w:val="00D844EA"/>
    <w:rsid w:val="00D848E4"/>
    <w:rsid w:val="00D84A22"/>
    <w:rsid w:val="00D84ABF"/>
    <w:rsid w:val="00D84B90"/>
    <w:rsid w:val="00D84EC3"/>
    <w:rsid w:val="00D85144"/>
    <w:rsid w:val="00D8516F"/>
    <w:rsid w:val="00D8529E"/>
    <w:rsid w:val="00D852AA"/>
    <w:rsid w:val="00D8531F"/>
    <w:rsid w:val="00D854EB"/>
    <w:rsid w:val="00D85863"/>
    <w:rsid w:val="00D859E1"/>
    <w:rsid w:val="00D85AC3"/>
    <w:rsid w:val="00D85C91"/>
    <w:rsid w:val="00D85D3A"/>
    <w:rsid w:val="00D85F79"/>
    <w:rsid w:val="00D862BE"/>
    <w:rsid w:val="00D8642C"/>
    <w:rsid w:val="00D86491"/>
    <w:rsid w:val="00D864F5"/>
    <w:rsid w:val="00D867B2"/>
    <w:rsid w:val="00D86884"/>
    <w:rsid w:val="00D869F1"/>
    <w:rsid w:val="00D86B83"/>
    <w:rsid w:val="00D86C23"/>
    <w:rsid w:val="00D86C84"/>
    <w:rsid w:val="00D86CBD"/>
    <w:rsid w:val="00D8707B"/>
    <w:rsid w:val="00D87124"/>
    <w:rsid w:val="00D8760A"/>
    <w:rsid w:val="00D87DC3"/>
    <w:rsid w:val="00D90028"/>
    <w:rsid w:val="00D90167"/>
    <w:rsid w:val="00D905D7"/>
    <w:rsid w:val="00D90603"/>
    <w:rsid w:val="00D90696"/>
    <w:rsid w:val="00D90CFC"/>
    <w:rsid w:val="00D90E25"/>
    <w:rsid w:val="00D9129B"/>
    <w:rsid w:val="00D91563"/>
    <w:rsid w:val="00D915E2"/>
    <w:rsid w:val="00D91983"/>
    <w:rsid w:val="00D91A67"/>
    <w:rsid w:val="00D91DEF"/>
    <w:rsid w:val="00D91FBE"/>
    <w:rsid w:val="00D9251B"/>
    <w:rsid w:val="00D92624"/>
    <w:rsid w:val="00D92C19"/>
    <w:rsid w:val="00D92D17"/>
    <w:rsid w:val="00D92D2B"/>
    <w:rsid w:val="00D92E24"/>
    <w:rsid w:val="00D92F15"/>
    <w:rsid w:val="00D9321D"/>
    <w:rsid w:val="00D9326D"/>
    <w:rsid w:val="00D932A6"/>
    <w:rsid w:val="00D93496"/>
    <w:rsid w:val="00D9365B"/>
    <w:rsid w:val="00D9366A"/>
    <w:rsid w:val="00D9375C"/>
    <w:rsid w:val="00D939AE"/>
    <w:rsid w:val="00D93BED"/>
    <w:rsid w:val="00D93F01"/>
    <w:rsid w:val="00D93F66"/>
    <w:rsid w:val="00D942DD"/>
    <w:rsid w:val="00D942EF"/>
    <w:rsid w:val="00D94338"/>
    <w:rsid w:val="00D94535"/>
    <w:rsid w:val="00D94585"/>
    <w:rsid w:val="00D948BF"/>
    <w:rsid w:val="00D94AE2"/>
    <w:rsid w:val="00D94C7A"/>
    <w:rsid w:val="00D94CE2"/>
    <w:rsid w:val="00D94FDA"/>
    <w:rsid w:val="00D951B3"/>
    <w:rsid w:val="00D95386"/>
    <w:rsid w:val="00D95416"/>
    <w:rsid w:val="00D956DF"/>
    <w:rsid w:val="00D95A6E"/>
    <w:rsid w:val="00D95B7D"/>
    <w:rsid w:val="00D95BFE"/>
    <w:rsid w:val="00D95E66"/>
    <w:rsid w:val="00D95EBC"/>
    <w:rsid w:val="00D95F6B"/>
    <w:rsid w:val="00D95FF3"/>
    <w:rsid w:val="00D9605F"/>
    <w:rsid w:val="00D964A1"/>
    <w:rsid w:val="00D96A76"/>
    <w:rsid w:val="00D96B3C"/>
    <w:rsid w:val="00D96CA7"/>
    <w:rsid w:val="00D96D79"/>
    <w:rsid w:val="00D9704E"/>
    <w:rsid w:val="00D9727A"/>
    <w:rsid w:val="00D9752A"/>
    <w:rsid w:val="00D97855"/>
    <w:rsid w:val="00D97975"/>
    <w:rsid w:val="00D97DE0"/>
    <w:rsid w:val="00DA009D"/>
    <w:rsid w:val="00DA019C"/>
    <w:rsid w:val="00DA0264"/>
    <w:rsid w:val="00DA03DF"/>
    <w:rsid w:val="00DA0892"/>
    <w:rsid w:val="00DA12A8"/>
    <w:rsid w:val="00DA1417"/>
    <w:rsid w:val="00DA146B"/>
    <w:rsid w:val="00DA17DB"/>
    <w:rsid w:val="00DA188B"/>
    <w:rsid w:val="00DA1C76"/>
    <w:rsid w:val="00DA1D90"/>
    <w:rsid w:val="00DA1DA3"/>
    <w:rsid w:val="00DA1F2C"/>
    <w:rsid w:val="00DA20F6"/>
    <w:rsid w:val="00DA247E"/>
    <w:rsid w:val="00DA2566"/>
    <w:rsid w:val="00DA260C"/>
    <w:rsid w:val="00DA27D6"/>
    <w:rsid w:val="00DA27ED"/>
    <w:rsid w:val="00DA2B1C"/>
    <w:rsid w:val="00DA2C1D"/>
    <w:rsid w:val="00DA2FB7"/>
    <w:rsid w:val="00DA3066"/>
    <w:rsid w:val="00DA309D"/>
    <w:rsid w:val="00DA34BB"/>
    <w:rsid w:val="00DA3636"/>
    <w:rsid w:val="00DA371A"/>
    <w:rsid w:val="00DA3770"/>
    <w:rsid w:val="00DA3782"/>
    <w:rsid w:val="00DA379D"/>
    <w:rsid w:val="00DA3B5D"/>
    <w:rsid w:val="00DA3C83"/>
    <w:rsid w:val="00DA44F3"/>
    <w:rsid w:val="00DA461F"/>
    <w:rsid w:val="00DA466C"/>
    <w:rsid w:val="00DA4798"/>
    <w:rsid w:val="00DA4867"/>
    <w:rsid w:val="00DA48D8"/>
    <w:rsid w:val="00DA4DDF"/>
    <w:rsid w:val="00DA4E7B"/>
    <w:rsid w:val="00DA4E86"/>
    <w:rsid w:val="00DA525E"/>
    <w:rsid w:val="00DA53DB"/>
    <w:rsid w:val="00DA5556"/>
    <w:rsid w:val="00DA5597"/>
    <w:rsid w:val="00DA58B9"/>
    <w:rsid w:val="00DA5BFF"/>
    <w:rsid w:val="00DA5CD7"/>
    <w:rsid w:val="00DA5E29"/>
    <w:rsid w:val="00DA5EA7"/>
    <w:rsid w:val="00DA5EB2"/>
    <w:rsid w:val="00DA618B"/>
    <w:rsid w:val="00DA6200"/>
    <w:rsid w:val="00DA6419"/>
    <w:rsid w:val="00DA64A5"/>
    <w:rsid w:val="00DA64D5"/>
    <w:rsid w:val="00DA6651"/>
    <w:rsid w:val="00DA665A"/>
    <w:rsid w:val="00DA66BA"/>
    <w:rsid w:val="00DA67DD"/>
    <w:rsid w:val="00DA6870"/>
    <w:rsid w:val="00DA6AE9"/>
    <w:rsid w:val="00DA6C7D"/>
    <w:rsid w:val="00DA6E60"/>
    <w:rsid w:val="00DA6E74"/>
    <w:rsid w:val="00DA713B"/>
    <w:rsid w:val="00DA7489"/>
    <w:rsid w:val="00DA7D38"/>
    <w:rsid w:val="00DA7D8E"/>
    <w:rsid w:val="00DA7E30"/>
    <w:rsid w:val="00DB004A"/>
    <w:rsid w:val="00DB00B9"/>
    <w:rsid w:val="00DB0187"/>
    <w:rsid w:val="00DB02C7"/>
    <w:rsid w:val="00DB043C"/>
    <w:rsid w:val="00DB04A4"/>
    <w:rsid w:val="00DB0634"/>
    <w:rsid w:val="00DB0692"/>
    <w:rsid w:val="00DB07A0"/>
    <w:rsid w:val="00DB0A17"/>
    <w:rsid w:val="00DB0AD8"/>
    <w:rsid w:val="00DB0F03"/>
    <w:rsid w:val="00DB0F46"/>
    <w:rsid w:val="00DB0FC4"/>
    <w:rsid w:val="00DB1019"/>
    <w:rsid w:val="00DB109D"/>
    <w:rsid w:val="00DB148B"/>
    <w:rsid w:val="00DB17CB"/>
    <w:rsid w:val="00DB1A07"/>
    <w:rsid w:val="00DB1B30"/>
    <w:rsid w:val="00DB1B88"/>
    <w:rsid w:val="00DB22E4"/>
    <w:rsid w:val="00DB260F"/>
    <w:rsid w:val="00DB2640"/>
    <w:rsid w:val="00DB2870"/>
    <w:rsid w:val="00DB29EC"/>
    <w:rsid w:val="00DB2ACF"/>
    <w:rsid w:val="00DB2B02"/>
    <w:rsid w:val="00DB2B4F"/>
    <w:rsid w:val="00DB2D6E"/>
    <w:rsid w:val="00DB3052"/>
    <w:rsid w:val="00DB3493"/>
    <w:rsid w:val="00DB36CA"/>
    <w:rsid w:val="00DB38E4"/>
    <w:rsid w:val="00DB3D20"/>
    <w:rsid w:val="00DB3F4D"/>
    <w:rsid w:val="00DB3F65"/>
    <w:rsid w:val="00DB407B"/>
    <w:rsid w:val="00DB46F3"/>
    <w:rsid w:val="00DB49B8"/>
    <w:rsid w:val="00DB4E66"/>
    <w:rsid w:val="00DB50A6"/>
    <w:rsid w:val="00DB5498"/>
    <w:rsid w:val="00DB55A7"/>
    <w:rsid w:val="00DB55B6"/>
    <w:rsid w:val="00DB56FF"/>
    <w:rsid w:val="00DB5764"/>
    <w:rsid w:val="00DB5AD8"/>
    <w:rsid w:val="00DB5B51"/>
    <w:rsid w:val="00DB5BF5"/>
    <w:rsid w:val="00DB5DF8"/>
    <w:rsid w:val="00DB6497"/>
    <w:rsid w:val="00DB67E1"/>
    <w:rsid w:val="00DB6DB9"/>
    <w:rsid w:val="00DB73A2"/>
    <w:rsid w:val="00DB77A9"/>
    <w:rsid w:val="00DB77AB"/>
    <w:rsid w:val="00DB7910"/>
    <w:rsid w:val="00DB79E4"/>
    <w:rsid w:val="00DB7A9F"/>
    <w:rsid w:val="00DB7D92"/>
    <w:rsid w:val="00DC0383"/>
    <w:rsid w:val="00DC0443"/>
    <w:rsid w:val="00DC044A"/>
    <w:rsid w:val="00DC11F8"/>
    <w:rsid w:val="00DC155B"/>
    <w:rsid w:val="00DC180E"/>
    <w:rsid w:val="00DC1D7A"/>
    <w:rsid w:val="00DC1EBD"/>
    <w:rsid w:val="00DC22E2"/>
    <w:rsid w:val="00DC23C2"/>
    <w:rsid w:val="00DC251D"/>
    <w:rsid w:val="00DC25C0"/>
    <w:rsid w:val="00DC290B"/>
    <w:rsid w:val="00DC2B1D"/>
    <w:rsid w:val="00DC2CC1"/>
    <w:rsid w:val="00DC2D6E"/>
    <w:rsid w:val="00DC2F82"/>
    <w:rsid w:val="00DC2F89"/>
    <w:rsid w:val="00DC309A"/>
    <w:rsid w:val="00DC3607"/>
    <w:rsid w:val="00DC3693"/>
    <w:rsid w:val="00DC3922"/>
    <w:rsid w:val="00DC3EFE"/>
    <w:rsid w:val="00DC41B6"/>
    <w:rsid w:val="00DC41D4"/>
    <w:rsid w:val="00DC42D1"/>
    <w:rsid w:val="00DC44BA"/>
    <w:rsid w:val="00DC4567"/>
    <w:rsid w:val="00DC45F5"/>
    <w:rsid w:val="00DC4701"/>
    <w:rsid w:val="00DC484B"/>
    <w:rsid w:val="00DC4C84"/>
    <w:rsid w:val="00DC5116"/>
    <w:rsid w:val="00DC5319"/>
    <w:rsid w:val="00DC58B2"/>
    <w:rsid w:val="00DC5C2E"/>
    <w:rsid w:val="00DC5C79"/>
    <w:rsid w:val="00DC5DC2"/>
    <w:rsid w:val="00DC5DC4"/>
    <w:rsid w:val="00DC61F3"/>
    <w:rsid w:val="00DC6449"/>
    <w:rsid w:val="00DC6A05"/>
    <w:rsid w:val="00DC6A4F"/>
    <w:rsid w:val="00DC6B5E"/>
    <w:rsid w:val="00DC6BCF"/>
    <w:rsid w:val="00DC6F4A"/>
    <w:rsid w:val="00DC703E"/>
    <w:rsid w:val="00DC7088"/>
    <w:rsid w:val="00DC70CD"/>
    <w:rsid w:val="00DC7213"/>
    <w:rsid w:val="00DC72B0"/>
    <w:rsid w:val="00DC7665"/>
    <w:rsid w:val="00DC7715"/>
    <w:rsid w:val="00DC7772"/>
    <w:rsid w:val="00DC795A"/>
    <w:rsid w:val="00DC7962"/>
    <w:rsid w:val="00DC79AC"/>
    <w:rsid w:val="00DC7A1A"/>
    <w:rsid w:val="00DC7A24"/>
    <w:rsid w:val="00DC7D6E"/>
    <w:rsid w:val="00DC7FD1"/>
    <w:rsid w:val="00DD04C5"/>
    <w:rsid w:val="00DD0869"/>
    <w:rsid w:val="00DD09AB"/>
    <w:rsid w:val="00DD0B0F"/>
    <w:rsid w:val="00DD0B72"/>
    <w:rsid w:val="00DD0CF1"/>
    <w:rsid w:val="00DD0E13"/>
    <w:rsid w:val="00DD1163"/>
    <w:rsid w:val="00DD1182"/>
    <w:rsid w:val="00DD11EF"/>
    <w:rsid w:val="00DD1277"/>
    <w:rsid w:val="00DD1318"/>
    <w:rsid w:val="00DD1442"/>
    <w:rsid w:val="00DD1799"/>
    <w:rsid w:val="00DD18B7"/>
    <w:rsid w:val="00DD18C9"/>
    <w:rsid w:val="00DD19F1"/>
    <w:rsid w:val="00DD1B6B"/>
    <w:rsid w:val="00DD1E51"/>
    <w:rsid w:val="00DD1E74"/>
    <w:rsid w:val="00DD2150"/>
    <w:rsid w:val="00DD24BE"/>
    <w:rsid w:val="00DD2523"/>
    <w:rsid w:val="00DD2766"/>
    <w:rsid w:val="00DD33B0"/>
    <w:rsid w:val="00DD3717"/>
    <w:rsid w:val="00DD37EC"/>
    <w:rsid w:val="00DD3A4A"/>
    <w:rsid w:val="00DD3CFB"/>
    <w:rsid w:val="00DD3D24"/>
    <w:rsid w:val="00DD3DF7"/>
    <w:rsid w:val="00DD40D8"/>
    <w:rsid w:val="00DD41AD"/>
    <w:rsid w:val="00DD433F"/>
    <w:rsid w:val="00DD45D1"/>
    <w:rsid w:val="00DD47A9"/>
    <w:rsid w:val="00DD4B40"/>
    <w:rsid w:val="00DD4F0B"/>
    <w:rsid w:val="00DD50B8"/>
    <w:rsid w:val="00DD579E"/>
    <w:rsid w:val="00DD60EA"/>
    <w:rsid w:val="00DD6382"/>
    <w:rsid w:val="00DD643D"/>
    <w:rsid w:val="00DD64BE"/>
    <w:rsid w:val="00DD6AE9"/>
    <w:rsid w:val="00DD6C52"/>
    <w:rsid w:val="00DD7075"/>
    <w:rsid w:val="00DD7146"/>
    <w:rsid w:val="00DD72A9"/>
    <w:rsid w:val="00DD7864"/>
    <w:rsid w:val="00DD7939"/>
    <w:rsid w:val="00DD7A12"/>
    <w:rsid w:val="00DD7D61"/>
    <w:rsid w:val="00DE0352"/>
    <w:rsid w:val="00DE0379"/>
    <w:rsid w:val="00DE087A"/>
    <w:rsid w:val="00DE0B7C"/>
    <w:rsid w:val="00DE0D14"/>
    <w:rsid w:val="00DE128C"/>
    <w:rsid w:val="00DE13A2"/>
    <w:rsid w:val="00DE14D9"/>
    <w:rsid w:val="00DE1538"/>
    <w:rsid w:val="00DE15AB"/>
    <w:rsid w:val="00DE169D"/>
    <w:rsid w:val="00DE1791"/>
    <w:rsid w:val="00DE17BE"/>
    <w:rsid w:val="00DE19E8"/>
    <w:rsid w:val="00DE21A6"/>
    <w:rsid w:val="00DE21E5"/>
    <w:rsid w:val="00DE221A"/>
    <w:rsid w:val="00DE294B"/>
    <w:rsid w:val="00DE2A67"/>
    <w:rsid w:val="00DE2AEC"/>
    <w:rsid w:val="00DE2B41"/>
    <w:rsid w:val="00DE2CD5"/>
    <w:rsid w:val="00DE2D10"/>
    <w:rsid w:val="00DE2D46"/>
    <w:rsid w:val="00DE37B7"/>
    <w:rsid w:val="00DE383D"/>
    <w:rsid w:val="00DE3BE8"/>
    <w:rsid w:val="00DE3C67"/>
    <w:rsid w:val="00DE3D50"/>
    <w:rsid w:val="00DE3E81"/>
    <w:rsid w:val="00DE3F6B"/>
    <w:rsid w:val="00DE3FBB"/>
    <w:rsid w:val="00DE4211"/>
    <w:rsid w:val="00DE42A7"/>
    <w:rsid w:val="00DE4534"/>
    <w:rsid w:val="00DE453D"/>
    <w:rsid w:val="00DE459F"/>
    <w:rsid w:val="00DE49F6"/>
    <w:rsid w:val="00DE4A3D"/>
    <w:rsid w:val="00DE4A7D"/>
    <w:rsid w:val="00DE4B17"/>
    <w:rsid w:val="00DE4EEB"/>
    <w:rsid w:val="00DE50DC"/>
    <w:rsid w:val="00DE550A"/>
    <w:rsid w:val="00DE55BA"/>
    <w:rsid w:val="00DE55C1"/>
    <w:rsid w:val="00DE55D5"/>
    <w:rsid w:val="00DE565C"/>
    <w:rsid w:val="00DE5834"/>
    <w:rsid w:val="00DE5C17"/>
    <w:rsid w:val="00DE6138"/>
    <w:rsid w:val="00DE6227"/>
    <w:rsid w:val="00DE627C"/>
    <w:rsid w:val="00DE6416"/>
    <w:rsid w:val="00DE66F5"/>
    <w:rsid w:val="00DE6A6D"/>
    <w:rsid w:val="00DE6C38"/>
    <w:rsid w:val="00DE6D5C"/>
    <w:rsid w:val="00DE71B9"/>
    <w:rsid w:val="00DE769D"/>
    <w:rsid w:val="00DE76C5"/>
    <w:rsid w:val="00DE7977"/>
    <w:rsid w:val="00DE7E5E"/>
    <w:rsid w:val="00DE7F61"/>
    <w:rsid w:val="00DE7FD2"/>
    <w:rsid w:val="00DF00E8"/>
    <w:rsid w:val="00DF02FF"/>
    <w:rsid w:val="00DF04C2"/>
    <w:rsid w:val="00DF096E"/>
    <w:rsid w:val="00DF0B23"/>
    <w:rsid w:val="00DF0D59"/>
    <w:rsid w:val="00DF0E15"/>
    <w:rsid w:val="00DF1007"/>
    <w:rsid w:val="00DF117D"/>
    <w:rsid w:val="00DF1230"/>
    <w:rsid w:val="00DF1264"/>
    <w:rsid w:val="00DF148B"/>
    <w:rsid w:val="00DF174E"/>
    <w:rsid w:val="00DF1A33"/>
    <w:rsid w:val="00DF1ACD"/>
    <w:rsid w:val="00DF1FC9"/>
    <w:rsid w:val="00DF1FDE"/>
    <w:rsid w:val="00DF200B"/>
    <w:rsid w:val="00DF20D1"/>
    <w:rsid w:val="00DF23B6"/>
    <w:rsid w:val="00DF23FA"/>
    <w:rsid w:val="00DF259D"/>
    <w:rsid w:val="00DF26D7"/>
    <w:rsid w:val="00DF28D8"/>
    <w:rsid w:val="00DF2A32"/>
    <w:rsid w:val="00DF2A9C"/>
    <w:rsid w:val="00DF2B08"/>
    <w:rsid w:val="00DF2B7D"/>
    <w:rsid w:val="00DF2CEE"/>
    <w:rsid w:val="00DF2E94"/>
    <w:rsid w:val="00DF3040"/>
    <w:rsid w:val="00DF31A4"/>
    <w:rsid w:val="00DF32E6"/>
    <w:rsid w:val="00DF35CE"/>
    <w:rsid w:val="00DF396A"/>
    <w:rsid w:val="00DF3AE7"/>
    <w:rsid w:val="00DF3B66"/>
    <w:rsid w:val="00DF3E26"/>
    <w:rsid w:val="00DF3F21"/>
    <w:rsid w:val="00DF43F1"/>
    <w:rsid w:val="00DF45F8"/>
    <w:rsid w:val="00DF4636"/>
    <w:rsid w:val="00DF4852"/>
    <w:rsid w:val="00DF48F5"/>
    <w:rsid w:val="00DF4A4C"/>
    <w:rsid w:val="00DF5004"/>
    <w:rsid w:val="00DF502F"/>
    <w:rsid w:val="00DF511B"/>
    <w:rsid w:val="00DF56D1"/>
    <w:rsid w:val="00DF581C"/>
    <w:rsid w:val="00DF58EE"/>
    <w:rsid w:val="00DF5A12"/>
    <w:rsid w:val="00DF5AF4"/>
    <w:rsid w:val="00DF5C26"/>
    <w:rsid w:val="00DF5D6E"/>
    <w:rsid w:val="00DF5DD4"/>
    <w:rsid w:val="00DF60FD"/>
    <w:rsid w:val="00DF6603"/>
    <w:rsid w:val="00DF6640"/>
    <w:rsid w:val="00DF69A9"/>
    <w:rsid w:val="00DF6DA6"/>
    <w:rsid w:val="00DF71C5"/>
    <w:rsid w:val="00DF7451"/>
    <w:rsid w:val="00DF7632"/>
    <w:rsid w:val="00DF7681"/>
    <w:rsid w:val="00DF77A0"/>
    <w:rsid w:val="00DF7B30"/>
    <w:rsid w:val="00DF7B43"/>
    <w:rsid w:val="00E00060"/>
    <w:rsid w:val="00E001B9"/>
    <w:rsid w:val="00E0082B"/>
    <w:rsid w:val="00E00A63"/>
    <w:rsid w:val="00E00CEF"/>
    <w:rsid w:val="00E00F0C"/>
    <w:rsid w:val="00E00F19"/>
    <w:rsid w:val="00E0150F"/>
    <w:rsid w:val="00E0188D"/>
    <w:rsid w:val="00E01A3A"/>
    <w:rsid w:val="00E01A57"/>
    <w:rsid w:val="00E01B22"/>
    <w:rsid w:val="00E01CEE"/>
    <w:rsid w:val="00E02040"/>
    <w:rsid w:val="00E02111"/>
    <w:rsid w:val="00E02249"/>
    <w:rsid w:val="00E025D0"/>
    <w:rsid w:val="00E02D0F"/>
    <w:rsid w:val="00E02E17"/>
    <w:rsid w:val="00E02ECD"/>
    <w:rsid w:val="00E031A7"/>
    <w:rsid w:val="00E03367"/>
    <w:rsid w:val="00E03381"/>
    <w:rsid w:val="00E03402"/>
    <w:rsid w:val="00E037F4"/>
    <w:rsid w:val="00E03929"/>
    <w:rsid w:val="00E03A15"/>
    <w:rsid w:val="00E03AE7"/>
    <w:rsid w:val="00E03B9E"/>
    <w:rsid w:val="00E03ECE"/>
    <w:rsid w:val="00E040F4"/>
    <w:rsid w:val="00E043D9"/>
    <w:rsid w:val="00E04919"/>
    <w:rsid w:val="00E04C23"/>
    <w:rsid w:val="00E04E8A"/>
    <w:rsid w:val="00E04EED"/>
    <w:rsid w:val="00E051A5"/>
    <w:rsid w:val="00E0524E"/>
    <w:rsid w:val="00E05364"/>
    <w:rsid w:val="00E05452"/>
    <w:rsid w:val="00E0547A"/>
    <w:rsid w:val="00E05CF5"/>
    <w:rsid w:val="00E05D60"/>
    <w:rsid w:val="00E05F37"/>
    <w:rsid w:val="00E063C2"/>
    <w:rsid w:val="00E0656B"/>
    <w:rsid w:val="00E06CB2"/>
    <w:rsid w:val="00E06ED7"/>
    <w:rsid w:val="00E0720E"/>
    <w:rsid w:val="00E0732B"/>
    <w:rsid w:val="00E07568"/>
    <w:rsid w:val="00E07ACF"/>
    <w:rsid w:val="00E07D28"/>
    <w:rsid w:val="00E1000F"/>
    <w:rsid w:val="00E10115"/>
    <w:rsid w:val="00E10163"/>
    <w:rsid w:val="00E10270"/>
    <w:rsid w:val="00E102D6"/>
    <w:rsid w:val="00E10432"/>
    <w:rsid w:val="00E104DF"/>
    <w:rsid w:val="00E10527"/>
    <w:rsid w:val="00E105E0"/>
    <w:rsid w:val="00E10C64"/>
    <w:rsid w:val="00E10C78"/>
    <w:rsid w:val="00E10E86"/>
    <w:rsid w:val="00E10FBF"/>
    <w:rsid w:val="00E112B2"/>
    <w:rsid w:val="00E115D6"/>
    <w:rsid w:val="00E115FD"/>
    <w:rsid w:val="00E11674"/>
    <w:rsid w:val="00E116BE"/>
    <w:rsid w:val="00E119EE"/>
    <w:rsid w:val="00E11C3A"/>
    <w:rsid w:val="00E11D7D"/>
    <w:rsid w:val="00E12004"/>
    <w:rsid w:val="00E12193"/>
    <w:rsid w:val="00E123D3"/>
    <w:rsid w:val="00E125CC"/>
    <w:rsid w:val="00E12664"/>
    <w:rsid w:val="00E126F9"/>
    <w:rsid w:val="00E12ADA"/>
    <w:rsid w:val="00E12B68"/>
    <w:rsid w:val="00E131D5"/>
    <w:rsid w:val="00E135B6"/>
    <w:rsid w:val="00E13DED"/>
    <w:rsid w:val="00E14323"/>
    <w:rsid w:val="00E14386"/>
    <w:rsid w:val="00E14A6F"/>
    <w:rsid w:val="00E14DAC"/>
    <w:rsid w:val="00E14FF8"/>
    <w:rsid w:val="00E151BA"/>
    <w:rsid w:val="00E151FC"/>
    <w:rsid w:val="00E153AE"/>
    <w:rsid w:val="00E155F2"/>
    <w:rsid w:val="00E15BB0"/>
    <w:rsid w:val="00E15DAA"/>
    <w:rsid w:val="00E15FDF"/>
    <w:rsid w:val="00E15FF0"/>
    <w:rsid w:val="00E1619C"/>
    <w:rsid w:val="00E16366"/>
    <w:rsid w:val="00E1659F"/>
    <w:rsid w:val="00E16726"/>
    <w:rsid w:val="00E16822"/>
    <w:rsid w:val="00E16A94"/>
    <w:rsid w:val="00E16B2E"/>
    <w:rsid w:val="00E16C95"/>
    <w:rsid w:val="00E16D0E"/>
    <w:rsid w:val="00E16FFB"/>
    <w:rsid w:val="00E1712E"/>
    <w:rsid w:val="00E17550"/>
    <w:rsid w:val="00E176BE"/>
    <w:rsid w:val="00E1779D"/>
    <w:rsid w:val="00E1780E"/>
    <w:rsid w:val="00E17823"/>
    <w:rsid w:val="00E17990"/>
    <w:rsid w:val="00E17AFD"/>
    <w:rsid w:val="00E17C8D"/>
    <w:rsid w:val="00E17E59"/>
    <w:rsid w:val="00E17F0A"/>
    <w:rsid w:val="00E2029D"/>
    <w:rsid w:val="00E203D7"/>
    <w:rsid w:val="00E204A2"/>
    <w:rsid w:val="00E204A4"/>
    <w:rsid w:val="00E20556"/>
    <w:rsid w:val="00E20991"/>
    <w:rsid w:val="00E209BA"/>
    <w:rsid w:val="00E20BAF"/>
    <w:rsid w:val="00E20EDC"/>
    <w:rsid w:val="00E21078"/>
    <w:rsid w:val="00E21354"/>
    <w:rsid w:val="00E213F2"/>
    <w:rsid w:val="00E215B2"/>
    <w:rsid w:val="00E215C7"/>
    <w:rsid w:val="00E219F6"/>
    <w:rsid w:val="00E220C7"/>
    <w:rsid w:val="00E223F3"/>
    <w:rsid w:val="00E225B8"/>
    <w:rsid w:val="00E2270F"/>
    <w:rsid w:val="00E22961"/>
    <w:rsid w:val="00E22A60"/>
    <w:rsid w:val="00E22E03"/>
    <w:rsid w:val="00E23003"/>
    <w:rsid w:val="00E231E4"/>
    <w:rsid w:val="00E234E8"/>
    <w:rsid w:val="00E2359B"/>
    <w:rsid w:val="00E23604"/>
    <w:rsid w:val="00E23777"/>
    <w:rsid w:val="00E23782"/>
    <w:rsid w:val="00E238D8"/>
    <w:rsid w:val="00E23DBA"/>
    <w:rsid w:val="00E23FBA"/>
    <w:rsid w:val="00E23FD1"/>
    <w:rsid w:val="00E24117"/>
    <w:rsid w:val="00E243EC"/>
    <w:rsid w:val="00E2452B"/>
    <w:rsid w:val="00E24546"/>
    <w:rsid w:val="00E24A3B"/>
    <w:rsid w:val="00E24C11"/>
    <w:rsid w:val="00E24E42"/>
    <w:rsid w:val="00E24F9E"/>
    <w:rsid w:val="00E2523D"/>
    <w:rsid w:val="00E25397"/>
    <w:rsid w:val="00E25885"/>
    <w:rsid w:val="00E25906"/>
    <w:rsid w:val="00E25C5B"/>
    <w:rsid w:val="00E25CA7"/>
    <w:rsid w:val="00E25E2E"/>
    <w:rsid w:val="00E260CB"/>
    <w:rsid w:val="00E261F6"/>
    <w:rsid w:val="00E2669B"/>
    <w:rsid w:val="00E2692B"/>
    <w:rsid w:val="00E2698A"/>
    <w:rsid w:val="00E269A4"/>
    <w:rsid w:val="00E26A8F"/>
    <w:rsid w:val="00E26C19"/>
    <w:rsid w:val="00E26CFD"/>
    <w:rsid w:val="00E26DBD"/>
    <w:rsid w:val="00E26EBA"/>
    <w:rsid w:val="00E26FAE"/>
    <w:rsid w:val="00E2701E"/>
    <w:rsid w:val="00E27029"/>
    <w:rsid w:val="00E2706A"/>
    <w:rsid w:val="00E270F4"/>
    <w:rsid w:val="00E27165"/>
    <w:rsid w:val="00E2724D"/>
    <w:rsid w:val="00E2737D"/>
    <w:rsid w:val="00E27458"/>
    <w:rsid w:val="00E27545"/>
    <w:rsid w:val="00E277FF"/>
    <w:rsid w:val="00E27B72"/>
    <w:rsid w:val="00E27CEA"/>
    <w:rsid w:val="00E27D03"/>
    <w:rsid w:val="00E27D96"/>
    <w:rsid w:val="00E27E2C"/>
    <w:rsid w:val="00E27ECF"/>
    <w:rsid w:val="00E27EF6"/>
    <w:rsid w:val="00E27F99"/>
    <w:rsid w:val="00E30088"/>
    <w:rsid w:val="00E3041E"/>
    <w:rsid w:val="00E304D6"/>
    <w:rsid w:val="00E30BBD"/>
    <w:rsid w:val="00E30FC5"/>
    <w:rsid w:val="00E31168"/>
    <w:rsid w:val="00E312DD"/>
    <w:rsid w:val="00E31549"/>
    <w:rsid w:val="00E315EB"/>
    <w:rsid w:val="00E31667"/>
    <w:rsid w:val="00E3173D"/>
    <w:rsid w:val="00E31A43"/>
    <w:rsid w:val="00E31ECC"/>
    <w:rsid w:val="00E321DB"/>
    <w:rsid w:val="00E322E4"/>
    <w:rsid w:val="00E32971"/>
    <w:rsid w:val="00E32A3C"/>
    <w:rsid w:val="00E32AF8"/>
    <w:rsid w:val="00E3320B"/>
    <w:rsid w:val="00E334D8"/>
    <w:rsid w:val="00E3359B"/>
    <w:rsid w:val="00E336CC"/>
    <w:rsid w:val="00E33718"/>
    <w:rsid w:val="00E339F6"/>
    <w:rsid w:val="00E33A43"/>
    <w:rsid w:val="00E33AF5"/>
    <w:rsid w:val="00E33B8B"/>
    <w:rsid w:val="00E33EDB"/>
    <w:rsid w:val="00E34077"/>
    <w:rsid w:val="00E340B1"/>
    <w:rsid w:val="00E34125"/>
    <w:rsid w:val="00E34534"/>
    <w:rsid w:val="00E3466F"/>
    <w:rsid w:val="00E34683"/>
    <w:rsid w:val="00E3480B"/>
    <w:rsid w:val="00E34BA5"/>
    <w:rsid w:val="00E34DE6"/>
    <w:rsid w:val="00E34E0D"/>
    <w:rsid w:val="00E34E13"/>
    <w:rsid w:val="00E35035"/>
    <w:rsid w:val="00E351FC"/>
    <w:rsid w:val="00E3564B"/>
    <w:rsid w:val="00E35673"/>
    <w:rsid w:val="00E356EA"/>
    <w:rsid w:val="00E35A7F"/>
    <w:rsid w:val="00E35B9A"/>
    <w:rsid w:val="00E35F70"/>
    <w:rsid w:val="00E361BD"/>
    <w:rsid w:val="00E3634A"/>
    <w:rsid w:val="00E36639"/>
    <w:rsid w:val="00E36859"/>
    <w:rsid w:val="00E368B2"/>
    <w:rsid w:val="00E36A41"/>
    <w:rsid w:val="00E36AD0"/>
    <w:rsid w:val="00E36D0A"/>
    <w:rsid w:val="00E36E32"/>
    <w:rsid w:val="00E372FC"/>
    <w:rsid w:val="00E373D7"/>
    <w:rsid w:val="00E37474"/>
    <w:rsid w:val="00E3748C"/>
    <w:rsid w:val="00E378E1"/>
    <w:rsid w:val="00E3797B"/>
    <w:rsid w:val="00E37CCB"/>
    <w:rsid w:val="00E37D10"/>
    <w:rsid w:val="00E37E0E"/>
    <w:rsid w:val="00E37EB6"/>
    <w:rsid w:val="00E4008D"/>
    <w:rsid w:val="00E40120"/>
    <w:rsid w:val="00E4017A"/>
    <w:rsid w:val="00E4021F"/>
    <w:rsid w:val="00E40363"/>
    <w:rsid w:val="00E403A9"/>
    <w:rsid w:val="00E403BF"/>
    <w:rsid w:val="00E4091A"/>
    <w:rsid w:val="00E40C0D"/>
    <w:rsid w:val="00E40C84"/>
    <w:rsid w:val="00E40EC7"/>
    <w:rsid w:val="00E4105E"/>
    <w:rsid w:val="00E410E9"/>
    <w:rsid w:val="00E41133"/>
    <w:rsid w:val="00E412A9"/>
    <w:rsid w:val="00E414D1"/>
    <w:rsid w:val="00E41A97"/>
    <w:rsid w:val="00E41C7B"/>
    <w:rsid w:val="00E41F58"/>
    <w:rsid w:val="00E42306"/>
    <w:rsid w:val="00E4268A"/>
    <w:rsid w:val="00E428E6"/>
    <w:rsid w:val="00E42957"/>
    <w:rsid w:val="00E432AC"/>
    <w:rsid w:val="00E432E2"/>
    <w:rsid w:val="00E43AEB"/>
    <w:rsid w:val="00E43BF7"/>
    <w:rsid w:val="00E442F3"/>
    <w:rsid w:val="00E442F8"/>
    <w:rsid w:val="00E44466"/>
    <w:rsid w:val="00E4453E"/>
    <w:rsid w:val="00E446FB"/>
    <w:rsid w:val="00E4482F"/>
    <w:rsid w:val="00E44D1C"/>
    <w:rsid w:val="00E44D2D"/>
    <w:rsid w:val="00E44D6C"/>
    <w:rsid w:val="00E44E5D"/>
    <w:rsid w:val="00E4506B"/>
    <w:rsid w:val="00E45194"/>
    <w:rsid w:val="00E455DD"/>
    <w:rsid w:val="00E458BA"/>
    <w:rsid w:val="00E45C3F"/>
    <w:rsid w:val="00E45D1A"/>
    <w:rsid w:val="00E46239"/>
    <w:rsid w:val="00E463D6"/>
    <w:rsid w:val="00E46489"/>
    <w:rsid w:val="00E4659D"/>
    <w:rsid w:val="00E46A0D"/>
    <w:rsid w:val="00E46A67"/>
    <w:rsid w:val="00E46F2B"/>
    <w:rsid w:val="00E47341"/>
    <w:rsid w:val="00E47440"/>
    <w:rsid w:val="00E4778B"/>
    <w:rsid w:val="00E47793"/>
    <w:rsid w:val="00E478FA"/>
    <w:rsid w:val="00E4791B"/>
    <w:rsid w:val="00E479FC"/>
    <w:rsid w:val="00E47A34"/>
    <w:rsid w:val="00E47B27"/>
    <w:rsid w:val="00E47D45"/>
    <w:rsid w:val="00E47DCB"/>
    <w:rsid w:val="00E47E20"/>
    <w:rsid w:val="00E50259"/>
    <w:rsid w:val="00E5039C"/>
    <w:rsid w:val="00E50500"/>
    <w:rsid w:val="00E50699"/>
    <w:rsid w:val="00E50D59"/>
    <w:rsid w:val="00E50DC7"/>
    <w:rsid w:val="00E5118B"/>
    <w:rsid w:val="00E513A5"/>
    <w:rsid w:val="00E5144D"/>
    <w:rsid w:val="00E51567"/>
    <w:rsid w:val="00E51AF9"/>
    <w:rsid w:val="00E51D66"/>
    <w:rsid w:val="00E51FE1"/>
    <w:rsid w:val="00E52629"/>
    <w:rsid w:val="00E52933"/>
    <w:rsid w:val="00E52A96"/>
    <w:rsid w:val="00E52B10"/>
    <w:rsid w:val="00E52C7A"/>
    <w:rsid w:val="00E52E3C"/>
    <w:rsid w:val="00E53438"/>
    <w:rsid w:val="00E536B1"/>
    <w:rsid w:val="00E537E2"/>
    <w:rsid w:val="00E539BE"/>
    <w:rsid w:val="00E53B56"/>
    <w:rsid w:val="00E53B6B"/>
    <w:rsid w:val="00E53CA4"/>
    <w:rsid w:val="00E53CF4"/>
    <w:rsid w:val="00E53D73"/>
    <w:rsid w:val="00E54240"/>
    <w:rsid w:val="00E542DD"/>
    <w:rsid w:val="00E54660"/>
    <w:rsid w:val="00E547AC"/>
    <w:rsid w:val="00E54A3C"/>
    <w:rsid w:val="00E54B14"/>
    <w:rsid w:val="00E54D1C"/>
    <w:rsid w:val="00E54FF0"/>
    <w:rsid w:val="00E5529F"/>
    <w:rsid w:val="00E55456"/>
    <w:rsid w:val="00E5545F"/>
    <w:rsid w:val="00E5549D"/>
    <w:rsid w:val="00E55A4C"/>
    <w:rsid w:val="00E55D38"/>
    <w:rsid w:val="00E55DB2"/>
    <w:rsid w:val="00E55E11"/>
    <w:rsid w:val="00E55F9E"/>
    <w:rsid w:val="00E5621D"/>
    <w:rsid w:val="00E562AB"/>
    <w:rsid w:val="00E563FC"/>
    <w:rsid w:val="00E5655D"/>
    <w:rsid w:val="00E5678D"/>
    <w:rsid w:val="00E56915"/>
    <w:rsid w:val="00E5693F"/>
    <w:rsid w:val="00E56DBB"/>
    <w:rsid w:val="00E57157"/>
    <w:rsid w:val="00E5718B"/>
    <w:rsid w:val="00E572DA"/>
    <w:rsid w:val="00E57349"/>
    <w:rsid w:val="00E576DF"/>
    <w:rsid w:val="00E57842"/>
    <w:rsid w:val="00E57BD4"/>
    <w:rsid w:val="00E57C24"/>
    <w:rsid w:val="00E57D31"/>
    <w:rsid w:val="00E57EE2"/>
    <w:rsid w:val="00E60120"/>
    <w:rsid w:val="00E60180"/>
    <w:rsid w:val="00E6047F"/>
    <w:rsid w:val="00E60909"/>
    <w:rsid w:val="00E60D41"/>
    <w:rsid w:val="00E60DC4"/>
    <w:rsid w:val="00E6128C"/>
    <w:rsid w:val="00E6154F"/>
    <w:rsid w:val="00E61557"/>
    <w:rsid w:val="00E615B6"/>
    <w:rsid w:val="00E615C5"/>
    <w:rsid w:val="00E61A00"/>
    <w:rsid w:val="00E61A58"/>
    <w:rsid w:val="00E61AEB"/>
    <w:rsid w:val="00E61E28"/>
    <w:rsid w:val="00E61F7C"/>
    <w:rsid w:val="00E620FC"/>
    <w:rsid w:val="00E622C6"/>
    <w:rsid w:val="00E625A7"/>
    <w:rsid w:val="00E626CC"/>
    <w:rsid w:val="00E627A1"/>
    <w:rsid w:val="00E627F2"/>
    <w:rsid w:val="00E62BBB"/>
    <w:rsid w:val="00E62E35"/>
    <w:rsid w:val="00E62F6B"/>
    <w:rsid w:val="00E62F89"/>
    <w:rsid w:val="00E62FDE"/>
    <w:rsid w:val="00E63C15"/>
    <w:rsid w:val="00E63DB1"/>
    <w:rsid w:val="00E643F7"/>
    <w:rsid w:val="00E646C1"/>
    <w:rsid w:val="00E64733"/>
    <w:rsid w:val="00E64C7A"/>
    <w:rsid w:val="00E64DB6"/>
    <w:rsid w:val="00E64E97"/>
    <w:rsid w:val="00E652E4"/>
    <w:rsid w:val="00E6559D"/>
    <w:rsid w:val="00E65AB9"/>
    <w:rsid w:val="00E65B15"/>
    <w:rsid w:val="00E65E31"/>
    <w:rsid w:val="00E65E6A"/>
    <w:rsid w:val="00E65E7D"/>
    <w:rsid w:val="00E6627E"/>
    <w:rsid w:val="00E6684E"/>
    <w:rsid w:val="00E668B3"/>
    <w:rsid w:val="00E66A20"/>
    <w:rsid w:val="00E66D96"/>
    <w:rsid w:val="00E670CB"/>
    <w:rsid w:val="00E673A1"/>
    <w:rsid w:val="00E674B7"/>
    <w:rsid w:val="00E67523"/>
    <w:rsid w:val="00E67561"/>
    <w:rsid w:val="00E6763A"/>
    <w:rsid w:val="00E6783E"/>
    <w:rsid w:val="00E678F4"/>
    <w:rsid w:val="00E67C7E"/>
    <w:rsid w:val="00E67ED8"/>
    <w:rsid w:val="00E7000D"/>
    <w:rsid w:val="00E701DF"/>
    <w:rsid w:val="00E70313"/>
    <w:rsid w:val="00E706C6"/>
    <w:rsid w:val="00E70F28"/>
    <w:rsid w:val="00E717A2"/>
    <w:rsid w:val="00E71959"/>
    <w:rsid w:val="00E71B98"/>
    <w:rsid w:val="00E71D42"/>
    <w:rsid w:val="00E721C8"/>
    <w:rsid w:val="00E722A2"/>
    <w:rsid w:val="00E7234F"/>
    <w:rsid w:val="00E72987"/>
    <w:rsid w:val="00E72CE4"/>
    <w:rsid w:val="00E73072"/>
    <w:rsid w:val="00E731C8"/>
    <w:rsid w:val="00E732F8"/>
    <w:rsid w:val="00E73353"/>
    <w:rsid w:val="00E73446"/>
    <w:rsid w:val="00E73741"/>
    <w:rsid w:val="00E73BFB"/>
    <w:rsid w:val="00E74535"/>
    <w:rsid w:val="00E74557"/>
    <w:rsid w:val="00E74642"/>
    <w:rsid w:val="00E746D0"/>
    <w:rsid w:val="00E747B4"/>
    <w:rsid w:val="00E74916"/>
    <w:rsid w:val="00E74ADF"/>
    <w:rsid w:val="00E74BC8"/>
    <w:rsid w:val="00E74E64"/>
    <w:rsid w:val="00E74F53"/>
    <w:rsid w:val="00E75086"/>
    <w:rsid w:val="00E7508C"/>
    <w:rsid w:val="00E7512B"/>
    <w:rsid w:val="00E754F3"/>
    <w:rsid w:val="00E75790"/>
    <w:rsid w:val="00E75813"/>
    <w:rsid w:val="00E758D3"/>
    <w:rsid w:val="00E7596E"/>
    <w:rsid w:val="00E759B3"/>
    <w:rsid w:val="00E75A6C"/>
    <w:rsid w:val="00E75D31"/>
    <w:rsid w:val="00E76085"/>
    <w:rsid w:val="00E76139"/>
    <w:rsid w:val="00E76294"/>
    <w:rsid w:val="00E764F6"/>
    <w:rsid w:val="00E7664D"/>
    <w:rsid w:val="00E76666"/>
    <w:rsid w:val="00E76AA6"/>
    <w:rsid w:val="00E76C33"/>
    <w:rsid w:val="00E77083"/>
    <w:rsid w:val="00E77105"/>
    <w:rsid w:val="00E7727F"/>
    <w:rsid w:val="00E773C8"/>
    <w:rsid w:val="00E77B9B"/>
    <w:rsid w:val="00E77BFA"/>
    <w:rsid w:val="00E77D01"/>
    <w:rsid w:val="00E77D1B"/>
    <w:rsid w:val="00E77F36"/>
    <w:rsid w:val="00E77F8C"/>
    <w:rsid w:val="00E805D0"/>
    <w:rsid w:val="00E805EB"/>
    <w:rsid w:val="00E80602"/>
    <w:rsid w:val="00E807A1"/>
    <w:rsid w:val="00E80CAF"/>
    <w:rsid w:val="00E80CB9"/>
    <w:rsid w:val="00E80DBD"/>
    <w:rsid w:val="00E80E96"/>
    <w:rsid w:val="00E81002"/>
    <w:rsid w:val="00E810F5"/>
    <w:rsid w:val="00E81220"/>
    <w:rsid w:val="00E8132F"/>
    <w:rsid w:val="00E813F2"/>
    <w:rsid w:val="00E817B7"/>
    <w:rsid w:val="00E8185B"/>
    <w:rsid w:val="00E81B69"/>
    <w:rsid w:val="00E81B71"/>
    <w:rsid w:val="00E821CC"/>
    <w:rsid w:val="00E82246"/>
    <w:rsid w:val="00E82558"/>
    <w:rsid w:val="00E825B1"/>
    <w:rsid w:val="00E825E9"/>
    <w:rsid w:val="00E827E6"/>
    <w:rsid w:val="00E82BDB"/>
    <w:rsid w:val="00E832E5"/>
    <w:rsid w:val="00E83519"/>
    <w:rsid w:val="00E835A4"/>
    <w:rsid w:val="00E83769"/>
    <w:rsid w:val="00E837D9"/>
    <w:rsid w:val="00E83815"/>
    <w:rsid w:val="00E83942"/>
    <w:rsid w:val="00E8436E"/>
    <w:rsid w:val="00E84602"/>
    <w:rsid w:val="00E847C0"/>
    <w:rsid w:val="00E84AB7"/>
    <w:rsid w:val="00E84E59"/>
    <w:rsid w:val="00E851D5"/>
    <w:rsid w:val="00E852FC"/>
    <w:rsid w:val="00E853C1"/>
    <w:rsid w:val="00E856CE"/>
    <w:rsid w:val="00E85A43"/>
    <w:rsid w:val="00E85E03"/>
    <w:rsid w:val="00E861D4"/>
    <w:rsid w:val="00E86296"/>
    <w:rsid w:val="00E86430"/>
    <w:rsid w:val="00E8662F"/>
    <w:rsid w:val="00E8674C"/>
    <w:rsid w:val="00E867D7"/>
    <w:rsid w:val="00E86826"/>
    <w:rsid w:val="00E86FFB"/>
    <w:rsid w:val="00E870E3"/>
    <w:rsid w:val="00E87332"/>
    <w:rsid w:val="00E8766F"/>
    <w:rsid w:val="00E87802"/>
    <w:rsid w:val="00E8796C"/>
    <w:rsid w:val="00E87971"/>
    <w:rsid w:val="00E87A9E"/>
    <w:rsid w:val="00E87BC1"/>
    <w:rsid w:val="00E87E49"/>
    <w:rsid w:val="00E87E71"/>
    <w:rsid w:val="00E900CE"/>
    <w:rsid w:val="00E9052F"/>
    <w:rsid w:val="00E9088E"/>
    <w:rsid w:val="00E90909"/>
    <w:rsid w:val="00E90960"/>
    <w:rsid w:val="00E90990"/>
    <w:rsid w:val="00E90BAB"/>
    <w:rsid w:val="00E90BEC"/>
    <w:rsid w:val="00E90D2B"/>
    <w:rsid w:val="00E90E8B"/>
    <w:rsid w:val="00E90E9C"/>
    <w:rsid w:val="00E90F86"/>
    <w:rsid w:val="00E90FCB"/>
    <w:rsid w:val="00E91451"/>
    <w:rsid w:val="00E91823"/>
    <w:rsid w:val="00E91B57"/>
    <w:rsid w:val="00E91C27"/>
    <w:rsid w:val="00E91CFC"/>
    <w:rsid w:val="00E91D66"/>
    <w:rsid w:val="00E91EBD"/>
    <w:rsid w:val="00E922B1"/>
    <w:rsid w:val="00E92615"/>
    <w:rsid w:val="00E926F3"/>
    <w:rsid w:val="00E9293F"/>
    <w:rsid w:val="00E92B18"/>
    <w:rsid w:val="00E92C2B"/>
    <w:rsid w:val="00E92CBF"/>
    <w:rsid w:val="00E9302B"/>
    <w:rsid w:val="00E937A8"/>
    <w:rsid w:val="00E93D2C"/>
    <w:rsid w:val="00E93D33"/>
    <w:rsid w:val="00E93EE3"/>
    <w:rsid w:val="00E93F82"/>
    <w:rsid w:val="00E94001"/>
    <w:rsid w:val="00E94132"/>
    <w:rsid w:val="00E9414C"/>
    <w:rsid w:val="00E9444E"/>
    <w:rsid w:val="00E948FA"/>
    <w:rsid w:val="00E94FB1"/>
    <w:rsid w:val="00E94FB8"/>
    <w:rsid w:val="00E95950"/>
    <w:rsid w:val="00E95A0C"/>
    <w:rsid w:val="00E95B8A"/>
    <w:rsid w:val="00E95CE2"/>
    <w:rsid w:val="00E95F4A"/>
    <w:rsid w:val="00E96146"/>
    <w:rsid w:val="00E96493"/>
    <w:rsid w:val="00E965A3"/>
    <w:rsid w:val="00E9661F"/>
    <w:rsid w:val="00E96AED"/>
    <w:rsid w:val="00E96DEE"/>
    <w:rsid w:val="00E96FBD"/>
    <w:rsid w:val="00E975EB"/>
    <w:rsid w:val="00E97616"/>
    <w:rsid w:val="00E9764A"/>
    <w:rsid w:val="00E9776B"/>
    <w:rsid w:val="00E977A9"/>
    <w:rsid w:val="00E978A3"/>
    <w:rsid w:val="00E97B62"/>
    <w:rsid w:val="00E97CE7"/>
    <w:rsid w:val="00EA014C"/>
    <w:rsid w:val="00EA0331"/>
    <w:rsid w:val="00EA0552"/>
    <w:rsid w:val="00EA0633"/>
    <w:rsid w:val="00EA07BF"/>
    <w:rsid w:val="00EA083E"/>
    <w:rsid w:val="00EA08AA"/>
    <w:rsid w:val="00EA096A"/>
    <w:rsid w:val="00EA0C62"/>
    <w:rsid w:val="00EA114E"/>
    <w:rsid w:val="00EA1159"/>
    <w:rsid w:val="00EA18AB"/>
    <w:rsid w:val="00EA18FF"/>
    <w:rsid w:val="00EA19DE"/>
    <w:rsid w:val="00EA1DCB"/>
    <w:rsid w:val="00EA1EC3"/>
    <w:rsid w:val="00EA1FA4"/>
    <w:rsid w:val="00EA1FE8"/>
    <w:rsid w:val="00EA21BF"/>
    <w:rsid w:val="00EA21E7"/>
    <w:rsid w:val="00EA2452"/>
    <w:rsid w:val="00EA2465"/>
    <w:rsid w:val="00EA25A1"/>
    <w:rsid w:val="00EA2627"/>
    <w:rsid w:val="00EA2768"/>
    <w:rsid w:val="00EA2B52"/>
    <w:rsid w:val="00EA2CC3"/>
    <w:rsid w:val="00EA2E44"/>
    <w:rsid w:val="00EA2F26"/>
    <w:rsid w:val="00EA2FB2"/>
    <w:rsid w:val="00EA3111"/>
    <w:rsid w:val="00EA3162"/>
    <w:rsid w:val="00EA32F8"/>
    <w:rsid w:val="00EA395B"/>
    <w:rsid w:val="00EA3B0D"/>
    <w:rsid w:val="00EA41F1"/>
    <w:rsid w:val="00EA45AA"/>
    <w:rsid w:val="00EA4AEE"/>
    <w:rsid w:val="00EA4D7D"/>
    <w:rsid w:val="00EA5304"/>
    <w:rsid w:val="00EA5332"/>
    <w:rsid w:val="00EA5A90"/>
    <w:rsid w:val="00EA5D90"/>
    <w:rsid w:val="00EA5DA0"/>
    <w:rsid w:val="00EA6096"/>
    <w:rsid w:val="00EA619A"/>
    <w:rsid w:val="00EA61BB"/>
    <w:rsid w:val="00EA6392"/>
    <w:rsid w:val="00EA6930"/>
    <w:rsid w:val="00EA695E"/>
    <w:rsid w:val="00EA6AC4"/>
    <w:rsid w:val="00EA6ADA"/>
    <w:rsid w:val="00EA6C63"/>
    <w:rsid w:val="00EA6D21"/>
    <w:rsid w:val="00EA71A2"/>
    <w:rsid w:val="00EA724C"/>
    <w:rsid w:val="00EA7486"/>
    <w:rsid w:val="00EA7672"/>
    <w:rsid w:val="00EA76CD"/>
    <w:rsid w:val="00EA779C"/>
    <w:rsid w:val="00EA7A90"/>
    <w:rsid w:val="00EA7B4E"/>
    <w:rsid w:val="00EA7CEE"/>
    <w:rsid w:val="00EA7E00"/>
    <w:rsid w:val="00EA7F3D"/>
    <w:rsid w:val="00EA7FC2"/>
    <w:rsid w:val="00EB006F"/>
    <w:rsid w:val="00EB01CC"/>
    <w:rsid w:val="00EB03D8"/>
    <w:rsid w:val="00EB03FA"/>
    <w:rsid w:val="00EB062C"/>
    <w:rsid w:val="00EB0C96"/>
    <w:rsid w:val="00EB0E8C"/>
    <w:rsid w:val="00EB12BD"/>
    <w:rsid w:val="00EB12C0"/>
    <w:rsid w:val="00EB131E"/>
    <w:rsid w:val="00EB1343"/>
    <w:rsid w:val="00EB144D"/>
    <w:rsid w:val="00EB1483"/>
    <w:rsid w:val="00EB1508"/>
    <w:rsid w:val="00EB181F"/>
    <w:rsid w:val="00EB1B2C"/>
    <w:rsid w:val="00EB1ED7"/>
    <w:rsid w:val="00EB203F"/>
    <w:rsid w:val="00EB222F"/>
    <w:rsid w:val="00EB2391"/>
    <w:rsid w:val="00EB2637"/>
    <w:rsid w:val="00EB27E0"/>
    <w:rsid w:val="00EB28C1"/>
    <w:rsid w:val="00EB2A47"/>
    <w:rsid w:val="00EB2A93"/>
    <w:rsid w:val="00EB2FCD"/>
    <w:rsid w:val="00EB320C"/>
    <w:rsid w:val="00EB3277"/>
    <w:rsid w:val="00EB32B7"/>
    <w:rsid w:val="00EB33A8"/>
    <w:rsid w:val="00EB33C4"/>
    <w:rsid w:val="00EB345D"/>
    <w:rsid w:val="00EB3477"/>
    <w:rsid w:val="00EB367F"/>
    <w:rsid w:val="00EB39CF"/>
    <w:rsid w:val="00EB3B7D"/>
    <w:rsid w:val="00EB3C6E"/>
    <w:rsid w:val="00EB3CF1"/>
    <w:rsid w:val="00EB3E63"/>
    <w:rsid w:val="00EB3F7E"/>
    <w:rsid w:val="00EB4063"/>
    <w:rsid w:val="00EB43D5"/>
    <w:rsid w:val="00EB4498"/>
    <w:rsid w:val="00EB45A7"/>
    <w:rsid w:val="00EB46B7"/>
    <w:rsid w:val="00EB482E"/>
    <w:rsid w:val="00EB4899"/>
    <w:rsid w:val="00EB49BC"/>
    <w:rsid w:val="00EB5055"/>
    <w:rsid w:val="00EB5187"/>
    <w:rsid w:val="00EB5282"/>
    <w:rsid w:val="00EB57ED"/>
    <w:rsid w:val="00EB5C93"/>
    <w:rsid w:val="00EB6385"/>
    <w:rsid w:val="00EB6770"/>
    <w:rsid w:val="00EB69B8"/>
    <w:rsid w:val="00EB6AD5"/>
    <w:rsid w:val="00EB6CA2"/>
    <w:rsid w:val="00EB7260"/>
    <w:rsid w:val="00EB7557"/>
    <w:rsid w:val="00EB77C1"/>
    <w:rsid w:val="00EB7925"/>
    <w:rsid w:val="00EB7CBC"/>
    <w:rsid w:val="00EB7CDE"/>
    <w:rsid w:val="00EB7DFE"/>
    <w:rsid w:val="00EB7EB8"/>
    <w:rsid w:val="00EC01B5"/>
    <w:rsid w:val="00EC0291"/>
    <w:rsid w:val="00EC037D"/>
    <w:rsid w:val="00EC0438"/>
    <w:rsid w:val="00EC06B3"/>
    <w:rsid w:val="00EC099A"/>
    <w:rsid w:val="00EC0BE4"/>
    <w:rsid w:val="00EC0D53"/>
    <w:rsid w:val="00EC0DDC"/>
    <w:rsid w:val="00EC0E34"/>
    <w:rsid w:val="00EC1120"/>
    <w:rsid w:val="00EC11EE"/>
    <w:rsid w:val="00EC1227"/>
    <w:rsid w:val="00EC140F"/>
    <w:rsid w:val="00EC1668"/>
    <w:rsid w:val="00EC1883"/>
    <w:rsid w:val="00EC1A0F"/>
    <w:rsid w:val="00EC1C81"/>
    <w:rsid w:val="00EC1E1C"/>
    <w:rsid w:val="00EC1EA2"/>
    <w:rsid w:val="00EC1F24"/>
    <w:rsid w:val="00EC2426"/>
    <w:rsid w:val="00EC254E"/>
    <w:rsid w:val="00EC256D"/>
    <w:rsid w:val="00EC2706"/>
    <w:rsid w:val="00EC273F"/>
    <w:rsid w:val="00EC29E4"/>
    <w:rsid w:val="00EC2AA9"/>
    <w:rsid w:val="00EC3037"/>
    <w:rsid w:val="00EC30A9"/>
    <w:rsid w:val="00EC30D6"/>
    <w:rsid w:val="00EC3531"/>
    <w:rsid w:val="00EC3569"/>
    <w:rsid w:val="00EC376B"/>
    <w:rsid w:val="00EC3893"/>
    <w:rsid w:val="00EC39D0"/>
    <w:rsid w:val="00EC3DAB"/>
    <w:rsid w:val="00EC3E84"/>
    <w:rsid w:val="00EC3EBC"/>
    <w:rsid w:val="00EC41D8"/>
    <w:rsid w:val="00EC4214"/>
    <w:rsid w:val="00EC427A"/>
    <w:rsid w:val="00EC4282"/>
    <w:rsid w:val="00EC458F"/>
    <w:rsid w:val="00EC4742"/>
    <w:rsid w:val="00EC4755"/>
    <w:rsid w:val="00EC478E"/>
    <w:rsid w:val="00EC489C"/>
    <w:rsid w:val="00EC4AB0"/>
    <w:rsid w:val="00EC4B43"/>
    <w:rsid w:val="00EC4CF5"/>
    <w:rsid w:val="00EC4D09"/>
    <w:rsid w:val="00EC4D10"/>
    <w:rsid w:val="00EC4DAC"/>
    <w:rsid w:val="00EC51F4"/>
    <w:rsid w:val="00EC55C1"/>
    <w:rsid w:val="00EC56B4"/>
    <w:rsid w:val="00EC58AF"/>
    <w:rsid w:val="00EC58D6"/>
    <w:rsid w:val="00EC5968"/>
    <w:rsid w:val="00EC59D1"/>
    <w:rsid w:val="00EC5BA2"/>
    <w:rsid w:val="00EC5C2E"/>
    <w:rsid w:val="00EC5E4B"/>
    <w:rsid w:val="00EC5E52"/>
    <w:rsid w:val="00EC624F"/>
    <w:rsid w:val="00EC657D"/>
    <w:rsid w:val="00EC66E0"/>
    <w:rsid w:val="00EC6708"/>
    <w:rsid w:val="00EC6A3E"/>
    <w:rsid w:val="00EC6B68"/>
    <w:rsid w:val="00EC6C04"/>
    <w:rsid w:val="00EC6CEB"/>
    <w:rsid w:val="00EC6E4D"/>
    <w:rsid w:val="00EC6E6D"/>
    <w:rsid w:val="00EC6E7F"/>
    <w:rsid w:val="00EC70BB"/>
    <w:rsid w:val="00EC752C"/>
    <w:rsid w:val="00EC7549"/>
    <w:rsid w:val="00EC78A3"/>
    <w:rsid w:val="00EC78E4"/>
    <w:rsid w:val="00EC799B"/>
    <w:rsid w:val="00EC7BB1"/>
    <w:rsid w:val="00EC7FCA"/>
    <w:rsid w:val="00ED0212"/>
    <w:rsid w:val="00ED0934"/>
    <w:rsid w:val="00ED0DAC"/>
    <w:rsid w:val="00ED0ECD"/>
    <w:rsid w:val="00ED14BA"/>
    <w:rsid w:val="00ED169D"/>
    <w:rsid w:val="00ED19D7"/>
    <w:rsid w:val="00ED1AA0"/>
    <w:rsid w:val="00ED1AC9"/>
    <w:rsid w:val="00ED1C51"/>
    <w:rsid w:val="00ED1CA1"/>
    <w:rsid w:val="00ED1F3F"/>
    <w:rsid w:val="00ED20E2"/>
    <w:rsid w:val="00ED2375"/>
    <w:rsid w:val="00ED254D"/>
    <w:rsid w:val="00ED2A1A"/>
    <w:rsid w:val="00ED2AC1"/>
    <w:rsid w:val="00ED2CFA"/>
    <w:rsid w:val="00ED2DD8"/>
    <w:rsid w:val="00ED2EBE"/>
    <w:rsid w:val="00ED2EBF"/>
    <w:rsid w:val="00ED2F37"/>
    <w:rsid w:val="00ED2FA5"/>
    <w:rsid w:val="00ED3184"/>
    <w:rsid w:val="00ED32A7"/>
    <w:rsid w:val="00ED368E"/>
    <w:rsid w:val="00ED3863"/>
    <w:rsid w:val="00ED3946"/>
    <w:rsid w:val="00ED3D95"/>
    <w:rsid w:val="00ED3E99"/>
    <w:rsid w:val="00ED3FA0"/>
    <w:rsid w:val="00ED3FD1"/>
    <w:rsid w:val="00ED40FC"/>
    <w:rsid w:val="00ED41E8"/>
    <w:rsid w:val="00ED421F"/>
    <w:rsid w:val="00ED426D"/>
    <w:rsid w:val="00ED4682"/>
    <w:rsid w:val="00ED4690"/>
    <w:rsid w:val="00ED46F4"/>
    <w:rsid w:val="00ED4F41"/>
    <w:rsid w:val="00ED4F83"/>
    <w:rsid w:val="00ED4FFB"/>
    <w:rsid w:val="00ED504F"/>
    <w:rsid w:val="00ED52F9"/>
    <w:rsid w:val="00ED5358"/>
    <w:rsid w:val="00ED585A"/>
    <w:rsid w:val="00ED58AD"/>
    <w:rsid w:val="00ED5931"/>
    <w:rsid w:val="00ED5A63"/>
    <w:rsid w:val="00ED5DE4"/>
    <w:rsid w:val="00ED5E16"/>
    <w:rsid w:val="00ED611D"/>
    <w:rsid w:val="00ED642D"/>
    <w:rsid w:val="00ED6611"/>
    <w:rsid w:val="00ED679D"/>
    <w:rsid w:val="00ED6AEA"/>
    <w:rsid w:val="00ED6C04"/>
    <w:rsid w:val="00ED6E69"/>
    <w:rsid w:val="00ED70F2"/>
    <w:rsid w:val="00ED7105"/>
    <w:rsid w:val="00ED7C13"/>
    <w:rsid w:val="00EE04FD"/>
    <w:rsid w:val="00EE0536"/>
    <w:rsid w:val="00EE0690"/>
    <w:rsid w:val="00EE08BB"/>
    <w:rsid w:val="00EE11D5"/>
    <w:rsid w:val="00EE1266"/>
    <w:rsid w:val="00EE12EC"/>
    <w:rsid w:val="00EE1766"/>
    <w:rsid w:val="00EE1995"/>
    <w:rsid w:val="00EE1AF8"/>
    <w:rsid w:val="00EE1BCE"/>
    <w:rsid w:val="00EE1C88"/>
    <w:rsid w:val="00EE1C8E"/>
    <w:rsid w:val="00EE1CAE"/>
    <w:rsid w:val="00EE1CFB"/>
    <w:rsid w:val="00EE211E"/>
    <w:rsid w:val="00EE2413"/>
    <w:rsid w:val="00EE243F"/>
    <w:rsid w:val="00EE24D1"/>
    <w:rsid w:val="00EE2605"/>
    <w:rsid w:val="00EE287B"/>
    <w:rsid w:val="00EE28AA"/>
    <w:rsid w:val="00EE28FF"/>
    <w:rsid w:val="00EE2998"/>
    <w:rsid w:val="00EE2AA2"/>
    <w:rsid w:val="00EE2C44"/>
    <w:rsid w:val="00EE30CC"/>
    <w:rsid w:val="00EE398D"/>
    <w:rsid w:val="00EE3A17"/>
    <w:rsid w:val="00EE3A1A"/>
    <w:rsid w:val="00EE3B76"/>
    <w:rsid w:val="00EE3C5B"/>
    <w:rsid w:val="00EE3E57"/>
    <w:rsid w:val="00EE3F63"/>
    <w:rsid w:val="00EE3F73"/>
    <w:rsid w:val="00EE3F8B"/>
    <w:rsid w:val="00EE3FA5"/>
    <w:rsid w:val="00EE41D5"/>
    <w:rsid w:val="00EE46FB"/>
    <w:rsid w:val="00EE4877"/>
    <w:rsid w:val="00EE4948"/>
    <w:rsid w:val="00EE498D"/>
    <w:rsid w:val="00EE4A51"/>
    <w:rsid w:val="00EE4C4F"/>
    <w:rsid w:val="00EE50DB"/>
    <w:rsid w:val="00EE52BB"/>
    <w:rsid w:val="00EE5506"/>
    <w:rsid w:val="00EE576E"/>
    <w:rsid w:val="00EE5851"/>
    <w:rsid w:val="00EE593A"/>
    <w:rsid w:val="00EE5D93"/>
    <w:rsid w:val="00EE6050"/>
    <w:rsid w:val="00EE611B"/>
    <w:rsid w:val="00EE6185"/>
    <w:rsid w:val="00EE62E8"/>
    <w:rsid w:val="00EE6565"/>
    <w:rsid w:val="00EE659F"/>
    <w:rsid w:val="00EE6621"/>
    <w:rsid w:val="00EE67B3"/>
    <w:rsid w:val="00EE69D6"/>
    <w:rsid w:val="00EE6A92"/>
    <w:rsid w:val="00EE6BFE"/>
    <w:rsid w:val="00EE7034"/>
    <w:rsid w:val="00EE70F2"/>
    <w:rsid w:val="00EE7239"/>
    <w:rsid w:val="00EE7436"/>
    <w:rsid w:val="00EE749B"/>
    <w:rsid w:val="00EE7845"/>
    <w:rsid w:val="00EE797E"/>
    <w:rsid w:val="00EE7A8C"/>
    <w:rsid w:val="00EE7AA5"/>
    <w:rsid w:val="00EE7DC3"/>
    <w:rsid w:val="00EE7E21"/>
    <w:rsid w:val="00EE7FA8"/>
    <w:rsid w:val="00EF01D8"/>
    <w:rsid w:val="00EF03B6"/>
    <w:rsid w:val="00EF0416"/>
    <w:rsid w:val="00EF04CD"/>
    <w:rsid w:val="00EF0730"/>
    <w:rsid w:val="00EF0871"/>
    <w:rsid w:val="00EF08E6"/>
    <w:rsid w:val="00EF0A35"/>
    <w:rsid w:val="00EF11FE"/>
    <w:rsid w:val="00EF14D4"/>
    <w:rsid w:val="00EF14D7"/>
    <w:rsid w:val="00EF1820"/>
    <w:rsid w:val="00EF1A65"/>
    <w:rsid w:val="00EF21B7"/>
    <w:rsid w:val="00EF21BA"/>
    <w:rsid w:val="00EF249C"/>
    <w:rsid w:val="00EF2930"/>
    <w:rsid w:val="00EF2999"/>
    <w:rsid w:val="00EF2CC6"/>
    <w:rsid w:val="00EF304D"/>
    <w:rsid w:val="00EF3122"/>
    <w:rsid w:val="00EF3150"/>
    <w:rsid w:val="00EF319F"/>
    <w:rsid w:val="00EF344C"/>
    <w:rsid w:val="00EF3497"/>
    <w:rsid w:val="00EF35B2"/>
    <w:rsid w:val="00EF3707"/>
    <w:rsid w:val="00EF37A2"/>
    <w:rsid w:val="00EF39B0"/>
    <w:rsid w:val="00EF3BFB"/>
    <w:rsid w:val="00EF3C67"/>
    <w:rsid w:val="00EF467E"/>
    <w:rsid w:val="00EF4708"/>
    <w:rsid w:val="00EF47B2"/>
    <w:rsid w:val="00EF49A9"/>
    <w:rsid w:val="00EF4FDA"/>
    <w:rsid w:val="00EF512D"/>
    <w:rsid w:val="00EF5551"/>
    <w:rsid w:val="00EF55B7"/>
    <w:rsid w:val="00EF561F"/>
    <w:rsid w:val="00EF56CE"/>
    <w:rsid w:val="00EF5A00"/>
    <w:rsid w:val="00EF5D6C"/>
    <w:rsid w:val="00EF5DF6"/>
    <w:rsid w:val="00EF5FC7"/>
    <w:rsid w:val="00EF6447"/>
    <w:rsid w:val="00EF6660"/>
    <w:rsid w:val="00EF67AD"/>
    <w:rsid w:val="00EF67B6"/>
    <w:rsid w:val="00EF6823"/>
    <w:rsid w:val="00EF6B64"/>
    <w:rsid w:val="00EF6E76"/>
    <w:rsid w:val="00EF6F54"/>
    <w:rsid w:val="00EF79A1"/>
    <w:rsid w:val="00EF7CE1"/>
    <w:rsid w:val="00F00167"/>
    <w:rsid w:val="00F005D9"/>
    <w:rsid w:val="00F00643"/>
    <w:rsid w:val="00F00D29"/>
    <w:rsid w:val="00F00E3A"/>
    <w:rsid w:val="00F01555"/>
    <w:rsid w:val="00F01651"/>
    <w:rsid w:val="00F01B25"/>
    <w:rsid w:val="00F01BDB"/>
    <w:rsid w:val="00F020FA"/>
    <w:rsid w:val="00F022CC"/>
    <w:rsid w:val="00F0260E"/>
    <w:rsid w:val="00F02730"/>
    <w:rsid w:val="00F027B0"/>
    <w:rsid w:val="00F02810"/>
    <w:rsid w:val="00F02957"/>
    <w:rsid w:val="00F02A97"/>
    <w:rsid w:val="00F02BAB"/>
    <w:rsid w:val="00F02C61"/>
    <w:rsid w:val="00F02FF5"/>
    <w:rsid w:val="00F03449"/>
    <w:rsid w:val="00F037D2"/>
    <w:rsid w:val="00F037F5"/>
    <w:rsid w:val="00F03869"/>
    <w:rsid w:val="00F03924"/>
    <w:rsid w:val="00F03E2C"/>
    <w:rsid w:val="00F04629"/>
    <w:rsid w:val="00F0464F"/>
    <w:rsid w:val="00F04A36"/>
    <w:rsid w:val="00F04AAC"/>
    <w:rsid w:val="00F04C62"/>
    <w:rsid w:val="00F04E8A"/>
    <w:rsid w:val="00F04F46"/>
    <w:rsid w:val="00F050B8"/>
    <w:rsid w:val="00F050C6"/>
    <w:rsid w:val="00F0510C"/>
    <w:rsid w:val="00F05145"/>
    <w:rsid w:val="00F053D8"/>
    <w:rsid w:val="00F054F3"/>
    <w:rsid w:val="00F056F9"/>
    <w:rsid w:val="00F05AC5"/>
    <w:rsid w:val="00F05B43"/>
    <w:rsid w:val="00F06218"/>
    <w:rsid w:val="00F06392"/>
    <w:rsid w:val="00F063F4"/>
    <w:rsid w:val="00F063FD"/>
    <w:rsid w:val="00F066B6"/>
    <w:rsid w:val="00F0679E"/>
    <w:rsid w:val="00F06853"/>
    <w:rsid w:val="00F06938"/>
    <w:rsid w:val="00F06982"/>
    <w:rsid w:val="00F06A46"/>
    <w:rsid w:val="00F06BAA"/>
    <w:rsid w:val="00F06CB4"/>
    <w:rsid w:val="00F07238"/>
    <w:rsid w:val="00F07293"/>
    <w:rsid w:val="00F072BA"/>
    <w:rsid w:val="00F07675"/>
    <w:rsid w:val="00F07A19"/>
    <w:rsid w:val="00F07A32"/>
    <w:rsid w:val="00F07B1C"/>
    <w:rsid w:val="00F07B6B"/>
    <w:rsid w:val="00F07CA7"/>
    <w:rsid w:val="00F10181"/>
    <w:rsid w:val="00F1038B"/>
    <w:rsid w:val="00F10440"/>
    <w:rsid w:val="00F109A9"/>
    <w:rsid w:val="00F10A22"/>
    <w:rsid w:val="00F10AB5"/>
    <w:rsid w:val="00F10AFB"/>
    <w:rsid w:val="00F10C87"/>
    <w:rsid w:val="00F10D2B"/>
    <w:rsid w:val="00F10DFA"/>
    <w:rsid w:val="00F10DFC"/>
    <w:rsid w:val="00F10E0D"/>
    <w:rsid w:val="00F11134"/>
    <w:rsid w:val="00F1137F"/>
    <w:rsid w:val="00F1139C"/>
    <w:rsid w:val="00F1174A"/>
    <w:rsid w:val="00F11F44"/>
    <w:rsid w:val="00F11FEF"/>
    <w:rsid w:val="00F12316"/>
    <w:rsid w:val="00F12780"/>
    <w:rsid w:val="00F12AEB"/>
    <w:rsid w:val="00F12CED"/>
    <w:rsid w:val="00F12D05"/>
    <w:rsid w:val="00F12F96"/>
    <w:rsid w:val="00F1306D"/>
    <w:rsid w:val="00F1338F"/>
    <w:rsid w:val="00F1345A"/>
    <w:rsid w:val="00F13469"/>
    <w:rsid w:val="00F138D0"/>
    <w:rsid w:val="00F139E9"/>
    <w:rsid w:val="00F13BD7"/>
    <w:rsid w:val="00F13C2F"/>
    <w:rsid w:val="00F13D4A"/>
    <w:rsid w:val="00F14023"/>
    <w:rsid w:val="00F14631"/>
    <w:rsid w:val="00F1464B"/>
    <w:rsid w:val="00F146DF"/>
    <w:rsid w:val="00F14DDD"/>
    <w:rsid w:val="00F14FF9"/>
    <w:rsid w:val="00F15543"/>
    <w:rsid w:val="00F155CF"/>
    <w:rsid w:val="00F1567F"/>
    <w:rsid w:val="00F15843"/>
    <w:rsid w:val="00F15897"/>
    <w:rsid w:val="00F15E86"/>
    <w:rsid w:val="00F1615F"/>
    <w:rsid w:val="00F162D0"/>
    <w:rsid w:val="00F16EF8"/>
    <w:rsid w:val="00F16FBE"/>
    <w:rsid w:val="00F17179"/>
    <w:rsid w:val="00F174C2"/>
    <w:rsid w:val="00F17762"/>
    <w:rsid w:val="00F17B75"/>
    <w:rsid w:val="00F2004A"/>
    <w:rsid w:val="00F2021C"/>
    <w:rsid w:val="00F202AA"/>
    <w:rsid w:val="00F203D4"/>
    <w:rsid w:val="00F205A6"/>
    <w:rsid w:val="00F206E4"/>
    <w:rsid w:val="00F20779"/>
    <w:rsid w:val="00F208CF"/>
    <w:rsid w:val="00F20EA0"/>
    <w:rsid w:val="00F20F92"/>
    <w:rsid w:val="00F21017"/>
    <w:rsid w:val="00F211B8"/>
    <w:rsid w:val="00F212E8"/>
    <w:rsid w:val="00F21660"/>
    <w:rsid w:val="00F216A5"/>
    <w:rsid w:val="00F21861"/>
    <w:rsid w:val="00F219AC"/>
    <w:rsid w:val="00F219F9"/>
    <w:rsid w:val="00F21D08"/>
    <w:rsid w:val="00F21FC9"/>
    <w:rsid w:val="00F220F9"/>
    <w:rsid w:val="00F223C8"/>
    <w:rsid w:val="00F2244C"/>
    <w:rsid w:val="00F22477"/>
    <w:rsid w:val="00F22830"/>
    <w:rsid w:val="00F22950"/>
    <w:rsid w:val="00F2298C"/>
    <w:rsid w:val="00F22AA9"/>
    <w:rsid w:val="00F22DDC"/>
    <w:rsid w:val="00F22FA4"/>
    <w:rsid w:val="00F235F9"/>
    <w:rsid w:val="00F2395E"/>
    <w:rsid w:val="00F23AA0"/>
    <w:rsid w:val="00F23E3B"/>
    <w:rsid w:val="00F23F14"/>
    <w:rsid w:val="00F24075"/>
    <w:rsid w:val="00F241B1"/>
    <w:rsid w:val="00F24261"/>
    <w:rsid w:val="00F243E5"/>
    <w:rsid w:val="00F248AC"/>
    <w:rsid w:val="00F248C8"/>
    <w:rsid w:val="00F24B59"/>
    <w:rsid w:val="00F24C4C"/>
    <w:rsid w:val="00F24D23"/>
    <w:rsid w:val="00F25006"/>
    <w:rsid w:val="00F253C5"/>
    <w:rsid w:val="00F253EC"/>
    <w:rsid w:val="00F2555C"/>
    <w:rsid w:val="00F25822"/>
    <w:rsid w:val="00F25E94"/>
    <w:rsid w:val="00F2603A"/>
    <w:rsid w:val="00F26331"/>
    <w:rsid w:val="00F263BD"/>
    <w:rsid w:val="00F26466"/>
    <w:rsid w:val="00F264F8"/>
    <w:rsid w:val="00F265DF"/>
    <w:rsid w:val="00F26789"/>
    <w:rsid w:val="00F26884"/>
    <w:rsid w:val="00F26D71"/>
    <w:rsid w:val="00F26DCA"/>
    <w:rsid w:val="00F26F85"/>
    <w:rsid w:val="00F27141"/>
    <w:rsid w:val="00F272AC"/>
    <w:rsid w:val="00F27374"/>
    <w:rsid w:val="00F27437"/>
    <w:rsid w:val="00F27710"/>
    <w:rsid w:val="00F27729"/>
    <w:rsid w:val="00F27738"/>
    <w:rsid w:val="00F278A3"/>
    <w:rsid w:val="00F27925"/>
    <w:rsid w:val="00F2796D"/>
    <w:rsid w:val="00F279DB"/>
    <w:rsid w:val="00F27A93"/>
    <w:rsid w:val="00F27CBF"/>
    <w:rsid w:val="00F27E73"/>
    <w:rsid w:val="00F27F8D"/>
    <w:rsid w:val="00F3001F"/>
    <w:rsid w:val="00F3007D"/>
    <w:rsid w:val="00F3030A"/>
    <w:rsid w:val="00F305AF"/>
    <w:rsid w:val="00F30810"/>
    <w:rsid w:val="00F30C4B"/>
    <w:rsid w:val="00F3117D"/>
    <w:rsid w:val="00F31851"/>
    <w:rsid w:val="00F318E8"/>
    <w:rsid w:val="00F31B3E"/>
    <w:rsid w:val="00F31B53"/>
    <w:rsid w:val="00F3241F"/>
    <w:rsid w:val="00F32C4A"/>
    <w:rsid w:val="00F33190"/>
    <w:rsid w:val="00F33272"/>
    <w:rsid w:val="00F332E3"/>
    <w:rsid w:val="00F333E0"/>
    <w:rsid w:val="00F33427"/>
    <w:rsid w:val="00F3351A"/>
    <w:rsid w:val="00F3361C"/>
    <w:rsid w:val="00F3370D"/>
    <w:rsid w:val="00F33898"/>
    <w:rsid w:val="00F3396B"/>
    <w:rsid w:val="00F341A5"/>
    <w:rsid w:val="00F34352"/>
    <w:rsid w:val="00F34406"/>
    <w:rsid w:val="00F344AE"/>
    <w:rsid w:val="00F347B2"/>
    <w:rsid w:val="00F3485E"/>
    <w:rsid w:val="00F34879"/>
    <w:rsid w:val="00F34CB5"/>
    <w:rsid w:val="00F34D0E"/>
    <w:rsid w:val="00F34D4C"/>
    <w:rsid w:val="00F34ED9"/>
    <w:rsid w:val="00F34F76"/>
    <w:rsid w:val="00F35187"/>
    <w:rsid w:val="00F35406"/>
    <w:rsid w:val="00F354A5"/>
    <w:rsid w:val="00F35B3A"/>
    <w:rsid w:val="00F35B8A"/>
    <w:rsid w:val="00F35D9D"/>
    <w:rsid w:val="00F360E6"/>
    <w:rsid w:val="00F3642B"/>
    <w:rsid w:val="00F3661D"/>
    <w:rsid w:val="00F3686A"/>
    <w:rsid w:val="00F36A1C"/>
    <w:rsid w:val="00F36A6F"/>
    <w:rsid w:val="00F36DC1"/>
    <w:rsid w:val="00F36DD4"/>
    <w:rsid w:val="00F370DE"/>
    <w:rsid w:val="00F371E9"/>
    <w:rsid w:val="00F371ED"/>
    <w:rsid w:val="00F37227"/>
    <w:rsid w:val="00F37340"/>
    <w:rsid w:val="00F374E1"/>
    <w:rsid w:val="00F378DB"/>
    <w:rsid w:val="00F37BDD"/>
    <w:rsid w:val="00F37CD2"/>
    <w:rsid w:val="00F37E1F"/>
    <w:rsid w:val="00F37F47"/>
    <w:rsid w:val="00F37FD0"/>
    <w:rsid w:val="00F40213"/>
    <w:rsid w:val="00F405F4"/>
    <w:rsid w:val="00F40651"/>
    <w:rsid w:val="00F408B3"/>
    <w:rsid w:val="00F4145A"/>
    <w:rsid w:val="00F414E3"/>
    <w:rsid w:val="00F4154D"/>
    <w:rsid w:val="00F4159E"/>
    <w:rsid w:val="00F418AF"/>
    <w:rsid w:val="00F41929"/>
    <w:rsid w:val="00F41B3F"/>
    <w:rsid w:val="00F41BDF"/>
    <w:rsid w:val="00F41E0B"/>
    <w:rsid w:val="00F41E33"/>
    <w:rsid w:val="00F4216D"/>
    <w:rsid w:val="00F421B5"/>
    <w:rsid w:val="00F424E8"/>
    <w:rsid w:val="00F42530"/>
    <w:rsid w:val="00F4253E"/>
    <w:rsid w:val="00F42B36"/>
    <w:rsid w:val="00F42C03"/>
    <w:rsid w:val="00F42C9C"/>
    <w:rsid w:val="00F42D51"/>
    <w:rsid w:val="00F42EA7"/>
    <w:rsid w:val="00F42F8B"/>
    <w:rsid w:val="00F42FD7"/>
    <w:rsid w:val="00F43132"/>
    <w:rsid w:val="00F4323D"/>
    <w:rsid w:val="00F4328E"/>
    <w:rsid w:val="00F436A9"/>
    <w:rsid w:val="00F4389D"/>
    <w:rsid w:val="00F438B5"/>
    <w:rsid w:val="00F439F9"/>
    <w:rsid w:val="00F43A58"/>
    <w:rsid w:val="00F43AAC"/>
    <w:rsid w:val="00F43F29"/>
    <w:rsid w:val="00F4416B"/>
    <w:rsid w:val="00F441C7"/>
    <w:rsid w:val="00F44304"/>
    <w:rsid w:val="00F44321"/>
    <w:rsid w:val="00F44353"/>
    <w:rsid w:val="00F44374"/>
    <w:rsid w:val="00F443E4"/>
    <w:rsid w:val="00F4454A"/>
    <w:rsid w:val="00F445A5"/>
    <w:rsid w:val="00F445C5"/>
    <w:rsid w:val="00F44712"/>
    <w:rsid w:val="00F4475A"/>
    <w:rsid w:val="00F4491D"/>
    <w:rsid w:val="00F44CCE"/>
    <w:rsid w:val="00F44CE3"/>
    <w:rsid w:val="00F44DE3"/>
    <w:rsid w:val="00F44E03"/>
    <w:rsid w:val="00F44E9E"/>
    <w:rsid w:val="00F450D6"/>
    <w:rsid w:val="00F4540F"/>
    <w:rsid w:val="00F45724"/>
    <w:rsid w:val="00F45A18"/>
    <w:rsid w:val="00F45B8B"/>
    <w:rsid w:val="00F460BB"/>
    <w:rsid w:val="00F461E2"/>
    <w:rsid w:val="00F46349"/>
    <w:rsid w:val="00F463AA"/>
    <w:rsid w:val="00F46431"/>
    <w:rsid w:val="00F4668B"/>
    <w:rsid w:val="00F46A5D"/>
    <w:rsid w:val="00F46A85"/>
    <w:rsid w:val="00F46BA9"/>
    <w:rsid w:val="00F46D71"/>
    <w:rsid w:val="00F46F35"/>
    <w:rsid w:val="00F46FCD"/>
    <w:rsid w:val="00F472DE"/>
    <w:rsid w:val="00F473C0"/>
    <w:rsid w:val="00F47457"/>
    <w:rsid w:val="00F474D7"/>
    <w:rsid w:val="00F47719"/>
    <w:rsid w:val="00F47876"/>
    <w:rsid w:val="00F47984"/>
    <w:rsid w:val="00F47A37"/>
    <w:rsid w:val="00F47BB9"/>
    <w:rsid w:val="00F47BD4"/>
    <w:rsid w:val="00F47EFE"/>
    <w:rsid w:val="00F50021"/>
    <w:rsid w:val="00F500D9"/>
    <w:rsid w:val="00F50138"/>
    <w:rsid w:val="00F5091C"/>
    <w:rsid w:val="00F50B73"/>
    <w:rsid w:val="00F50EB0"/>
    <w:rsid w:val="00F51018"/>
    <w:rsid w:val="00F51054"/>
    <w:rsid w:val="00F5148F"/>
    <w:rsid w:val="00F51832"/>
    <w:rsid w:val="00F51AF4"/>
    <w:rsid w:val="00F51B7C"/>
    <w:rsid w:val="00F51CC4"/>
    <w:rsid w:val="00F51E51"/>
    <w:rsid w:val="00F51E9B"/>
    <w:rsid w:val="00F52017"/>
    <w:rsid w:val="00F52070"/>
    <w:rsid w:val="00F527CC"/>
    <w:rsid w:val="00F52DD7"/>
    <w:rsid w:val="00F52E2E"/>
    <w:rsid w:val="00F52F3B"/>
    <w:rsid w:val="00F532A4"/>
    <w:rsid w:val="00F534AF"/>
    <w:rsid w:val="00F53D92"/>
    <w:rsid w:val="00F53DA1"/>
    <w:rsid w:val="00F53EB6"/>
    <w:rsid w:val="00F54056"/>
    <w:rsid w:val="00F542D3"/>
    <w:rsid w:val="00F54354"/>
    <w:rsid w:val="00F54364"/>
    <w:rsid w:val="00F54841"/>
    <w:rsid w:val="00F54C54"/>
    <w:rsid w:val="00F54D4C"/>
    <w:rsid w:val="00F54F87"/>
    <w:rsid w:val="00F5524B"/>
    <w:rsid w:val="00F554D8"/>
    <w:rsid w:val="00F557AF"/>
    <w:rsid w:val="00F557B3"/>
    <w:rsid w:val="00F557C5"/>
    <w:rsid w:val="00F55804"/>
    <w:rsid w:val="00F5584F"/>
    <w:rsid w:val="00F558E9"/>
    <w:rsid w:val="00F55C0E"/>
    <w:rsid w:val="00F55C48"/>
    <w:rsid w:val="00F55CD0"/>
    <w:rsid w:val="00F55F75"/>
    <w:rsid w:val="00F561DA"/>
    <w:rsid w:val="00F56253"/>
    <w:rsid w:val="00F56565"/>
    <w:rsid w:val="00F5688F"/>
    <w:rsid w:val="00F56DEC"/>
    <w:rsid w:val="00F56EC3"/>
    <w:rsid w:val="00F57181"/>
    <w:rsid w:val="00F571A9"/>
    <w:rsid w:val="00F5720D"/>
    <w:rsid w:val="00F57313"/>
    <w:rsid w:val="00F57A08"/>
    <w:rsid w:val="00F57D9A"/>
    <w:rsid w:val="00F60170"/>
    <w:rsid w:val="00F60254"/>
    <w:rsid w:val="00F603D8"/>
    <w:rsid w:val="00F60778"/>
    <w:rsid w:val="00F60871"/>
    <w:rsid w:val="00F6089F"/>
    <w:rsid w:val="00F608CC"/>
    <w:rsid w:val="00F60918"/>
    <w:rsid w:val="00F60927"/>
    <w:rsid w:val="00F60C81"/>
    <w:rsid w:val="00F60D90"/>
    <w:rsid w:val="00F60E89"/>
    <w:rsid w:val="00F60FB8"/>
    <w:rsid w:val="00F613FA"/>
    <w:rsid w:val="00F615B9"/>
    <w:rsid w:val="00F617DC"/>
    <w:rsid w:val="00F61814"/>
    <w:rsid w:val="00F61993"/>
    <w:rsid w:val="00F61A17"/>
    <w:rsid w:val="00F61ABA"/>
    <w:rsid w:val="00F62287"/>
    <w:rsid w:val="00F622BA"/>
    <w:rsid w:val="00F622F6"/>
    <w:rsid w:val="00F623D8"/>
    <w:rsid w:val="00F624BF"/>
    <w:rsid w:val="00F62C6F"/>
    <w:rsid w:val="00F62D31"/>
    <w:rsid w:val="00F62FFD"/>
    <w:rsid w:val="00F6300B"/>
    <w:rsid w:val="00F63029"/>
    <w:rsid w:val="00F63299"/>
    <w:rsid w:val="00F6345E"/>
    <w:rsid w:val="00F63975"/>
    <w:rsid w:val="00F63AEB"/>
    <w:rsid w:val="00F63BAD"/>
    <w:rsid w:val="00F63C8D"/>
    <w:rsid w:val="00F64351"/>
    <w:rsid w:val="00F64388"/>
    <w:rsid w:val="00F64522"/>
    <w:rsid w:val="00F64572"/>
    <w:rsid w:val="00F64B4D"/>
    <w:rsid w:val="00F64B93"/>
    <w:rsid w:val="00F651CE"/>
    <w:rsid w:val="00F65465"/>
    <w:rsid w:val="00F65481"/>
    <w:rsid w:val="00F655C1"/>
    <w:rsid w:val="00F6560B"/>
    <w:rsid w:val="00F6585D"/>
    <w:rsid w:val="00F65899"/>
    <w:rsid w:val="00F65A7C"/>
    <w:rsid w:val="00F65EB9"/>
    <w:rsid w:val="00F66267"/>
    <w:rsid w:val="00F6683E"/>
    <w:rsid w:val="00F66A92"/>
    <w:rsid w:val="00F6704E"/>
    <w:rsid w:val="00F67253"/>
    <w:rsid w:val="00F67479"/>
    <w:rsid w:val="00F677F1"/>
    <w:rsid w:val="00F67913"/>
    <w:rsid w:val="00F67EAC"/>
    <w:rsid w:val="00F701FF"/>
    <w:rsid w:val="00F7024D"/>
    <w:rsid w:val="00F7078E"/>
    <w:rsid w:val="00F709E3"/>
    <w:rsid w:val="00F70A78"/>
    <w:rsid w:val="00F70DFB"/>
    <w:rsid w:val="00F70FBB"/>
    <w:rsid w:val="00F71047"/>
    <w:rsid w:val="00F7134C"/>
    <w:rsid w:val="00F71A02"/>
    <w:rsid w:val="00F71A42"/>
    <w:rsid w:val="00F71B33"/>
    <w:rsid w:val="00F71DDA"/>
    <w:rsid w:val="00F71DF6"/>
    <w:rsid w:val="00F71E87"/>
    <w:rsid w:val="00F7209A"/>
    <w:rsid w:val="00F720C2"/>
    <w:rsid w:val="00F72117"/>
    <w:rsid w:val="00F72594"/>
    <w:rsid w:val="00F7261B"/>
    <w:rsid w:val="00F72690"/>
    <w:rsid w:val="00F7278E"/>
    <w:rsid w:val="00F72966"/>
    <w:rsid w:val="00F72C58"/>
    <w:rsid w:val="00F72D7F"/>
    <w:rsid w:val="00F72F8F"/>
    <w:rsid w:val="00F72FD8"/>
    <w:rsid w:val="00F730BD"/>
    <w:rsid w:val="00F730FD"/>
    <w:rsid w:val="00F7317D"/>
    <w:rsid w:val="00F73184"/>
    <w:rsid w:val="00F738AE"/>
    <w:rsid w:val="00F73AC2"/>
    <w:rsid w:val="00F73BAA"/>
    <w:rsid w:val="00F73EBC"/>
    <w:rsid w:val="00F74091"/>
    <w:rsid w:val="00F74109"/>
    <w:rsid w:val="00F74112"/>
    <w:rsid w:val="00F74145"/>
    <w:rsid w:val="00F74203"/>
    <w:rsid w:val="00F7435D"/>
    <w:rsid w:val="00F7436B"/>
    <w:rsid w:val="00F744D2"/>
    <w:rsid w:val="00F7488F"/>
    <w:rsid w:val="00F74DAA"/>
    <w:rsid w:val="00F74E47"/>
    <w:rsid w:val="00F750B6"/>
    <w:rsid w:val="00F750E0"/>
    <w:rsid w:val="00F751C4"/>
    <w:rsid w:val="00F75350"/>
    <w:rsid w:val="00F75368"/>
    <w:rsid w:val="00F75798"/>
    <w:rsid w:val="00F757A7"/>
    <w:rsid w:val="00F75924"/>
    <w:rsid w:val="00F75A0F"/>
    <w:rsid w:val="00F75AA8"/>
    <w:rsid w:val="00F75E74"/>
    <w:rsid w:val="00F76246"/>
    <w:rsid w:val="00F76837"/>
    <w:rsid w:val="00F76A88"/>
    <w:rsid w:val="00F76B5A"/>
    <w:rsid w:val="00F76D64"/>
    <w:rsid w:val="00F77581"/>
    <w:rsid w:val="00F777AB"/>
    <w:rsid w:val="00F77AC1"/>
    <w:rsid w:val="00F77C91"/>
    <w:rsid w:val="00F77FA0"/>
    <w:rsid w:val="00F77FF3"/>
    <w:rsid w:val="00F80071"/>
    <w:rsid w:val="00F801B7"/>
    <w:rsid w:val="00F802C4"/>
    <w:rsid w:val="00F802CF"/>
    <w:rsid w:val="00F8042D"/>
    <w:rsid w:val="00F804F7"/>
    <w:rsid w:val="00F8057B"/>
    <w:rsid w:val="00F80586"/>
    <w:rsid w:val="00F806F0"/>
    <w:rsid w:val="00F80A38"/>
    <w:rsid w:val="00F80A99"/>
    <w:rsid w:val="00F80CEB"/>
    <w:rsid w:val="00F80DDF"/>
    <w:rsid w:val="00F80E88"/>
    <w:rsid w:val="00F80EEB"/>
    <w:rsid w:val="00F81040"/>
    <w:rsid w:val="00F8122C"/>
    <w:rsid w:val="00F8124E"/>
    <w:rsid w:val="00F81302"/>
    <w:rsid w:val="00F81492"/>
    <w:rsid w:val="00F815E9"/>
    <w:rsid w:val="00F816AB"/>
    <w:rsid w:val="00F81836"/>
    <w:rsid w:val="00F8185F"/>
    <w:rsid w:val="00F81A5D"/>
    <w:rsid w:val="00F81B25"/>
    <w:rsid w:val="00F81EAC"/>
    <w:rsid w:val="00F823B8"/>
    <w:rsid w:val="00F823F3"/>
    <w:rsid w:val="00F82404"/>
    <w:rsid w:val="00F8250D"/>
    <w:rsid w:val="00F827E7"/>
    <w:rsid w:val="00F829BE"/>
    <w:rsid w:val="00F82BAE"/>
    <w:rsid w:val="00F82E65"/>
    <w:rsid w:val="00F82F32"/>
    <w:rsid w:val="00F83329"/>
    <w:rsid w:val="00F833D2"/>
    <w:rsid w:val="00F834F7"/>
    <w:rsid w:val="00F8389F"/>
    <w:rsid w:val="00F838E2"/>
    <w:rsid w:val="00F83B1D"/>
    <w:rsid w:val="00F83B33"/>
    <w:rsid w:val="00F83B78"/>
    <w:rsid w:val="00F83E89"/>
    <w:rsid w:val="00F83EAA"/>
    <w:rsid w:val="00F8430D"/>
    <w:rsid w:val="00F8450F"/>
    <w:rsid w:val="00F84586"/>
    <w:rsid w:val="00F84794"/>
    <w:rsid w:val="00F847BC"/>
    <w:rsid w:val="00F84F5C"/>
    <w:rsid w:val="00F84FF5"/>
    <w:rsid w:val="00F85049"/>
    <w:rsid w:val="00F85168"/>
    <w:rsid w:val="00F8535D"/>
    <w:rsid w:val="00F854AE"/>
    <w:rsid w:val="00F85537"/>
    <w:rsid w:val="00F8568D"/>
    <w:rsid w:val="00F8588E"/>
    <w:rsid w:val="00F85AB5"/>
    <w:rsid w:val="00F86077"/>
    <w:rsid w:val="00F861C1"/>
    <w:rsid w:val="00F861E6"/>
    <w:rsid w:val="00F8630E"/>
    <w:rsid w:val="00F8644D"/>
    <w:rsid w:val="00F8666A"/>
    <w:rsid w:val="00F8678D"/>
    <w:rsid w:val="00F86A6B"/>
    <w:rsid w:val="00F86C72"/>
    <w:rsid w:val="00F86F55"/>
    <w:rsid w:val="00F87083"/>
    <w:rsid w:val="00F870B4"/>
    <w:rsid w:val="00F870C3"/>
    <w:rsid w:val="00F87114"/>
    <w:rsid w:val="00F87159"/>
    <w:rsid w:val="00F87566"/>
    <w:rsid w:val="00F8773E"/>
    <w:rsid w:val="00F87860"/>
    <w:rsid w:val="00F87C98"/>
    <w:rsid w:val="00F87CB3"/>
    <w:rsid w:val="00F87E53"/>
    <w:rsid w:val="00F902EF"/>
    <w:rsid w:val="00F90387"/>
    <w:rsid w:val="00F903F4"/>
    <w:rsid w:val="00F905A4"/>
    <w:rsid w:val="00F907CF"/>
    <w:rsid w:val="00F908D1"/>
    <w:rsid w:val="00F90908"/>
    <w:rsid w:val="00F90BCA"/>
    <w:rsid w:val="00F90EB7"/>
    <w:rsid w:val="00F90EE1"/>
    <w:rsid w:val="00F91591"/>
    <w:rsid w:val="00F919ED"/>
    <w:rsid w:val="00F91AAE"/>
    <w:rsid w:val="00F920EB"/>
    <w:rsid w:val="00F9215E"/>
    <w:rsid w:val="00F921A2"/>
    <w:rsid w:val="00F92229"/>
    <w:rsid w:val="00F92672"/>
    <w:rsid w:val="00F92A5F"/>
    <w:rsid w:val="00F92C23"/>
    <w:rsid w:val="00F92E16"/>
    <w:rsid w:val="00F92EC2"/>
    <w:rsid w:val="00F93221"/>
    <w:rsid w:val="00F93242"/>
    <w:rsid w:val="00F93521"/>
    <w:rsid w:val="00F93769"/>
    <w:rsid w:val="00F93864"/>
    <w:rsid w:val="00F9386C"/>
    <w:rsid w:val="00F93A3A"/>
    <w:rsid w:val="00F93B21"/>
    <w:rsid w:val="00F93C13"/>
    <w:rsid w:val="00F93D7E"/>
    <w:rsid w:val="00F93DD2"/>
    <w:rsid w:val="00F940A4"/>
    <w:rsid w:val="00F94145"/>
    <w:rsid w:val="00F941D8"/>
    <w:rsid w:val="00F9423F"/>
    <w:rsid w:val="00F9427B"/>
    <w:rsid w:val="00F9429D"/>
    <w:rsid w:val="00F9455E"/>
    <w:rsid w:val="00F945B4"/>
    <w:rsid w:val="00F945BB"/>
    <w:rsid w:val="00F947D8"/>
    <w:rsid w:val="00F948C3"/>
    <w:rsid w:val="00F949AF"/>
    <w:rsid w:val="00F949EA"/>
    <w:rsid w:val="00F94C99"/>
    <w:rsid w:val="00F94CED"/>
    <w:rsid w:val="00F95052"/>
    <w:rsid w:val="00F9506A"/>
    <w:rsid w:val="00F950A3"/>
    <w:rsid w:val="00F950ED"/>
    <w:rsid w:val="00F9550A"/>
    <w:rsid w:val="00F957FE"/>
    <w:rsid w:val="00F9585A"/>
    <w:rsid w:val="00F959BB"/>
    <w:rsid w:val="00F95ABB"/>
    <w:rsid w:val="00F95DAC"/>
    <w:rsid w:val="00F95E34"/>
    <w:rsid w:val="00F95F1A"/>
    <w:rsid w:val="00F96095"/>
    <w:rsid w:val="00F96208"/>
    <w:rsid w:val="00F9645D"/>
    <w:rsid w:val="00F96D6B"/>
    <w:rsid w:val="00F96FB0"/>
    <w:rsid w:val="00F970A2"/>
    <w:rsid w:val="00F971B1"/>
    <w:rsid w:val="00F97252"/>
    <w:rsid w:val="00F9753C"/>
    <w:rsid w:val="00F97DA3"/>
    <w:rsid w:val="00FA01C9"/>
    <w:rsid w:val="00FA03FB"/>
    <w:rsid w:val="00FA0623"/>
    <w:rsid w:val="00FA064A"/>
    <w:rsid w:val="00FA0947"/>
    <w:rsid w:val="00FA0D0D"/>
    <w:rsid w:val="00FA0EF0"/>
    <w:rsid w:val="00FA12AD"/>
    <w:rsid w:val="00FA146E"/>
    <w:rsid w:val="00FA15E6"/>
    <w:rsid w:val="00FA178A"/>
    <w:rsid w:val="00FA185A"/>
    <w:rsid w:val="00FA1B92"/>
    <w:rsid w:val="00FA1FC5"/>
    <w:rsid w:val="00FA21EE"/>
    <w:rsid w:val="00FA23BD"/>
    <w:rsid w:val="00FA242E"/>
    <w:rsid w:val="00FA245F"/>
    <w:rsid w:val="00FA24EE"/>
    <w:rsid w:val="00FA25D7"/>
    <w:rsid w:val="00FA2A7B"/>
    <w:rsid w:val="00FA2BB1"/>
    <w:rsid w:val="00FA2E94"/>
    <w:rsid w:val="00FA3078"/>
    <w:rsid w:val="00FA3318"/>
    <w:rsid w:val="00FA3362"/>
    <w:rsid w:val="00FA33CD"/>
    <w:rsid w:val="00FA3836"/>
    <w:rsid w:val="00FA38E3"/>
    <w:rsid w:val="00FA3A4E"/>
    <w:rsid w:val="00FA3D55"/>
    <w:rsid w:val="00FA3DC8"/>
    <w:rsid w:val="00FA3FBA"/>
    <w:rsid w:val="00FA457D"/>
    <w:rsid w:val="00FA4652"/>
    <w:rsid w:val="00FA46F9"/>
    <w:rsid w:val="00FA4AA3"/>
    <w:rsid w:val="00FA4CF6"/>
    <w:rsid w:val="00FA4D5B"/>
    <w:rsid w:val="00FA50EA"/>
    <w:rsid w:val="00FA5676"/>
    <w:rsid w:val="00FA5731"/>
    <w:rsid w:val="00FA58BC"/>
    <w:rsid w:val="00FA5925"/>
    <w:rsid w:val="00FA5BFF"/>
    <w:rsid w:val="00FA5C5A"/>
    <w:rsid w:val="00FA5D86"/>
    <w:rsid w:val="00FA5FB0"/>
    <w:rsid w:val="00FA6268"/>
    <w:rsid w:val="00FA6424"/>
    <w:rsid w:val="00FA6A77"/>
    <w:rsid w:val="00FA7182"/>
    <w:rsid w:val="00FA7287"/>
    <w:rsid w:val="00FA73F3"/>
    <w:rsid w:val="00FA75D8"/>
    <w:rsid w:val="00FA77DB"/>
    <w:rsid w:val="00FA7851"/>
    <w:rsid w:val="00FB01FC"/>
    <w:rsid w:val="00FB0350"/>
    <w:rsid w:val="00FB04E9"/>
    <w:rsid w:val="00FB060F"/>
    <w:rsid w:val="00FB0E6E"/>
    <w:rsid w:val="00FB0F62"/>
    <w:rsid w:val="00FB16B0"/>
    <w:rsid w:val="00FB16E6"/>
    <w:rsid w:val="00FB1841"/>
    <w:rsid w:val="00FB19E1"/>
    <w:rsid w:val="00FB1A43"/>
    <w:rsid w:val="00FB1B19"/>
    <w:rsid w:val="00FB1B1B"/>
    <w:rsid w:val="00FB1D43"/>
    <w:rsid w:val="00FB1FDE"/>
    <w:rsid w:val="00FB24C7"/>
    <w:rsid w:val="00FB26DA"/>
    <w:rsid w:val="00FB286F"/>
    <w:rsid w:val="00FB2B03"/>
    <w:rsid w:val="00FB2E8C"/>
    <w:rsid w:val="00FB2ED1"/>
    <w:rsid w:val="00FB34FF"/>
    <w:rsid w:val="00FB351D"/>
    <w:rsid w:val="00FB3594"/>
    <w:rsid w:val="00FB3751"/>
    <w:rsid w:val="00FB3BC0"/>
    <w:rsid w:val="00FB3D72"/>
    <w:rsid w:val="00FB3E59"/>
    <w:rsid w:val="00FB4161"/>
    <w:rsid w:val="00FB418A"/>
    <w:rsid w:val="00FB451D"/>
    <w:rsid w:val="00FB4588"/>
    <w:rsid w:val="00FB4608"/>
    <w:rsid w:val="00FB49CF"/>
    <w:rsid w:val="00FB4A05"/>
    <w:rsid w:val="00FB4F56"/>
    <w:rsid w:val="00FB5033"/>
    <w:rsid w:val="00FB52E4"/>
    <w:rsid w:val="00FB569F"/>
    <w:rsid w:val="00FB601A"/>
    <w:rsid w:val="00FB6439"/>
    <w:rsid w:val="00FB6458"/>
    <w:rsid w:val="00FB6714"/>
    <w:rsid w:val="00FB70BC"/>
    <w:rsid w:val="00FB72B6"/>
    <w:rsid w:val="00FB762A"/>
    <w:rsid w:val="00FB7637"/>
    <w:rsid w:val="00FB7925"/>
    <w:rsid w:val="00FB7A90"/>
    <w:rsid w:val="00FB7D18"/>
    <w:rsid w:val="00FC01C0"/>
    <w:rsid w:val="00FC04EB"/>
    <w:rsid w:val="00FC0BE2"/>
    <w:rsid w:val="00FC0D75"/>
    <w:rsid w:val="00FC1067"/>
    <w:rsid w:val="00FC1349"/>
    <w:rsid w:val="00FC149A"/>
    <w:rsid w:val="00FC1655"/>
    <w:rsid w:val="00FC1670"/>
    <w:rsid w:val="00FC170E"/>
    <w:rsid w:val="00FC1A06"/>
    <w:rsid w:val="00FC1D77"/>
    <w:rsid w:val="00FC2001"/>
    <w:rsid w:val="00FC223C"/>
    <w:rsid w:val="00FC23AD"/>
    <w:rsid w:val="00FC2688"/>
    <w:rsid w:val="00FC2738"/>
    <w:rsid w:val="00FC27B5"/>
    <w:rsid w:val="00FC290A"/>
    <w:rsid w:val="00FC2BD4"/>
    <w:rsid w:val="00FC2EC7"/>
    <w:rsid w:val="00FC307B"/>
    <w:rsid w:val="00FC3357"/>
    <w:rsid w:val="00FC373B"/>
    <w:rsid w:val="00FC3A39"/>
    <w:rsid w:val="00FC3A7D"/>
    <w:rsid w:val="00FC3C53"/>
    <w:rsid w:val="00FC3D1A"/>
    <w:rsid w:val="00FC40C1"/>
    <w:rsid w:val="00FC422C"/>
    <w:rsid w:val="00FC435B"/>
    <w:rsid w:val="00FC4420"/>
    <w:rsid w:val="00FC4806"/>
    <w:rsid w:val="00FC499A"/>
    <w:rsid w:val="00FC4AD5"/>
    <w:rsid w:val="00FC4BB2"/>
    <w:rsid w:val="00FC4C48"/>
    <w:rsid w:val="00FC4CB6"/>
    <w:rsid w:val="00FC53FC"/>
    <w:rsid w:val="00FC5708"/>
    <w:rsid w:val="00FC5B46"/>
    <w:rsid w:val="00FC5E03"/>
    <w:rsid w:val="00FC5EBE"/>
    <w:rsid w:val="00FC5F1A"/>
    <w:rsid w:val="00FC63B2"/>
    <w:rsid w:val="00FC675D"/>
    <w:rsid w:val="00FC6D21"/>
    <w:rsid w:val="00FC6D60"/>
    <w:rsid w:val="00FC6E0D"/>
    <w:rsid w:val="00FC6F64"/>
    <w:rsid w:val="00FC7083"/>
    <w:rsid w:val="00FC7125"/>
    <w:rsid w:val="00FC740C"/>
    <w:rsid w:val="00FC747C"/>
    <w:rsid w:val="00FC75E9"/>
    <w:rsid w:val="00FC79AE"/>
    <w:rsid w:val="00FC79D0"/>
    <w:rsid w:val="00FC7A4D"/>
    <w:rsid w:val="00FC7DBD"/>
    <w:rsid w:val="00FC7FD2"/>
    <w:rsid w:val="00FD0217"/>
    <w:rsid w:val="00FD02B5"/>
    <w:rsid w:val="00FD0391"/>
    <w:rsid w:val="00FD0902"/>
    <w:rsid w:val="00FD0948"/>
    <w:rsid w:val="00FD1023"/>
    <w:rsid w:val="00FD108E"/>
    <w:rsid w:val="00FD1213"/>
    <w:rsid w:val="00FD13B0"/>
    <w:rsid w:val="00FD14F7"/>
    <w:rsid w:val="00FD15C7"/>
    <w:rsid w:val="00FD16A4"/>
    <w:rsid w:val="00FD1755"/>
    <w:rsid w:val="00FD1766"/>
    <w:rsid w:val="00FD1782"/>
    <w:rsid w:val="00FD19CF"/>
    <w:rsid w:val="00FD1A90"/>
    <w:rsid w:val="00FD1BE3"/>
    <w:rsid w:val="00FD1CDE"/>
    <w:rsid w:val="00FD1FEA"/>
    <w:rsid w:val="00FD23B5"/>
    <w:rsid w:val="00FD2622"/>
    <w:rsid w:val="00FD2CC9"/>
    <w:rsid w:val="00FD2D26"/>
    <w:rsid w:val="00FD3342"/>
    <w:rsid w:val="00FD38C0"/>
    <w:rsid w:val="00FD3AB5"/>
    <w:rsid w:val="00FD3BAF"/>
    <w:rsid w:val="00FD40B3"/>
    <w:rsid w:val="00FD4494"/>
    <w:rsid w:val="00FD4557"/>
    <w:rsid w:val="00FD4DFF"/>
    <w:rsid w:val="00FD4FB5"/>
    <w:rsid w:val="00FD4FFF"/>
    <w:rsid w:val="00FD5466"/>
    <w:rsid w:val="00FD5637"/>
    <w:rsid w:val="00FD566C"/>
    <w:rsid w:val="00FD5A4E"/>
    <w:rsid w:val="00FD5ADC"/>
    <w:rsid w:val="00FD5B86"/>
    <w:rsid w:val="00FD5C39"/>
    <w:rsid w:val="00FD5CB8"/>
    <w:rsid w:val="00FD5CDC"/>
    <w:rsid w:val="00FD5D0F"/>
    <w:rsid w:val="00FD5D58"/>
    <w:rsid w:val="00FD5D7D"/>
    <w:rsid w:val="00FD5DEE"/>
    <w:rsid w:val="00FD6089"/>
    <w:rsid w:val="00FD60AB"/>
    <w:rsid w:val="00FD60F8"/>
    <w:rsid w:val="00FD61CE"/>
    <w:rsid w:val="00FD61F3"/>
    <w:rsid w:val="00FD674B"/>
    <w:rsid w:val="00FD6A98"/>
    <w:rsid w:val="00FD6ABB"/>
    <w:rsid w:val="00FD6AC7"/>
    <w:rsid w:val="00FD6DAD"/>
    <w:rsid w:val="00FD72CD"/>
    <w:rsid w:val="00FD755B"/>
    <w:rsid w:val="00FD7851"/>
    <w:rsid w:val="00FD7B48"/>
    <w:rsid w:val="00FD7C85"/>
    <w:rsid w:val="00FD7CBF"/>
    <w:rsid w:val="00FE0142"/>
    <w:rsid w:val="00FE024C"/>
    <w:rsid w:val="00FE0336"/>
    <w:rsid w:val="00FE035A"/>
    <w:rsid w:val="00FE0843"/>
    <w:rsid w:val="00FE0B50"/>
    <w:rsid w:val="00FE0E46"/>
    <w:rsid w:val="00FE10D4"/>
    <w:rsid w:val="00FE1152"/>
    <w:rsid w:val="00FE1292"/>
    <w:rsid w:val="00FE12FC"/>
    <w:rsid w:val="00FE1333"/>
    <w:rsid w:val="00FE1803"/>
    <w:rsid w:val="00FE19E0"/>
    <w:rsid w:val="00FE1A78"/>
    <w:rsid w:val="00FE1C6A"/>
    <w:rsid w:val="00FE2144"/>
    <w:rsid w:val="00FE219F"/>
    <w:rsid w:val="00FE2320"/>
    <w:rsid w:val="00FE23F3"/>
    <w:rsid w:val="00FE2413"/>
    <w:rsid w:val="00FE26DA"/>
    <w:rsid w:val="00FE285B"/>
    <w:rsid w:val="00FE2866"/>
    <w:rsid w:val="00FE29BB"/>
    <w:rsid w:val="00FE29C2"/>
    <w:rsid w:val="00FE2A33"/>
    <w:rsid w:val="00FE2B3F"/>
    <w:rsid w:val="00FE2BED"/>
    <w:rsid w:val="00FE2EAC"/>
    <w:rsid w:val="00FE31B4"/>
    <w:rsid w:val="00FE3292"/>
    <w:rsid w:val="00FE3396"/>
    <w:rsid w:val="00FE3636"/>
    <w:rsid w:val="00FE3A30"/>
    <w:rsid w:val="00FE3DDB"/>
    <w:rsid w:val="00FE3EE0"/>
    <w:rsid w:val="00FE42C8"/>
    <w:rsid w:val="00FE4510"/>
    <w:rsid w:val="00FE461F"/>
    <w:rsid w:val="00FE4708"/>
    <w:rsid w:val="00FE471B"/>
    <w:rsid w:val="00FE47D4"/>
    <w:rsid w:val="00FE4AB9"/>
    <w:rsid w:val="00FE4BF1"/>
    <w:rsid w:val="00FE4D2C"/>
    <w:rsid w:val="00FE4D48"/>
    <w:rsid w:val="00FE4DBB"/>
    <w:rsid w:val="00FE50D4"/>
    <w:rsid w:val="00FE5170"/>
    <w:rsid w:val="00FE51D2"/>
    <w:rsid w:val="00FE51FD"/>
    <w:rsid w:val="00FE521F"/>
    <w:rsid w:val="00FE526E"/>
    <w:rsid w:val="00FE5660"/>
    <w:rsid w:val="00FE5677"/>
    <w:rsid w:val="00FE59B3"/>
    <w:rsid w:val="00FE5B99"/>
    <w:rsid w:val="00FE5D32"/>
    <w:rsid w:val="00FE5D9B"/>
    <w:rsid w:val="00FE5EEB"/>
    <w:rsid w:val="00FE5F25"/>
    <w:rsid w:val="00FE627A"/>
    <w:rsid w:val="00FE6562"/>
    <w:rsid w:val="00FE65E8"/>
    <w:rsid w:val="00FE6603"/>
    <w:rsid w:val="00FE664D"/>
    <w:rsid w:val="00FE677F"/>
    <w:rsid w:val="00FE69E3"/>
    <w:rsid w:val="00FE6AF9"/>
    <w:rsid w:val="00FE6B9E"/>
    <w:rsid w:val="00FE70A7"/>
    <w:rsid w:val="00FE7271"/>
    <w:rsid w:val="00FE74BA"/>
    <w:rsid w:val="00FE75ED"/>
    <w:rsid w:val="00FE7644"/>
    <w:rsid w:val="00FE7C68"/>
    <w:rsid w:val="00FE7CC7"/>
    <w:rsid w:val="00FE7EF2"/>
    <w:rsid w:val="00FF0113"/>
    <w:rsid w:val="00FF083A"/>
    <w:rsid w:val="00FF0D6C"/>
    <w:rsid w:val="00FF0E91"/>
    <w:rsid w:val="00FF10A2"/>
    <w:rsid w:val="00FF118B"/>
    <w:rsid w:val="00FF132B"/>
    <w:rsid w:val="00FF18EC"/>
    <w:rsid w:val="00FF22D1"/>
    <w:rsid w:val="00FF2323"/>
    <w:rsid w:val="00FF2338"/>
    <w:rsid w:val="00FF24E1"/>
    <w:rsid w:val="00FF2574"/>
    <w:rsid w:val="00FF25B9"/>
    <w:rsid w:val="00FF27E8"/>
    <w:rsid w:val="00FF2BF8"/>
    <w:rsid w:val="00FF2C9E"/>
    <w:rsid w:val="00FF39AA"/>
    <w:rsid w:val="00FF3AB7"/>
    <w:rsid w:val="00FF3D94"/>
    <w:rsid w:val="00FF3F57"/>
    <w:rsid w:val="00FF4269"/>
    <w:rsid w:val="00FF457D"/>
    <w:rsid w:val="00FF46C4"/>
    <w:rsid w:val="00FF47C1"/>
    <w:rsid w:val="00FF4C80"/>
    <w:rsid w:val="00FF5559"/>
    <w:rsid w:val="00FF555C"/>
    <w:rsid w:val="00FF56BF"/>
    <w:rsid w:val="00FF56E8"/>
    <w:rsid w:val="00FF5BB3"/>
    <w:rsid w:val="00FF5C49"/>
    <w:rsid w:val="00FF6698"/>
    <w:rsid w:val="00FF66F7"/>
    <w:rsid w:val="00FF69A3"/>
    <w:rsid w:val="00FF6A9C"/>
    <w:rsid w:val="00FF6C4B"/>
    <w:rsid w:val="00FF6D1A"/>
    <w:rsid w:val="00FF6E6F"/>
    <w:rsid w:val="00FF6FC9"/>
    <w:rsid w:val="00FF6FD7"/>
    <w:rsid w:val="00FF7151"/>
    <w:rsid w:val="00FF71C0"/>
    <w:rsid w:val="00FF734C"/>
    <w:rsid w:val="00FF7485"/>
    <w:rsid w:val="00FF74D5"/>
    <w:rsid w:val="00FF753A"/>
    <w:rsid w:val="00FF768F"/>
    <w:rsid w:val="00FF7989"/>
    <w:rsid w:val="00FF7B29"/>
    <w:rsid w:val="00FF7BE4"/>
    <w:rsid w:val="00FF7EE2"/>
    <w:rsid w:val="0263377C"/>
    <w:rsid w:val="061F0FC6"/>
    <w:rsid w:val="0A7B4C8E"/>
    <w:rsid w:val="0E497E3E"/>
    <w:rsid w:val="127F5A53"/>
    <w:rsid w:val="196C6923"/>
    <w:rsid w:val="26FF50DC"/>
    <w:rsid w:val="333A02AE"/>
    <w:rsid w:val="35D92B63"/>
    <w:rsid w:val="40C915EA"/>
    <w:rsid w:val="41750A76"/>
    <w:rsid w:val="43CA793D"/>
    <w:rsid w:val="492679B1"/>
    <w:rsid w:val="533D2CAC"/>
    <w:rsid w:val="658A29BF"/>
    <w:rsid w:val="673B3680"/>
    <w:rsid w:val="6F61308A"/>
    <w:rsid w:val="71287B5A"/>
    <w:rsid w:val="763F44D3"/>
    <w:rsid w:val="7B7A33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red">
      <v:stroke color="red"/>
    </o:shapedefaults>
    <o:shapelayout v:ext="edit">
      <o:idmap v:ext="edit" data="1"/>
    </o:shapelayout>
  </w:shapeDefaults>
  <w:decimalSymbol w:val="."/>
  <w:listSeparator w:val=","/>
  <w15:docId w15:val="{19F7C3C3-1F73-4DC8-ADC4-6CD270561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qFormat="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7DC"/>
    <w:rPr>
      <w:sz w:val="26"/>
      <w:szCs w:val="26"/>
    </w:rPr>
  </w:style>
  <w:style w:type="paragraph" w:styleId="Heading1">
    <w:name w:val="heading 1"/>
    <w:aliases w:val="PHẦN,bt Char Char Char,Heading Char,Heading1 Char,Heading 1phan1-1 Char Char,Heading 1 Char Char,Heading 1phan1-1 Char1,Heading,Heading1,Heading 1phan1-1 Char,Heading 1phan1-1,Hai cap I,'Document,h1,Ch,MEMCL1,Chapter Heading,ERMH1,ERM"/>
    <w:basedOn w:val="Normal"/>
    <w:next w:val="Normal"/>
    <w:link w:val="Heading1Char"/>
    <w:uiPriority w:val="9"/>
    <w:qFormat/>
    <w:rsid w:val="009717DC"/>
    <w:pPr>
      <w:keepNext/>
      <w:numPr>
        <w:numId w:val="23"/>
      </w:numPr>
      <w:spacing w:before="240" w:after="60"/>
      <w:outlineLvl w:val="0"/>
    </w:pPr>
    <w:rPr>
      <w:rFonts w:ascii="Cambria" w:hAnsi="Cambria"/>
      <w:b/>
      <w:bCs/>
      <w:kern w:val="32"/>
      <w:sz w:val="32"/>
      <w:szCs w:val="32"/>
      <w:lang w:val="zh-CN" w:eastAsia="zh-CN"/>
    </w:rPr>
  </w:style>
  <w:style w:type="paragraph" w:styleId="Heading2">
    <w:name w:val="heading 2"/>
    <w:aliases w:val="2 headline,h,Heading 2 Char Char Char,BVI2,Heading 2-BVI,RepHead2, Char2,Char1 Char Char Char Char Char Char Char Char Char,Muc 1.1"/>
    <w:basedOn w:val="Normal"/>
    <w:next w:val="Normal"/>
    <w:link w:val="Heading2Char"/>
    <w:uiPriority w:val="9"/>
    <w:qFormat/>
    <w:rsid w:val="009717DC"/>
    <w:pPr>
      <w:keepNext/>
      <w:numPr>
        <w:ilvl w:val="1"/>
        <w:numId w:val="23"/>
      </w:numPr>
      <w:spacing w:before="240" w:after="60"/>
      <w:outlineLvl w:val="1"/>
    </w:pPr>
    <w:rPr>
      <w:rFonts w:ascii="Cambria" w:hAnsi="Cambria"/>
      <w:b/>
      <w:bCs/>
      <w:i/>
      <w:iCs/>
      <w:sz w:val="28"/>
      <w:szCs w:val="28"/>
      <w:lang w:val="zh-CN" w:eastAsia="zh-CN"/>
    </w:rPr>
  </w:style>
  <w:style w:type="paragraph" w:styleId="Heading3">
    <w:name w:val="heading 3"/>
    <w:aliases w:val="Heading 3 Char Char Char,Heading 3 Char Char Char Char,Heading 3 Char Char Char Char Char,Char Char Char Char Char Char Char Char"/>
    <w:basedOn w:val="Normal"/>
    <w:next w:val="Normal"/>
    <w:link w:val="Heading3Char"/>
    <w:qFormat/>
    <w:rsid w:val="009717DC"/>
    <w:pPr>
      <w:keepNext/>
      <w:numPr>
        <w:ilvl w:val="2"/>
        <w:numId w:val="23"/>
      </w:numPr>
      <w:spacing w:before="240" w:after="60"/>
      <w:outlineLvl w:val="2"/>
    </w:pPr>
    <w:rPr>
      <w:rFonts w:ascii="Cambria" w:hAnsi="Cambria"/>
      <w:b/>
      <w:bCs/>
      <w:lang w:val="zh-CN" w:eastAsia="zh-CN"/>
    </w:rPr>
  </w:style>
  <w:style w:type="paragraph" w:styleId="Heading4">
    <w:name w:val="heading 4"/>
    <w:aliases w:val="Heading 4 Char Char Char"/>
    <w:basedOn w:val="Normal"/>
    <w:next w:val="Normal"/>
    <w:link w:val="Heading4Char"/>
    <w:qFormat/>
    <w:rsid w:val="009717DC"/>
    <w:pPr>
      <w:keepNext/>
      <w:numPr>
        <w:ilvl w:val="3"/>
        <w:numId w:val="23"/>
      </w:numPr>
      <w:spacing w:before="240" w:after="60"/>
      <w:outlineLvl w:val="3"/>
    </w:pPr>
    <w:rPr>
      <w:rFonts w:ascii="Calibri" w:hAnsi="Calibri"/>
      <w:b/>
      <w:bCs/>
      <w:sz w:val="28"/>
      <w:szCs w:val="28"/>
      <w:lang w:val="zh-CN" w:eastAsia="zh-CN"/>
    </w:rPr>
  </w:style>
  <w:style w:type="paragraph" w:styleId="Heading5">
    <w:name w:val="heading 5"/>
    <w:aliases w:val="BVI5,RepHead5,Titre 5-tableau,Heading 5a"/>
    <w:basedOn w:val="Normal"/>
    <w:next w:val="Normal"/>
    <w:link w:val="Heading5Char"/>
    <w:qFormat/>
    <w:rsid w:val="009717DC"/>
    <w:pPr>
      <w:numPr>
        <w:ilvl w:val="4"/>
        <w:numId w:val="23"/>
      </w:numPr>
      <w:spacing w:before="240" w:after="60" w:line="288" w:lineRule="auto"/>
      <w:jc w:val="both"/>
      <w:outlineLvl w:val="4"/>
    </w:pPr>
    <w:rPr>
      <w:b/>
      <w:bCs/>
      <w:i/>
      <w:iCs/>
      <w:lang w:val="zh-CN" w:eastAsia="zh-CN"/>
    </w:rPr>
  </w:style>
  <w:style w:type="paragraph" w:styleId="Heading6">
    <w:name w:val="heading 6"/>
    <w:basedOn w:val="Normal"/>
    <w:next w:val="Normal"/>
    <w:link w:val="Heading6Char"/>
    <w:uiPriority w:val="9"/>
    <w:qFormat/>
    <w:rsid w:val="009717DC"/>
    <w:pPr>
      <w:numPr>
        <w:ilvl w:val="5"/>
        <w:numId w:val="23"/>
      </w:numPr>
      <w:spacing w:before="240" w:after="60"/>
      <w:outlineLvl w:val="5"/>
    </w:pPr>
    <w:rPr>
      <w:rFonts w:ascii="Calibri" w:hAnsi="Calibri"/>
      <w:b/>
      <w:bCs/>
      <w:sz w:val="22"/>
      <w:szCs w:val="22"/>
      <w:lang w:val="zh-CN" w:eastAsia="ja-JP"/>
    </w:rPr>
  </w:style>
  <w:style w:type="paragraph" w:styleId="Heading7">
    <w:name w:val="heading 7"/>
    <w:aliases w:val="BANG -MINH"/>
    <w:basedOn w:val="Normal"/>
    <w:next w:val="Normal"/>
    <w:link w:val="Heading7Char"/>
    <w:unhideWhenUsed/>
    <w:qFormat/>
    <w:rsid w:val="009717DC"/>
    <w:pPr>
      <w:numPr>
        <w:ilvl w:val="6"/>
        <w:numId w:val="23"/>
      </w:numPr>
      <w:spacing w:before="240" w:after="60"/>
      <w:outlineLvl w:val="6"/>
    </w:pPr>
    <w:rPr>
      <w:rFonts w:ascii="Calibri" w:hAnsi="Calibri"/>
      <w:sz w:val="24"/>
      <w:szCs w:val="24"/>
      <w:lang w:val="zh-CN" w:eastAsia="zh-CN"/>
    </w:rPr>
  </w:style>
  <w:style w:type="paragraph" w:styleId="Heading8">
    <w:name w:val="heading 8"/>
    <w:basedOn w:val="Normal"/>
    <w:next w:val="Normal"/>
    <w:link w:val="Heading8Char"/>
    <w:qFormat/>
    <w:rsid w:val="009717DC"/>
    <w:pPr>
      <w:numPr>
        <w:ilvl w:val="7"/>
        <w:numId w:val="23"/>
      </w:numPr>
      <w:spacing w:before="240" w:after="60" w:line="288" w:lineRule="auto"/>
      <w:jc w:val="both"/>
      <w:outlineLvl w:val="7"/>
    </w:pPr>
    <w:rPr>
      <w:i/>
      <w:iCs/>
      <w:sz w:val="24"/>
      <w:szCs w:val="24"/>
      <w:lang w:val="zh-CN" w:eastAsia="zh-CN"/>
    </w:rPr>
  </w:style>
  <w:style w:type="paragraph" w:styleId="Heading9">
    <w:name w:val="heading 9"/>
    <w:basedOn w:val="Normal"/>
    <w:next w:val="Normal"/>
    <w:link w:val="Heading9Char"/>
    <w:qFormat/>
    <w:rsid w:val="009717DC"/>
    <w:pPr>
      <w:numPr>
        <w:ilvl w:val="8"/>
        <w:numId w:val="23"/>
      </w:numPr>
      <w:tabs>
        <w:tab w:val="left" w:pos="6120"/>
      </w:tabs>
      <w:spacing w:before="240" w:after="60"/>
      <w:outlineLvl w:val="8"/>
    </w:pPr>
    <w:rPr>
      <w:rFonts w:ascii="Arial" w:hAnsi="Arial"/>
      <w:sz w:val="22"/>
      <w:szCs w:val="22"/>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sid w:val="009717DC"/>
    <w:rPr>
      <w:rFonts w:ascii="Tahoma" w:hAnsi="Tahoma"/>
      <w:sz w:val="16"/>
      <w:szCs w:val="16"/>
      <w:lang w:val="zh-CN" w:eastAsia="zh-CN"/>
    </w:rPr>
  </w:style>
  <w:style w:type="paragraph" w:styleId="BodyText">
    <w:name w:val="Body Text"/>
    <w:aliases w:val="Body Text 1 Char,bt, Char Char Char Char Char,Char Char Char Char Char,Body Text Char1,Body Text Char Char, Char1 Char Char, Char Char Char Char Char Char Char,Char Char Char Char Char Char Char,Char Char Char Char Char Cha"/>
    <w:basedOn w:val="Normal"/>
    <w:link w:val="BodyTextChar"/>
    <w:qFormat/>
    <w:rsid w:val="009717DC"/>
    <w:pPr>
      <w:ind w:right="90"/>
      <w:jc w:val="both"/>
    </w:pPr>
    <w:rPr>
      <w:rFonts w:ascii="VNI-Times" w:hAnsi="VNI-Times"/>
      <w:sz w:val="24"/>
      <w:szCs w:val="20"/>
      <w:lang w:val="zh-CN" w:eastAsia="zh-CN"/>
    </w:rPr>
  </w:style>
  <w:style w:type="paragraph" w:styleId="BodyText2">
    <w:name w:val="Body Text 2"/>
    <w:aliases w:val="textbody 2"/>
    <w:basedOn w:val="Normal"/>
    <w:link w:val="BodyText2Char"/>
    <w:qFormat/>
    <w:rsid w:val="009717DC"/>
    <w:pPr>
      <w:spacing w:line="480" w:lineRule="auto"/>
    </w:pPr>
    <w:rPr>
      <w:lang w:val="zh-CN" w:eastAsia="zh-CN"/>
    </w:rPr>
  </w:style>
  <w:style w:type="paragraph" w:styleId="BodyText3">
    <w:name w:val="Body Text 3"/>
    <w:basedOn w:val="Normal"/>
    <w:link w:val="BodyText3Char"/>
    <w:qFormat/>
    <w:rsid w:val="009717DC"/>
    <w:rPr>
      <w:sz w:val="16"/>
      <w:szCs w:val="16"/>
      <w:lang w:val="zh-CN" w:eastAsia="zh-CN"/>
    </w:rPr>
  </w:style>
  <w:style w:type="paragraph" w:styleId="BodyTextFirstIndent">
    <w:name w:val="Body Text First Indent"/>
    <w:basedOn w:val="BodyText"/>
    <w:link w:val="BodyTextFirstIndentChar"/>
    <w:qFormat/>
    <w:rsid w:val="009717DC"/>
    <w:pPr>
      <w:spacing w:after="120"/>
      <w:ind w:right="0" w:firstLine="210"/>
      <w:jc w:val="left"/>
    </w:pPr>
    <w:rPr>
      <w:rFonts w:ascii="Times New Roman" w:eastAsia="Times New Roman" w:hAnsi="Times New Roman"/>
      <w:sz w:val="26"/>
      <w:szCs w:val="26"/>
      <w:lang w:val="en-US" w:eastAsia="en-US"/>
    </w:rPr>
  </w:style>
  <w:style w:type="paragraph" w:styleId="BodyTextIndent">
    <w:name w:val="Body Text Indent"/>
    <w:aliases w:val="dc1"/>
    <w:basedOn w:val="Normal"/>
    <w:link w:val="BodyTextIndentChar"/>
    <w:qFormat/>
    <w:rsid w:val="009717DC"/>
    <w:pPr>
      <w:ind w:left="360"/>
    </w:pPr>
    <w:rPr>
      <w:lang w:val="zh-CN" w:eastAsia="zh-CN"/>
    </w:rPr>
  </w:style>
  <w:style w:type="paragraph" w:styleId="BodyTextIndent2">
    <w:name w:val="Body Text Indent 2"/>
    <w:basedOn w:val="Normal"/>
    <w:link w:val="BodyTextIndent2Char"/>
    <w:qFormat/>
    <w:rsid w:val="009717DC"/>
    <w:pPr>
      <w:spacing w:line="480" w:lineRule="auto"/>
      <w:ind w:left="360"/>
    </w:pPr>
    <w:rPr>
      <w:sz w:val="24"/>
      <w:szCs w:val="24"/>
      <w:lang w:val="zh-CN" w:eastAsia="zh-CN"/>
    </w:rPr>
  </w:style>
  <w:style w:type="paragraph" w:styleId="BodyTextIndent3">
    <w:name w:val="Body Text Indent 3"/>
    <w:basedOn w:val="Normal"/>
    <w:link w:val="BodyTextIndent3Char"/>
    <w:qFormat/>
    <w:rsid w:val="009717DC"/>
    <w:pPr>
      <w:ind w:left="360"/>
    </w:pPr>
    <w:rPr>
      <w:sz w:val="16"/>
      <w:szCs w:val="16"/>
      <w:lang w:val="zh-CN" w:eastAsia="zh-CN"/>
    </w:rPr>
  </w:style>
  <w:style w:type="paragraph" w:styleId="Caption">
    <w:name w:val="caption"/>
    <w:aliases w:val=" Char,Bang-Bieu,Caption Char1 Char,Caption Char Char Char,Caption Char1 Char Char1 Char,Caption Char Char Char Char1 Char,Caption Char1 Char Char Char Char,Caption Char Char Char Char Char Char,Caption Char Char1 Char Char,Danh mục hình,heading"/>
    <w:basedOn w:val="Normal"/>
    <w:next w:val="Normal"/>
    <w:link w:val="CaptionChar"/>
    <w:qFormat/>
    <w:rsid w:val="009717DC"/>
    <w:pPr>
      <w:spacing w:line="312" w:lineRule="auto"/>
    </w:pPr>
    <w:rPr>
      <w:b/>
      <w:bCs/>
      <w:sz w:val="20"/>
      <w:szCs w:val="20"/>
      <w:lang w:val="zh-CN" w:eastAsia="zh-CN"/>
    </w:rPr>
  </w:style>
  <w:style w:type="character" w:styleId="CommentReference">
    <w:name w:val="annotation reference"/>
    <w:qFormat/>
    <w:rsid w:val="009717DC"/>
    <w:rPr>
      <w:sz w:val="16"/>
      <w:szCs w:val="16"/>
    </w:rPr>
  </w:style>
  <w:style w:type="paragraph" w:styleId="CommentText">
    <w:name w:val="annotation text"/>
    <w:basedOn w:val="Normal"/>
    <w:link w:val="CommentTextChar"/>
    <w:uiPriority w:val="99"/>
    <w:qFormat/>
    <w:rsid w:val="009717DC"/>
    <w:rPr>
      <w:sz w:val="20"/>
      <w:szCs w:val="20"/>
      <w:lang w:val="zh-CN" w:eastAsia="zh-CN"/>
    </w:rPr>
  </w:style>
  <w:style w:type="paragraph" w:styleId="CommentSubject">
    <w:name w:val="annotation subject"/>
    <w:basedOn w:val="CommentText"/>
    <w:next w:val="CommentText"/>
    <w:link w:val="CommentSubjectChar"/>
    <w:uiPriority w:val="99"/>
    <w:qFormat/>
    <w:rsid w:val="009717DC"/>
    <w:rPr>
      <w:b/>
      <w:bCs/>
    </w:rPr>
  </w:style>
  <w:style w:type="paragraph" w:styleId="Date">
    <w:name w:val="Date"/>
    <w:basedOn w:val="Normal"/>
    <w:next w:val="Normal"/>
    <w:link w:val="DateChar"/>
    <w:qFormat/>
    <w:rsid w:val="009717DC"/>
    <w:pPr>
      <w:widowControl w:val="0"/>
      <w:jc w:val="right"/>
    </w:pPr>
    <w:rPr>
      <w:rFonts w:eastAsia="PMingLiU"/>
      <w:kern w:val="2"/>
      <w:sz w:val="28"/>
      <w:szCs w:val="20"/>
      <w:lang w:val="zh-CN" w:eastAsia="zh-TW"/>
    </w:rPr>
  </w:style>
  <w:style w:type="paragraph" w:styleId="DocumentMap">
    <w:name w:val="Document Map"/>
    <w:basedOn w:val="Normal"/>
    <w:link w:val="DocumentMapChar"/>
    <w:qFormat/>
    <w:rsid w:val="009717DC"/>
    <w:rPr>
      <w:rFonts w:ascii="Tahoma" w:hAnsi="Tahoma"/>
      <w:sz w:val="16"/>
      <w:szCs w:val="16"/>
      <w:lang w:val="zh-CN" w:eastAsia="zh-CN"/>
    </w:rPr>
  </w:style>
  <w:style w:type="character" w:styleId="Emphasis">
    <w:name w:val="Emphasis"/>
    <w:aliases w:val="danhmuchinh,HINH"/>
    <w:uiPriority w:val="20"/>
    <w:qFormat/>
    <w:rsid w:val="009717DC"/>
    <w:rPr>
      <w:i/>
      <w:iCs/>
    </w:rPr>
  </w:style>
  <w:style w:type="character" w:styleId="EndnoteReference">
    <w:name w:val="endnote reference"/>
    <w:qFormat/>
    <w:rsid w:val="009717DC"/>
    <w:rPr>
      <w:vertAlign w:val="superscript"/>
    </w:rPr>
  </w:style>
  <w:style w:type="paragraph" w:styleId="EndnoteText">
    <w:name w:val="endnote text"/>
    <w:basedOn w:val="Normal"/>
    <w:link w:val="EndnoteTextChar"/>
    <w:qFormat/>
    <w:rsid w:val="009717DC"/>
    <w:rPr>
      <w:sz w:val="20"/>
      <w:szCs w:val="20"/>
    </w:rPr>
  </w:style>
  <w:style w:type="character" w:styleId="FollowedHyperlink">
    <w:name w:val="FollowedHyperlink"/>
    <w:qFormat/>
    <w:rsid w:val="009717DC"/>
    <w:rPr>
      <w:color w:val="800080"/>
      <w:u w:val="single"/>
    </w:rPr>
  </w:style>
  <w:style w:type="paragraph" w:styleId="Footer">
    <w:name w:val="footer"/>
    <w:aliases w:val="ilama,c1,Footer-Even"/>
    <w:basedOn w:val="Normal"/>
    <w:link w:val="FooterChar"/>
    <w:qFormat/>
    <w:rsid w:val="009717DC"/>
    <w:pPr>
      <w:tabs>
        <w:tab w:val="center" w:pos="4680"/>
        <w:tab w:val="right" w:pos="9360"/>
      </w:tabs>
    </w:pPr>
    <w:rPr>
      <w:lang w:val="zh-CN" w:eastAsia="zh-CN"/>
    </w:rPr>
  </w:style>
  <w:style w:type="character" w:styleId="FootnoteReference">
    <w:name w:val="footnote reference"/>
    <w:qFormat/>
    <w:rsid w:val="009717DC"/>
    <w:rPr>
      <w:vertAlign w:val="superscript"/>
    </w:rPr>
  </w:style>
  <w:style w:type="paragraph" w:styleId="FootnoteText">
    <w:name w:val="footnote text"/>
    <w:basedOn w:val="Normal"/>
    <w:link w:val="FootnoteTextChar"/>
    <w:qFormat/>
    <w:rsid w:val="009717DC"/>
    <w:rPr>
      <w:sz w:val="20"/>
      <w:szCs w:val="20"/>
    </w:rPr>
  </w:style>
  <w:style w:type="paragraph" w:styleId="Header">
    <w:name w:val="header"/>
    <w:aliases w:val="MyHeader,headline,g,En-tête client,MyHeader Char Char,MyHeader Char Char Char"/>
    <w:basedOn w:val="Normal"/>
    <w:link w:val="HeaderChar"/>
    <w:uiPriority w:val="99"/>
    <w:qFormat/>
    <w:rsid w:val="009717DC"/>
    <w:pPr>
      <w:tabs>
        <w:tab w:val="center" w:pos="4680"/>
        <w:tab w:val="right" w:pos="9360"/>
      </w:tabs>
    </w:pPr>
    <w:rPr>
      <w:lang w:val="zh-CN" w:eastAsia="zh-CN"/>
    </w:rPr>
  </w:style>
  <w:style w:type="character" w:styleId="HTMLCite">
    <w:name w:val="HTML Cite"/>
    <w:unhideWhenUsed/>
    <w:qFormat/>
    <w:rsid w:val="009717DC"/>
    <w:rPr>
      <w:rFonts w:eastAsia="PMingLiU" w:cs="Arial"/>
      <w:b/>
      <w:bCs/>
      <w:sz w:val="28"/>
      <w:szCs w:val="28"/>
      <w:lang w:val="en-US" w:eastAsia="en-US" w:bidi="ar-SA"/>
    </w:rPr>
  </w:style>
  <w:style w:type="paragraph" w:styleId="HTMLPreformatted">
    <w:name w:val="HTML Preformatted"/>
    <w:basedOn w:val="Normal"/>
    <w:link w:val="HTMLPreformattedChar"/>
    <w:uiPriority w:val="99"/>
    <w:unhideWhenUsed/>
    <w:qFormat/>
    <w:rsid w:val="00971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vi-VN" w:eastAsia="vi-VN"/>
    </w:rPr>
  </w:style>
  <w:style w:type="character" w:styleId="Hyperlink">
    <w:name w:val="Hyperlink"/>
    <w:uiPriority w:val="99"/>
    <w:unhideWhenUsed/>
    <w:qFormat/>
    <w:rsid w:val="009717DC"/>
    <w:rPr>
      <w:color w:val="0000FF"/>
      <w:u w:val="single"/>
    </w:rPr>
  </w:style>
  <w:style w:type="paragraph" w:styleId="Index1">
    <w:name w:val="index 1"/>
    <w:basedOn w:val="Normal"/>
    <w:next w:val="Normal"/>
    <w:qFormat/>
    <w:rsid w:val="009717DC"/>
    <w:pPr>
      <w:ind w:left="240" w:hanging="240"/>
    </w:pPr>
    <w:rPr>
      <w:sz w:val="24"/>
      <w:szCs w:val="24"/>
    </w:rPr>
  </w:style>
  <w:style w:type="paragraph" w:styleId="Index7">
    <w:name w:val="index 7"/>
    <w:basedOn w:val="Normal"/>
    <w:next w:val="Normal"/>
    <w:qFormat/>
    <w:rsid w:val="009717DC"/>
    <w:pPr>
      <w:ind w:left="1680" w:hanging="240"/>
    </w:pPr>
    <w:rPr>
      <w:sz w:val="24"/>
      <w:szCs w:val="24"/>
    </w:rPr>
  </w:style>
  <w:style w:type="paragraph" w:styleId="ListBullet">
    <w:name w:val="List Bullet"/>
    <w:basedOn w:val="Normal"/>
    <w:qFormat/>
    <w:rsid w:val="009717DC"/>
    <w:pPr>
      <w:ind w:left="567" w:hanging="567"/>
      <w:jc w:val="both"/>
    </w:pPr>
    <w:rPr>
      <w:rFonts w:ascii="VNI-Times" w:hAnsi="VNI-Times"/>
      <w:sz w:val="24"/>
      <w:szCs w:val="24"/>
    </w:rPr>
  </w:style>
  <w:style w:type="paragraph" w:styleId="ListBullet2">
    <w:name w:val="List Bullet 2"/>
    <w:basedOn w:val="Normal"/>
    <w:qFormat/>
    <w:rsid w:val="009717DC"/>
    <w:pPr>
      <w:ind w:left="928" w:hanging="360"/>
    </w:pPr>
    <w:rPr>
      <w:rFonts w:eastAsia="MS Mincho"/>
      <w:sz w:val="24"/>
      <w:szCs w:val="24"/>
      <w:lang w:eastAsia="ja-JP"/>
    </w:rPr>
  </w:style>
  <w:style w:type="paragraph" w:styleId="ListBullet3">
    <w:name w:val="List Bullet 3"/>
    <w:basedOn w:val="Normal"/>
    <w:qFormat/>
    <w:rsid w:val="009717DC"/>
    <w:pPr>
      <w:numPr>
        <w:numId w:val="1"/>
      </w:numPr>
    </w:p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표준 (웹)"/>
    <w:basedOn w:val="Normal"/>
    <w:link w:val="NormalWebChar"/>
    <w:uiPriority w:val="99"/>
    <w:unhideWhenUsed/>
    <w:qFormat/>
    <w:rsid w:val="009717DC"/>
    <w:pPr>
      <w:spacing w:before="100" w:beforeAutospacing="1" w:after="100" w:afterAutospacing="1"/>
    </w:pPr>
    <w:rPr>
      <w:sz w:val="24"/>
      <w:szCs w:val="24"/>
    </w:rPr>
  </w:style>
  <w:style w:type="character" w:styleId="PageNumber">
    <w:name w:val="page number"/>
    <w:basedOn w:val="DefaultParagraphFont"/>
    <w:qFormat/>
    <w:rsid w:val="009717DC"/>
  </w:style>
  <w:style w:type="paragraph" w:styleId="PlainText">
    <w:name w:val="Plain Text"/>
    <w:basedOn w:val="Normal"/>
    <w:link w:val="PlainTextChar"/>
    <w:qFormat/>
    <w:rsid w:val="009717DC"/>
    <w:rPr>
      <w:rFonts w:ascii="Courier New" w:hAnsi="Courier New"/>
      <w:b/>
      <w:bCs/>
      <w:sz w:val="20"/>
      <w:szCs w:val="20"/>
      <w:lang w:val="zh-CN" w:eastAsia="zh-CN"/>
    </w:rPr>
  </w:style>
  <w:style w:type="character" w:styleId="Strong">
    <w:name w:val="Strong"/>
    <w:aliases w:val="cac muc"/>
    <w:uiPriority w:val="22"/>
    <w:qFormat/>
    <w:rsid w:val="009717DC"/>
    <w:rPr>
      <w:b/>
      <w:bCs/>
    </w:rPr>
  </w:style>
  <w:style w:type="paragraph" w:styleId="Subtitle">
    <w:name w:val="Subtitle"/>
    <w:basedOn w:val="Normal"/>
    <w:link w:val="SubtitleChar"/>
    <w:qFormat/>
    <w:rsid w:val="009717DC"/>
    <w:pPr>
      <w:numPr>
        <w:ilvl w:val="2"/>
        <w:numId w:val="2"/>
      </w:numPr>
      <w:jc w:val="both"/>
    </w:pPr>
    <w:rPr>
      <w:b/>
      <w:bCs/>
      <w:i/>
      <w:iCs/>
      <w:color w:val="000000"/>
      <w:sz w:val="24"/>
      <w:szCs w:val="24"/>
      <w:lang w:val="zh-CN" w:eastAsia="zh-CN"/>
    </w:rPr>
  </w:style>
  <w:style w:type="table" w:styleId="TableGrid">
    <w:name w:val="Table Grid"/>
    <w:aliases w:val="Table Grid-Nhung"/>
    <w:basedOn w:val="TableNormal"/>
    <w:uiPriority w:val="39"/>
    <w:qFormat/>
    <w:rsid w:val="0097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rsid w:val="009717DC"/>
    <w:pPr>
      <w:spacing w:after="120" w:line="288"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rsid w:val="009717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paragraph" w:styleId="TableofFigures">
    <w:name w:val="table of figures"/>
    <w:aliases w:val="hello"/>
    <w:basedOn w:val="Normal"/>
    <w:next w:val="Normal"/>
    <w:link w:val="TableofFiguresChar"/>
    <w:uiPriority w:val="99"/>
    <w:qFormat/>
    <w:rsid w:val="009717DC"/>
    <w:pPr>
      <w:jc w:val="both"/>
    </w:pPr>
    <w:rPr>
      <w:spacing w:val="2"/>
    </w:rPr>
  </w:style>
  <w:style w:type="table" w:styleId="TableTheme">
    <w:name w:val="Table Theme"/>
    <w:basedOn w:val="TableNormal"/>
    <w:qFormat/>
    <w:rsid w:val="009717DC"/>
    <w:pPr>
      <w:spacing w:before="60" w:after="60"/>
    </w:pPr>
    <w:rPr>
      <w:rFonts w:ascii="Tahoma" w:hAnsi="Tahoma"/>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jc w:val="center"/>
      </w:pPr>
      <w:rPr>
        <w:rFonts w:ascii="Yu Gothic" w:hAnsi="Yu Gothic"/>
        <w:b/>
        <w:sz w:val="22"/>
      </w:rPr>
      <w:tblPr/>
      <w:tcPr>
        <w:vAlign w:val="center"/>
      </w:tcPr>
    </w:tblStylePr>
    <w:tblStylePr w:type="firstCol">
      <w:pPr>
        <w:wordWrap/>
        <w:spacing w:beforeLines="0" w:beforeAutospacing="0" w:afterLines="0" w:afterAutospacing="0" w:line="240" w:lineRule="auto"/>
        <w:jc w:val="left"/>
      </w:pPr>
      <w:rPr>
        <w:rFonts w:ascii="Yu Gothic" w:hAnsi="Yu Gothic"/>
        <w:b w:val="0"/>
        <w:i w:val="0"/>
        <w:sz w:val="22"/>
        <w:szCs w:val="22"/>
      </w:rPr>
      <w:tblPr/>
      <w:tcPr>
        <w:vAlign w:val="center"/>
      </w:tcPr>
    </w:tblStylePr>
  </w:style>
  <w:style w:type="paragraph" w:styleId="Title">
    <w:name w:val="Title"/>
    <w:basedOn w:val="Normal"/>
    <w:link w:val="TitleChar"/>
    <w:qFormat/>
    <w:rsid w:val="009717DC"/>
    <w:pPr>
      <w:autoSpaceDE w:val="0"/>
      <w:autoSpaceDN w:val="0"/>
      <w:jc w:val="center"/>
    </w:pPr>
    <w:rPr>
      <w:b/>
      <w:bCs/>
      <w:sz w:val="32"/>
      <w:szCs w:val="32"/>
      <w:lang w:val="nl-NL" w:eastAsia="zh-CN"/>
    </w:rPr>
  </w:style>
  <w:style w:type="paragraph" w:styleId="TOAHeading">
    <w:name w:val="toa heading"/>
    <w:basedOn w:val="Normal"/>
    <w:next w:val="Normal"/>
    <w:qFormat/>
    <w:rsid w:val="009717DC"/>
    <w:rPr>
      <w:rFonts w:ascii="Arial" w:hAnsi="Arial" w:cs="Arial"/>
      <w:b/>
      <w:bCs/>
      <w:sz w:val="24"/>
      <w:szCs w:val="24"/>
    </w:rPr>
  </w:style>
  <w:style w:type="paragraph" w:styleId="TOC1">
    <w:name w:val="toc 1"/>
    <w:basedOn w:val="Normal"/>
    <w:next w:val="Normal"/>
    <w:uiPriority w:val="39"/>
    <w:qFormat/>
    <w:rsid w:val="009717DC"/>
    <w:pPr>
      <w:tabs>
        <w:tab w:val="left" w:pos="0"/>
        <w:tab w:val="left" w:pos="284"/>
        <w:tab w:val="right" w:leader="dot" w:pos="9739"/>
      </w:tabs>
      <w:spacing w:line="276" w:lineRule="auto"/>
      <w:jc w:val="center"/>
    </w:pPr>
    <w:rPr>
      <w:b/>
      <w:spacing w:val="2"/>
      <w:lang w:val="vi-VN"/>
    </w:rPr>
  </w:style>
  <w:style w:type="paragraph" w:styleId="TOC2">
    <w:name w:val="toc 2"/>
    <w:basedOn w:val="Normal"/>
    <w:next w:val="Normal"/>
    <w:uiPriority w:val="39"/>
    <w:qFormat/>
    <w:rsid w:val="009717DC"/>
    <w:pPr>
      <w:tabs>
        <w:tab w:val="left" w:pos="284"/>
        <w:tab w:val="left" w:pos="880"/>
        <w:tab w:val="right" w:leader="dot" w:pos="9739"/>
      </w:tabs>
      <w:spacing w:before="60" w:after="60"/>
      <w:ind w:left="259" w:hanging="259"/>
      <w:jc w:val="both"/>
    </w:pPr>
  </w:style>
  <w:style w:type="paragraph" w:styleId="TOC3">
    <w:name w:val="toc 3"/>
    <w:basedOn w:val="Normal"/>
    <w:next w:val="Normal"/>
    <w:uiPriority w:val="39"/>
    <w:qFormat/>
    <w:rsid w:val="009717DC"/>
    <w:pPr>
      <w:tabs>
        <w:tab w:val="left" w:pos="1134"/>
        <w:tab w:val="right" w:leader="dot" w:pos="9739"/>
      </w:tabs>
      <w:spacing w:before="60" w:after="60"/>
      <w:ind w:left="518" w:hanging="234"/>
      <w:jc w:val="both"/>
    </w:pPr>
    <w:rPr>
      <w:spacing w:val="2"/>
    </w:rPr>
  </w:style>
  <w:style w:type="paragraph" w:styleId="TOC4">
    <w:name w:val="toc 4"/>
    <w:basedOn w:val="Normal"/>
    <w:next w:val="Normal"/>
    <w:uiPriority w:val="39"/>
    <w:unhideWhenUsed/>
    <w:qFormat/>
    <w:rsid w:val="009717DC"/>
    <w:pPr>
      <w:spacing w:after="100"/>
      <w:ind w:left="660"/>
    </w:pPr>
    <w:rPr>
      <w:rFonts w:ascii="Calibri" w:hAnsi="Calibri"/>
      <w:sz w:val="22"/>
      <w:szCs w:val="22"/>
    </w:rPr>
  </w:style>
  <w:style w:type="paragraph" w:styleId="TOC5">
    <w:name w:val="toc 5"/>
    <w:basedOn w:val="Normal"/>
    <w:next w:val="Normal"/>
    <w:uiPriority w:val="39"/>
    <w:unhideWhenUsed/>
    <w:qFormat/>
    <w:rsid w:val="009717DC"/>
    <w:pPr>
      <w:spacing w:after="100"/>
      <w:ind w:left="880"/>
    </w:pPr>
    <w:rPr>
      <w:rFonts w:ascii="Calibri" w:hAnsi="Calibri"/>
      <w:sz w:val="22"/>
      <w:szCs w:val="22"/>
    </w:rPr>
  </w:style>
  <w:style w:type="paragraph" w:styleId="TOC6">
    <w:name w:val="toc 6"/>
    <w:basedOn w:val="Normal"/>
    <w:next w:val="Normal"/>
    <w:uiPriority w:val="39"/>
    <w:unhideWhenUsed/>
    <w:qFormat/>
    <w:rsid w:val="009717DC"/>
    <w:pPr>
      <w:spacing w:after="100"/>
      <w:ind w:left="1100"/>
    </w:pPr>
    <w:rPr>
      <w:rFonts w:ascii="Calibri" w:hAnsi="Calibri"/>
      <w:sz w:val="22"/>
      <w:szCs w:val="22"/>
    </w:rPr>
  </w:style>
  <w:style w:type="paragraph" w:styleId="TOC7">
    <w:name w:val="toc 7"/>
    <w:basedOn w:val="Normal"/>
    <w:next w:val="Normal"/>
    <w:uiPriority w:val="39"/>
    <w:unhideWhenUsed/>
    <w:qFormat/>
    <w:rsid w:val="009717DC"/>
    <w:pPr>
      <w:spacing w:after="100"/>
      <w:ind w:left="1320"/>
    </w:pPr>
    <w:rPr>
      <w:rFonts w:ascii="Calibri" w:hAnsi="Calibri"/>
      <w:sz w:val="22"/>
      <w:szCs w:val="22"/>
    </w:rPr>
  </w:style>
  <w:style w:type="paragraph" w:styleId="TOC8">
    <w:name w:val="toc 8"/>
    <w:basedOn w:val="Normal"/>
    <w:next w:val="Normal"/>
    <w:uiPriority w:val="39"/>
    <w:unhideWhenUsed/>
    <w:qFormat/>
    <w:rsid w:val="009717DC"/>
    <w:pPr>
      <w:spacing w:after="100"/>
      <w:ind w:left="1540"/>
    </w:pPr>
    <w:rPr>
      <w:rFonts w:ascii="Calibri" w:hAnsi="Calibri"/>
      <w:sz w:val="22"/>
      <w:szCs w:val="22"/>
    </w:rPr>
  </w:style>
  <w:style w:type="paragraph" w:styleId="TOC9">
    <w:name w:val="toc 9"/>
    <w:basedOn w:val="Normal"/>
    <w:next w:val="Normal"/>
    <w:uiPriority w:val="39"/>
    <w:unhideWhenUsed/>
    <w:qFormat/>
    <w:rsid w:val="009717DC"/>
    <w:pPr>
      <w:spacing w:after="100"/>
      <w:ind w:left="1760"/>
    </w:pPr>
    <w:rPr>
      <w:rFonts w:ascii="Calibri" w:hAnsi="Calibri"/>
      <w:sz w:val="22"/>
      <w:szCs w:val="22"/>
    </w:rPr>
  </w:style>
  <w:style w:type="character" w:customStyle="1" w:styleId="Heading1Char">
    <w:name w:val="Heading 1 Char"/>
    <w:aliases w:val="PHẦN Char,bt Char Char Char Char,Heading Char Char,Heading1 Char Char,Heading 1phan1-1 Char Char Char,Heading 1 Char Char Char,Heading 1phan1-1 Char1 Char,Heading Char1,Heading1 Char1,Heading 1phan1-1 Char Char1,Heading 1phan1-1 Char2"/>
    <w:link w:val="Heading1"/>
    <w:uiPriority w:val="9"/>
    <w:qFormat/>
    <w:rsid w:val="009717DC"/>
    <w:rPr>
      <w:rFonts w:ascii="Cambria" w:hAnsi="Cambria"/>
      <w:b/>
      <w:bCs/>
      <w:kern w:val="32"/>
      <w:sz w:val="32"/>
      <w:szCs w:val="32"/>
      <w:lang w:val="zh-CN" w:eastAsia="zh-CN"/>
    </w:rPr>
  </w:style>
  <w:style w:type="character" w:customStyle="1" w:styleId="Heading2Char">
    <w:name w:val="Heading 2 Char"/>
    <w:aliases w:val="2 headline Char1,h Char1,Heading 2 Char Char Char Char1,BVI2 Char2,Heading 2-BVI Char2,RepHead2 Char2, Char2 Char2,Char1 Char Char Char Char Char Char Char Char Char Char1,Muc 1.1 Char1"/>
    <w:link w:val="Heading2"/>
    <w:uiPriority w:val="9"/>
    <w:qFormat/>
    <w:rsid w:val="009717DC"/>
    <w:rPr>
      <w:rFonts w:ascii="Cambria" w:hAnsi="Cambria"/>
      <w:b/>
      <w:bCs/>
      <w:i/>
      <w:iCs/>
      <w:sz w:val="28"/>
      <w:szCs w:val="28"/>
      <w:lang w:val="zh-CN" w:eastAsia="zh-CN"/>
    </w:rPr>
  </w:style>
  <w:style w:type="character" w:customStyle="1" w:styleId="Heading3Char">
    <w:name w:val="Heading 3 Char"/>
    <w:aliases w:val="Heading 3 Char Char Char Char3,Heading 3 Char Char Char Char Char2,Heading 3 Char Char Char Char Char Char2,Char Char Char Char Char Char Char Char Char"/>
    <w:link w:val="Heading3"/>
    <w:qFormat/>
    <w:rsid w:val="009717DC"/>
    <w:rPr>
      <w:rFonts w:ascii="Cambria" w:hAnsi="Cambria"/>
      <w:b/>
      <w:bCs/>
      <w:sz w:val="26"/>
      <w:szCs w:val="26"/>
      <w:lang w:val="zh-CN" w:eastAsia="zh-CN"/>
    </w:rPr>
  </w:style>
  <w:style w:type="character" w:customStyle="1" w:styleId="bang">
    <w:name w:val="bang"/>
    <w:uiPriority w:val="1"/>
    <w:qFormat/>
    <w:rsid w:val="009717DC"/>
    <w:rPr>
      <w:rFonts w:ascii="Times New Roman" w:hAnsi="Times New Roman"/>
      <w:sz w:val="26"/>
      <w:szCs w:val="26"/>
      <w:u w:val="single"/>
      <w:lang w:val="vi-VN"/>
    </w:rPr>
  </w:style>
  <w:style w:type="paragraph" w:customStyle="1" w:styleId="ListParagraph1">
    <w:name w:val="List Paragraph1"/>
    <w:aliases w:val="H1,bảng,List Paragraph11,DANH MỤC HÌNH,pic"/>
    <w:basedOn w:val="Normal"/>
    <w:link w:val="ListParagraphChar"/>
    <w:qFormat/>
    <w:rsid w:val="009717DC"/>
    <w:pPr>
      <w:ind w:left="720"/>
      <w:contextualSpacing/>
      <w:jc w:val="both"/>
    </w:pPr>
    <w:rPr>
      <w:lang w:val="zh-CN" w:eastAsia="zh-CN"/>
    </w:rPr>
  </w:style>
  <w:style w:type="character" w:customStyle="1" w:styleId="HeaderChar">
    <w:name w:val="Header Char"/>
    <w:aliases w:val="MyHeader Char,headline Char,g Char,En-tête client Char1,MyHeader Char Char Char1,MyHeader Char Char Char Char"/>
    <w:link w:val="Header"/>
    <w:uiPriority w:val="99"/>
    <w:qFormat/>
    <w:rsid w:val="009717DC"/>
    <w:rPr>
      <w:sz w:val="26"/>
      <w:szCs w:val="26"/>
    </w:rPr>
  </w:style>
  <w:style w:type="character" w:customStyle="1" w:styleId="FooterChar">
    <w:name w:val="Footer Char"/>
    <w:aliases w:val="ilama Char,c1 Char,Footer-Even Char"/>
    <w:link w:val="Footer"/>
    <w:qFormat/>
    <w:rsid w:val="009717DC"/>
    <w:rPr>
      <w:sz w:val="26"/>
      <w:szCs w:val="26"/>
    </w:rPr>
  </w:style>
  <w:style w:type="paragraph" w:customStyle="1" w:styleId="TOCHeading1">
    <w:name w:val="TOC Heading1"/>
    <w:basedOn w:val="Heading1"/>
    <w:next w:val="Normal"/>
    <w:uiPriority w:val="39"/>
    <w:qFormat/>
    <w:rsid w:val="009717DC"/>
    <w:pPr>
      <w:keepLines/>
      <w:spacing w:before="480" w:after="0"/>
      <w:outlineLvl w:val="9"/>
    </w:pPr>
    <w:rPr>
      <w:color w:val="365F91"/>
      <w:kern w:val="0"/>
      <w:sz w:val="28"/>
      <w:szCs w:val="28"/>
    </w:rPr>
  </w:style>
  <w:style w:type="paragraph" w:customStyle="1" w:styleId="bang001">
    <w:name w:val="bang 001"/>
    <w:basedOn w:val="Normal"/>
    <w:link w:val="bang001Char"/>
    <w:qFormat/>
    <w:rsid w:val="009717DC"/>
    <w:pPr>
      <w:ind w:firstLine="360"/>
      <w:jc w:val="both"/>
    </w:pPr>
    <w:rPr>
      <w:spacing w:val="2"/>
      <w:lang w:val="vi-VN" w:eastAsia="zh-CN"/>
    </w:rPr>
  </w:style>
  <w:style w:type="character" w:customStyle="1" w:styleId="bang001Char">
    <w:name w:val="bang 001 Char"/>
    <w:link w:val="bang001"/>
    <w:qFormat/>
    <w:rsid w:val="009717DC"/>
    <w:rPr>
      <w:spacing w:val="2"/>
      <w:sz w:val="26"/>
      <w:szCs w:val="26"/>
      <w:lang w:val="vi-VN"/>
    </w:rPr>
  </w:style>
  <w:style w:type="character" w:customStyle="1" w:styleId="EndnoteTextChar">
    <w:name w:val="Endnote Text Char"/>
    <w:basedOn w:val="DefaultParagraphFont"/>
    <w:link w:val="EndnoteText"/>
    <w:qFormat/>
    <w:rsid w:val="009717DC"/>
  </w:style>
  <w:style w:type="character" w:customStyle="1" w:styleId="FootnoteTextChar">
    <w:name w:val="Footnote Text Char"/>
    <w:basedOn w:val="DefaultParagraphFont"/>
    <w:link w:val="FootnoteText"/>
    <w:qFormat/>
    <w:rsid w:val="009717DC"/>
  </w:style>
  <w:style w:type="paragraph" w:customStyle="1" w:styleId="DefaultParagraphFontParaCharCharCharCharChar">
    <w:name w:val="Default Paragraph Font Para Char Char Char Char Char"/>
    <w:qFormat/>
    <w:rsid w:val="009717DC"/>
    <w:pPr>
      <w:tabs>
        <w:tab w:val="left" w:pos="1152"/>
      </w:tabs>
      <w:spacing w:before="120" w:after="120" w:line="312" w:lineRule="auto"/>
    </w:pPr>
    <w:rPr>
      <w:rFonts w:ascii="Arial" w:hAnsi="Arial" w:cs="Arial"/>
      <w:sz w:val="26"/>
      <w:szCs w:val="26"/>
    </w:rPr>
  </w:style>
  <w:style w:type="character" w:customStyle="1" w:styleId="CommentTextChar">
    <w:name w:val="Comment Text Char"/>
    <w:link w:val="CommentText"/>
    <w:uiPriority w:val="99"/>
    <w:qFormat/>
    <w:rsid w:val="009717DC"/>
    <w:rPr>
      <w:rFonts w:eastAsia="SimSun"/>
    </w:rPr>
  </w:style>
  <w:style w:type="character" w:customStyle="1" w:styleId="BalloonTextChar">
    <w:name w:val="Balloon Text Char"/>
    <w:link w:val="BalloonText"/>
    <w:qFormat/>
    <w:rsid w:val="009717DC"/>
    <w:rPr>
      <w:rFonts w:ascii="Tahoma" w:hAnsi="Tahoma" w:cs="Tahoma"/>
      <w:sz w:val="16"/>
      <w:szCs w:val="16"/>
    </w:rPr>
  </w:style>
  <w:style w:type="character" w:customStyle="1" w:styleId="BodyTextChar">
    <w:name w:val="Body Text Char"/>
    <w:aliases w:val="Body Text 1 Char Char,bt Char, Char Char Char Char Char Char,Char Char Char Char Char Char,Body Text Char1 Char,Body Text Char Char Char, Char1 Char Char Char, Char Char Char Char Char Char Char Char,Char Char Char Char Char Cha Char"/>
    <w:link w:val="BodyText"/>
    <w:qFormat/>
    <w:rsid w:val="009717DC"/>
    <w:rPr>
      <w:rFonts w:ascii="VNI-Times" w:eastAsia="SimSun" w:hAnsi="VNI-Times"/>
      <w:sz w:val="24"/>
    </w:rPr>
  </w:style>
  <w:style w:type="paragraph" w:customStyle="1" w:styleId="chuvietCharChar">
    <w:name w:val="chu viet Char Char"/>
    <w:basedOn w:val="Normal"/>
    <w:qFormat/>
    <w:rsid w:val="009717DC"/>
    <w:pPr>
      <w:spacing w:before="40" w:after="80"/>
      <w:ind w:firstLine="340"/>
      <w:jc w:val="both"/>
    </w:pPr>
    <w:rPr>
      <w:sz w:val="28"/>
      <w:szCs w:val="28"/>
    </w:rPr>
  </w:style>
  <w:style w:type="character" w:customStyle="1" w:styleId="shorttext">
    <w:name w:val="short_text"/>
    <w:basedOn w:val="DefaultParagraphFont"/>
    <w:qFormat/>
    <w:rsid w:val="009717DC"/>
  </w:style>
  <w:style w:type="character" w:customStyle="1" w:styleId="hps">
    <w:name w:val="hps"/>
    <w:basedOn w:val="DefaultParagraphFont"/>
    <w:qFormat/>
    <w:rsid w:val="009717DC"/>
  </w:style>
  <w:style w:type="character" w:customStyle="1" w:styleId="DocumentMapChar">
    <w:name w:val="Document Map Char"/>
    <w:link w:val="DocumentMap"/>
    <w:qFormat/>
    <w:rsid w:val="009717DC"/>
    <w:rPr>
      <w:rFonts w:ascii="Tahoma" w:hAnsi="Tahoma" w:cs="Tahoma"/>
      <w:sz w:val="16"/>
      <w:szCs w:val="16"/>
    </w:rPr>
  </w:style>
  <w:style w:type="paragraph" w:customStyle="1" w:styleId="danhmuchinh">
    <w:name w:val="danh muc hinh"/>
    <w:basedOn w:val="Normal"/>
    <w:link w:val="danhmuchinhChar"/>
    <w:qFormat/>
    <w:rsid w:val="009717DC"/>
    <w:pPr>
      <w:spacing w:before="60" w:after="60"/>
      <w:jc w:val="center"/>
    </w:pPr>
    <w:rPr>
      <w:i/>
      <w:lang w:val="zh-CN" w:eastAsia="zh-CN"/>
    </w:rPr>
  </w:style>
  <w:style w:type="character" w:customStyle="1" w:styleId="danhmuchinhChar">
    <w:name w:val="danh muc hinh Char"/>
    <w:link w:val="danhmuchinh"/>
    <w:qFormat/>
    <w:rsid w:val="009717DC"/>
    <w:rPr>
      <w:i/>
      <w:sz w:val="26"/>
      <w:szCs w:val="26"/>
    </w:rPr>
  </w:style>
  <w:style w:type="character" w:customStyle="1" w:styleId="BodyText3Char">
    <w:name w:val="Body Text 3 Char"/>
    <w:link w:val="BodyText3"/>
    <w:qFormat/>
    <w:rsid w:val="009717DC"/>
    <w:rPr>
      <w:sz w:val="16"/>
      <w:szCs w:val="16"/>
    </w:rPr>
  </w:style>
  <w:style w:type="character" w:customStyle="1" w:styleId="BodyTextIndent3Char">
    <w:name w:val="Body Text Indent 3 Char"/>
    <w:link w:val="BodyTextIndent3"/>
    <w:qFormat/>
    <w:rsid w:val="009717DC"/>
    <w:rPr>
      <w:sz w:val="16"/>
      <w:szCs w:val="16"/>
    </w:rPr>
  </w:style>
  <w:style w:type="character" w:customStyle="1" w:styleId="usertext5">
    <w:name w:val="usertext5"/>
    <w:qFormat/>
    <w:rsid w:val="009717DC"/>
    <w:rPr>
      <w:rFonts w:ascii="Arial" w:hAnsi="Arial" w:cs="Arial" w:hint="default"/>
      <w:color w:val="000000"/>
      <w:sz w:val="20"/>
      <w:szCs w:val="20"/>
    </w:rPr>
  </w:style>
  <w:style w:type="paragraph" w:customStyle="1" w:styleId="Chi1">
    <w:name w:val="Chi 1"/>
    <w:basedOn w:val="Normal"/>
    <w:qFormat/>
    <w:rsid w:val="009717DC"/>
    <w:rPr>
      <w:i/>
      <w:color w:val="000000"/>
      <w:szCs w:val="20"/>
      <w:lang w:val="vi-VN"/>
    </w:rPr>
  </w:style>
  <w:style w:type="character" w:customStyle="1" w:styleId="BodyTextIndentChar">
    <w:name w:val="Body Text Indent Char"/>
    <w:aliases w:val="dc1 Char"/>
    <w:link w:val="BodyTextIndent"/>
    <w:qFormat/>
    <w:rsid w:val="009717DC"/>
    <w:rPr>
      <w:sz w:val="26"/>
      <w:szCs w:val="26"/>
    </w:rPr>
  </w:style>
  <w:style w:type="paragraph" w:customStyle="1" w:styleId="CharCharCharCharCharCharCharCharCharChar">
    <w:name w:val="Char Char Char Char Char Char Char Char Char Char"/>
    <w:basedOn w:val="Normal"/>
    <w:qFormat/>
    <w:rsid w:val="009717DC"/>
    <w:pPr>
      <w:spacing w:after="160" w:line="240" w:lineRule="exact"/>
    </w:pPr>
    <w:rPr>
      <w:rFonts w:ascii="Arial" w:hAnsi="Arial"/>
      <w:sz w:val="22"/>
      <w:szCs w:val="22"/>
    </w:rPr>
  </w:style>
  <w:style w:type="character" w:customStyle="1" w:styleId="apple-converted-space">
    <w:name w:val="apple-converted-space"/>
    <w:basedOn w:val="DefaultParagraphFont"/>
    <w:qFormat/>
    <w:rsid w:val="009717DC"/>
  </w:style>
  <w:style w:type="character" w:customStyle="1" w:styleId="CaptionChar">
    <w:name w:val="Caption Char"/>
    <w:aliases w:val=" Char Char,Bang-Bieu Char1,Caption Char1 Char Char1,Caption Char Char Char Char1,Caption Char1 Char Char1 Char Char1,Caption Char Char Char Char1 Char Char1,Caption Char1 Char Char Char Char Char1,Caption Char Char Char Char Char Char Char1"/>
    <w:link w:val="Caption"/>
    <w:qFormat/>
    <w:rsid w:val="009717DC"/>
    <w:rPr>
      <w:b/>
      <w:bCs/>
    </w:rPr>
  </w:style>
  <w:style w:type="character" w:customStyle="1" w:styleId="apple-style-span">
    <w:name w:val="apple-style-span"/>
    <w:basedOn w:val="DefaultParagraphFont"/>
    <w:qFormat/>
    <w:rsid w:val="009717DC"/>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qFormat/>
    <w:rsid w:val="009717DC"/>
    <w:pPr>
      <w:widowControl w:val="0"/>
      <w:jc w:val="both"/>
    </w:pPr>
    <w:rPr>
      <w:kern w:val="2"/>
      <w:sz w:val="21"/>
      <w:szCs w:val="24"/>
      <w:lang w:eastAsia="zh-CN"/>
    </w:rPr>
  </w:style>
  <w:style w:type="paragraph" w:customStyle="1" w:styleId="NH">
    <w:name w:val="Ý NHỎ"/>
    <w:basedOn w:val="NoSpacing"/>
    <w:link w:val="NHChar"/>
    <w:qFormat/>
    <w:rsid w:val="009717DC"/>
    <w:pPr>
      <w:numPr>
        <w:numId w:val="3"/>
      </w:numPr>
      <w:tabs>
        <w:tab w:val="center" w:pos="5387"/>
      </w:tabs>
      <w:ind w:right="851"/>
      <w:jc w:val="both"/>
    </w:pPr>
    <w:rPr>
      <w:rFonts w:eastAsia="Calibri"/>
      <w:szCs w:val="30"/>
      <w:lang w:val="zh-CN" w:eastAsia="zh-CN"/>
    </w:rPr>
  </w:style>
  <w:style w:type="paragraph" w:styleId="NoSpacing">
    <w:name w:val="No Spacing"/>
    <w:aliases w:val="thu 6"/>
    <w:uiPriority w:val="1"/>
    <w:qFormat/>
    <w:rsid w:val="009717DC"/>
    <w:pPr>
      <w:spacing w:before="120" w:after="120" w:line="276" w:lineRule="auto"/>
    </w:pPr>
    <w:rPr>
      <w:sz w:val="26"/>
      <w:szCs w:val="26"/>
    </w:rPr>
  </w:style>
  <w:style w:type="character" w:customStyle="1" w:styleId="NHChar">
    <w:name w:val="Ý NHỎ Char"/>
    <w:link w:val="NH"/>
    <w:qFormat/>
    <w:rsid w:val="009717DC"/>
    <w:rPr>
      <w:rFonts w:eastAsia="Calibri"/>
      <w:sz w:val="26"/>
      <w:szCs w:val="30"/>
      <w:lang w:val="zh-CN" w:eastAsia="zh-CN"/>
    </w:rPr>
  </w:style>
  <w:style w:type="character" w:customStyle="1" w:styleId="Heading4Char">
    <w:name w:val="Heading 4 Char"/>
    <w:aliases w:val="Heading 4 Char Char Char Char"/>
    <w:link w:val="Heading4"/>
    <w:qFormat/>
    <w:rsid w:val="009717DC"/>
    <w:rPr>
      <w:rFonts w:ascii="Calibri" w:hAnsi="Calibri"/>
      <w:b/>
      <w:bCs/>
      <w:sz w:val="28"/>
      <w:szCs w:val="28"/>
      <w:lang w:val="zh-CN" w:eastAsia="zh-CN"/>
    </w:rPr>
  </w:style>
  <w:style w:type="character" w:customStyle="1" w:styleId="BodyText2Char">
    <w:name w:val="Body Text 2 Char"/>
    <w:aliases w:val="textbody 2 Char"/>
    <w:link w:val="BodyText2"/>
    <w:qFormat/>
    <w:rsid w:val="009717DC"/>
    <w:rPr>
      <w:sz w:val="26"/>
      <w:szCs w:val="26"/>
    </w:rPr>
  </w:style>
  <w:style w:type="paragraph" w:customStyle="1" w:styleId="CharCharCharCharCharCharCharCharCharChar1">
    <w:name w:val="Char Char Char Char Char Char Char Char Char Char1"/>
    <w:basedOn w:val="Normal"/>
    <w:semiHidden/>
    <w:qFormat/>
    <w:rsid w:val="009717DC"/>
    <w:pPr>
      <w:spacing w:after="160" w:line="240" w:lineRule="exact"/>
    </w:pPr>
    <w:rPr>
      <w:rFonts w:ascii="Arial" w:hAnsi="Arial"/>
      <w:sz w:val="22"/>
      <w:szCs w:val="22"/>
    </w:rPr>
  </w:style>
  <w:style w:type="character" w:customStyle="1" w:styleId="CommentSubjectChar">
    <w:name w:val="Comment Subject Char"/>
    <w:link w:val="CommentSubject"/>
    <w:uiPriority w:val="99"/>
    <w:qFormat/>
    <w:rsid w:val="009717DC"/>
    <w:rPr>
      <w:rFonts w:eastAsia="SimSun"/>
      <w:b/>
      <w:bCs/>
    </w:rPr>
  </w:style>
  <w:style w:type="paragraph" w:customStyle="1" w:styleId="Revision1">
    <w:name w:val="Revision1"/>
    <w:hidden/>
    <w:uiPriority w:val="99"/>
    <w:semiHidden/>
    <w:qFormat/>
    <w:rsid w:val="009717DC"/>
    <w:rPr>
      <w:sz w:val="26"/>
      <w:szCs w:val="26"/>
    </w:rPr>
  </w:style>
  <w:style w:type="character" w:customStyle="1" w:styleId="st">
    <w:name w:val="st"/>
    <w:basedOn w:val="DefaultParagraphFont"/>
    <w:qFormat/>
    <w:rsid w:val="009717DC"/>
  </w:style>
  <w:style w:type="character" w:customStyle="1" w:styleId="TitleChar">
    <w:name w:val="Title Char"/>
    <w:link w:val="Title"/>
    <w:qFormat/>
    <w:rsid w:val="009717DC"/>
    <w:rPr>
      <w:b/>
      <w:bCs/>
      <w:sz w:val="32"/>
      <w:szCs w:val="32"/>
      <w:lang w:val="nl-NL"/>
    </w:rPr>
  </w:style>
  <w:style w:type="character" w:customStyle="1" w:styleId="ListParagraphChar">
    <w:name w:val="List Paragraph Char"/>
    <w:aliases w:val="H1 Char,bảng Char,DANH MỤC HÌNH Char,List Paragraph1 Char,List Paragraph11 Char,DANH MỤC BẢNG Char,pic Char,Linh - bang Char,List Paragraph2 Char,muc Char,3.gach dau dong Char,ANNEX Char,List Paragraph12 Char,References Char,1LU2 Cha"/>
    <w:link w:val="ListParagraph1"/>
    <w:qFormat/>
    <w:rsid w:val="009717DC"/>
    <w:rPr>
      <w:sz w:val="26"/>
      <w:szCs w:val="26"/>
    </w:rPr>
  </w:style>
  <w:style w:type="paragraph" w:customStyle="1" w:styleId="Char">
    <w:name w:val="Char"/>
    <w:basedOn w:val="Normal"/>
    <w:qFormat/>
    <w:rsid w:val="009717DC"/>
    <w:pPr>
      <w:widowControl w:val="0"/>
      <w:jc w:val="both"/>
    </w:pPr>
    <w:rPr>
      <w:kern w:val="2"/>
      <w:sz w:val="24"/>
      <w:lang w:eastAsia="zh-CN"/>
    </w:rPr>
  </w:style>
  <w:style w:type="paragraph" w:customStyle="1" w:styleId="CharCharCharCharCharCharCharCharCharChar2">
    <w:name w:val="Char Char Char Char Char Char Char Char Char Char2"/>
    <w:basedOn w:val="Normal"/>
    <w:semiHidden/>
    <w:qFormat/>
    <w:rsid w:val="009717DC"/>
    <w:pPr>
      <w:spacing w:after="160" w:line="240" w:lineRule="exact"/>
    </w:pPr>
    <w:rPr>
      <w:rFonts w:ascii="Arial" w:hAnsi="Arial"/>
      <w:sz w:val="22"/>
      <w:szCs w:val="22"/>
    </w:rPr>
  </w:style>
  <w:style w:type="character" w:customStyle="1" w:styleId="a">
    <w:name w:val="a"/>
    <w:basedOn w:val="DefaultParagraphFont"/>
    <w:qFormat/>
    <w:rsid w:val="009717DC"/>
  </w:style>
  <w:style w:type="character" w:customStyle="1" w:styleId="il">
    <w:name w:val="il"/>
    <w:basedOn w:val="DefaultParagraphFont"/>
    <w:qFormat/>
    <w:rsid w:val="009717DC"/>
  </w:style>
  <w:style w:type="paragraph" w:customStyle="1" w:styleId="baocaogschuan">
    <w:name w:val="bao cao gs chuan"/>
    <w:basedOn w:val="BodyTextIndent"/>
    <w:link w:val="baocaogschuanChar"/>
    <w:qFormat/>
    <w:rsid w:val="009717DC"/>
    <w:pPr>
      <w:spacing w:before="60" w:after="60" w:line="312" w:lineRule="auto"/>
      <w:ind w:left="0" w:firstLine="284"/>
      <w:jc w:val="both"/>
    </w:pPr>
    <w:rPr>
      <w:sz w:val="28"/>
      <w:szCs w:val="28"/>
    </w:rPr>
  </w:style>
  <w:style w:type="character" w:customStyle="1" w:styleId="contentdetail">
    <w:name w:val="contentdetail"/>
    <w:basedOn w:val="DefaultParagraphFont"/>
    <w:qFormat/>
    <w:rsid w:val="009717DC"/>
  </w:style>
  <w:style w:type="character" w:customStyle="1" w:styleId="fourgenhighlight">
    <w:name w:val="fourgen_highlight"/>
    <w:basedOn w:val="DefaultParagraphFont"/>
    <w:qFormat/>
    <w:rsid w:val="009717DC"/>
  </w:style>
  <w:style w:type="character" w:customStyle="1" w:styleId="notranslate">
    <w:name w:val="notranslate"/>
    <w:qFormat/>
    <w:rsid w:val="009717DC"/>
  </w:style>
  <w:style w:type="paragraph" w:customStyle="1" w:styleId="BANG0010">
    <w:name w:val="BANG 001"/>
    <w:basedOn w:val="Normal"/>
    <w:link w:val="BANG001Char0"/>
    <w:qFormat/>
    <w:rsid w:val="009717DC"/>
    <w:pPr>
      <w:ind w:firstLine="360"/>
      <w:jc w:val="both"/>
    </w:pPr>
    <w:rPr>
      <w:sz w:val="28"/>
      <w:lang w:val="vi-VN" w:eastAsia="zh-CN"/>
    </w:rPr>
  </w:style>
  <w:style w:type="character" w:customStyle="1" w:styleId="BANG001Char0">
    <w:name w:val="BANG 001 Char"/>
    <w:link w:val="BANG0010"/>
    <w:qFormat/>
    <w:rsid w:val="009717DC"/>
    <w:rPr>
      <w:sz w:val="28"/>
      <w:szCs w:val="26"/>
      <w:lang w:val="vi-VN"/>
    </w:rPr>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qFormat/>
    <w:rsid w:val="009717DC"/>
    <w:pPr>
      <w:widowControl w:val="0"/>
      <w:jc w:val="both"/>
    </w:pPr>
    <w:rPr>
      <w:kern w:val="2"/>
      <w:sz w:val="21"/>
      <w:szCs w:val="24"/>
      <w:lang w:eastAsia="zh-CN"/>
    </w:rPr>
  </w:style>
  <w:style w:type="paragraph" w:styleId="ListParagraph">
    <w:name w:val="List Paragraph"/>
    <w:aliases w:val="List Paragraph111,DANH MỤC BẢNG,Linh - bang,muc,3.gach dau dong,ANNEX,List Paragraph12,References,List Paragraph (numbered (a)),Normal 2,Bullets,List Bullet-OpsManual,Title Style 1,1L,List Paragraph2,List Paragraph nowy,Liste 1,Picture,+"/>
    <w:basedOn w:val="Normal"/>
    <w:link w:val="ListParagraphChar1"/>
    <w:uiPriority w:val="34"/>
    <w:qFormat/>
    <w:rsid w:val="009717DC"/>
    <w:pPr>
      <w:ind w:left="720"/>
      <w:contextualSpacing/>
    </w:pPr>
  </w:style>
  <w:style w:type="paragraph" w:customStyle="1" w:styleId="HinhLan">
    <w:name w:val="Hinh Lan"/>
    <w:basedOn w:val="Normal"/>
    <w:link w:val="HinhLanChar"/>
    <w:qFormat/>
    <w:rsid w:val="009717DC"/>
    <w:pPr>
      <w:spacing w:line="300" w:lineRule="auto"/>
      <w:ind w:left="-142"/>
      <w:jc w:val="center"/>
      <w:outlineLvl w:val="0"/>
    </w:pPr>
    <w:rPr>
      <w:rFonts w:eastAsia="MS Mincho"/>
      <w:b/>
      <w:bCs/>
      <w:szCs w:val="28"/>
      <w:lang w:val="nl-NL" w:eastAsia="ja-JP"/>
    </w:rPr>
  </w:style>
  <w:style w:type="character" w:customStyle="1" w:styleId="HinhLanChar">
    <w:name w:val="Hinh Lan Char"/>
    <w:link w:val="HinhLan"/>
    <w:qFormat/>
    <w:rsid w:val="009717DC"/>
    <w:rPr>
      <w:rFonts w:eastAsia="MS Mincho"/>
      <w:b/>
      <w:bCs/>
      <w:sz w:val="26"/>
      <w:szCs w:val="28"/>
      <w:lang w:val="nl-NL" w:eastAsia="ja-JP"/>
    </w:rPr>
  </w:style>
  <w:style w:type="character" w:customStyle="1" w:styleId="Heading7Char">
    <w:name w:val="Heading 7 Char"/>
    <w:aliases w:val="BANG -MINH Char"/>
    <w:link w:val="Heading7"/>
    <w:qFormat/>
    <w:rsid w:val="009717DC"/>
    <w:rPr>
      <w:rFonts w:ascii="Calibri" w:hAnsi="Calibri"/>
      <w:sz w:val="24"/>
      <w:szCs w:val="24"/>
      <w:lang w:val="zh-CN" w:eastAsia="zh-CN"/>
    </w:rPr>
  </w:style>
  <w:style w:type="paragraph" w:customStyle="1" w:styleId="BANG0">
    <w:name w:val="BANG"/>
    <w:basedOn w:val="Normal"/>
    <w:qFormat/>
    <w:rsid w:val="009717DC"/>
    <w:pPr>
      <w:autoSpaceDE w:val="0"/>
      <w:autoSpaceDN w:val="0"/>
      <w:adjustRightInd w:val="0"/>
      <w:ind w:left="720" w:hanging="720"/>
      <w:jc w:val="center"/>
    </w:pPr>
    <w:rPr>
      <w:bCs/>
    </w:rPr>
  </w:style>
  <w:style w:type="character" w:customStyle="1" w:styleId="Heading5Char">
    <w:name w:val="Heading 5 Char"/>
    <w:aliases w:val="BVI5 Char,RepHead5 Char,Titre 5-tableau Char,Heading 5a Char"/>
    <w:link w:val="Heading5"/>
    <w:qFormat/>
    <w:rsid w:val="009717DC"/>
    <w:rPr>
      <w:b/>
      <w:bCs/>
      <w:i/>
      <w:iCs/>
      <w:sz w:val="26"/>
      <w:szCs w:val="26"/>
      <w:lang w:val="zh-CN" w:eastAsia="zh-CN"/>
    </w:rPr>
  </w:style>
  <w:style w:type="character" w:customStyle="1" w:styleId="Heading6Char">
    <w:name w:val="Heading 6 Char"/>
    <w:link w:val="Heading6"/>
    <w:uiPriority w:val="9"/>
    <w:qFormat/>
    <w:rsid w:val="009717DC"/>
    <w:rPr>
      <w:rFonts w:ascii="Calibri" w:hAnsi="Calibri"/>
      <w:b/>
      <w:bCs/>
      <w:sz w:val="22"/>
      <w:szCs w:val="22"/>
      <w:lang w:val="zh-CN" w:eastAsia="ja-JP"/>
    </w:rPr>
  </w:style>
  <w:style w:type="character" w:customStyle="1" w:styleId="Heading8Char">
    <w:name w:val="Heading 8 Char"/>
    <w:link w:val="Heading8"/>
    <w:qFormat/>
    <w:rsid w:val="009717DC"/>
    <w:rPr>
      <w:i/>
      <w:iCs/>
      <w:sz w:val="24"/>
      <w:szCs w:val="24"/>
      <w:lang w:val="zh-CN" w:eastAsia="zh-CN"/>
    </w:rPr>
  </w:style>
  <w:style w:type="character" w:customStyle="1" w:styleId="Heading9Char">
    <w:name w:val="Heading 9 Char"/>
    <w:link w:val="Heading9"/>
    <w:qFormat/>
    <w:rsid w:val="009717DC"/>
    <w:rPr>
      <w:rFonts w:ascii="Arial" w:hAnsi="Arial"/>
      <w:sz w:val="22"/>
      <w:szCs w:val="22"/>
      <w:lang w:val="zh-CN" w:eastAsia="zh-CN"/>
    </w:rPr>
  </w:style>
  <w:style w:type="paragraph" w:customStyle="1" w:styleId="CharCharCharCharCharChar2Char">
    <w:name w:val="Char Char Char Char Char Char2 Char"/>
    <w:basedOn w:val="Normal"/>
    <w:qFormat/>
    <w:rsid w:val="009717DC"/>
    <w:pPr>
      <w:spacing w:before="60" w:after="160" w:line="240" w:lineRule="exact"/>
      <w:jc w:val="both"/>
    </w:pPr>
    <w:rPr>
      <w:rFonts w:ascii="Tahoma" w:eastAsia="PMingLiU" w:hAnsi="Tahoma"/>
      <w:sz w:val="20"/>
      <w:szCs w:val="28"/>
    </w:rPr>
  </w:style>
  <w:style w:type="paragraph" w:customStyle="1" w:styleId="heading1CharChar">
    <w:name w:val="heading 1 Char Char"/>
    <w:basedOn w:val="Normal"/>
    <w:semiHidden/>
    <w:qFormat/>
    <w:rsid w:val="009717DC"/>
    <w:pPr>
      <w:spacing w:after="160" w:line="240" w:lineRule="exact"/>
    </w:pPr>
    <w:rPr>
      <w:b/>
      <w:kern w:val="2"/>
      <w:sz w:val="32"/>
      <w:szCs w:val="24"/>
      <w:lang w:eastAsia="zh-CN"/>
    </w:rPr>
  </w:style>
  <w:style w:type="paragraph" w:customStyle="1" w:styleId="Bullet">
    <w:name w:val="Bullet"/>
    <w:basedOn w:val="Normal"/>
    <w:semiHidden/>
    <w:qFormat/>
    <w:rsid w:val="009717DC"/>
    <w:pPr>
      <w:tabs>
        <w:tab w:val="left" w:pos="1620"/>
      </w:tabs>
      <w:ind w:left="2196" w:hanging="576"/>
    </w:pPr>
    <w:rPr>
      <w:sz w:val="24"/>
      <w:szCs w:val="24"/>
      <w:lang w:val="en-GB"/>
    </w:rPr>
  </w:style>
  <w:style w:type="character" w:customStyle="1" w:styleId="Heading2Char2">
    <w:name w:val="Heading 2 Char2"/>
    <w:aliases w:val="2 headline Char,h Char,Heading 2 Char Char Char Char,BVI2 Char1,Heading 2-BVI Char1,RepHead2 Char1, Char2 Char1"/>
    <w:qFormat/>
    <w:rsid w:val="009717DC"/>
    <w:rPr>
      <w:b/>
      <w:color w:val="000000"/>
      <w:sz w:val="26"/>
      <w:szCs w:val="26"/>
      <w:lang w:val="zh-CN" w:eastAsia="zh-CN"/>
    </w:rPr>
  </w:style>
  <w:style w:type="paragraph" w:customStyle="1" w:styleId="BN">
    <w:name w:val="BN"/>
    <w:basedOn w:val="Normal"/>
    <w:link w:val="BNChar"/>
    <w:qFormat/>
    <w:rsid w:val="009717DC"/>
    <w:pPr>
      <w:spacing w:line="300" w:lineRule="auto"/>
      <w:jc w:val="center"/>
      <w:outlineLvl w:val="2"/>
    </w:pPr>
    <w:rPr>
      <w:rFonts w:eastAsia="MS Mincho"/>
      <w:b/>
      <w:sz w:val="28"/>
      <w:szCs w:val="28"/>
      <w:lang w:val="nl-NL" w:eastAsia="ja-JP"/>
    </w:rPr>
  </w:style>
  <w:style w:type="character" w:customStyle="1" w:styleId="BNChar">
    <w:name w:val="BN Char"/>
    <w:link w:val="BN"/>
    <w:qFormat/>
    <w:rsid w:val="009717DC"/>
    <w:rPr>
      <w:rFonts w:eastAsia="MS Mincho"/>
      <w:b/>
      <w:sz w:val="28"/>
      <w:szCs w:val="28"/>
      <w:lang w:val="nl-NL" w:eastAsia="ja-JP"/>
    </w:rPr>
  </w:style>
  <w:style w:type="paragraph" w:customStyle="1" w:styleId="HION">
    <w:name w:val="HION"/>
    <w:basedOn w:val="Normal"/>
    <w:qFormat/>
    <w:rsid w:val="009717DC"/>
    <w:pPr>
      <w:jc w:val="center"/>
    </w:pPr>
    <w:rPr>
      <w:b/>
      <w:sz w:val="28"/>
      <w:szCs w:val="28"/>
      <w:lang w:val="vi-VN"/>
    </w:rPr>
  </w:style>
  <w:style w:type="paragraph" w:customStyle="1" w:styleId="CharCharCharChar">
    <w:name w:val="Char Char Char Char"/>
    <w:basedOn w:val="Normal"/>
    <w:qFormat/>
    <w:rsid w:val="009717DC"/>
    <w:pPr>
      <w:pageBreakBefore/>
      <w:spacing w:before="100" w:beforeAutospacing="1" w:after="100" w:afterAutospacing="1"/>
      <w:jc w:val="both"/>
    </w:pPr>
    <w:rPr>
      <w:b/>
      <w:kern w:val="2"/>
      <w:sz w:val="32"/>
      <w:szCs w:val="24"/>
      <w:lang w:eastAsia="zh-CN"/>
    </w:rPr>
  </w:style>
  <w:style w:type="paragraph" w:customStyle="1" w:styleId="nomal">
    <w:name w:val="nomal"/>
    <w:basedOn w:val="Normal"/>
    <w:link w:val="nomalChar"/>
    <w:qFormat/>
    <w:rsid w:val="009717DC"/>
    <w:pPr>
      <w:suppressAutoHyphens/>
      <w:spacing w:before="60" w:line="288" w:lineRule="auto"/>
      <w:jc w:val="both"/>
    </w:pPr>
    <w:rPr>
      <w:bCs/>
      <w:lang w:eastAsia="ar-SA"/>
    </w:rPr>
  </w:style>
  <w:style w:type="paragraph" w:customStyle="1" w:styleId="3333333333333">
    <w:name w:val="3333333333333"/>
    <w:basedOn w:val="Normal"/>
    <w:qFormat/>
    <w:rsid w:val="009717DC"/>
    <w:pPr>
      <w:ind w:firstLine="720"/>
      <w:jc w:val="both"/>
      <w:outlineLvl w:val="0"/>
    </w:pPr>
    <w:rPr>
      <w:color w:val="000000"/>
      <w:sz w:val="28"/>
      <w:szCs w:val="28"/>
      <w:lang w:val="vi-VN"/>
    </w:rPr>
  </w:style>
  <w:style w:type="paragraph" w:customStyle="1" w:styleId="Hinh">
    <w:name w:val="Hinh"/>
    <w:basedOn w:val="Normal"/>
    <w:link w:val="HinhChar"/>
    <w:qFormat/>
    <w:rsid w:val="009717DC"/>
    <w:pPr>
      <w:autoSpaceDE w:val="0"/>
      <w:autoSpaceDN w:val="0"/>
      <w:adjustRightInd w:val="0"/>
      <w:jc w:val="center"/>
    </w:pPr>
    <w:rPr>
      <w:rFonts w:eastAsia="Batang"/>
      <w:i/>
      <w:iCs/>
      <w:lang w:val="zh-CN" w:eastAsia="ko-KR"/>
    </w:rPr>
  </w:style>
  <w:style w:type="paragraph" w:customStyle="1" w:styleId="Normal1">
    <w:name w:val="Normal1"/>
    <w:basedOn w:val="Normal"/>
    <w:link w:val="normalChar"/>
    <w:qFormat/>
    <w:rsid w:val="009717DC"/>
    <w:pPr>
      <w:spacing w:before="100" w:beforeAutospacing="1" w:after="100" w:afterAutospacing="1"/>
      <w:jc w:val="both"/>
    </w:pPr>
    <w:rPr>
      <w:sz w:val="24"/>
      <w:szCs w:val="24"/>
      <w:lang w:val="zh-CN" w:eastAsia="zh-CN"/>
    </w:rPr>
  </w:style>
  <w:style w:type="character" w:customStyle="1" w:styleId="normalChar">
    <w:name w:val="normal Char"/>
    <w:link w:val="Normal1"/>
    <w:qFormat/>
    <w:locked/>
    <w:rsid w:val="009717DC"/>
    <w:rPr>
      <w:sz w:val="24"/>
      <w:szCs w:val="24"/>
      <w:lang w:val="zh-CN" w:eastAsia="zh-CN"/>
    </w:rPr>
  </w:style>
  <w:style w:type="paragraph" w:customStyle="1" w:styleId="Bng">
    <w:name w:val="Bảng"/>
    <w:basedOn w:val="Normal"/>
    <w:link w:val="BngChar"/>
    <w:qFormat/>
    <w:rsid w:val="009717DC"/>
    <w:pPr>
      <w:jc w:val="center"/>
    </w:pPr>
    <w:rPr>
      <w:rFonts w:eastAsia="Batang"/>
      <w:b/>
      <w:szCs w:val="24"/>
      <w:lang w:val="zh-CN" w:eastAsia="ko-KR"/>
    </w:rPr>
  </w:style>
  <w:style w:type="character" w:customStyle="1" w:styleId="BngChar">
    <w:name w:val="Bảng Char"/>
    <w:link w:val="Bng"/>
    <w:qFormat/>
    <w:rsid w:val="009717DC"/>
    <w:rPr>
      <w:rFonts w:eastAsia="Batang"/>
      <w:b/>
      <w:sz w:val="26"/>
      <w:szCs w:val="24"/>
      <w:lang w:val="zh-CN" w:eastAsia="ko-KR"/>
    </w:rPr>
  </w:style>
  <w:style w:type="character" w:customStyle="1" w:styleId="CaptionChar1">
    <w:name w:val="Caption Char1"/>
    <w:aliases w:val="Bang-Bieu Char,Caption Char1 Char Char,Caption Char Char Char Char,Caption Char1 Char Char1 Char Char,Caption Char Char Char Char1 Char Char,Caption Char1 Char Char Char Char Char,Caption Char Char Char Char Char Char Char"/>
    <w:qFormat/>
    <w:rsid w:val="009717DC"/>
    <w:rPr>
      <w:b/>
      <w:bCs/>
      <w:sz w:val="26"/>
      <w:lang w:val="en-GB"/>
    </w:rPr>
  </w:style>
  <w:style w:type="paragraph" w:customStyle="1" w:styleId="Text">
    <w:name w:val="Text"/>
    <w:basedOn w:val="Normal"/>
    <w:link w:val="TextChar"/>
    <w:qFormat/>
    <w:rsid w:val="009717DC"/>
    <w:pPr>
      <w:spacing w:before="60" w:after="60" w:line="288" w:lineRule="auto"/>
      <w:ind w:firstLine="284"/>
      <w:jc w:val="both"/>
    </w:pPr>
    <w:rPr>
      <w:color w:val="000000"/>
      <w:szCs w:val="20"/>
      <w:lang w:val="zh-CN" w:eastAsia="zh-CN"/>
    </w:rPr>
  </w:style>
  <w:style w:type="character" w:customStyle="1" w:styleId="TextChar">
    <w:name w:val="Text Char"/>
    <w:link w:val="Text"/>
    <w:qFormat/>
    <w:rsid w:val="009717DC"/>
    <w:rPr>
      <w:color w:val="000000"/>
      <w:sz w:val="26"/>
      <w:lang w:val="zh-CN" w:eastAsia="zh-CN"/>
    </w:rPr>
  </w:style>
  <w:style w:type="paragraph" w:customStyle="1" w:styleId="Bold">
    <w:name w:val="Bold"/>
    <w:basedOn w:val="Normal"/>
    <w:qFormat/>
    <w:rsid w:val="009717DC"/>
    <w:pPr>
      <w:spacing w:before="60" w:after="60" w:line="288" w:lineRule="auto"/>
      <w:jc w:val="both"/>
    </w:pPr>
    <w:rPr>
      <w:b/>
      <w:bCs/>
      <w:szCs w:val="20"/>
    </w:rPr>
  </w:style>
  <w:style w:type="paragraph" w:customStyle="1" w:styleId="GreatBold">
    <w:name w:val="Great Bold"/>
    <w:basedOn w:val="Bold"/>
    <w:qFormat/>
    <w:rsid w:val="009717DC"/>
    <w:pPr>
      <w:spacing w:after="480"/>
      <w:jc w:val="center"/>
    </w:pPr>
    <w:rPr>
      <w:sz w:val="48"/>
    </w:rPr>
  </w:style>
  <w:style w:type="paragraph" w:customStyle="1" w:styleId="Italic">
    <w:name w:val="Italic"/>
    <w:basedOn w:val="Normal"/>
    <w:qFormat/>
    <w:rsid w:val="009717DC"/>
    <w:pPr>
      <w:spacing w:before="60" w:after="60" w:line="288" w:lineRule="auto"/>
      <w:jc w:val="both"/>
    </w:pPr>
    <w:rPr>
      <w:i/>
      <w:iCs/>
      <w:szCs w:val="20"/>
    </w:rPr>
  </w:style>
  <w:style w:type="table" w:customStyle="1" w:styleId="Ktable">
    <w:name w:val="K' table"/>
    <w:basedOn w:val="TableTheme"/>
    <w:qFormat/>
    <w:rsid w:val="009717DC"/>
    <w:rPr>
      <w:szCs w:val="22"/>
    </w:rPr>
    <w:tblPr>
      <w:jc w:val="center"/>
    </w:tblPr>
    <w:trPr>
      <w:jc w:val="center"/>
    </w:trPr>
    <w:tcPr>
      <w:vAlign w:val="center"/>
    </w:tcPr>
    <w:tblStylePr w:type="firstRow">
      <w:pPr>
        <w:wordWrap/>
        <w:spacing w:beforeLines="0" w:beforeAutospacing="0" w:afterLines="0" w:afterAutospacing="0" w:line="240" w:lineRule="auto"/>
        <w:jc w:val="center"/>
      </w:pPr>
      <w:rPr>
        <w:rFonts w:ascii="Yu Gothic" w:hAnsi="Yu Gothic"/>
        <w:b/>
        <w:sz w:val="20"/>
        <w:szCs w:val="20"/>
      </w:rPr>
      <w:tblPr/>
      <w:tcPr>
        <w:vAlign w:val="center"/>
      </w:tcPr>
    </w:tblStylePr>
    <w:tblStylePr w:type="firstCol">
      <w:pPr>
        <w:wordWrap/>
        <w:spacing w:beforeLines="0" w:beforeAutospacing="0" w:afterLines="0" w:afterAutospacing="0" w:line="240" w:lineRule="auto"/>
        <w:jc w:val="left"/>
      </w:pPr>
      <w:rPr>
        <w:rFonts w:ascii="Yu Gothic" w:hAnsi="Yu Gothic"/>
        <w:b w:val="0"/>
        <w:i w:val="0"/>
        <w:sz w:val="22"/>
        <w:szCs w:val="22"/>
      </w:rPr>
      <w:tblPr/>
      <w:tcPr>
        <w:vAlign w:val="center"/>
      </w:tcPr>
    </w:tblStylePr>
  </w:style>
  <w:style w:type="paragraph" w:customStyle="1" w:styleId="Nguon">
    <w:name w:val="Nguon"/>
    <w:basedOn w:val="Text"/>
    <w:qFormat/>
    <w:rsid w:val="009717DC"/>
    <w:pPr>
      <w:spacing w:before="120"/>
      <w:ind w:firstLine="0"/>
      <w:jc w:val="right"/>
    </w:pPr>
    <w:rPr>
      <w:rFonts w:eastAsia="PMingLiU" w:cs="Arial"/>
      <w:b/>
      <w:bCs/>
      <w:sz w:val="24"/>
      <w:szCs w:val="28"/>
      <w:lang w:val="en-US" w:eastAsia="en-US"/>
    </w:rPr>
  </w:style>
  <w:style w:type="table" w:customStyle="1" w:styleId="Tablekien">
    <w:name w:val="Table kien"/>
    <w:basedOn w:val="TableGrid1"/>
    <w:qFormat/>
    <w:rsid w:val="009717DC"/>
    <w:pPr>
      <w:spacing w:before="120"/>
      <w:jc w:val="left"/>
    </w:pPr>
    <w:rPr>
      <w:sz w:val="22"/>
    </w:rPr>
    <w:tblPr/>
    <w:tcPr>
      <w:shd w:val="clear" w:color="auto" w:fill="auto"/>
      <w:vAlign w:val="center"/>
    </w:tcPr>
    <w:tblStylePr w:type="firstRow">
      <w:pPr>
        <w:jc w:val="center"/>
      </w:pPr>
      <w:rPr>
        <w:rFonts w:ascii="Yu Gothic" w:hAnsi="Yu Gothic"/>
        <w:b/>
        <w:sz w:val="20"/>
      </w:rPr>
      <w:tblPr/>
      <w:tcPr>
        <w:vAlign w:val="center"/>
      </w:tcPr>
    </w:tblStylePr>
    <w:tblStylePr w:type="lastRow">
      <w:pPr>
        <w:jc w:val="left"/>
      </w:pPr>
      <w:rPr>
        <w:rFonts w:ascii="Yu Gothic" w:hAnsi="Yu Gothic"/>
        <w:i w:val="0"/>
        <w:iCs/>
        <w:sz w:val="22"/>
      </w:rPr>
      <w:tblPr/>
      <w:tcPr>
        <w:tcBorders>
          <w:tl2br w:val="nil"/>
          <w:tr2bl w:val="nil"/>
        </w:tcBorders>
      </w:tcPr>
    </w:tblStylePr>
    <w:tblStylePr w:type="lastCol">
      <w:rPr>
        <w:i/>
        <w:iCs/>
      </w:rPr>
      <w:tblPr/>
      <w:tcPr>
        <w:tcBorders>
          <w:tl2br w:val="nil"/>
          <w:tr2bl w:val="nil"/>
        </w:tcBorders>
      </w:tcPr>
    </w:tblStylePr>
    <w:tblStylePr w:type="neCell">
      <w:rPr>
        <w:rFonts w:ascii="Yu Gothic" w:hAnsi="Yu Gothic"/>
        <w:i w:val="0"/>
        <w:sz w:val="20"/>
      </w:rPr>
    </w:tblStylePr>
    <w:tblStylePr w:type="nwCell">
      <w:tblPr/>
      <w:tcPr>
        <w:tcBorders>
          <w:tl2br w:val="single" w:sz="6" w:space="0" w:color="000000"/>
          <w:tr2bl w:val="nil"/>
        </w:tcBorders>
      </w:tcPr>
    </w:tblStylePr>
  </w:style>
  <w:style w:type="paragraph" w:customStyle="1" w:styleId="StyleBlackCenteredBottomSinglesolidlineAuto075ptL">
    <w:name w:val="Style Black Centered Bottom: (Single solid line Auto  075 pt L..."/>
    <w:basedOn w:val="Normal"/>
    <w:qFormat/>
    <w:rsid w:val="009717DC"/>
    <w:pPr>
      <w:pBdr>
        <w:bottom w:val="single" w:sz="6" w:space="1" w:color="auto"/>
      </w:pBdr>
      <w:spacing w:before="60" w:after="60" w:line="288" w:lineRule="auto"/>
      <w:jc w:val="center"/>
    </w:pPr>
    <w:rPr>
      <w:color w:val="000000"/>
      <w:szCs w:val="20"/>
    </w:rPr>
  </w:style>
  <w:style w:type="paragraph" w:customStyle="1" w:styleId="Bang1">
    <w:name w:val="Bang"/>
    <w:basedOn w:val="Heading8"/>
    <w:link w:val="BangCharChar"/>
    <w:qFormat/>
    <w:rsid w:val="009717DC"/>
    <w:pPr>
      <w:numPr>
        <w:ilvl w:val="0"/>
        <w:numId w:val="0"/>
      </w:numPr>
      <w:tabs>
        <w:tab w:val="left" w:pos="360"/>
        <w:tab w:val="left" w:pos="5760"/>
      </w:tabs>
      <w:spacing w:after="120"/>
    </w:pPr>
    <w:rPr>
      <w:b/>
      <w:i w:val="0"/>
      <w:color w:val="000000"/>
      <w:sz w:val="26"/>
    </w:rPr>
  </w:style>
  <w:style w:type="paragraph" w:customStyle="1" w:styleId="Biu">
    <w:name w:val="Biểu đồ"/>
    <w:basedOn w:val="Heading7"/>
    <w:qFormat/>
    <w:rsid w:val="009717DC"/>
    <w:pPr>
      <w:tabs>
        <w:tab w:val="left" w:pos="-150"/>
        <w:tab w:val="left" w:pos="1070"/>
        <w:tab w:val="left" w:pos="1175"/>
      </w:tabs>
      <w:spacing w:before="120" w:after="120"/>
      <w:ind w:left="-150" w:right="-48" w:firstLine="720"/>
    </w:pPr>
    <w:rPr>
      <w:rFonts w:ascii="Times New Roman" w:hAnsi="Times New Roman"/>
      <w:color w:val="000000"/>
      <w:sz w:val="26"/>
      <w:szCs w:val="26"/>
      <w:lang w:val="it-IT"/>
    </w:rPr>
  </w:style>
  <w:style w:type="character" w:customStyle="1" w:styleId="BangCharChar">
    <w:name w:val="Bang Char Char"/>
    <w:link w:val="Bang1"/>
    <w:qFormat/>
    <w:rsid w:val="009717DC"/>
    <w:rPr>
      <w:b/>
      <w:iCs/>
      <w:color w:val="000000"/>
      <w:sz w:val="26"/>
      <w:szCs w:val="24"/>
      <w:lang w:val="zh-CN" w:eastAsia="zh-CN"/>
    </w:rPr>
  </w:style>
  <w:style w:type="paragraph" w:customStyle="1" w:styleId="Bieudo">
    <w:name w:val="Bieudo"/>
    <w:basedOn w:val="Normal"/>
    <w:qFormat/>
    <w:rsid w:val="009717DC"/>
    <w:pPr>
      <w:numPr>
        <w:numId w:val="4"/>
      </w:numPr>
      <w:tabs>
        <w:tab w:val="clear" w:pos="1080"/>
        <w:tab w:val="left" w:pos="360"/>
      </w:tabs>
      <w:spacing w:before="60" w:after="60" w:line="288" w:lineRule="auto"/>
      <w:ind w:left="0" w:firstLine="0"/>
      <w:jc w:val="center"/>
    </w:pPr>
    <w:rPr>
      <w:b/>
      <w:szCs w:val="28"/>
    </w:rPr>
  </w:style>
  <w:style w:type="paragraph" w:customStyle="1" w:styleId="Style24ptBoldBlackCentered">
    <w:name w:val="Style 24 pt Bold Black Centered"/>
    <w:basedOn w:val="Normal"/>
    <w:next w:val="Text"/>
    <w:qFormat/>
    <w:rsid w:val="009717DC"/>
    <w:pPr>
      <w:spacing w:before="60" w:after="60" w:line="288" w:lineRule="auto"/>
      <w:jc w:val="center"/>
    </w:pPr>
    <w:rPr>
      <w:b/>
      <w:bCs/>
      <w:color w:val="000000"/>
      <w:sz w:val="48"/>
      <w:szCs w:val="20"/>
    </w:rPr>
  </w:style>
  <w:style w:type="paragraph" w:customStyle="1" w:styleId="BANGTV">
    <w:name w:val="BANG TV"/>
    <w:basedOn w:val="Normal"/>
    <w:qFormat/>
    <w:rsid w:val="009717DC"/>
    <w:pPr>
      <w:numPr>
        <w:numId w:val="5"/>
      </w:numPr>
      <w:spacing w:after="60"/>
      <w:jc w:val="both"/>
    </w:pPr>
    <w:rPr>
      <w:color w:val="000000"/>
      <w:szCs w:val="28"/>
    </w:rPr>
  </w:style>
  <w:style w:type="paragraph" w:customStyle="1" w:styleId="StyleHeading4">
    <w:name w:val="Style Heading 4"/>
    <w:basedOn w:val="Heading4"/>
    <w:qFormat/>
    <w:rsid w:val="009717DC"/>
    <w:pPr>
      <w:tabs>
        <w:tab w:val="left" w:pos="360"/>
      </w:tabs>
      <w:spacing w:before="60" w:line="288" w:lineRule="auto"/>
      <w:jc w:val="both"/>
    </w:pPr>
    <w:rPr>
      <w:rFonts w:ascii="Times New Roman" w:hAnsi="Times New Roman"/>
      <w:sz w:val="26"/>
    </w:rPr>
  </w:style>
  <w:style w:type="paragraph" w:customStyle="1" w:styleId="muc2">
    <w:name w:val="muc2"/>
    <w:basedOn w:val="Normal"/>
    <w:link w:val="muc2Char"/>
    <w:qFormat/>
    <w:rsid w:val="009717DC"/>
    <w:pPr>
      <w:jc w:val="both"/>
    </w:pPr>
    <w:rPr>
      <w:rFonts w:eastAsia="PMingLiU"/>
      <w:b/>
      <w:bCs/>
      <w:i/>
      <w:iCs/>
      <w:color w:val="000000"/>
      <w:sz w:val="28"/>
      <w:szCs w:val="28"/>
      <w:lang w:val="vi-VN" w:eastAsia="zh-CN"/>
    </w:rPr>
  </w:style>
  <w:style w:type="character" w:customStyle="1" w:styleId="muc2Char">
    <w:name w:val="muc2 Char"/>
    <w:link w:val="muc2"/>
    <w:qFormat/>
    <w:rsid w:val="009717DC"/>
    <w:rPr>
      <w:rFonts w:eastAsia="PMingLiU"/>
      <w:b/>
      <w:bCs/>
      <w:i/>
      <w:iCs/>
      <w:color w:val="000000"/>
      <w:sz w:val="28"/>
      <w:szCs w:val="28"/>
      <w:lang w:val="vi-VN" w:eastAsia="zh-CN"/>
    </w:rPr>
  </w:style>
  <w:style w:type="paragraph" w:customStyle="1" w:styleId="2">
    <w:name w:val="2"/>
    <w:basedOn w:val="Normal"/>
    <w:link w:val="2Char"/>
    <w:qFormat/>
    <w:rsid w:val="009717DC"/>
    <w:pPr>
      <w:keepNext/>
      <w:autoSpaceDE w:val="0"/>
      <w:autoSpaceDN w:val="0"/>
      <w:adjustRightInd w:val="0"/>
      <w:outlineLvl w:val="2"/>
    </w:pPr>
    <w:rPr>
      <w:b/>
      <w:bCs/>
      <w:color w:val="000000"/>
      <w:kern w:val="16"/>
      <w:sz w:val="24"/>
      <w:szCs w:val="24"/>
      <w:lang w:val="zh-CN" w:eastAsia="zh-CN"/>
    </w:rPr>
  </w:style>
  <w:style w:type="paragraph" w:customStyle="1" w:styleId="1">
    <w:name w:val="1"/>
    <w:basedOn w:val="Normal"/>
    <w:qFormat/>
    <w:rsid w:val="009717DC"/>
    <w:pPr>
      <w:jc w:val="both"/>
    </w:pPr>
    <w:rPr>
      <w:b/>
      <w:kern w:val="16"/>
      <w:sz w:val="24"/>
      <w:szCs w:val="24"/>
    </w:rPr>
  </w:style>
  <w:style w:type="paragraph" w:customStyle="1" w:styleId="4">
    <w:name w:val="4"/>
    <w:basedOn w:val="Normal"/>
    <w:qFormat/>
    <w:rsid w:val="009717DC"/>
    <w:pPr>
      <w:tabs>
        <w:tab w:val="left" w:pos="720"/>
      </w:tabs>
      <w:ind w:left="720" w:hanging="720"/>
      <w:jc w:val="both"/>
    </w:pPr>
    <w:rPr>
      <w:b/>
      <w:i/>
      <w:kern w:val="16"/>
      <w:sz w:val="24"/>
      <w:szCs w:val="24"/>
    </w:rPr>
  </w:style>
  <w:style w:type="paragraph" w:customStyle="1" w:styleId="5">
    <w:name w:val="5"/>
    <w:basedOn w:val="1"/>
    <w:qFormat/>
    <w:rsid w:val="009717DC"/>
    <w:pPr>
      <w:jc w:val="center"/>
    </w:pPr>
    <w:rPr>
      <w:b w:val="0"/>
      <w:i/>
      <w:kern w:val="0"/>
    </w:rPr>
  </w:style>
  <w:style w:type="paragraph" w:customStyle="1" w:styleId="B">
    <w:name w:val="B"/>
    <w:basedOn w:val="Normal"/>
    <w:qFormat/>
    <w:rsid w:val="009717DC"/>
    <w:pPr>
      <w:ind w:left="360"/>
    </w:pPr>
    <w:rPr>
      <w:b/>
      <w:sz w:val="24"/>
      <w:szCs w:val="24"/>
    </w:rPr>
  </w:style>
  <w:style w:type="paragraph" w:customStyle="1" w:styleId="IV">
    <w:name w:val="IV"/>
    <w:basedOn w:val="Normal"/>
    <w:qFormat/>
    <w:rsid w:val="009717DC"/>
    <w:rPr>
      <w:b/>
      <w:bCs/>
      <w:i/>
      <w:iCs/>
      <w:sz w:val="24"/>
      <w:szCs w:val="24"/>
    </w:rPr>
  </w:style>
  <w:style w:type="paragraph" w:customStyle="1" w:styleId="Muc">
    <w:name w:val="Muc"/>
    <w:basedOn w:val="Normal"/>
    <w:link w:val="MucChar"/>
    <w:qFormat/>
    <w:rsid w:val="009717DC"/>
    <w:rPr>
      <w:rFonts w:eastAsia="PMingLiU"/>
      <w:b/>
      <w:bCs/>
      <w:i/>
      <w:iCs/>
      <w:kern w:val="28"/>
      <w:sz w:val="28"/>
      <w:szCs w:val="36"/>
      <w:lang w:val="zh-CN" w:eastAsia="zh-CN"/>
    </w:rPr>
  </w:style>
  <w:style w:type="paragraph" w:customStyle="1" w:styleId="muccon">
    <w:name w:val="muc con"/>
    <w:basedOn w:val="Normal"/>
    <w:link w:val="mucconChar"/>
    <w:qFormat/>
    <w:rsid w:val="009717DC"/>
    <w:pPr>
      <w:jc w:val="both"/>
    </w:pPr>
    <w:rPr>
      <w:rFonts w:eastAsia="PMingLiU"/>
      <w:b/>
      <w:bCs/>
      <w:i/>
      <w:iCs/>
      <w:color w:val="000000"/>
      <w:sz w:val="28"/>
      <w:szCs w:val="28"/>
      <w:lang w:val="zh-CN" w:eastAsia="zh-CN"/>
    </w:rPr>
  </w:style>
  <w:style w:type="character" w:customStyle="1" w:styleId="mucconChar">
    <w:name w:val="muc con Char"/>
    <w:link w:val="muccon"/>
    <w:qFormat/>
    <w:rsid w:val="009717DC"/>
    <w:rPr>
      <w:rFonts w:eastAsia="PMingLiU"/>
      <w:b/>
      <w:bCs/>
      <w:i/>
      <w:iCs/>
      <w:color w:val="000000"/>
      <w:sz w:val="28"/>
      <w:szCs w:val="28"/>
      <w:lang w:val="zh-CN" w:eastAsia="zh-CN"/>
    </w:rPr>
  </w:style>
  <w:style w:type="paragraph" w:customStyle="1" w:styleId="CharCharCharCharCharCharCharCharCharChar3">
    <w:name w:val="Char Char Char Char Char Char Char Char Char Char3"/>
    <w:basedOn w:val="Normal"/>
    <w:qFormat/>
    <w:rsid w:val="009717DC"/>
    <w:pPr>
      <w:spacing w:after="160" w:line="240" w:lineRule="exact"/>
    </w:pPr>
    <w:rPr>
      <w:rFonts w:ascii="Arial" w:hAnsi="Arial"/>
      <w:sz w:val="22"/>
      <w:szCs w:val="22"/>
    </w:rPr>
  </w:style>
  <w:style w:type="paragraph" w:customStyle="1" w:styleId="baocao">
    <w:name w:val="baocao"/>
    <w:basedOn w:val="Normal"/>
    <w:semiHidden/>
    <w:qFormat/>
    <w:rsid w:val="009717DC"/>
    <w:pPr>
      <w:widowControl w:val="0"/>
      <w:spacing w:before="240" w:after="240"/>
      <w:jc w:val="both"/>
    </w:pPr>
    <w:rPr>
      <w:kern w:val="2"/>
      <w:szCs w:val="24"/>
      <w:lang w:eastAsia="zh-CN"/>
    </w:rPr>
  </w:style>
  <w:style w:type="paragraph" w:customStyle="1" w:styleId="Phan">
    <w:name w:val="Phan"/>
    <w:basedOn w:val="Normal"/>
    <w:qFormat/>
    <w:rsid w:val="009717DC"/>
    <w:pPr>
      <w:tabs>
        <w:tab w:val="center" w:pos="4320"/>
        <w:tab w:val="right" w:pos="8640"/>
      </w:tabs>
      <w:spacing w:line="288" w:lineRule="auto"/>
      <w:ind w:left="288"/>
      <w:jc w:val="center"/>
    </w:pPr>
    <w:rPr>
      <w:sz w:val="24"/>
      <w:szCs w:val="24"/>
    </w:rPr>
  </w:style>
  <w:style w:type="character" w:customStyle="1" w:styleId="MucChar">
    <w:name w:val="Muc Char"/>
    <w:link w:val="Muc"/>
    <w:qFormat/>
    <w:rsid w:val="009717DC"/>
    <w:rPr>
      <w:rFonts w:eastAsia="PMingLiU"/>
      <w:b/>
      <w:bCs/>
      <w:i/>
      <w:iCs/>
      <w:kern w:val="28"/>
      <w:sz w:val="28"/>
      <w:szCs w:val="36"/>
      <w:lang w:val="zh-CN" w:eastAsia="zh-CN"/>
    </w:rPr>
  </w:style>
  <w:style w:type="paragraph" w:customStyle="1" w:styleId="Default">
    <w:name w:val="Default"/>
    <w:qFormat/>
    <w:rsid w:val="009717DC"/>
    <w:pPr>
      <w:widowControl w:val="0"/>
      <w:autoSpaceDE w:val="0"/>
      <w:autoSpaceDN w:val="0"/>
      <w:adjustRightInd w:val="0"/>
    </w:pPr>
    <w:rPr>
      <w:color w:val="000000"/>
      <w:sz w:val="24"/>
      <w:szCs w:val="24"/>
    </w:rPr>
  </w:style>
  <w:style w:type="paragraph" w:customStyle="1" w:styleId="Style1">
    <w:name w:val="Style1"/>
    <w:basedOn w:val="Heading2"/>
    <w:qFormat/>
    <w:rsid w:val="009717DC"/>
    <w:pPr>
      <w:numPr>
        <w:numId w:val="6"/>
      </w:numPr>
    </w:pPr>
    <w:rPr>
      <w:rFonts w:ascii="Times New Roman" w:hAnsi="Times New Roman" w:cs="Arial"/>
      <w:i w:val="0"/>
      <w:color w:val="000000"/>
      <w:sz w:val="26"/>
      <w:lang w:val="vi-VN" w:eastAsia="en-US"/>
    </w:rPr>
  </w:style>
  <w:style w:type="table" w:customStyle="1" w:styleId="Style2">
    <w:name w:val="Style2"/>
    <w:basedOn w:val="TableNormal"/>
    <w:qFormat/>
    <w:rsid w:val="009717DC"/>
    <w:tblPr/>
  </w:style>
  <w:style w:type="table" w:customStyle="1" w:styleId="Style3">
    <w:name w:val="Style3"/>
    <w:basedOn w:val="TableNormal"/>
    <w:qFormat/>
    <w:rsid w:val="009717DC"/>
    <w:tblPr/>
  </w:style>
  <w:style w:type="paragraph" w:customStyle="1" w:styleId="CM14">
    <w:name w:val="CM14"/>
    <w:basedOn w:val="Default"/>
    <w:next w:val="Default"/>
    <w:qFormat/>
    <w:rsid w:val="009717DC"/>
    <w:pPr>
      <w:spacing w:after="113"/>
    </w:pPr>
    <w:rPr>
      <w:color w:val="auto"/>
    </w:rPr>
  </w:style>
  <w:style w:type="paragraph" w:customStyle="1" w:styleId="CharCharChar1CharCharCharChar">
    <w:name w:val="Char Char Char1 Char Char Char Char"/>
    <w:qFormat/>
    <w:rsid w:val="009717DC"/>
    <w:pPr>
      <w:tabs>
        <w:tab w:val="left" w:pos="1152"/>
      </w:tabs>
      <w:spacing w:line="360" w:lineRule="auto"/>
      <w:ind w:firstLine="720"/>
    </w:pPr>
    <w:rPr>
      <w:rFonts w:cs="Arial"/>
      <w:sz w:val="26"/>
      <w:szCs w:val="26"/>
    </w:rPr>
  </w:style>
  <w:style w:type="paragraph" w:customStyle="1" w:styleId="3">
    <w:name w:val="3"/>
    <w:basedOn w:val="Normal"/>
    <w:qFormat/>
    <w:rsid w:val="009717DC"/>
    <w:pPr>
      <w:spacing w:line="360" w:lineRule="auto"/>
      <w:jc w:val="both"/>
    </w:pPr>
    <w:rPr>
      <w:b/>
    </w:rPr>
  </w:style>
  <w:style w:type="character" w:customStyle="1" w:styleId="2Char">
    <w:name w:val="2 Char"/>
    <w:link w:val="2"/>
    <w:qFormat/>
    <w:locked/>
    <w:rsid w:val="009717DC"/>
    <w:rPr>
      <w:b/>
      <w:bCs/>
      <w:color w:val="000000"/>
      <w:kern w:val="16"/>
      <w:sz w:val="24"/>
      <w:szCs w:val="24"/>
      <w:lang w:val="zh-CN" w:eastAsia="zh-CN"/>
    </w:rPr>
  </w:style>
  <w:style w:type="paragraph" w:customStyle="1" w:styleId="d">
    <w:name w:val="d"/>
    <w:basedOn w:val="Normal"/>
    <w:qFormat/>
    <w:rsid w:val="009717DC"/>
    <w:pPr>
      <w:jc w:val="center"/>
    </w:pPr>
    <w:rPr>
      <w:b/>
      <w:bCs/>
      <w:sz w:val="24"/>
      <w:szCs w:val="24"/>
    </w:rPr>
  </w:style>
  <w:style w:type="paragraph" w:customStyle="1" w:styleId="table">
    <w:name w:val="table"/>
    <w:basedOn w:val="Normal"/>
    <w:link w:val="tableChar"/>
    <w:qFormat/>
    <w:rsid w:val="009717DC"/>
    <w:pPr>
      <w:jc w:val="center"/>
    </w:pPr>
    <w:rPr>
      <w:rFonts w:eastAsia="PMingLiU"/>
      <w:b/>
      <w:bCs/>
      <w:i/>
      <w:iCs/>
      <w:color w:val="000000"/>
      <w:sz w:val="24"/>
      <w:szCs w:val="24"/>
      <w:lang w:val="zh-CN" w:eastAsia="zh-CN"/>
    </w:rPr>
  </w:style>
  <w:style w:type="paragraph" w:customStyle="1" w:styleId="muc1">
    <w:name w:val="muc1"/>
    <w:basedOn w:val="Normal"/>
    <w:link w:val="muc1Char"/>
    <w:qFormat/>
    <w:rsid w:val="009717DC"/>
    <w:pPr>
      <w:autoSpaceDE w:val="0"/>
      <w:autoSpaceDN w:val="0"/>
      <w:adjustRightInd w:val="0"/>
      <w:jc w:val="center"/>
    </w:pPr>
    <w:rPr>
      <w:rFonts w:eastAsia="PMingLiU"/>
      <w:b/>
      <w:bCs/>
      <w:i/>
      <w:iCs/>
      <w:color w:val="7F0000"/>
      <w:sz w:val="40"/>
      <w:szCs w:val="40"/>
      <w:lang w:val="vi-VN" w:eastAsia="zh-CN"/>
    </w:rPr>
  </w:style>
  <w:style w:type="character" w:customStyle="1" w:styleId="muc1Char">
    <w:name w:val="muc1 Char"/>
    <w:link w:val="muc1"/>
    <w:qFormat/>
    <w:rsid w:val="009717DC"/>
    <w:rPr>
      <w:rFonts w:eastAsia="PMingLiU"/>
      <w:b/>
      <w:bCs/>
      <w:i/>
      <w:iCs/>
      <w:color w:val="7F0000"/>
      <w:sz w:val="40"/>
      <w:szCs w:val="40"/>
      <w:lang w:val="vi-VN" w:eastAsia="zh-CN"/>
    </w:rPr>
  </w:style>
  <w:style w:type="paragraph" w:customStyle="1" w:styleId="Style4">
    <w:name w:val="Style4"/>
    <w:basedOn w:val="Normal"/>
    <w:qFormat/>
    <w:rsid w:val="009717DC"/>
    <w:pPr>
      <w:tabs>
        <w:tab w:val="left" w:pos="0"/>
      </w:tabs>
      <w:jc w:val="both"/>
    </w:pPr>
    <w:rPr>
      <w:b/>
      <w:szCs w:val="28"/>
      <w:lang w:val="vi-VN"/>
    </w:rPr>
  </w:style>
  <w:style w:type="paragraph" w:customStyle="1" w:styleId="muc3">
    <w:name w:val="muc3"/>
    <w:basedOn w:val="Normal"/>
    <w:link w:val="muc3Char"/>
    <w:qFormat/>
    <w:rsid w:val="009717DC"/>
    <w:rPr>
      <w:rFonts w:eastAsia="Batang"/>
      <w:b/>
      <w:bCs/>
      <w:i/>
      <w:iCs/>
      <w:sz w:val="28"/>
      <w:szCs w:val="24"/>
      <w:lang w:val="zh-CN" w:eastAsia="zh-CN"/>
    </w:rPr>
  </w:style>
  <w:style w:type="character" w:customStyle="1" w:styleId="muc3Char">
    <w:name w:val="muc3 Char"/>
    <w:link w:val="muc3"/>
    <w:qFormat/>
    <w:rsid w:val="009717DC"/>
    <w:rPr>
      <w:rFonts w:eastAsia="Batang"/>
      <w:b/>
      <w:bCs/>
      <w:i/>
      <w:iCs/>
      <w:sz w:val="28"/>
      <w:szCs w:val="24"/>
      <w:lang w:val="zh-CN" w:eastAsia="zh-CN"/>
    </w:rPr>
  </w:style>
  <w:style w:type="character" w:customStyle="1" w:styleId="tableChar">
    <w:name w:val="table Char"/>
    <w:link w:val="table"/>
    <w:qFormat/>
    <w:rsid w:val="009717DC"/>
    <w:rPr>
      <w:rFonts w:eastAsia="PMingLiU"/>
      <w:b/>
      <w:bCs/>
      <w:i/>
      <w:iCs/>
      <w:color w:val="000000"/>
      <w:sz w:val="24"/>
      <w:szCs w:val="24"/>
      <w:lang w:val="zh-CN" w:eastAsia="zh-CN"/>
    </w:rPr>
  </w:style>
  <w:style w:type="paragraph" w:customStyle="1" w:styleId="HTA1">
    <w:name w:val="HTA1"/>
    <w:basedOn w:val="1"/>
    <w:qFormat/>
    <w:rsid w:val="009717DC"/>
    <w:pPr>
      <w:spacing w:line="312" w:lineRule="auto"/>
    </w:pPr>
    <w:rPr>
      <w:sz w:val="26"/>
    </w:rPr>
  </w:style>
  <w:style w:type="paragraph" w:customStyle="1" w:styleId="HTA2">
    <w:name w:val="HTA2"/>
    <w:basedOn w:val="2"/>
    <w:qFormat/>
    <w:rsid w:val="009717DC"/>
    <w:pPr>
      <w:spacing w:line="312" w:lineRule="auto"/>
      <w:jc w:val="both"/>
      <w:outlineLvl w:val="9"/>
    </w:pPr>
    <w:rPr>
      <w:lang w:val="vi-VN"/>
    </w:rPr>
  </w:style>
  <w:style w:type="paragraph" w:customStyle="1" w:styleId="BangHTA">
    <w:name w:val="Bang HTA"/>
    <w:basedOn w:val="BANG0"/>
    <w:qFormat/>
    <w:rsid w:val="009717DC"/>
    <w:pPr>
      <w:spacing w:line="312" w:lineRule="auto"/>
      <w:ind w:left="0" w:firstLine="0"/>
    </w:pPr>
  </w:style>
  <w:style w:type="paragraph" w:customStyle="1" w:styleId="HTA3">
    <w:name w:val="HTA3"/>
    <w:basedOn w:val="3"/>
    <w:qFormat/>
    <w:rsid w:val="009717DC"/>
    <w:pPr>
      <w:spacing w:line="312" w:lineRule="auto"/>
    </w:pPr>
    <w:rPr>
      <w:szCs w:val="28"/>
    </w:rPr>
  </w:style>
  <w:style w:type="paragraph" w:customStyle="1" w:styleId="HTA4">
    <w:name w:val="HTA4"/>
    <w:basedOn w:val="4"/>
    <w:qFormat/>
    <w:rsid w:val="009717DC"/>
    <w:pPr>
      <w:tabs>
        <w:tab w:val="clear" w:pos="720"/>
      </w:tabs>
      <w:spacing w:line="312" w:lineRule="auto"/>
      <w:ind w:left="0" w:firstLine="0"/>
    </w:pPr>
    <w:rPr>
      <w:bCs/>
      <w:iCs/>
      <w:kern w:val="0"/>
      <w:sz w:val="26"/>
    </w:rPr>
  </w:style>
  <w:style w:type="paragraph" w:customStyle="1" w:styleId="StyleHeading1PHNCenteredLeft051cmFirstline0cm">
    <w:name w:val="Style Heading 1PHẦN + Centered Left:  051 cm First line:  0 cm"/>
    <w:basedOn w:val="Default"/>
    <w:qFormat/>
    <w:rsid w:val="009717DC"/>
    <w:pPr>
      <w:ind w:left="288"/>
      <w:jc w:val="center"/>
    </w:pPr>
    <w:rPr>
      <w:bCs/>
      <w:szCs w:val="20"/>
    </w:rPr>
  </w:style>
  <w:style w:type="paragraph" w:customStyle="1" w:styleId="Bang10">
    <w:name w:val="Bang 1"/>
    <w:basedOn w:val="Heading5"/>
    <w:qFormat/>
    <w:rsid w:val="009717DC"/>
    <w:pPr>
      <w:numPr>
        <w:ilvl w:val="0"/>
        <w:numId w:val="0"/>
      </w:numPr>
      <w:tabs>
        <w:tab w:val="left" w:pos="1200"/>
        <w:tab w:val="left" w:pos="1440"/>
        <w:tab w:val="left" w:pos="1560"/>
        <w:tab w:val="left" w:pos="3760"/>
      </w:tabs>
      <w:spacing w:line="240" w:lineRule="auto"/>
      <w:ind w:left="3760" w:hanging="360"/>
      <w:jc w:val="left"/>
      <w:outlineLvl w:val="0"/>
    </w:pPr>
    <w:rPr>
      <w:lang w:val="vi-VN"/>
    </w:rPr>
  </w:style>
  <w:style w:type="paragraph" w:customStyle="1" w:styleId="StyleHeading1PHNCenteredLeft051cmFirstline0cm0">
    <w:name w:val="Style Heading 1PHẦN + Centered Left:  0.51 cm First line:  0 cm"/>
    <w:basedOn w:val="Heading1"/>
    <w:qFormat/>
    <w:rsid w:val="009717DC"/>
    <w:pPr>
      <w:tabs>
        <w:tab w:val="left" w:pos="3840"/>
      </w:tabs>
      <w:spacing w:before="0" w:after="360"/>
      <w:ind w:left="288"/>
      <w:jc w:val="center"/>
    </w:pPr>
    <w:rPr>
      <w:rFonts w:ascii="Times New Roman" w:hAnsi="Times New Roman"/>
      <w:kern w:val="28"/>
      <w:sz w:val="36"/>
      <w:szCs w:val="36"/>
    </w:rPr>
  </w:style>
  <w:style w:type="paragraph" w:customStyle="1" w:styleId="Char1">
    <w:name w:val="Char1"/>
    <w:basedOn w:val="Normal"/>
    <w:qFormat/>
    <w:rsid w:val="009717DC"/>
    <w:pPr>
      <w:widowControl w:val="0"/>
      <w:jc w:val="both"/>
    </w:pPr>
    <w:rPr>
      <w:kern w:val="2"/>
      <w:sz w:val="24"/>
      <w:szCs w:val="24"/>
      <w:lang w:eastAsia="zh-CN"/>
    </w:rPr>
  </w:style>
  <w:style w:type="character" w:customStyle="1" w:styleId="p">
    <w:name w:val="p"/>
    <w:qFormat/>
    <w:rsid w:val="009717DC"/>
    <w:rPr>
      <w:rFonts w:eastAsia="PMingLiU" w:cs="Arial"/>
      <w:b/>
      <w:bCs/>
      <w:i/>
      <w:iCs/>
      <w:sz w:val="28"/>
      <w:szCs w:val="28"/>
      <w:lang w:val="en-US" w:eastAsia="en-US" w:bidi="ar-SA"/>
    </w:rPr>
  </w:style>
  <w:style w:type="paragraph" w:customStyle="1" w:styleId="heading3t">
    <w:name w:val="heading 3 +t"/>
    <w:basedOn w:val="Heading2"/>
    <w:qFormat/>
    <w:rsid w:val="009717DC"/>
    <w:pPr>
      <w:numPr>
        <w:numId w:val="7"/>
      </w:numPr>
      <w:spacing w:after="160" w:line="240" w:lineRule="exact"/>
      <w:jc w:val="both"/>
    </w:pPr>
    <w:rPr>
      <w:rFonts w:ascii="Times New Roman" w:eastAsia="PMingLiU" w:hAnsi="Times New Roman" w:cs="Arial"/>
      <w:lang w:val="en-US" w:eastAsia="en-US"/>
    </w:rPr>
  </w:style>
  <w:style w:type="paragraph" w:customStyle="1" w:styleId="TABANG">
    <w:name w:val="TA BANG"/>
    <w:basedOn w:val="Bang1"/>
    <w:qFormat/>
    <w:rsid w:val="009717DC"/>
    <w:pPr>
      <w:spacing w:before="120" w:line="312" w:lineRule="auto"/>
      <w:jc w:val="center"/>
      <w:outlineLvl w:val="9"/>
    </w:pPr>
    <w:rPr>
      <w:b w:val="0"/>
      <w:iCs w:val="0"/>
      <w:color w:val="auto"/>
      <w:szCs w:val="26"/>
    </w:rPr>
  </w:style>
  <w:style w:type="paragraph" w:customStyle="1" w:styleId="Normaltext">
    <w:name w:val="Normal text"/>
    <w:basedOn w:val="Normal"/>
    <w:next w:val="Normal"/>
    <w:semiHidden/>
    <w:qFormat/>
    <w:rsid w:val="009717DC"/>
    <w:pPr>
      <w:ind w:firstLine="720"/>
      <w:jc w:val="both"/>
    </w:pPr>
    <w:rPr>
      <w:rFonts w:eastAsia="PMingLiU" w:cs="Arial"/>
      <w:b/>
      <w:bCs/>
      <w:i/>
      <w:iCs/>
      <w:sz w:val="28"/>
      <w:szCs w:val="28"/>
    </w:rPr>
  </w:style>
  <w:style w:type="paragraph" w:customStyle="1" w:styleId="Nidung">
    <w:name w:val="Nội dung"/>
    <w:basedOn w:val="Normal"/>
    <w:link w:val="NidungChar"/>
    <w:qFormat/>
    <w:rsid w:val="009717DC"/>
    <w:pPr>
      <w:spacing w:line="312" w:lineRule="auto"/>
      <w:ind w:firstLine="720"/>
      <w:contextualSpacing/>
      <w:jc w:val="both"/>
    </w:pPr>
    <w:rPr>
      <w:sz w:val="28"/>
      <w:szCs w:val="20"/>
      <w:lang w:val="nl-NL" w:eastAsia="zh-CN"/>
    </w:rPr>
  </w:style>
  <w:style w:type="character" w:customStyle="1" w:styleId="NidungChar">
    <w:name w:val="Nội dung Char"/>
    <w:link w:val="Nidung"/>
    <w:qFormat/>
    <w:rsid w:val="009717DC"/>
    <w:rPr>
      <w:sz w:val="28"/>
      <w:lang w:val="nl-NL" w:eastAsia="zh-CN"/>
    </w:rPr>
  </w:style>
  <w:style w:type="paragraph" w:customStyle="1" w:styleId="StyleHeading314ptBefore6ptAfter6pt">
    <w:name w:val="Style Heading 3 + 14 pt Before:  6 pt After:  6 pt"/>
    <w:basedOn w:val="Heading2"/>
    <w:qFormat/>
    <w:rsid w:val="009717DC"/>
    <w:pPr>
      <w:tabs>
        <w:tab w:val="left" w:pos="0"/>
      </w:tabs>
      <w:spacing w:before="120" w:after="120"/>
      <w:jc w:val="both"/>
    </w:pPr>
    <w:rPr>
      <w:rFonts w:ascii="Times New Roman Bold" w:hAnsi="Times New Roman Bold"/>
      <w:i w:val="0"/>
      <w:iCs w:val="0"/>
      <w:szCs w:val="20"/>
      <w:lang w:val="vi-VN" w:eastAsia="en-US"/>
    </w:rPr>
  </w:style>
  <w:style w:type="paragraph" w:customStyle="1" w:styleId="TA2">
    <w:name w:val="TA 2"/>
    <w:basedOn w:val="2"/>
    <w:qFormat/>
    <w:rsid w:val="009717DC"/>
    <w:pPr>
      <w:spacing w:before="120" w:after="120" w:line="312" w:lineRule="auto"/>
      <w:outlineLvl w:val="9"/>
    </w:pPr>
    <w:rPr>
      <w:color w:val="auto"/>
      <w:sz w:val="26"/>
    </w:rPr>
  </w:style>
  <w:style w:type="paragraph" w:customStyle="1" w:styleId="xl65">
    <w:name w:val="xl65"/>
    <w:basedOn w:val="Normal"/>
    <w:qFormat/>
    <w:rsid w:val="009717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vi-VN" w:eastAsia="vi-VN"/>
    </w:rPr>
  </w:style>
  <w:style w:type="paragraph" w:customStyle="1" w:styleId="xl66">
    <w:name w:val="xl66"/>
    <w:basedOn w:val="Normal"/>
    <w:qFormat/>
    <w:rsid w:val="009717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vi-VN" w:eastAsia="vi-VN"/>
    </w:rPr>
  </w:style>
  <w:style w:type="paragraph" w:customStyle="1" w:styleId="xl67">
    <w:name w:val="xl67"/>
    <w:basedOn w:val="Normal"/>
    <w:qFormat/>
    <w:rsid w:val="009717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vi-VN" w:eastAsia="vi-VN"/>
    </w:rPr>
  </w:style>
  <w:style w:type="paragraph" w:customStyle="1" w:styleId="xl68">
    <w:name w:val="xl68"/>
    <w:basedOn w:val="Normal"/>
    <w:qFormat/>
    <w:rsid w:val="009717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lang w:val="vi-VN" w:eastAsia="vi-VN"/>
    </w:rPr>
  </w:style>
  <w:style w:type="paragraph" w:customStyle="1" w:styleId="xl69">
    <w:name w:val="xl69"/>
    <w:basedOn w:val="Normal"/>
    <w:qFormat/>
    <w:rsid w:val="009717D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sz w:val="24"/>
      <w:szCs w:val="24"/>
      <w:lang w:val="vi-VN" w:eastAsia="vi-VN"/>
    </w:rPr>
  </w:style>
  <w:style w:type="paragraph" w:customStyle="1" w:styleId="xl70">
    <w:name w:val="xl70"/>
    <w:basedOn w:val="Normal"/>
    <w:qFormat/>
    <w:rsid w:val="009717DC"/>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lang w:val="vi-VN" w:eastAsia="vi-VN"/>
    </w:rPr>
  </w:style>
  <w:style w:type="paragraph" w:customStyle="1" w:styleId="xl71">
    <w:name w:val="xl71"/>
    <w:basedOn w:val="Normal"/>
    <w:qFormat/>
    <w:rsid w:val="009717DC"/>
    <w:pPr>
      <w:pBdr>
        <w:top w:val="single" w:sz="4" w:space="0" w:color="auto"/>
        <w:left w:val="single" w:sz="8" w:space="0" w:color="auto"/>
        <w:bottom w:val="single" w:sz="4" w:space="0" w:color="auto"/>
      </w:pBdr>
      <w:spacing w:before="100" w:beforeAutospacing="1" w:after="100" w:afterAutospacing="1"/>
    </w:pPr>
    <w:rPr>
      <w:color w:val="000000"/>
      <w:sz w:val="24"/>
      <w:szCs w:val="24"/>
      <w:lang w:val="vi-VN" w:eastAsia="vi-VN"/>
    </w:rPr>
  </w:style>
  <w:style w:type="paragraph" w:customStyle="1" w:styleId="xl72">
    <w:name w:val="xl72"/>
    <w:basedOn w:val="Normal"/>
    <w:qFormat/>
    <w:rsid w:val="009717DC"/>
    <w:pPr>
      <w:pBdr>
        <w:top w:val="single" w:sz="4" w:space="0" w:color="auto"/>
        <w:bottom w:val="single" w:sz="4" w:space="0" w:color="auto"/>
        <w:right w:val="single" w:sz="4" w:space="0" w:color="auto"/>
      </w:pBdr>
      <w:spacing w:before="100" w:beforeAutospacing="1" w:after="100" w:afterAutospacing="1"/>
    </w:pPr>
    <w:rPr>
      <w:color w:val="000000"/>
      <w:sz w:val="24"/>
      <w:szCs w:val="24"/>
      <w:lang w:val="vi-VN" w:eastAsia="vi-VN"/>
    </w:rPr>
  </w:style>
  <w:style w:type="paragraph" w:customStyle="1" w:styleId="xl73">
    <w:name w:val="xl73"/>
    <w:basedOn w:val="Normal"/>
    <w:qFormat/>
    <w:rsid w:val="009717D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vi-VN" w:eastAsia="vi-VN"/>
    </w:rPr>
  </w:style>
  <w:style w:type="paragraph" w:customStyle="1" w:styleId="xl74">
    <w:name w:val="xl74"/>
    <w:basedOn w:val="Normal"/>
    <w:qFormat/>
    <w:rsid w:val="009717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lang w:val="vi-VN" w:eastAsia="vi-VN"/>
    </w:rPr>
  </w:style>
  <w:style w:type="paragraph" w:customStyle="1" w:styleId="xl75">
    <w:name w:val="xl75"/>
    <w:basedOn w:val="Normal"/>
    <w:qFormat/>
    <w:rsid w:val="009717DC"/>
    <w:pPr>
      <w:pBdr>
        <w:top w:val="single" w:sz="4" w:space="0" w:color="auto"/>
        <w:left w:val="single" w:sz="8" w:space="0" w:color="auto"/>
        <w:right w:val="single" w:sz="4" w:space="0" w:color="auto"/>
      </w:pBdr>
      <w:spacing w:before="100" w:beforeAutospacing="1" w:after="100" w:afterAutospacing="1"/>
      <w:jc w:val="center"/>
      <w:textAlignment w:val="center"/>
    </w:pPr>
    <w:rPr>
      <w:sz w:val="24"/>
      <w:szCs w:val="24"/>
      <w:lang w:val="vi-VN" w:eastAsia="vi-VN"/>
    </w:rPr>
  </w:style>
  <w:style w:type="paragraph" w:customStyle="1" w:styleId="xl76">
    <w:name w:val="xl76"/>
    <w:basedOn w:val="Normal"/>
    <w:qFormat/>
    <w:rsid w:val="009717DC"/>
    <w:pPr>
      <w:pBdr>
        <w:left w:val="single" w:sz="8" w:space="0" w:color="auto"/>
        <w:right w:val="single" w:sz="4" w:space="0" w:color="auto"/>
      </w:pBdr>
      <w:spacing w:before="100" w:beforeAutospacing="1" w:after="100" w:afterAutospacing="1"/>
      <w:jc w:val="center"/>
      <w:textAlignment w:val="center"/>
    </w:pPr>
    <w:rPr>
      <w:sz w:val="24"/>
      <w:szCs w:val="24"/>
      <w:lang w:val="vi-VN" w:eastAsia="vi-VN"/>
    </w:rPr>
  </w:style>
  <w:style w:type="paragraph" w:customStyle="1" w:styleId="xl77">
    <w:name w:val="xl77"/>
    <w:basedOn w:val="Normal"/>
    <w:qFormat/>
    <w:rsid w:val="009717DC"/>
    <w:pPr>
      <w:pBdr>
        <w:left w:val="single" w:sz="8" w:space="0" w:color="auto"/>
        <w:bottom w:val="single" w:sz="4" w:space="0" w:color="auto"/>
        <w:right w:val="single" w:sz="4" w:space="0" w:color="auto"/>
      </w:pBdr>
      <w:spacing w:before="100" w:beforeAutospacing="1" w:after="100" w:afterAutospacing="1"/>
      <w:jc w:val="center"/>
      <w:textAlignment w:val="center"/>
    </w:pPr>
    <w:rPr>
      <w:sz w:val="24"/>
      <w:szCs w:val="24"/>
      <w:lang w:val="vi-VN" w:eastAsia="vi-VN"/>
    </w:rPr>
  </w:style>
  <w:style w:type="paragraph" w:customStyle="1" w:styleId="xl78">
    <w:name w:val="xl78"/>
    <w:basedOn w:val="Normal"/>
    <w:qFormat/>
    <w:rsid w:val="009717DC"/>
    <w:pPr>
      <w:pBdr>
        <w:top w:val="single" w:sz="4" w:space="0" w:color="auto"/>
        <w:left w:val="single" w:sz="8" w:space="0" w:color="auto"/>
        <w:right w:val="single" w:sz="4" w:space="0" w:color="auto"/>
      </w:pBdr>
      <w:spacing w:before="100" w:beforeAutospacing="1" w:after="100" w:afterAutospacing="1"/>
      <w:jc w:val="center"/>
      <w:textAlignment w:val="center"/>
    </w:pPr>
    <w:rPr>
      <w:color w:val="000000"/>
      <w:sz w:val="24"/>
      <w:szCs w:val="24"/>
      <w:lang w:val="vi-VN" w:eastAsia="vi-VN"/>
    </w:rPr>
  </w:style>
  <w:style w:type="paragraph" w:customStyle="1" w:styleId="xl79">
    <w:name w:val="xl79"/>
    <w:basedOn w:val="Normal"/>
    <w:qFormat/>
    <w:rsid w:val="009717DC"/>
    <w:pPr>
      <w:pBdr>
        <w:left w:val="single" w:sz="8" w:space="0" w:color="auto"/>
        <w:right w:val="single" w:sz="4" w:space="0" w:color="auto"/>
      </w:pBdr>
      <w:spacing w:before="100" w:beforeAutospacing="1" w:after="100" w:afterAutospacing="1"/>
      <w:jc w:val="center"/>
      <w:textAlignment w:val="center"/>
    </w:pPr>
    <w:rPr>
      <w:color w:val="000000"/>
      <w:sz w:val="24"/>
      <w:szCs w:val="24"/>
      <w:lang w:val="vi-VN" w:eastAsia="vi-VN"/>
    </w:rPr>
  </w:style>
  <w:style w:type="paragraph" w:customStyle="1" w:styleId="xl80">
    <w:name w:val="xl80"/>
    <w:basedOn w:val="Normal"/>
    <w:qFormat/>
    <w:rsid w:val="009717DC"/>
    <w:pPr>
      <w:pBdr>
        <w:left w:val="single" w:sz="8" w:space="0" w:color="auto"/>
        <w:bottom w:val="single" w:sz="4" w:space="0" w:color="auto"/>
        <w:right w:val="single" w:sz="4" w:space="0" w:color="auto"/>
      </w:pBdr>
      <w:spacing w:before="100" w:beforeAutospacing="1" w:after="100" w:afterAutospacing="1"/>
      <w:jc w:val="center"/>
      <w:textAlignment w:val="center"/>
    </w:pPr>
    <w:rPr>
      <w:color w:val="000000"/>
      <w:sz w:val="24"/>
      <w:szCs w:val="24"/>
      <w:lang w:val="vi-VN" w:eastAsia="vi-VN"/>
    </w:rPr>
  </w:style>
  <w:style w:type="paragraph" w:customStyle="1" w:styleId="xl81">
    <w:name w:val="xl81"/>
    <w:basedOn w:val="Normal"/>
    <w:qFormat/>
    <w:rsid w:val="009717DC"/>
    <w:pPr>
      <w:pBdr>
        <w:top w:val="single" w:sz="4" w:space="0" w:color="auto"/>
        <w:left w:val="single" w:sz="8" w:space="0" w:color="auto"/>
        <w:bottom w:val="single" w:sz="4" w:space="0" w:color="auto"/>
      </w:pBdr>
      <w:spacing w:before="100" w:beforeAutospacing="1" w:after="100" w:afterAutospacing="1"/>
    </w:pPr>
    <w:rPr>
      <w:color w:val="000000"/>
      <w:sz w:val="24"/>
      <w:szCs w:val="24"/>
      <w:lang w:val="vi-VN" w:eastAsia="vi-VN"/>
    </w:rPr>
  </w:style>
  <w:style w:type="paragraph" w:customStyle="1" w:styleId="xl82">
    <w:name w:val="xl82"/>
    <w:basedOn w:val="Normal"/>
    <w:qFormat/>
    <w:rsid w:val="009717DC"/>
    <w:pPr>
      <w:pBdr>
        <w:top w:val="single" w:sz="4" w:space="0" w:color="auto"/>
        <w:left w:val="single" w:sz="8" w:space="0" w:color="auto"/>
        <w:right w:val="single" w:sz="4" w:space="0" w:color="auto"/>
      </w:pBdr>
      <w:spacing w:before="100" w:beforeAutospacing="1" w:after="100" w:afterAutospacing="1"/>
      <w:jc w:val="center"/>
    </w:pPr>
    <w:rPr>
      <w:color w:val="000000"/>
      <w:sz w:val="24"/>
      <w:szCs w:val="24"/>
      <w:lang w:val="vi-VN" w:eastAsia="vi-VN"/>
    </w:rPr>
  </w:style>
  <w:style w:type="paragraph" w:customStyle="1" w:styleId="xl83">
    <w:name w:val="xl83"/>
    <w:basedOn w:val="Normal"/>
    <w:qFormat/>
    <w:rsid w:val="009717DC"/>
    <w:pPr>
      <w:pBdr>
        <w:left w:val="single" w:sz="8" w:space="0" w:color="auto"/>
        <w:right w:val="single" w:sz="4" w:space="0" w:color="auto"/>
      </w:pBdr>
      <w:spacing w:before="100" w:beforeAutospacing="1" w:after="100" w:afterAutospacing="1"/>
      <w:jc w:val="center"/>
    </w:pPr>
    <w:rPr>
      <w:color w:val="000000"/>
      <w:sz w:val="24"/>
      <w:szCs w:val="24"/>
      <w:lang w:val="vi-VN" w:eastAsia="vi-VN"/>
    </w:rPr>
  </w:style>
  <w:style w:type="paragraph" w:customStyle="1" w:styleId="xl84">
    <w:name w:val="xl84"/>
    <w:basedOn w:val="Normal"/>
    <w:qFormat/>
    <w:rsid w:val="009717DC"/>
    <w:pPr>
      <w:pBdr>
        <w:left w:val="single" w:sz="8" w:space="0" w:color="auto"/>
        <w:bottom w:val="single" w:sz="4" w:space="0" w:color="auto"/>
        <w:right w:val="single" w:sz="4" w:space="0" w:color="auto"/>
      </w:pBdr>
      <w:spacing w:before="100" w:beforeAutospacing="1" w:after="100" w:afterAutospacing="1"/>
      <w:jc w:val="center"/>
    </w:pPr>
    <w:rPr>
      <w:color w:val="000000"/>
      <w:sz w:val="24"/>
      <w:szCs w:val="24"/>
      <w:lang w:val="vi-VN" w:eastAsia="vi-VN"/>
    </w:rPr>
  </w:style>
  <w:style w:type="paragraph" w:customStyle="1" w:styleId="xl85">
    <w:name w:val="xl85"/>
    <w:basedOn w:val="Normal"/>
    <w:qFormat/>
    <w:rsid w:val="009717DC"/>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lang w:val="vi-VN" w:eastAsia="vi-VN"/>
    </w:rPr>
  </w:style>
  <w:style w:type="paragraph" w:customStyle="1" w:styleId="xl86">
    <w:name w:val="xl86"/>
    <w:basedOn w:val="Normal"/>
    <w:qFormat/>
    <w:rsid w:val="009717DC"/>
    <w:pPr>
      <w:pBdr>
        <w:left w:val="single" w:sz="8" w:space="0" w:color="auto"/>
        <w:bottom w:val="single" w:sz="4" w:space="0" w:color="auto"/>
      </w:pBdr>
      <w:spacing w:before="100" w:beforeAutospacing="1" w:after="100" w:afterAutospacing="1"/>
      <w:jc w:val="center"/>
      <w:textAlignment w:val="center"/>
    </w:pPr>
    <w:rPr>
      <w:b/>
      <w:bCs/>
      <w:sz w:val="24"/>
      <w:szCs w:val="24"/>
      <w:lang w:val="vi-VN" w:eastAsia="vi-VN"/>
    </w:rPr>
  </w:style>
  <w:style w:type="paragraph" w:customStyle="1" w:styleId="xl87">
    <w:name w:val="xl87"/>
    <w:basedOn w:val="Normal"/>
    <w:qFormat/>
    <w:rsid w:val="009717DC"/>
    <w:pPr>
      <w:pBdr>
        <w:bottom w:val="single" w:sz="4" w:space="0" w:color="auto"/>
        <w:right w:val="single" w:sz="4" w:space="0" w:color="auto"/>
      </w:pBdr>
      <w:spacing w:before="100" w:beforeAutospacing="1" w:after="100" w:afterAutospacing="1"/>
      <w:jc w:val="center"/>
      <w:textAlignment w:val="center"/>
    </w:pPr>
    <w:rPr>
      <w:b/>
      <w:bCs/>
      <w:sz w:val="24"/>
      <w:szCs w:val="24"/>
      <w:lang w:val="vi-VN" w:eastAsia="vi-VN"/>
    </w:rPr>
  </w:style>
  <w:style w:type="paragraph" w:customStyle="1" w:styleId="DN2">
    <w:name w:val="DN 2"/>
    <w:basedOn w:val="2"/>
    <w:qFormat/>
    <w:rsid w:val="009717DC"/>
    <w:pPr>
      <w:keepNext w:val="0"/>
      <w:spacing w:before="120" w:after="120" w:line="312" w:lineRule="auto"/>
      <w:jc w:val="both"/>
      <w:outlineLvl w:val="9"/>
    </w:pPr>
    <w:rPr>
      <w:rFonts w:eastAsia="Calibri"/>
      <w:color w:val="auto"/>
      <w:kern w:val="0"/>
      <w:sz w:val="26"/>
      <w:szCs w:val="26"/>
    </w:rPr>
  </w:style>
  <w:style w:type="paragraph" w:customStyle="1" w:styleId="DNBANG">
    <w:name w:val="DN BANG"/>
    <w:basedOn w:val="Bang1"/>
    <w:qFormat/>
    <w:rsid w:val="009717DC"/>
    <w:pPr>
      <w:spacing w:before="120" w:line="312" w:lineRule="auto"/>
      <w:jc w:val="center"/>
      <w:outlineLvl w:val="9"/>
    </w:pPr>
    <w:rPr>
      <w:rFonts w:eastAsia="Calibri"/>
      <w:b w:val="0"/>
      <w:iCs w:val="0"/>
      <w:color w:val="auto"/>
      <w:szCs w:val="26"/>
    </w:rPr>
  </w:style>
  <w:style w:type="paragraph" w:customStyle="1" w:styleId="Style1Char">
    <w:name w:val="Style1 Char"/>
    <w:basedOn w:val="Normal"/>
    <w:qFormat/>
    <w:rsid w:val="009717DC"/>
    <w:pPr>
      <w:numPr>
        <w:numId w:val="8"/>
      </w:numPr>
      <w:spacing w:before="60" w:after="60"/>
      <w:jc w:val="both"/>
    </w:pPr>
    <w:rPr>
      <w:rFonts w:ascii="VNI-Helve-Condense" w:eastAsia="Batang" w:hAnsi="VNI-Helve-Condense"/>
      <w:bCs/>
    </w:rPr>
  </w:style>
  <w:style w:type="paragraph" w:customStyle="1" w:styleId="HEADING">
    <w:name w:val="HEADING"/>
    <w:link w:val="HEADINGChar"/>
    <w:qFormat/>
    <w:rsid w:val="009717DC"/>
    <w:pPr>
      <w:tabs>
        <w:tab w:val="left" w:pos="749"/>
      </w:tabs>
      <w:spacing w:before="60" w:after="60" w:line="288" w:lineRule="auto"/>
      <w:jc w:val="both"/>
    </w:pPr>
    <w:rPr>
      <w:b/>
      <w:sz w:val="26"/>
      <w:szCs w:val="26"/>
    </w:rPr>
  </w:style>
  <w:style w:type="character" w:customStyle="1" w:styleId="HEADINGChar">
    <w:name w:val="HEADING Char"/>
    <w:link w:val="HEADING"/>
    <w:qFormat/>
    <w:rsid w:val="009717DC"/>
    <w:rPr>
      <w:b/>
      <w:sz w:val="26"/>
      <w:szCs w:val="26"/>
    </w:rPr>
  </w:style>
  <w:style w:type="character" w:customStyle="1" w:styleId="Style2Char">
    <w:name w:val="Style2 Char"/>
    <w:qFormat/>
    <w:locked/>
    <w:rsid w:val="009717DC"/>
    <w:rPr>
      <w:rFonts w:ascii="VNI-Helve-Condense" w:hAnsi="VNI-Helve-Condense"/>
      <w:b/>
      <w:bCs/>
      <w:sz w:val="26"/>
      <w:szCs w:val="26"/>
      <w:lang w:val="en-US" w:eastAsia="en-US" w:bidi="ar-SA"/>
    </w:rPr>
  </w:style>
  <w:style w:type="paragraph" w:customStyle="1" w:styleId="b0">
    <w:name w:val="b"/>
    <w:basedOn w:val="Heading1"/>
    <w:link w:val="bChar"/>
    <w:qFormat/>
    <w:rsid w:val="009717DC"/>
    <w:pPr>
      <w:keepNext w:val="0"/>
      <w:widowControl w:val="0"/>
      <w:tabs>
        <w:tab w:val="left" w:pos="720"/>
      </w:tabs>
      <w:spacing w:before="120" w:after="120"/>
      <w:ind w:right="72"/>
      <w:jc w:val="center"/>
    </w:pPr>
    <w:rPr>
      <w:rFonts w:ascii="Times New Roman" w:hAnsi="Times New Roman"/>
      <w:i/>
      <w:kern w:val="0"/>
      <w:sz w:val="26"/>
      <w:szCs w:val="30"/>
    </w:rPr>
  </w:style>
  <w:style w:type="character" w:customStyle="1" w:styleId="bChar">
    <w:name w:val="b Char"/>
    <w:link w:val="b0"/>
    <w:qFormat/>
    <w:rsid w:val="009717DC"/>
    <w:rPr>
      <w:b/>
      <w:bCs/>
      <w:i/>
      <w:sz w:val="26"/>
      <w:szCs w:val="30"/>
      <w:lang w:val="zh-CN" w:eastAsia="zh-CN"/>
    </w:rPr>
  </w:style>
  <w:style w:type="character" w:customStyle="1" w:styleId="baocaogschuanChar">
    <w:name w:val="bao cao gs chuan Char"/>
    <w:link w:val="baocaogschuan"/>
    <w:qFormat/>
    <w:rsid w:val="009717DC"/>
    <w:rPr>
      <w:sz w:val="28"/>
      <w:szCs w:val="28"/>
      <w:lang w:val="zh-CN" w:eastAsia="zh-CN"/>
    </w:rPr>
  </w:style>
  <w:style w:type="paragraph" w:customStyle="1" w:styleId="Content">
    <w:name w:val="Content"/>
    <w:basedOn w:val="Normal"/>
    <w:link w:val="ContentChar"/>
    <w:qFormat/>
    <w:rsid w:val="009717DC"/>
    <w:pPr>
      <w:spacing w:line="288" w:lineRule="auto"/>
      <w:jc w:val="both"/>
    </w:pPr>
    <w:rPr>
      <w:sz w:val="28"/>
      <w:szCs w:val="28"/>
      <w:lang w:val="zh-CN" w:eastAsia="zh-CN"/>
    </w:rPr>
  </w:style>
  <w:style w:type="character" w:customStyle="1" w:styleId="ContentChar">
    <w:name w:val="Content Char"/>
    <w:link w:val="Content"/>
    <w:qFormat/>
    <w:rsid w:val="009717DC"/>
    <w:rPr>
      <w:sz w:val="28"/>
      <w:szCs w:val="28"/>
      <w:lang w:val="zh-CN" w:eastAsia="zh-CN"/>
    </w:rPr>
  </w:style>
  <w:style w:type="paragraph" w:customStyle="1" w:styleId="bangTD">
    <w:name w:val="bang TD"/>
    <w:basedOn w:val="Normal"/>
    <w:qFormat/>
    <w:rsid w:val="009717DC"/>
    <w:pPr>
      <w:spacing w:line="360" w:lineRule="auto"/>
      <w:jc w:val="center"/>
    </w:pPr>
    <w:rPr>
      <w:rFonts w:eastAsia="Batang"/>
      <w:b/>
      <w:szCs w:val="24"/>
      <w:lang w:val="vi-VN" w:eastAsia="ko-KR"/>
    </w:rPr>
  </w:style>
  <w:style w:type="character" w:customStyle="1" w:styleId="Heading3Char1">
    <w:name w:val="Heading 3 Char1"/>
    <w:aliases w:val="Heading 3 Char Char Char Char2,Heading 3 Char Char Char Char Char1,Heading 3 Char Char Char Char Char Char, Char Char Char Char Char Char Char Char Char,Char Char Char Char Char Char Char Char Char1"/>
    <w:qFormat/>
    <w:locked/>
    <w:rsid w:val="009717DC"/>
    <w:rPr>
      <w:rFonts w:ascii="Arial" w:hAnsi="Arial" w:cs="Arial"/>
      <w:b/>
      <w:bCs/>
      <w:sz w:val="26"/>
      <w:szCs w:val="26"/>
      <w:lang w:val="en-US" w:eastAsia="en-US" w:bidi="ar-SA"/>
    </w:rPr>
  </w:style>
  <w:style w:type="paragraph" w:customStyle="1" w:styleId="a0">
    <w:name w:val="(文字) (文字)"/>
    <w:basedOn w:val="Normal"/>
    <w:qFormat/>
    <w:rsid w:val="009717DC"/>
    <w:pPr>
      <w:spacing w:after="160" w:line="240" w:lineRule="exact"/>
    </w:pPr>
    <w:rPr>
      <w:rFonts w:ascii="Tahoma" w:hAnsi="Tahoma" w:cs="Tahoma"/>
      <w:sz w:val="20"/>
      <w:szCs w:val="20"/>
    </w:rPr>
  </w:style>
  <w:style w:type="paragraph" w:customStyle="1" w:styleId="H2">
    <w:name w:val="H2"/>
    <w:basedOn w:val="Normal"/>
    <w:link w:val="H2Char"/>
    <w:qFormat/>
    <w:rsid w:val="009717DC"/>
    <w:rPr>
      <w:sz w:val="24"/>
      <w:szCs w:val="24"/>
      <w:lang w:val="zh-CN" w:eastAsia="zh-CN"/>
    </w:rPr>
  </w:style>
  <w:style w:type="character" w:customStyle="1" w:styleId="H2Char">
    <w:name w:val="H2 Char"/>
    <w:link w:val="H2"/>
    <w:qFormat/>
    <w:rsid w:val="009717DC"/>
    <w:rPr>
      <w:sz w:val="24"/>
      <w:szCs w:val="24"/>
      <w:lang w:val="zh-CN" w:eastAsia="zh-CN"/>
    </w:rPr>
  </w:style>
  <w:style w:type="paragraph" w:customStyle="1" w:styleId="H3">
    <w:name w:val="H3"/>
    <w:basedOn w:val="Normal"/>
    <w:link w:val="H3Char"/>
    <w:qFormat/>
    <w:rsid w:val="009717DC"/>
    <w:rPr>
      <w:sz w:val="24"/>
      <w:szCs w:val="24"/>
      <w:lang w:val="zh-CN" w:eastAsia="zh-CN"/>
    </w:rPr>
  </w:style>
  <w:style w:type="character" w:customStyle="1" w:styleId="H3Char">
    <w:name w:val="H3 Char"/>
    <w:link w:val="H3"/>
    <w:qFormat/>
    <w:rsid w:val="009717DC"/>
    <w:rPr>
      <w:sz w:val="24"/>
      <w:szCs w:val="24"/>
      <w:lang w:val="zh-CN" w:eastAsia="zh-CN"/>
    </w:rPr>
  </w:style>
  <w:style w:type="character" w:customStyle="1" w:styleId="normal-h1">
    <w:name w:val="normal-h1"/>
    <w:qFormat/>
    <w:rsid w:val="009717DC"/>
    <w:rPr>
      <w:rFonts w:ascii=".VnTime" w:hAnsi=".VnTime" w:hint="default"/>
      <w:color w:val="0000FF"/>
      <w:sz w:val="24"/>
      <w:szCs w:val="24"/>
    </w:rPr>
  </w:style>
  <w:style w:type="character" w:customStyle="1" w:styleId="BodyTextIndent2Char">
    <w:name w:val="Body Text Indent 2 Char"/>
    <w:link w:val="BodyTextIndent2"/>
    <w:qFormat/>
    <w:rsid w:val="009717DC"/>
    <w:rPr>
      <w:sz w:val="24"/>
      <w:szCs w:val="24"/>
      <w:lang w:val="zh-CN" w:eastAsia="zh-CN"/>
    </w:rPr>
  </w:style>
  <w:style w:type="paragraph" w:customStyle="1" w:styleId="toa">
    <w:name w:val="toa"/>
    <w:basedOn w:val="Normal"/>
    <w:qFormat/>
    <w:rsid w:val="009717DC"/>
    <w:pPr>
      <w:tabs>
        <w:tab w:val="left" w:pos="-1440"/>
        <w:tab w:val="left" w:pos="-720"/>
        <w:tab w:val="left" w:pos="9000"/>
        <w:tab w:val="right" w:pos="9360"/>
      </w:tabs>
      <w:spacing w:before="60" w:after="60" w:line="360" w:lineRule="exact"/>
      <w:jc w:val="both"/>
    </w:pPr>
    <w:rPr>
      <w:rFonts w:ascii="VNI-Aptima" w:hAnsi="VNI-Aptima"/>
      <w:sz w:val="24"/>
      <w:szCs w:val="20"/>
      <w:lang w:val="en-GB"/>
    </w:rPr>
  </w:style>
  <w:style w:type="paragraph" w:customStyle="1" w:styleId="I">
    <w:name w:val="I/."/>
    <w:basedOn w:val="Normal"/>
    <w:qFormat/>
    <w:rsid w:val="009717DC"/>
    <w:rPr>
      <w:rFonts w:ascii="VNI-Times" w:hAnsi="VNI-Times"/>
      <w:b/>
      <w:sz w:val="24"/>
      <w:szCs w:val="24"/>
      <w:u w:val="single"/>
    </w:rPr>
  </w:style>
  <w:style w:type="paragraph" w:customStyle="1" w:styleId="inside">
    <w:name w:val="inside"/>
    <w:basedOn w:val="Normal"/>
    <w:qFormat/>
    <w:rsid w:val="009717DC"/>
    <w:pPr>
      <w:keepNext/>
      <w:spacing w:before="40" w:after="20" w:line="340" w:lineRule="exact"/>
      <w:jc w:val="center"/>
    </w:pPr>
    <w:rPr>
      <w:rFonts w:ascii="VNI-Aptima" w:hAnsi="VNI-Aptima"/>
      <w:sz w:val="24"/>
      <w:szCs w:val="20"/>
      <w:lang w:val="en-GB"/>
    </w:rPr>
  </w:style>
  <w:style w:type="paragraph" w:customStyle="1" w:styleId="ListItemC00">
    <w:name w:val="List Item C0+"/>
    <w:basedOn w:val="Normal"/>
    <w:qFormat/>
    <w:rsid w:val="009717DC"/>
    <w:pPr>
      <w:overflowPunct w:val="0"/>
      <w:autoSpaceDE w:val="0"/>
      <w:autoSpaceDN w:val="0"/>
      <w:adjustRightInd w:val="0"/>
      <w:textAlignment w:val="baseline"/>
    </w:pPr>
    <w:rPr>
      <w:sz w:val="24"/>
      <w:szCs w:val="24"/>
    </w:rPr>
  </w:style>
  <w:style w:type="paragraph" w:customStyle="1" w:styleId="Style10">
    <w:name w:val="Style 1"/>
    <w:basedOn w:val="Normal"/>
    <w:qFormat/>
    <w:rsid w:val="009717DC"/>
    <w:pPr>
      <w:jc w:val="both"/>
    </w:pPr>
  </w:style>
  <w:style w:type="paragraph" w:customStyle="1" w:styleId="Style20">
    <w:name w:val="Style 2"/>
    <w:basedOn w:val="Normal"/>
    <w:qFormat/>
    <w:rsid w:val="009717DC"/>
    <w:pPr>
      <w:jc w:val="center"/>
    </w:pPr>
  </w:style>
  <w:style w:type="paragraph" w:customStyle="1" w:styleId="H4">
    <w:name w:val="H4"/>
    <w:basedOn w:val="Normal"/>
    <w:qFormat/>
    <w:rsid w:val="009717DC"/>
    <w:pPr>
      <w:jc w:val="both"/>
    </w:pPr>
    <w:rPr>
      <w:b/>
    </w:rPr>
  </w:style>
  <w:style w:type="character" w:customStyle="1" w:styleId="tintoptitle">
    <w:name w:val="tintop_title"/>
    <w:qFormat/>
    <w:rsid w:val="009717DC"/>
  </w:style>
  <w:style w:type="character" w:customStyle="1" w:styleId="text0">
    <w:name w:val="text"/>
    <w:qFormat/>
    <w:rsid w:val="009717DC"/>
  </w:style>
  <w:style w:type="character" w:customStyle="1" w:styleId="newstitle1">
    <w:name w:val="news_title1"/>
    <w:qFormat/>
    <w:rsid w:val="009717DC"/>
    <w:rPr>
      <w:rFonts w:ascii="Tahoma" w:hAnsi="Tahoma" w:cs="Tahoma" w:hint="default"/>
      <w:b/>
      <w:bCs/>
      <w:color w:val="024281"/>
      <w:sz w:val="20"/>
      <w:szCs w:val="20"/>
      <w:shd w:val="clear" w:color="auto" w:fill="auto"/>
    </w:rPr>
  </w:style>
  <w:style w:type="character" w:customStyle="1" w:styleId="normalbold1">
    <w:name w:val="normalbold1"/>
    <w:qFormat/>
    <w:rsid w:val="009717DC"/>
    <w:rPr>
      <w:rFonts w:ascii="Tahoma" w:hAnsi="Tahoma" w:cs="Tahoma" w:hint="default"/>
      <w:b/>
      <w:bCs/>
      <w:sz w:val="18"/>
      <w:szCs w:val="18"/>
    </w:rPr>
  </w:style>
  <w:style w:type="paragraph" w:customStyle="1" w:styleId="ndieund">
    <w:name w:val="ndieund"/>
    <w:basedOn w:val="Normal"/>
    <w:qFormat/>
    <w:rsid w:val="009717DC"/>
    <w:pPr>
      <w:spacing w:before="100" w:beforeAutospacing="1" w:after="100" w:afterAutospacing="1"/>
    </w:pPr>
    <w:rPr>
      <w:rFonts w:eastAsia="Batang"/>
      <w:sz w:val="24"/>
      <w:szCs w:val="24"/>
      <w:lang w:eastAsia="ko-KR"/>
    </w:rPr>
  </w:style>
  <w:style w:type="paragraph" w:customStyle="1" w:styleId="Body">
    <w:name w:val="Body"/>
    <w:basedOn w:val="Normal"/>
    <w:qFormat/>
    <w:rsid w:val="009717DC"/>
    <w:pPr>
      <w:tabs>
        <w:tab w:val="left" w:pos="-1440"/>
        <w:tab w:val="left" w:pos="-720"/>
        <w:tab w:val="left" w:pos="0"/>
        <w:tab w:val="left" w:pos="313"/>
        <w:tab w:val="left" w:pos="720"/>
      </w:tabs>
      <w:spacing w:after="60" w:line="300" w:lineRule="exact"/>
      <w:jc w:val="both"/>
    </w:pPr>
    <w:rPr>
      <w:rFonts w:ascii="VNI-Aptima" w:hAnsi="VNI-Aptima"/>
      <w:snapToGrid w:val="0"/>
      <w:sz w:val="24"/>
      <w:szCs w:val="20"/>
      <w:lang w:val="en-GB"/>
    </w:rPr>
  </w:style>
  <w:style w:type="paragraph" w:customStyle="1" w:styleId="Style">
    <w:name w:val="Style"/>
    <w:basedOn w:val="Normal"/>
    <w:qFormat/>
    <w:rsid w:val="009717DC"/>
    <w:pPr>
      <w:jc w:val="center"/>
    </w:pPr>
    <w:rPr>
      <w:rFonts w:ascii="VNI-Helve-Condense" w:hAnsi="VNI-Helve-Condense"/>
      <w:b/>
    </w:rPr>
  </w:style>
  <w:style w:type="paragraph" w:customStyle="1" w:styleId="t2">
    <w:name w:val="t2"/>
    <w:basedOn w:val="Normal"/>
    <w:qFormat/>
    <w:rsid w:val="009717DC"/>
    <w:pPr>
      <w:ind w:left="567"/>
    </w:pPr>
    <w:rPr>
      <w:rFonts w:ascii="VNI-Aptima" w:hAnsi="VNI-Aptima"/>
      <w:sz w:val="24"/>
      <w:szCs w:val="24"/>
    </w:rPr>
  </w:style>
  <w:style w:type="paragraph" w:customStyle="1" w:styleId="Normal13pt">
    <w:name w:val="Normal + 13 pt"/>
    <w:aliases w:val="Justified,Before:  6 pt,After:  6 pt"/>
    <w:basedOn w:val="Normal"/>
    <w:qFormat/>
    <w:rsid w:val="009717DC"/>
    <w:pPr>
      <w:tabs>
        <w:tab w:val="left" w:pos="567"/>
      </w:tabs>
      <w:jc w:val="both"/>
    </w:pPr>
    <w:rPr>
      <w:lang w:val="nb-NO"/>
    </w:rPr>
  </w:style>
  <w:style w:type="paragraph" w:customStyle="1" w:styleId="quydinh">
    <w:name w:val="quydinh"/>
    <w:basedOn w:val="Normal"/>
    <w:qFormat/>
    <w:rsid w:val="009717DC"/>
    <w:pPr>
      <w:overflowPunct w:val="0"/>
      <w:autoSpaceDE w:val="0"/>
      <w:autoSpaceDN w:val="0"/>
      <w:adjustRightInd w:val="0"/>
      <w:jc w:val="center"/>
      <w:textAlignment w:val="baseline"/>
    </w:pPr>
    <w:rPr>
      <w:rFonts w:ascii=".VnTime" w:hAnsi=".VnTime"/>
      <w:b/>
      <w:bCs/>
    </w:rPr>
  </w:style>
  <w:style w:type="paragraph" w:customStyle="1" w:styleId="normal-p">
    <w:name w:val="normal-p"/>
    <w:basedOn w:val="Normal"/>
    <w:qFormat/>
    <w:rsid w:val="009717DC"/>
    <w:pPr>
      <w:spacing w:before="100" w:beforeAutospacing="1" w:after="100" w:afterAutospacing="1"/>
    </w:pPr>
    <w:rPr>
      <w:sz w:val="24"/>
      <w:szCs w:val="24"/>
    </w:rPr>
  </w:style>
  <w:style w:type="character" w:customStyle="1" w:styleId="normal-h">
    <w:name w:val="normal-h"/>
    <w:qFormat/>
    <w:rsid w:val="009717DC"/>
  </w:style>
  <w:style w:type="paragraph" w:customStyle="1" w:styleId="CharCharCharCharCharCharCharCharCharCharCharCharCharCharCharChar">
    <w:name w:val="Char Char Char Char Char Char Char Char Char Char Char Char Char Char Char Char"/>
    <w:basedOn w:val="Normal"/>
    <w:qFormat/>
    <w:rsid w:val="009717DC"/>
    <w:pPr>
      <w:spacing w:after="160" w:line="240" w:lineRule="exact"/>
    </w:pPr>
    <w:rPr>
      <w:rFonts w:ascii="Tahoma" w:hAnsi="Tahoma" w:cs="Tahoma"/>
      <w:sz w:val="20"/>
      <w:szCs w:val="20"/>
    </w:rPr>
  </w:style>
  <w:style w:type="table" w:customStyle="1" w:styleId="TableGrid10">
    <w:name w:val="Table Grid1"/>
    <w:qFormat/>
    <w:rsid w:val="009717DC"/>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aliases w:val="BVI2 Char,Heading 2-BVI Char,RepHead2 Char, Char2 Char,Char1 Char Char Char Char Char Char Char Char Char Char,Char2 Char,Muc 1.1 Char"/>
    <w:qFormat/>
    <w:locked/>
    <w:rsid w:val="009717DC"/>
    <w:rPr>
      <w:rFonts w:ascii="Arial" w:hAnsi="Arial" w:cs="Arial"/>
      <w:b/>
      <w:bCs/>
      <w:i/>
      <w:iCs/>
      <w:sz w:val="28"/>
      <w:szCs w:val="28"/>
      <w:lang w:val="en-US" w:eastAsia="en-US" w:bidi="ar-SA"/>
    </w:rPr>
  </w:style>
  <w:style w:type="paragraph" w:customStyle="1" w:styleId="Stlye2">
    <w:name w:val="Stlye2"/>
    <w:basedOn w:val="Normal"/>
    <w:qFormat/>
    <w:rsid w:val="009717DC"/>
    <w:pPr>
      <w:jc w:val="center"/>
    </w:pPr>
    <w:rPr>
      <w:i/>
      <w:iCs/>
      <w:lang w:val="en-GB"/>
    </w:rPr>
  </w:style>
  <w:style w:type="paragraph" w:customStyle="1" w:styleId="xl43">
    <w:name w:val="xl43"/>
    <w:basedOn w:val="Normal"/>
    <w:qFormat/>
    <w:rsid w:val="009717DC"/>
    <w:pPr>
      <w:numPr>
        <w:ilvl w:val="1"/>
        <w:numId w:val="9"/>
      </w:num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ind w:left="0" w:firstLine="0"/>
      <w:jc w:val="center"/>
      <w:textAlignment w:val="center"/>
    </w:pPr>
    <w:rPr>
      <w:sz w:val="18"/>
      <w:szCs w:val="18"/>
    </w:rPr>
  </w:style>
  <w:style w:type="character" w:customStyle="1" w:styleId="textbody1">
    <w:name w:val="textbody1"/>
    <w:qFormat/>
    <w:rsid w:val="009717DC"/>
    <w:rPr>
      <w:rFonts w:ascii="Arial" w:hAnsi="Arial" w:cs="Arial" w:hint="default"/>
      <w:color w:val="2F2E2E"/>
      <w:sz w:val="13"/>
      <w:szCs w:val="13"/>
    </w:rPr>
  </w:style>
  <w:style w:type="character" w:customStyle="1" w:styleId="TableofFiguresChar">
    <w:name w:val="Table of Figures Char"/>
    <w:aliases w:val="hello Char"/>
    <w:link w:val="TableofFigures"/>
    <w:qFormat/>
    <w:rsid w:val="009717DC"/>
    <w:rPr>
      <w:spacing w:val="2"/>
      <w:sz w:val="26"/>
      <w:szCs w:val="26"/>
    </w:rPr>
  </w:style>
  <w:style w:type="paragraph" w:customStyle="1" w:styleId="t1">
    <w:name w:val="t1"/>
    <w:basedOn w:val="Normal"/>
    <w:qFormat/>
    <w:rsid w:val="009717DC"/>
    <w:pPr>
      <w:ind w:left="993" w:right="567"/>
    </w:pPr>
    <w:rPr>
      <w:rFonts w:ascii="VNI-Times" w:hAnsi="VNI-Times"/>
      <w:szCs w:val="24"/>
    </w:rPr>
  </w:style>
  <w:style w:type="paragraph" w:customStyle="1" w:styleId="t5">
    <w:name w:val="t5"/>
    <w:basedOn w:val="Normal"/>
    <w:qFormat/>
    <w:rsid w:val="009717DC"/>
    <w:pPr>
      <w:ind w:left="1276" w:hanging="142"/>
    </w:pPr>
    <w:rPr>
      <w:rFonts w:ascii="VNI-Times" w:hAnsi="VNI-Times"/>
      <w:sz w:val="24"/>
      <w:szCs w:val="24"/>
    </w:rPr>
  </w:style>
  <w:style w:type="paragraph" w:customStyle="1" w:styleId="T3">
    <w:name w:val="T3"/>
    <w:basedOn w:val="t1"/>
    <w:qFormat/>
    <w:rsid w:val="009717DC"/>
    <w:pPr>
      <w:ind w:left="567" w:right="0" w:firstLine="340"/>
      <w:jc w:val="both"/>
    </w:pPr>
    <w:rPr>
      <w:rFonts w:ascii="VNI-Helve" w:hAnsi="VNI-Helve"/>
      <w:sz w:val="24"/>
    </w:rPr>
  </w:style>
  <w:style w:type="paragraph" w:customStyle="1" w:styleId="tuan">
    <w:name w:val="tuan"/>
    <w:basedOn w:val="Normal"/>
    <w:qFormat/>
    <w:rsid w:val="009717DC"/>
    <w:pPr>
      <w:numPr>
        <w:ilvl w:val="1"/>
        <w:numId w:val="10"/>
      </w:numPr>
      <w:jc w:val="both"/>
    </w:pPr>
    <w:rPr>
      <w:rFonts w:ascii="VNI-Times" w:hAnsi="VNI-Times"/>
      <w:sz w:val="24"/>
      <w:szCs w:val="24"/>
      <w:lang w:val="en-GB"/>
    </w:rPr>
  </w:style>
  <w:style w:type="paragraph" w:customStyle="1" w:styleId="tuan1">
    <w:name w:val="tuan 1"/>
    <w:basedOn w:val="Normal"/>
    <w:qFormat/>
    <w:rsid w:val="009717DC"/>
    <w:pPr>
      <w:numPr>
        <w:numId w:val="11"/>
      </w:numPr>
      <w:jc w:val="both"/>
    </w:pPr>
    <w:rPr>
      <w:rFonts w:ascii="VNI-Times" w:hAnsi="VNI-Times"/>
      <w:sz w:val="24"/>
      <w:szCs w:val="24"/>
      <w:lang w:val="en-GB"/>
    </w:rPr>
  </w:style>
  <w:style w:type="paragraph" w:customStyle="1" w:styleId="Vanban">
    <w:name w:val="Vanban"/>
    <w:basedOn w:val="Normal"/>
    <w:qFormat/>
    <w:rsid w:val="009717DC"/>
    <w:pPr>
      <w:widowControl w:val="0"/>
      <w:ind w:firstLine="288"/>
      <w:jc w:val="both"/>
    </w:pPr>
    <w:rPr>
      <w:rFonts w:ascii="VNI-Times" w:hAnsi="VNI-Times"/>
      <w:szCs w:val="20"/>
    </w:rPr>
  </w:style>
  <w:style w:type="paragraph" w:customStyle="1" w:styleId="CM27">
    <w:name w:val="CM27"/>
    <w:basedOn w:val="Normal"/>
    <w:next w:val="Normal"/>
    <w:qFormat/>
    <w:rsid w:val="009717DC"/>
    <w:pPr>
      <w:widowControl w:val="0"/>
      <w:autoSpaceDE w:val="0"/>
      <w:autoSpaceDN w:val="0"/>
      <w:adjustRightInd w:val="0"/>
      <w:spacing w:after="255"/>
    </w:pPr>
    <w:rPr>
      <w:rFonts w:ascii="Verdana" w:hAnsi="Verdana"/>
      <w:sz w:val="24"/>
      <w:szCs w:val="24"/>
    </w:rPr>
  </w:style>
  <w:style w:type="paragraph" w:customStyle="1" w:styleId="List">
    <w:name w:val="List +"/>
    <w:basedOn w:val="Normal"/>
    <w:qFormat/>
    <w:rsid w:val="009717DC"/>
    <w:pPr>
      <w:tabs>
        <w:tab w:val="left" w:pos="510"/>
        <w:tab w:val="left" w:pos="1134"/>
        <w:tab w:val="right" w:pos="5103"/>
      </w:tabs>
      <w:spacing w:before="60" w:after="60"/>
      <w:ind w:left="1077" w:hanging="357"/>
      <w:jc w:val="both"/>
    </w:pPr>
    <w:rPr>
      <w:rFonts w:ascii="VNI-Times" w:hAnsi="VNI-Times"/>
      <w:sz w:val="24"/>
      <w:szCs w:val="20"/>
    </w:rPr>
  </w:style>
  <w:style w:type="paragraph" w:customStyle="1" w:styleId="Table0">
    <w:name w:val="Table"/>
    <w:basedOn w:val="Normal"/>
    <w:qFormat/>
    <w:rsid w:val="009717DC"/>
    <w:pPr>
      <w:jc w:val="center"/>
    </w:pPr>
    <w:rPr>
      <w:rFonts w:ascii="VNI-Times" w:hAnsi="VNI-Times"/>
      <w:b/>
      <w:sz w:val="24"/>
      <w:szCs w:val="20"/>
    </w:rPr>
  </w:style>
  <w:style w:type="paragraph" w:customStyle="1" w:styleId="Tabletext">
    <w:name w:val="Table text"/>
    <w:basedOn w:val="Normal"/>
    <w:link w:val="TabletextChar"/>
    <w:qFormat/>
    <w:rsid w:val="009717DC"/>
    <w:pPr>
      <w:spacing w:before="60" w:after="60"/>
      <w:jc w:val="center"/>
    </w:pPr>
    <w:rPr>
      <w:rFonts w:ascii="VNI-Times" w:eastAsia="VNI-Times" w:hAnsi="VNI-Times"/>
      <w:sz w:val="24"/>
      <w:szCs w:val="24"/>
      <w:lang w:val="zh-CN" w:eastAsia="zh-CN"/>
    </w:rPr>
  </w:style>
  <w:style w:type="character" w:customStyle="1" w:styleId="TabletextChar">
    <w:name w:val="Table text Char"/>
    <w:link w:val="Tabletext"/>
    <w:qFormat/>
    <w:locked/>
    <w:rsid w:val="009717DC"/>
    <w:rPr>
      <w:rFonts w:ascii="VNI-Times" w:eastAsia="VNI-Times" w:hAnsi="VNI-Times"/>
      <w:sz w:val="24"/>
      <w:szCs w:val="24"/>
      <w:lang w:val="zh-CN" w:eastAsia="zh-CN"/>
    </w:rPr>
  </w:style>
  <w:style w:type="paragraph" w:customStyle="1" w:styleId="StyleBodyTextBefore3ptAfter3pt">
    <w:name w:val="Style Body Text + Before:  3 pt After:  3 pt"/>
    <w:basedOn w:val="BodyText"/>
    <w:qFormat/>
    <w:rsid w:val="009717DC"/>
    <w:pPr>
      <w:numPr>
        <w:numId w:val="12"/>
      </w:numPr>
      <w:ind w:right="0"/>
    </w:pPr>
    <w:rPr>
      <w:rFonts w:eastAsia="VNI-Times"/>
      <w:sz w:val="26"/>
      <w:szCs w:val="26"/>
      <w:lang w:val="en-US" w:eastAsia="en-US"/>
    </w:rPr>
  </w:style>
  <w:style w:type="paragraph" w:customStyle="1" w:styleId="Heading40">
    <w:name w:val="Heading  4"/>
    <w:aliases w:val="times new roman,italic"/>
    <w:basedOn w:val="Normal"/>
    <w:qFormat/>
    <w:rsid w:val="009717DC"/>
    <w:pPr>
      <w:tabs>
        <w:tab w:val="left" w:pos="1440"/>
      </w:tabs>
      <w:ind w:left="1440" w:hanging="360"/>
      <w:jc w:val="both"/>
    </w:pPr>
    <w:rPr>
      <w:b/>
      <w:bCs/>
      <w:i/>
      <w:color w:val="000000"/>
    </w:rPr>
  </w:style>
  <w:style w:type="paragraph" w:customStyle="1" w:styleId="CharCharCharCharCharCharCharCharCharCharCharCharCharCharCharChar11">
    <w:name w:val="Char Char Char Char Char Char Char Char Char Char Char Char Char Char Char Char11"/>
    <w:basedOn w:val="Normal"/>
    <w:qFormat/>
    <w:rsid w:val="009717DC"/>
    <w:pPr>
      <w:spacing w:after="160" w:line="240" w:lineRule="exact"/>
    </w:pPr>
    <w:rPr>
      <w:rFonts w:ascii="Tahoma" w:eastAsia="MS Mincho" w:hAnsi="Tahoma"/>
      <w:sz w:val="20"/>
      <w:szCs w:val="20"/>
    </w:rPr>
  </w:style>
  <w:style w:type="paragraph" w:customStyle="1" w:styleId="CharCharChar1CharCharCharCharCharCharCharCharCharChar">
    <w:name w:val="Char Char Char1 Char Char Char Char Char Char Char Char Char Char"/>
    <w:qFormat/>
    <w:rsid w:val="009717DC"/>
    <w:pPr>
      <w:tabs>
        <w:tab w:val="left" w:pos="720"/>
      </w:tabs>
      <w:spacing w:after="120"/>
      <w:ind w:left="357"/>
    </w:pPr>
  </w:style>
  <w:style w:type="paragraph" w:customStyle="1" w:styleId="Table1">
    <w:name w:val="Table 1"/>
    <w:basedOn w:val="Normal"/>
    <w:qFormat/>
    <w:rsid w:val="009717DC"/>
    <w:pPr>
      <w:jc w:val="both"/>
    </w:pPr>
    <w:rPr>
      <w:b/>
      <w:i/>
      <w:u w:val="single"/>
      <w:lang w:val="vi-VN"/>
    </w:rPr>
  </w:style>
  <w:style w:type="paragraph" w:customStyle="1" w:styleId="11">
    <w:name w:val="(文字) (文字)11"/>
    <w:basedOn w:val="Normal"/>
    <w:qFormat/>
    <w:rsid w:val="009717DC"/>
    <w:pPr>
      <w:spacing w:after="160" w:line="240" w:lineRule="exact"/>
    </w:pPr>
    <w:rPr>
      <w:rFonts w:ascii="Tahoma" w:eastAsia="MS Mincho" w:hAnsi="Tahoma"/>
      <w:sz w:val="20"/>
      <w:szCs w:val="20"/>
    </w:rPr>
  </w:style>
  <w:style w:type="character" w:customStyle="1" w:styleId="PlainTextChar">
    <w:name w:val="Plain Text Char"/>
    <w:link w:val="PlainText"/>
    <w:qFormat/>
    <w:rsid w:val="009717DC"/>
    <w:rPr>
      <w:rFonts w:ascii="Courier New" w:hAnsi="Courier New"/>
      <w:b/>
      <w:bCs/>
      <w:lang w:val="zh-CN" w:eastAsia="zh-CN"/>
    </w:rPr>
  </w:style>
  <w:style w:type="paragraph" w:customStyle="1" w:styleId="CharCharCharCharCharCharCharCharCharCharCharCharCharCharCharCharChar1CharCharCharCharCharCharCharCharCharCharCharCharChar">
    <w:name w:val="Char Char Char Char Char Char Char Char Char Char Char Char Char Char Char Char Char1 Char Char Char Char Char Char Char Char Char Char Char Char Char"/>
    <w:basedOn w:val="Normal"/>
    <w:qFormat/>
    <w:rsid w:val="009717DC"/>
    <w:pPr>
      <w:widowControl w:val="0"/>
      <w:spacing w:before="240" w:after="240"/>
      <w:jc w:val="center"/>
    </w:pPr>
    <w:rPr>
      <w:b/>
      <w:bCs/>
      <w:kern w:val="2"/>
      <w:lang w:eastAsia="zh-CN"/>
    </w:rPr>
  </w:style>
  <w:style w:type="paragraph" w:customStyle="1" w:styleId="Hinh1">
    <w:name w:val="Hinh 1"/>
    <w:basedOn w:val="Normal"/>
    <w:qFormat/>
    <w:rsid w:val="009717DC"/>
    <w:pPr>
      <w:jc w:val="center"/>
    </w:pPr>
    <w:rPr>
      <w:b/>
      <w:lang w:val="en-GB"/>
    </w:rPr>
  </w:style>
  <w:style w:type="character" w:customStyle="1" w:styleId="BangChar">
    <w:name w:val="Bang Char"/>
    <w:qFormat/>
    <w:rsid w:val="009717DC"/>
    <w:rPr>
      <w:rFonts w:ascii="VNI-Helve-Condense" w:hAnsi="VNI-Helve-Condense"/>
      <w:sz w:val="22"/>
      <w:szCs w:val="26"/>
      <w:lang w:val="en-US" w:eastAsia="en-US" w:bidi="ar-SA"/>
    </w:rPr>
  </w:style>
  <w:style w:type="table" w:customStyle="1" w:styleId="TableGrid11">
    <w:name w:val="Table Grid11"/>
    <w:basedOn w:val="TableNormal"/>
    <w:qFormat/>
    <w:rsid w:val="009717DC"/>
    <w:rPr>
      <w:rFonts w:ascii="VNI-Times" w:hAnsi="VNI-Times" w:cs="VN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
    <w:name w:val="Char Char1"/>
    <w:qFormat/>
    <w:rsid w:val="009717DC"/>
    <w:rPr>
      <w:rFonts w:ascii="Arial" w:hAnsi="Arial" w:cs="Arial"/>
      <w:b/>
      <w:bCs/>
      <w:i/>
      <w:iCs/>
      <w:sz w:val="28"/>
      <w:szCs w:val="28"/>
      <w:lang w:val="en-US" w:eastAsia="en-US" w:bidi="ar-SA"/>
    </w:rPr>
  </w:style>
  <w:style w:type="paragraph" w:customStyle="1" w:styleId="font5">
    <w:name w:val="font5"/>
    <w:basedOn w:val="Normal"/>
    <w:qFormat/>
    <w:rsid w:val="009717DC"/>
    <w:pPr>
      <w:spacing w:before="100" w:beforeAutospacing="1" w:after="100" w:afterAutospacing="1"/>
    </w:pPr>
    <w:rPr>
      <w:rFonts w:ascii="Courier New" w:hAnsi="Courier New" w:cs="Courier New"/>
      <w:b/>
      <w:bCs/>
      <w:color w:val="0000FF"/>
      <w:sz w:val="22"/>
      <w:szCs w:val="22"/>
    </w:rPr>
  </w:style>
  <w:style w:type="paragraph" w:customStyle="1" w:styleId="xl221">
    <w:name w:val="xl221"/>
    <w:basedOn w:val="Normal"/>
    <w:qFormat/>
    <w:rsid w:val="009717DC"/>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sz w:val="24"/>
      <w:szCs w:val="24"/>
    </w:rPr>
  </w:style>
  <w:style w:type="paragraph" w:customStyle="1" w:styleId="xl222">
    <w:name w:val="xl222"/>
    <w:basedOn w:val="Normal"/>
    <w:qFormat/>
    <w:rsid w:val="009717DC"/>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223">
    <w:name w:val="xl223"/>
    <w:basedOn w:val="Normal"/>
    <w:qFormat/>
    <w:rsid w:val="009717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sz w:val="24"/>
      <w:szCs w:val="24"/>
    </w:rPr>
  </w:style>
  <w:style w:type="paragraph" w:customStyle="1" w:styleId="xl224">
    <w:name w:val="xl224"/>
    <w:basedOn w:val="Normal"/>
    <w:qFormat/>
    <w:rsid w:val="009717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sz w:val="24"/>
      <w:szCs w:val="24"/>
    </w:rPr>
  </w:style>
  <w:style w:type="paragraph" w:customStyle="1" w:styleId="xl225">
    <w:name w:val="xl225"/>
    <w:basedOn w:val="Normal"/>
    <w:qFormat/>
    <w:rsid w:val="009717DC"/>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sz w:val="24"/>
      <w:szCs w:val="24"/>
    </w:rPr>
  </w:style>
  <w:style w:type="paragraph" w:customStyle="1" w:styleId="xl226">
    <w:name w:val="xl226"/>
    <w:basedOn w:val="Normal"/>
    <w:qFormat/>
    <w:rsid w:val="009717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28"/>
      <w:szCs w:val="28"/>
    </w:rPr>
  </w:style>
  <w:style w:type="paragraph" w:customStyle="1" w:styleId="xl227">
    <w:name w:val="xl227"/>
    <w:basedOn w:val="Normal"/>
    <w:qFormat/>
    <w:rsid w:val="009717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NI-Times" w:hAnsi="VNI-Times"/>
      <w:color w:val="0000FF"/>
      <w:sz w:val="28"/>
      <w:szCs w:val="28"/>
    </w:rPr>
  </w:style>
  <w:style w:type="paragraph" w:customStyle="1" w:styleId="xl228">
    <w:name w:val="xl228"/>
    <w:basedOn w:val="Normal"/>
    <w:qFormat/>
    <w:rsid w:val="009717DC"/>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bCs/>
      <w:sz w:val="24"/>
      <w:szCs w:val="24"/>
    </w:rPr>
  </w:style>
  <w:style w:type="paragraph" w:customStyle="1" w:styleId="xl229">
    <w:name w:val="xl229"/>
    <w:basedOn w:val="Normal"/>
    <w:qFormat/>
    <w:rsid w:val="009717DC"/>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bCs/>
      <w:sz w:val="24"/>
      <w:szCs w:val="24"/>
    </w:rPr>
  </w:style>
  <w:style w:type="paragraph" w:customStyle="1" w:styleId="xl230">
    <w:name w:val="xl230"/>
    <w:basedOn w:val="Normal"/>
    <w:qFormat/>
    <w:rsid w:val="009717DC"/>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sz w:val="24"/>
      <w:szCs w:val="24"/>
    </w:rPr>
  </w:style>
  <w:style w:type="paragraph" w:customStyle="1" w:styleId="xl231">
    <w:name w:val="xl231"/>
    <w:basedOn w:val="Normal"/>
    <w:qFormat/>
    <w:rsid w:val="009717DC"/>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sz w:val="24"/>
      <w:szCs w:val="24"/>
    </w:rPr>
  </w:style>
  <w:style w:type="paragraph" w:customStyle="1" w:styleId="xl232">
    <w:name w:val="xl232"/>
    <w:basedOn w:val="Normal"/>
    <w:qFormat/>
    <w:rsid w:val="009717DC"/>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233">
    <w:name w:val="xl233"/>
    <w:basedOn w:val="Normal"/>
    <w:qFormat/>
    <w:rsid w:val="009717D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8"/>
      <w:szCs w:val="28"/>
    </w:rPr>
  </w:style>
  <w:style w:type="paragraph" w:customStyle="1" w:styleId="xl234">
    <w:name w:val="xl234"/>
    <w:basedOn w:val="Normal"/>
    <w:qFormat/>
    <w:rsid w:val="009717D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Courier New" w:hAnsi="Courier New" w:cs="Courier New"/>
      <w:b/>
      <w:bCs/>
      <w:sz w:val="24"/>
      <w:szCs w:val="24"/>
    </w:rPr>
  </w:style>
  <w:style w:type="paragraph" w:customStyle="1" w:styleId="xl235">
    <w:name w:val="xl235"/>
    <w:basedOn w:val="Normal"/>
    <w:qFormat/>
    <w:rsid w:val="009717D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
      <w:bCs/>
      <w:sz w:val="24"/>
      <w:szCs w:val="24"/>
    </w:rPr>
  </w:style>
  <w:style w:type="paragraph" w:customStyle="1" w:styleId="xl236">
    <w:name w:val="xl236"/>
    <w:basedOn w:val="Normal"/>
    <w:qFormat/>
    <w:rsid w:val="009717D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b/>
      <w:bCs/>
      <w:sz w:val="28"/>
      <w:szCs w:val="28"/>
    </w:rPr>
  </w:style>
  <w:style w:type="paragraph" w:customStyle="1" w:styleId="xl237">
    <w:name w:val="xl237"/>
    <w:basedOn w:val="Normal"/>
    <w:qFormat/>
    <w:rsid w:val="009717D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
      <w:bCs/>
      <w:sz w:val="24"/>
      <w:szCs w:val="24"/>
    </w:rPr>
  </w:style>
  <w:style w:type="paragraph" w:customStyle="1" w:styleId="xl238">
    <w:name w:val="xl238"/>
    <w:basedOn w:val="Normal"/>
    <w:qFormat/>
    <w:rsid w:val="009717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hAnsi="Courier New" w:cs="Courier New"/>
      <w:sz w:val="24"/>
      <w:szCs w:val="24"/>
    </w:rPr>
  </w:style>
  <w:style w:type="paragraph" w:customStyle="1" w:styleId="xl239">
    <w:name w:val="xl239"/>
    <w:basedOn w:val="Normal"/>
    <w:qFormat/>
    <w:rsid w:val="009717DC"/>
    <w:pPr>
      <w:pBdr>
        <w:top w:val="single" w:sz="4" w:space="0" w:color="auto"/>
        <w:left w:val="single" w:sz="4" w:space="0" w:color="auto"/>
        <w:bottom w:val="single" w:sz="4" w:space="0" w:color="auto"/>
        <w:right w:val="single" w:sz="4" w:space="0" w:color="auto"/>
      </w:pBdr>
      <w:spacing w:before="100" w:beforeAutospacing="1" w:after="100" w:afterAutospacing="1"/>
    </w:pPr>
    <w:rPr>
      <w:color w:val="0000FF"/>
      <w:sz w:val="28"/>
      <w:szCs w:val="28"/>
    </w:rPr>
  </w:style>
  <w:style w:type="paragraph" w:customStyle="1" w:styleId="xl240">
    <w:name w:val="xl240"/>
    <w:basedOn w:val="Normal"/>
    <w:qFormat/>
    <w:rsid w:val="009717DC"/>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241">
    <w:name w:val="xl241"/>
    <w:basedOn w:val="Normal"/>
    <w:qFormat/>
    <w:rsid w:val="009717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ulim" w:eastAsia="Gulim"/>
      <w:b/>
      <w:bCs/>
      <w:sz w:val="24"/>
      <w:szCs w:val="24"/>
    </w:rPr>
  </w:style>
  <w:style w:type="paragraph" w:customStyle="1" w:styleId="xl242">
    <w:name w:val="xl242"/>
    <w:basedOn w:val="Normal"/>
    <w:qFormat/>
    <w:rsid w:val="009717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243">
    <w:name w:val="xl243"/>
    <w:basedOn w:val="Normal"/>
    <w:qFormat/>
    <w:rsid w:val="009717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244">
    <w:name w:val="xl244"/>
    <w:basedOn w:val="Normal"/>
    <w:qFormat/>
    <w:rsid w:val="009717D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Courier New" w:hAnsi="Courier New" w:cs="Courier New"/>
      <w:b/>
      <w:bCs/>
      <w:sz w:val="24"/>
      <w:szCs w:val="24"/>
    </w:rPr>
  </w:style>
  <w:style w:type="paragraph" w:customStyle="1" w:styleId="StyleStyleJustifiedLeft095cm">
    <w:name w:val="Style Style Justified + Left:  095 cm"/>
    <w:basedOn w:val="Normal"/>
    <w:qFormat/>
    <w:rsid w:val="009717DC"/>
    <w:pPr>
      <w:tabs>
        <w:tab w:val="left" w:pos="540"/>
      </w:tabs>
      <w:spacing w:line="288" w:lineRule="auto"/>
      <w:jc w:val="both"/>
    </w:pPr>
    <w:rPr>
      <w:color w:val="000000"/>
      <w:lang w:val="vi-VN"/>
    </w:rPr>
  </w:style>
  <w:style w:type="paragraph" w:customStyle="1" w:styleId="StyleBoldCentered">
    <w:name w:val="Style Bold Centered"/>
    <w:basedOn w:val="Normal"/>
    <w:next w:val="Normal"/>
    <w:link w:val="StyleBoldCenteredChar"/>
    <w:qFormat/>
    <w:rsid w:val="009717DC"/>
    <w:pPr>
      <w:spacing w:line="288" w:lineRule="auto"/>
      <w:jc w:val="center"/>
    </w:pPr>
    <w:rPr>
      <w:b/>
      <w:bCs/>
      <w:lang w:val="zh-CN" w:eastAsia="zh-CN"/>
    </w:rPr>
  </w:style>
  <w:style w:type="character" w:customStyle="1" w:styleId="StyleBoldCenteredChar">
    <w:name w:val="Style Bold Centered Char"/>
    <w:link w:val="StyleBoldCentered"/>
    <w:qFormat/>
    <w:rsid w:val="009717DC"/>
    <w:rPr>
      <w:b/>
      <w:bCs/>
      <w:sz w:val="26"/>
      <w:szCs w:val="26"/>
      <w:lang w:val="zh-CN" w:eastAsia="zh-CN"/>
    </w:rPr>
  </w:style>
  <w:style w:type="character" w:customStyle="1" w:styleId="tieudevb2">
    <w:name w:val="tieudevb2"/>
    <w:qFormat/>
    <w:rsid w:val="009717DC"/>
    <w:rPr>
      <w:color w:val="003399"/>
      <w:sz w:val="20"/>
      <w:szCs w:val="20"/>
    </w:rPr>
  </w:style>
  <w:style w:type="paragraph" w:customStyle="1" w:styleId="TBCONS1">
    <w:name w:val="TBCONS1"/>
    <w:basedOn w:val="Normal"/>
    <w:qFormat/>
    <w:rsid w:val="009717DC"/>
    <w:pPr>
      <w:ind w:firstLine="567"/>
      <w:jc w:val="both"/>
    </w:pPr>
  </w:style>
  <w:style w:type="character" w:customStyle="1" w:styleId="HinhChar">
    <w:name w:val="Hinh Char"/>
    <w:link w:val="Hinh"/>
    <w:qFormat/>
    <w:rsid w:val="009717DC"/>
    <w:rPr>
      <w:rFonts w:eastAsia="Batang"/>
      <w:i/>
      <w:iCs/>
      <w:sz w:val="26"/>
      <w:szCs w:val="26"/>
      <w:lang w:val="zh-CN" w:eastAsia="ko-KR"/>
    </w:rPr>
  </w:style>
  <w:style w:type="character" w:customStyle="1" w:styleId="grame">
    <w:name w:val="grame"/>
    <w:qFormat/>
    <w:rsid w:val="009717DC"/>
  </w:style>
  <w:style w:type="character" w:customStyle="1" w:styleId="SubtitleChar">
    <w:name w:val="Subtitle Char"/>
    <w:link w:val="Subtitle"/>
    <w:qFormat/>
    <w:rsid w:val="009717DC"/>
    <w:rPr>
      <w:b/>
      <w:bCs/>
      <w:i/>
      <w:iCs/>
      <w:color w:val="000000"/>
      <w:sz w:val="24"/>
      <w:szCs w:val="24"/>
      <w:lang w:val="zh-CN" w:eastAsia="zh-CN"/>
    </w:rPr>
  </w:style>
  <w:style w:type="paragraph" w:customStyle="1" w:styleId="Char5">
    <w:name w:val="Char5"/>
    <w:basedOn w:val="Normal"/>
    <w:qFormat/>
    <w:rsid w:val="009717DC"/>
    <w:pPr>
      <w:spacing w:after="160" w:line="240" w:lineRule="exact"/>
    </w:pPr>
    <w:rPr>
      <w:rFonts w:ascii="Tahoma" w:hAnsi="Tahoma" w:cs="Tahoma"/>
      <w:sz w:val="20"/>
      <w:szCs w:val="20"/>
    </w:rPr>
  </w:style>
  <w:style w:type="paragraph" w:customStyle="1" w:styleId="CharCharCharCharCharCharCharCharCharCharCharCharCharCharCharChar5">
    <w:name w:val="Char Char Char Char Char Char Char Char Char Char Char Char Char Char Char Char5"/>
    <w:basedOn w:val="Normal"/>
    <w:qFormat/>
    <w:rsid w:val="009717DC"/>
    <w:pPr>
      <w:spacing w:after="160" w:line="240" w:lineRule="exact"/>
    </w:pPr>
    <w:rPr>
      <w:rFonts w:ascii="Tahoma" w:hAnsi="Tahoma" w:cs="Tahoma"/>
      <w:sz w:val="20"/>
      <w:szCs w:val="20"/>
    </w:rPr>
  </w:style>
  <w:style w:type="paragraph" w:customStyle="1" w:styleId="CharCharChar1CharCharCharCharCharCharCharCharCharChar11">
    <w:name w:val="Char Char Char1 Char Char Char Char Char Char Char Char Char Char11"/>
    <w:qFormat/>
    <w:rsid w:val="009717DC"/>
    <w:pPr>
      <w:tabs>
        <w:tab w:val="left" w:pos="510"/>
      </w:tabs>
      <w:spacing w:after="120"/>
      <w:ind w:left="357"/>
    </w:pPr>
  </w:style>
  <w:style w:type="paragraph" w:customStyle="1" w:styleId="50">
    <w:name w:val="(文字) (文字)5"/>
    <w:basedOn w:val="Normal"/>
    <w:qFormat/>
    <w:rsid w:val="009717DC"/>
    <w:pPr>
      <w:spacing w:after="160" w:line="240" w:lineRule="exact"/>
    </w:pPr>
    <w:rPr>
      <w:rFonts w:ascii="Tahoma" w:hAnsi="Tahoma" w:cs="Tahoma"/>
      <w:sz w:val="20"/>
      <w:szCs w:val="20"/>
    </w:rPr>
  </w:style>
  <w:style w:type="paragraph" w:customStyle="1" w:styleId="xl44">
    <w:name w:val="xl44"/>
    <w:basedOn w:val="Normal"/>
    <w:qFormat/>
    <w:rsid w:val="009717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45">
    <w:name w:val="xl45"/>
    <w:basedOn w:val="Normal"/>
    <w:qFormat/>
    <w:rsid w:val="009717D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6">
    <w:name w:val="xl46"/>
    <w:basedOn w:val="Normal"/>
    <w:qFormat/>
    <w:rsid w:val="009717DC"/>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47">
    <w:name w:val="xl47"/>
    <w:basedOn w:val="Normal"/>
    <w:qFormat/>
    <w:rsid w:val="009717D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8">
    <w:name w:val="xl48"/>
    <w:basedOn w:val="Normal"/>
    <w:qFormat/>
    <w:rsid w:val="009717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49">
    <w:name w:val="xl49"/>
    <w:basedOn w:val="Normal"/>
    <w:qFormat/>
    <w:rsid w:val="009717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z-TopofForm1">
    <w:name w:val="z-Top of Form1"/>
    <w:basedOn w:val="Normal"/>
    <w:next w:val="Normal"/>
    <w:link w:val="z-TopofFormChar"/>
    <w:qFormat/>
    <w:rsid w:val="009717DC"/>
    <w:pPr>
      <w:pBdr>
        <w:bottom w:val="single" w:sz="6" w:space="1" w:color="auto"/>
      </w:pBdr>
      <w:jc w:val="center"/>
    </w:pPr>
    <w:rPr>
      <w:rFonts w:ascii="Arial" w:hAnsi="Arial"/>
      <w:vanish/>
      <w:sz w:val="16"/>
      <w:szCs w:val="16"/>
      <w:lang w:val="zh-CN" w:eastAsia="zh-CN"/>
    </w:rPr>
  </w:style>
  <w:style w:type="character" w:customStyle="1" w:styleId="z-TopofFormChar">
    <w:name w:val="z-Top of Form Char"/>
    <w:link w:val="z-TopofForm1"/>
    <w:qFormat/>
    <w:rsid w:val="009717DC"/>
    <w:rPr>
      <w:rFonts w:ascii="Arial" w:hAnsi="Arial"/>
      <w:vanish/>
      <w:sz w:val="16"/>
      <w:szCs w:val="16"/>
      <w:lang w:val="zh-CN" w:eastAsia="zh-CN"/>
    </w:rPr>
  </w:style>
  <w:style w:type="paragraph" w:customStyle="1" w:styleId="z-BottomofForm1">
    <w:name w:val="z-Bottom of Form1"/>
    <w:basedOn w:val="Normal"/>
    <w:next w:val="Normal"/>
    <w:link w:val="z-BottomofFormChar"/>
    <w:qFormat/>
    <w:rsid w:val="009717DC"/>
    <w:pPr>
      <w:pBdr>
        <w:top w:val="single" w:sz="6" w:space="1" w:color="auto"/>
      </w:pBdr>
      <w:jc w:val="center"/>
    </w:pPr>
    <w:rPr>
      <w:rFonts w:ascii="Arial" w:hAnsi="Arial"/>
      <w:vanish/>
      <w:sz w:val="16"/>
      <w:szCs w:val="16"/>
      <w:lang w:val="zh-CN" w:eastAsia="zh-CN"/>
    </w:rPr>
  </w:style>
  <w:style w:type="character" w:customStyle="1" w:styleId="z-BottomofFormChar">
    <w:name w:val="z-Bottom of Form Char"/>
    <w:link w:val="z-BottomofForm1"/>
    <w:qFormat/>
    <w:rsid w:val="009717DC"/>
    <w:rPr>
      <w:rFonts w:ascii="Arial" w:hAnsi="Arial"/>
      <w:vanish/>
      <w:sz w:val="16"/>
      <w:szCs w:val="16"/>
      <w:lang w:val="zh-CN" w:eastAsia="zh-CN"/>
    </w:rPr>
  </w:style>
  <w:style w:type="paragraph" w:customStyle="1" w:styleId="pbody">
    <w:name w:val="pbody"/>
    <w:basedOn w:val="Normal"/>
    <w:qFormat/>
    <w:rsid w:val="009717DC"/>
    <w:pPr>
      <w:spacing w:before="100" w:beforeAutospacing="1" w:after="100" w:afterAutospacing="1"/>
    </w:pPr>
    <w:rPr>
      <w:rFonts w:ascii="Arial" w:hAnsi="Arial" w:cs="Arial"/>
      <w:color w:val="000000"/>
      <w:sz w:val="20"/>
      <w:szCs w:val="20"/>
    </w:rPr>
  </w:style>
  <w:style w:type="paragraph" w:customStyle="1" w:styleId="ReturnAddress">
    <w:name w:val="Return Address"/>
    <w:qFormat/>
    <w:rsid w:val="009717DC"/>
    <w:pPr>
      <w:spacing w:line="240" w:lineRule="atLeast"/>
      <w:ind w:right="-240" w:firstLine="2880"/>
      <w:jc w:val="center"/>
    </w:pPr>
    <w:rPr>
      <w:caps/>
      <w:spacing w:val="30"/>
      <w:sz w:val="14"/>
      <w:szCs w:val="14"/>
    </w:rPr>
  </w:style>
  <w:style w:type="paragraph" w:customStyle="1" w:styleId="lead">
    <w:name w:val="lead"/>
    <w:basedOn w:val="Normal"/>
    <w:qFormat/>
    <w:rsid w:val="009717DC"/>
    <w:pPr>
      <w:spacing w:before="100" w:beforeAutospacing="1" w:after="100" w:afterAutospacing="1"/>
    </w:pPr>
    <w:rPr>
      <w:sz w:val="24"/>
      <w:szCs w:val="24"/>
    </w:rPr>
  </w:style>
  <w:style w:type="paragraph" w:customStyle="1" w:styleId="Macdinh">
    <w:name w:val="Mac dinh"/>
    <w:basedOn w:val="Normal"/>
    <w:qFormat/>
    <w:rsid w:val="009717DC"/>
    <w:pPr>
      <w:widowControl w:val="0"/>
      <w:autoSpaceDE w:val="0"/>
      <w:autoSpaceDN w:val="0"/>
      <w:spacing w:before="60" w:after="60" w:line="-400" w:lineRule="auto"/>
      <w:ind w:firstLine="720"/>
      <w:jc w:val="both"/>
    </w:pPr>
    <w:rPr>
      <w:sz w:val="28"/>
      <w:szCs w:val="28"/>
      <w:lang w:val="en-GB"/>
    </w:rPr>
  </w:style>
  <w:style w:type="paragraph" w:customStyle="1" w:styleId="Baocao0">
    <w:name w:val="Baocao"/>
    <w:basedOn w:val="Normal"/>
    <w:qFormat/>
    <w:rsid w:val="009717DC"/>
    <w:pPr>
      <w:widowControl w:val="0"/>
      <w:autoSpaceDE w:val="0"/>
      <w:autoSpaceDN w:val="0"/>
      <w:ind w:firstLine="720"/>
      <w:jc w:val="both"/>
    </w:pPr>
    <w:rPr>
      <w:sz w:val="28"/>
      <w:szCs w:val="28"/>
    </w:rPr>
  </w:style>
  <w:style w:type="paragraph" w:customStyle="1" w:styleId="BodyText22">
    <w:name w:val="Body Text 22"/>
    <w:basedOn w:val="Normal"/>
    <w:qFormat/>
    <w:rsid w:val="009717DC"/>
    <w:pPr>
      <w:widowControl w:val="0"/>
      <w:autoSpaceDE w:val="0"/>
      <w:autoSpaceDN w:val="0"/>
      <w:ind w:firstLine="720"/>
      <w:jc w:val="both"/>
    </w:pPr>
    <w:rPr>
      <w:i/>
      <w:iCs/>
      <w:sz w:val="28"/>
      <w:szCs w:val="28"/>
    </w:rPr>
  </w:style>
  <w:style w:type="paragraph" w:customStyle="1" w:styleId="abc">
    <w:name w:val="abc"/>
    <w:basedOn w:val="Normal"/>
    <w:qFormat/>
    <w:rsid w:val="009717DC"/>
    <w:pPr>
      <w:widowControl w:val="0"/>
      <w:autoSpaceDE w:val="0"/>
      <w:autoSpaceDN w:val="0"/>
      <w:jc w:val="both"/>
    </w:pPr>
    <w:rPr>
      <w:sz w:val="28"/>
      <w:szCs w:val="28"/>
    </w:rPr>
  </w:style>
  <w:style w:type="paragraph" w:customStyle="1" w:styleId="BodyText21">
    <w:name w:val="Body Text 21"/>
    <w:basedOn w:val="Normal"/>
    <w:qFormat/>
    <w:rsid w:val="009717DC"/>
    <w:pPr>
      <w:widowControl w:val="0"/>
      <w:autoSpaceDE w:val="0"/>
      <w:autoSpaceDN w:val="0"/>
      <w:ind w:firstLine="720"/>
      <w:jc w:val="both"/>
    </w:pPr>
    <w:rPr>
      <w:sz w:val="28"/>
      <w:szCs w:val="28"/>
    </w:rPr>
  </w:style>
  <w:style w:type="paragraph" w:customStyle="1" w:styleId="xl64">
    <w:name w:val="xl64"/>
    <w:basedOn w:val="Normal"/>
    <w:qFormat/>
    <w:rsid w:val="009717DC"/>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5">
    <w:name w:val="xl35"/>
    <w:basedOn w:val="Normal"/>
    <w:qFormat/>
    <w:rsid w:val="009717DC"/>
    <w:pPr>
      <w:pBdr>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CharCharCharCharCharCharCharCharCharCharCharCharCharCharCharChar1">
    <w:name w:val="Char Char Char Char Char Char Char Char Char Char Char Char Char Char Char Char1"/>
    <w:basedOn w:val="Normal"/>
    <w:qFormat/>
    <w:rsid w:val="009717DC"/>
    <w:pPr>
      <w:spacing w:after="160" w:line="240" w:lineRule="exact"/>
    </w:pPr>
    <w:rPr>
      <w:rFonts w:ascii="Arial" w:hAnsi="Arial" w:cs="Arial"/>
      <w:sz w:val="20"/>
      <w:szCs w:val="20"/>
    </w:rPr>
  </w:style>
  <w:style w:type="paragraph" w:customStyle="1" w:styleId="CharCharChar1CharCharCharCharCharCharCharCharCharChar4">
    <w:name w:val="Char Char Char1 Char Char Char Char Char Char Char Char Char Char4"/>
    <w:qFormat/>
    <w:rsid w:val="009717DC"/>
    <w:pPr>
      <w:tabs>
        <w:tab w:val="left" w:pos="510"/>
      </w:tabs>
      <w:spacing w:after="120"/>
      <w:ind w:left="357"/>
    </w:pPr>
  </w:style>
  <w:style w:type="paragraph" w:customStyle="1" w:styleId="10">
    <w:name w:val="(文字) (文字)1"/>
    <w:basedOn w:val="Normal"/>
    <w:qFormat/>
    <w:rsid w:val="009717DC"/>
    <w:pPr>
      <w:spacing w:after="160" w:line="240" w:lineRule="exact"/>
    </w:pPr>
    <w:rPr>
      <w:rFonts w:ascii="Arial" w:hAnsi="Arial" w:cs="Arial"/>
      <w:sz w:val="20"/>
      <w:szCs w:val="20"/>
    </w:rPr>
  </w:style>
  <w:style w:type="paragraph" w:customStyle="1" w:styleId="Char2">
    <w:name w:val="Char2"/>
    <w:basedOn w:val="Normal"/>
    <w:qFormat/>
    <w:rsid w:val="009717DC"/>
    <w:pPr>
      <w:spacing w:after="160" w:line="240" w:lineRule="exact"/>
    </w:pPr>
    <w:rPr>
      <w:rFonts w:ascii="Arial" w:hAnsi="Arial" w:cs="Arial"/>
      <w:sz w:val="20"/>
      <w:szCs w:val="20"/>
    </w:rPr>
  </w:style>
  <w:style w:type="paragraph" w:customStyle="1" w:styleId="CharCharCharCharCharCharCharCharCharCharCharCharCharCharCharChar2">
    <w:name w:val="Char Char Char Char Char Char Char Char Char Char Char Char Char Char Char Char2"/>
    <w:basedOn w:val="Normal"/>
    <w:qFormat/>
    <w:rsid w:val="009717DC"/>
    <w:pPr>
      <w:spacing w:after="160" w:line="240" w:lineRule="exact"/>
    </w:pPr>
    <w:rPr>
      <w:rFonts w:ascii="Arial" w:hAnsi="Arial" w:cs="Arial"/>
      <w:sz w:val="20"/>
      <w:szCs w:val="20"/>
    </w:rPr>
  </w:style>
  <w:style w:type="paragraph" w:customStyle="1" w:styleId="20">
    <w:name w:val="(文字) (文字)2"/>
    <w:basedOn w:val="Normal"/>
    <w:qFormat/>
    <w:rsid w:val="009717DC"/>
    <w:pPr>
      <w:spacing w:after="160" w:line="240" w:lineRule="exact"/>
    </w:pPr>
    <w:rPr>
      <w:rFonts w:ascii="Arial" w:hAnsi="Arial" w:cs="Arial"/>
      <w:sz w:val="20"/>
      <w:szCs w:val="20"/>
    </w:rPr>
  </w:style>
  <w:style w:type="paragraph" w:customStyle="1" w:styleId="CharCharChar1CharCharCharCharCharCharCharCharCharChar1">
    <w:name w:val="Char Char Char1 Char Char Char Char Char Char Char Char Char Char1"/>
    <w:qFormat/>
    <w:rsid w:val="009717DC"/>
    <w:pPr>
      <w:tabs>
        <w:tab w:val="left" w:pos="510"/>
      </w:tabs>
      <w:spacing w:after="120"/>
      <w:ind w:left="357"/>
    </w:pPr>
  </w:style>
  <w:style w:type="paragraph" w:customStyle="1" w:styleId="Char3">
    <w:name w:val="Char3"/>
    <w:basedOn w:val="Normal"/>
    <w:qFormat/>
    <w:rsid w:val="009717DC"/>
    <w:pPr>
      <w:spacing w:after="160" w:line="240" w:lineRule="exact"/>
    </w:pPr>
    <w:rPr>
      <w:rFonts w:ascii="Arial" w:hAnsi="Arial" w:cs="Arial"/>
      <w:sz w:val="20"/>
      <w:szCs w:val="20"/>
    </w:rPr>
  </w:style>
  <w:style w:type="paragraph" w:customStyle="1" w:styleId="CharCharCharCharCharCharCharCharCharCharCharCharCharCharCharChar3">
    <w:name w:val="Char Char Char Char Char Char Char Char Char Char Char Char Char Char Char Char3"/>
    <w:basedOn w:val="Normal"/>
    <w:qFormat/>
    <w:rsid w:val="009717DC"/>
    <w:pPr>
      <w:spacing w:after="160" w:line="240" w:lineRule="exact"/>
    </w:pPr>
    <w:rPr>
      <w:rFonts w:ascii="Arial" w:hAnsi="Arial" w:cs="Arial"/>
      <w:sz w:val="20"/>
      <w:szCs w:val="20"/>
    </w:rPr>
  </w:style>
  <w:style w:type="paragraph" w:customStyle="1" w:styleId="30">
    <w:name w:val="(文字) (文字)3"/>
    <w:basedOn w:val="Normal"/>
    <w:qFormat/>
    <w:rsid w:val="009717DC"/>
    <w:pPr>
      <w:spacing w:after="160" w:line="240" w:lineRule="exact"/>
    </w:pPr>
    <w:rPr>
      <w:rFonts w:ascii="Arial" w:hAnsi="Arial" w:cs="Arial"/>
      <w:sz w:val="20"/>
      <w:szCs w:val="20"/>
    </w:rPr>
  </w:style>
  <w:style w:type="paragraph" w:customStyle="1" w:styleId="CharCharChar1CharCharCharCharCharCharCharCharCharChar2">
    <w:name w:val="Char Char Char1 Char Char Char Char Char Char Char Char Char Char2"/>
    <w:qFormat/>
    <w:rsid w:val="009717DC"/>
    <w:pPr>
      <w:tabs>
        <w:tab w:val="left" w:pos="510"/>
      </w:tabs>
      <w:spacing w:after="120"/>
      <w:ind w:left="357"/>
    </w:pPr>
  </w:style>
  <w:style w:type="paragraph" w:customStyle="1" w:styleId="Char4">
    <w:name w:val="Char4"/>
    <w:basedOn w:val="Normal"/>
    <w:qFormat/>
    <w:rsid w:val="009717DC"/>
    <w:pPr>
      <w:spacing w:after="160" w:line="240" w:lineRule="exact"/>
    </w:pPr>
    <w:rPr>
      <w:rFonts w:ascii="Arial" w:hAnsi="Arial" w:cs="Arial"/>
      <w:sz w:val="20"/>
      <w:szCs w:val="20"/>
    </w:rPr>
  </w:style>
  <w:style w:type="paragraph" w:customStyle="1" w:styleId="CharCharCharCharCharCharCharCharCharCharCharCharCharCharCharChar4">
    <w:name w:val="Char Char Char Char Char Char Char Char Char Char Char Char Char Char Char Char4"/>
    <w:basedOn w:val="Normal"/>
    <w:qFormat/>
    <w:rsid w:val="009717DC"/>
    <w:pPr>
      <w:spacing w:after="160" w:line="240" w:lineRule="exact"/>
    </w:pPr>
    <w:rPr>
      <w:rFonts w:ascii="Arial" w:hAnsi="Arial" w:cs="Arial"/>
      <w:sz w:val="20"/>
      <w:szCs w:val="20"/>
    </w:rPr>
  </w:style>
  <w:style w:type="paragraph" w:customStyle="1" w:styleId="40">
    <w:name w:val="(文字) (文字)4"/>
    <w:basedOn w:val="Normal"/>
    <w:qFormat/>
    <w:rsid w:val="009717DC"/>
    <w:pPr>
      <w:spacing w:after="160" w:line="240" w:lineRule="exact"/>
    </w:pPr>
    <w:rPr>
      <w:rFonts w:ascii="Arial" w:hAnsi="Arial" w:cs="Arial"/>
      <w:sz w:val="20"/>
      <w:szCs w:val="20"/>
    </w:rPr>
  </w:style>
  <w:style w:type="paragraph" w:customStyle="1" w:styleId="CharCharChar1CharCharCharCharCharCharCharCharCharChar3">
    <w:name w:val="Char Char Char1 Char Char Char Char Char Char Char Char Char Char3"/>
    <w:qFormat/>
    <w:rsid w:val="009717DC"/>
    <w:pPr>
      <w:tabs>
        <w:tab w:val="left" w:pos="510"/>
      </w:tabs>
      <w:spacing w:after="120"/>
      <w:ind w:left="357"/>
    </w:pPr>
  </w:style>
  <w:style w:type="character" w:customStyle="1" w:styleId="indexstorytext2">
    <w:name w:val="indexstorytext2"/>
    <w:qFormat/>
    <w:rsid w:val="009717DC"/>
    <w:rPr>
      <w:b/>
      <w:bCs/>
    </w:rPr>
  </w:style>
  <w:style w:type="character" w:customStyle="1" w:styleId="style113">
    <w:name w:val="style113"/>
    <w:qFormat/>
    <w:rsid w:val="009717DC"/>
  </w:style>
  <w:style w:type="paragraph" w:customStyle="1" w:styleId="Style2Bold">
    <w:name w:val="Style2 + Bold"/>
    <w:basedOn w:val="Style1"/>
    <w:qFormat/>
    <w:rsid w:val="009717DC"/>
    <w:pPr>
      <w:keepNext w:val="0"/>
      <w:numPr>
        <w:ilvl w:val="0"/>
        <w:numId w:val="0"/>
      </w:numPr>
      <w:tabs>
        <w:tab w:val="left" w:pos="510"/>
      </w:tabs>
      <w:spacing w:before="60"/>
      <w:ind w:left="510" w:hanging="397"/>
      <w:jc w:val="both"/>
      <w:outlineLvl w:val="9"/>
    </w:pPr>
    <w:rPr>
      <w:rFonts w:ascii="VNI-Helve-Condense" w:hAnsi="VNI-Helve-Condense" w:cs="Times New Roman"/>
      <w:iCs w:val="0"/>
      <w:color w:val="auto"/>
      <w:szCs w:val="26"/>
      <w:lang w:val="zh-CN" w:eastAsia="zh-CN"/>
    </w:rPr>
  </w:style>
  <w:style w:type="paragraph" w:customStyle="1" w:styleId="Hinhchi">
    <w:name w:val="Hinh chi"/>
    <w:basedOn w:val="TableofFigures"/>
    <w:qFormat/>
    <w:rsid w:val="009717DC"/>
    <w:pPr>
      <w:tabs>
        <w:tab w:val="right" w:leader="dot" w:pos="9060"/>
      </w:tabs>
    </w:pPr>
    <w:rPr>
      <w:i/>
      <w:spacing w:val="0"/>
      <w:szCs w:val="24"/>
      <w:lang w:val="en-GB" w:eastAsia="zh-CN"/>
    </w:rPr>
  </w:style>
  <w:style w:type="character" w:customStyle="1" w:styleId="noidung1">
    <w:name w:val="noidung1"/>
    <w:qFormat/>
    <w:rsid w:val="009717DC"/>
    <w:rPr>
      <w:rFonts w:ascii="Verdana" w:hAnsi="Verdana" w:hint="default"/>
      <w:color w:val="044889"/>
      <w:sz w:val="18"/>
      <w:szCs w:val="18"/>
    </w:rPr>
  </w:style>
  <w:style w:type="paragraph" w:customStyle="1" w:styleId="Chi2">
    <w:name w:val="Chi 2"/>
    <w:basedOn w:val="Normal"/>
    <w:qFormat/>
    <w:rsid w:val="009717DC"/>
    <w:pPr>
      <w:tabs>
        <w:tab w:val="left" w:pos="4226"/>
      </w:tabs>
      <w:jc w:val="center"/>
    </w:pPr>
    <w:rPr>
      <w:szCs w:val="24"/>
      <w:lang w:val="vi-VN"/>
    </w:rPr>
  </w:style>
  <w:style w:type="character" w:customStyle="1" w:styleId="tieudevb">
    <w:name w:val="tieudevb"/>
    <w:qFormat/>
    <w:rsid w:val="009717DC"/>
  </w:style>
  <w:style w:type="character" w:customStyle="1" w:styleId="createddate">
    <w:name w:val="createddate"/>
    <w:qFormat/>
    <w:rsid w:val="009717DC"/>
  </w:style>
  <w:style w:type="character" w:customStyle="1" w:styleId="link-external">
    <w:name w:val="link-external"/>
    <w:qFormat/>
    <w:rsid w:val="009717DC"/>
  </w:style>
  <w:style w:type="character" w:customStyle="1" w:styleId="link-mailto">
    <w:name w:val="link-mailto"/>
    <w:qFormat/>
    <w:rsid w:val="009717DC"/>
  </w:style>
  <w:style w:type="character" w:customStyle="1" w:styleId="textlinkbutton">
    <w:name w:val="textlinkbutton"/>
    <w:qFormat/>
    <w:rsid w:val="009717DC"/>
  </w:style>
  <w:style w:type="paragraph" w:customStyle="1" w:styleId="CharChar4">
    <w:name w:val="Char Char4"/>
    <w:basedOn w:val="Normal"/>
    <w:qFormat/>
    <w:rsid w:val="009717DC"/>
    <w:pPr>
      <w:spacing w:after="160" w:line="240" w:lineRule="exact"/>
    </w:pPr>
    <w:rPr>
      <w:rFonts w:ascii="Tahoma" w:hAnsi="Tahoma" w:cs="Tahoma"/>
      <w:sz w:val="20"/>
      <w:szCs w:val="20"/>
    </w:rPr>
  </w:style>
  <w:style w:type="paragraph" w:customStyle="1" w:styleId="ptitle">
    <w:name w:val="ptitle"/>
    <w:basedOn w:val="Normal"/>
    <w:qFormat/>
    <w:rsid w:val="009717DC"/>
    <w:pPr>
      <w:spacing w:after="100" w:afterAutospacing="1"/>
    </w:pPr>
    <w:rPr>
      <w:rFonts w:ascii="Arial" w:hAnsi="Arial" w:cs="Arial"/>
      <w:b/>
      <w:bCs/>
      <w:sz w:val="25"/>
      <w:szCs w:val="25"/>
    </w:rPr>
  </w:style>
  <w:style w:type="paragraph" w:customStyle="1" w:styleId="phead">
    <w:name w:val="phead"/>
    <w:basedOn w:val="Normal"/>
    <w:qFormat/>
    <w:rsid w:val="009717DC"/>
    <w:pPr>
      <w:spacing w:before="100" w:beforeAutospacing="1" w:after="100" w:afterAutospacing="1"/>
    </w:pPr>
    <w:rPr>
      <w:rFonts w:ascii="Arial" w:hAnsi="Arial" w:cs="Arial"/>
      <w:b/>
      <w:bCs/>
      <w:color w:val="5F5F5F"/>
      <w:sz w:val="20"/>
      <w:szCs w:val="20"/>
    </w:rPr>
  </w:style>
  <w:style w:type="character" w:customStyle="1" w:styleId="largetime21">
    <w:name w:val="largetime21"/>
    <w:qFormat/>
    <w:rsid w:val="009717DC"/>
    <w:rPr>
      <w:rFonts w:ascii="Tahoma" w:hAnsi="Tahoma" w:cs="Tahoma" w:hint="default"/>
      <w:b/>
      <w:bCs/>
      <w:color w:val="676767"/>
      <w:sz w:val="15"/>
      <w:szCs w:val="15"/>
    </w:rPr>
  </w:style>
  <w:style w:type="paragraph" w:customStyle="1" w:styleId="sgtotitle">
    <w:name w:val="sgtotitle"/>
    <w:basedOn w:val="Normal"/>
    <w:qFormat/>
    <w:rsid w:val="009717DC"/>
    <w:pPr>
      <w:spacing w:before="100" w:beforeAutospacing="1" w:after="100" w:afterAutospacing="1"/>
    </w:pPr>
    <w:rPr>
      <w:vanish/>
      <w:sz w:val="24"/>
      <w:szCs w:val="24"/>
    </w:rPr>
  </w:style>
  <w:style w:type="character" w:customStyle="1" w:styleId="referencesourcetg">
    <w:name w:val="referencesourcetg"/>
    <w:qFormat/>
    <w:rsid w:val="009717DC"/>
  </w:style>
  <w:style w:type="character" w:customStyle="1" w:styleId="date5">
    <w:name w:val="date5"/>
    <w:qFormat/>
    <w:rsid w:val="009717DC"/>
    <w:rPr>
      <w:rFonts w:ascii="Arial" w:hAnsi="Arial" w:cs="Arial" w:hint="default"/>
      <w:color w:val="333333"/>
      <w:sz w:val="18"/>
      <w:szCs w:val="18"/>
    </w:rPr>
  </w:style>
  <w:style w:type="character" w:customStyle="1" w:styleId="content7">
    <w:name w:val="content7"/>
    <w:qFormat/>
    <w:rsid w:val="009717DC"/>
    <w:rPr>
      <w:rFonts w:ascii="Arial" w:hAnsi="Arial" w:cs="Arial" w:hint="default"/>
      <w:sz w:val="20"/>
      <w:szCs w:val="20"/>
    </w:rPr>
  </w:style>
  <w:style w:type="paragraph" w:customStyle="1" w:styleId="sgtoauthor">
    <w:name w:val="sgtoauthor"/>
    <w:basedOn w:val="Normal"/>
    <w:qFormat/>
    <w:rsid w:val="009717DC"/>
    <w:pPr>
      <w:spacing w:before="100" w:beforeAutospacing="1" w:after="100" w:afterAutospacing="1"/>
    </w:pPr>
    <w:rPr>
      <w:sz w:val="24"/>
      <w:szCs w:val="24"/>
    </w:rPr>
  </w:style>
  <w:style w:type="character" w:customStyle="1" w:styleId="mw-headline">
    <w:name w:val="mw-headline"/>
    <w:qFormat/>
    <w:rsid w:val="009717DC"/>
  </w:style>
  <w:style w:type="character" w:customStyle="1" w:styleId="editsection">
    <w:name w:val="editsection"/>
    <w:qFormat/>
    <w:rsid w:val="009717DC"/>
  </w:style>
  <w:style w:type="character" w:customStyle="1" w:styleId="heading4-h">
    <w:name w:val="heading4-h"/>
    <w:qFormat/>
    <w:rsid w:val="009717DC"/>
  </w:style>
  <w:style w:type="paragraph" w:customStyle="1" w:styleId="heading4-p">
    <w:name w:val="heading4-p"/>
    <w:basedOn w:val="Normal"/>
    <w:qFormat/>
    <w:rsid w:val="009717DC"/>
    <w:pPr>
      <w:spacing w:before="100" w:beforeAutospacing="1" w:after="100" w:afterAutospacing="1"/>
    </w:pPr>
    <w:rPr>
      <w:sz w:val="24"/>
      <w:szCs w:val="24"/>
    </w:rPr>
  </w:style>
  <w:style w:type="character" w:customStyle="1" w:styleId="google-src-text1">
    <w:name w:val="google-src-text1"/>
    <w:qFormat/>
    <w:rsid w:val="009717DC"/>
    <w:rPr>
      <w:vanish/>
    </w:rPr>
  </w:style>
  <w:style w:type="character" w:customStyle="1" w:styleId="longtext">
    <w:name w:val="long_text"/>
    <w:qFormat/>
    <w:rsid w:val="009717DC"/>
  </w:style>
  <w:style w:type="paragraph" w:customStyle="1" w:styleId="yiv1015302374msonormal">
    <w:name w:val="yiv1015302374msonormal"/>
    <w:basedOn w:val="Normal"/>
    <w:qFormat/>
    <w:rsid w:val="009717DC"/>
    <w:pPr>
      <w:spacing w:before="100" w:beforeAutospacing="1" w:after="100" w:afterAutospacing="1"/>
    </w:pPr>
    <w:rPr>
      <w:sz w:val="24"/>
      <w:szCs w:val="24"/>
    </w:rPr>
  </w:style>
  <w:style w:type="character" w:customStyle="1" w:styleId="helloCharChar">
    <w:name w:val="hello Char Char"/>
    <w:qFormat/>
    <w:rsid w:val="009717DC"/>
    <w:rPr>
      <w:rFonts w:ascii="VNI-Times" w:eastAsia="SimSun" w:hAnsi="VNI-Times"/>
      <w:sz w:val="24"/>
      <w:szCs w:val="24"/>
      <w:lang w:val="en-GB" w:eastAsia="en-US" w:bidi="ar-SA"/>
    </w:rPr>
  </w:style>
  <w:style w:type="character" w:customStyle="1" w:styleId="googqs-tidbitgoogqs-tidbit-1">
    <w:name w:val="goog_qs-tidbit goog_qs-tidbit-1"/>
    <w:qFormat/>
    <w:rsid w:val="009717DC"/>
  </w:style>
  <w:style w:type="character" w:customStyle="1" w:styleId="googqs-tidbitgoogqs-tidbit-2">
    <w:name w:val="goog_qs-tidbit goog_qs-tidbit-2"/>
    <w:qFormat/>
    <w:rsid w:val="009717DC"/>
  </w:style>
  <w:style w:type="character" w:customStyle="1" w:styleId="googqs-tidbitgoogqs-tidbit-0">
    <w:name w:val="goog_qs-tidbit goog_qs-tidbit-0"/>
    <w:qFormat/>
    <w:rsid w:val="009717DC"/>
  </w:style>
  <w:style w:type="character" w:customStyle="1" w:styleId="normalweb-h1">
    <w:name w:val="normalweb-h1"/>
    <w:qFormat/>
    <w:rsid w:val="009717DC"/>
    <w:rPr>
      <w:rFonts w:ascii="Times New Roman" w:hAnsi="Times New Roman" w:cs="Times New Roman" w:hint="default"/>
      <w:sz w:val="24"/>
      <w:szCs w:val="24"/>
    </w:rPr>
  </w:style>
  <w:style w:type="paragraph" w:customStyle="1" w:styleId="normalweb-p">
    <w:name w:val="normalweb-p"/>
    <w:basedOn w:val="Normal"/>
    <w:qFormat/>
    <w:rsid w:val="009717DC"/>
    <w:pPr>
      <w:spacing w:before="100" w:beforeAutospacing="1" w:after="100" w:afterAutospacing="1"/>
    </w:pPr>
    <w:rPr>
      <w:sz w:val="20"/>
      <w:szCs w:val="20"/>
    </w:rPr>
  </w:style>
  <w:style w:type="paragraph" w:customStyle="1" w:styleId="CharChar6">
    <w:name w:val="Char Char6"/>
    <w:basedOn w:val="Normal"/>
    <w:qFormat/>
    <w:rsid w:val="009717DC"/>
    <w:pPr>
      <w:spacing w:before="60" w:after="160" w:line="240" w:lineRule="exact"/>
      <w:jc w:val="both"/>
    </w:pPr>
    <w:rPr>
      <w:rFonts w:ascii="Tahoma" w:eastAsia="PMingLiU" w:hAnsi="Tahoma"/>
      <w:sz w:val="20"/>
      <w:szCs w:val="28"/>
    </w:rPr>
  </w:style>
  <w:style w:type="paragraph" w:customStyle="1" w:styleId="CharCharCharCharCharChar2Char1">
    <w:name w:val="Char Char Char Char Char Char2 Char1"/>
    <w:basedOn w:val="Normal"/>
    <w:qFormat/>
    <w:rsid w:val="009717DC"/>
    <w:pPr>
      <w:spacing w:after="160" w:line="240" w:lineRule="exact"/>
    </w:pPr>
    <w:rPr>
      <w:rFonts w:ascii="Tahoma" w:eastAsia="PMingLiU" w:hAnsi="Tahoma"/>
      <w:sz w:val="20"/>
      <w:szCs w:val="20"/>
    </w:rPr>
  </w:style>
  <w:style w:type="character" w:customStyle="1" w:styleId="Heading3CharCharCharChar1">
    <w:name w:val="Heading 3 Char Char Char Char1"/>
    <w:aliases w:val="Heading 3 Char Char Char Char Char Char1,Heading 3 Char Char Char Char Char4,Heading 3 Char Char Char Char Char Char Char"/>
    <w:qFormat/>
    <w:locked/>
    <w:rsid w:val="009717DC"/>
    <w:rPr>
      <w:b/>
      <w:bCs/>
      <w:sz w:val="28"/>
      <w:lang w:val="en-US" w:eastAsia="en-US" w:bidi="ar-SA"/>
    </w:rPr>
  </w:style>
  <w:style w:type="character" w:customStyle="1" w:styleId="btCharChar">
    <w:name w:val="bt Char Char"/>
    <w:qFormat/>
    <w:rsid w:val="009717DC"/>
    <w:rPr>
      <w:sz w:val="28"/>
      <w:lang w:val="en-US" w:eastAsia="en-US" w:bidi="ar-SA"/>
    </w:rPr>
  </w:style>
  <w:style w:type="paragraph" w:customStyle="1" w:styleId="CharCharChar1Char">
    <w:name w:val="Char Char Char1 Char"/>
    <w:basedOn w:val="Normal"/>
    <w:qFormat/>
    <w:rsid w:val="009717DC"/>
    <w:pPr>
      <w:spacing w:before="60" w:after="160" w:line="240" w:lineRule="exact"/>
      <w:jc w:val="both"/>
    </w:pPr>
    <w:rPr>
      <w:rFonts w:ascii="Tahoma" w:eastAsia="PMingLiU" w:hAnsi="Tahoma"/>
      <w:sz w:val="20"/>
      <w:szCs w:val="28"/>
    </w:rPr>
  </w:style>
  <w:style w:type="character" w:customStyle="1" w:styleId="heading4Char0">
    <w:name w:val="heading 4 Char"/>
    <w:qFormat/>
    <w:rsid w:val="009717DC"/>
    <w:rPr>
      <w:b/>
      <w:sz w:val="28"/>
      <w:szCs w:val="28"/>
      <w:lang w:val="en-US" w:eastAsia="en-US" w:bidi="ar-SA"/>
    </w:rPr>
  </w:style>
  <w:style w:type="character" w:customStyle="1" w:styleId="chuChar1">
    <w:name w:val="chu Char1"/>
    <w:link w:val="chu"/>
    <w:qFormat/>
    <w:rsid w:val="009717DC"/>
    <w:rPr>
      <w:rFonts w:eastAsia="SimSun"/>
      <w:b/>
      <w:kern w:val="2"/>
      <w:sz w:val="28"/>
      <w:szCs w:val="24"/>
      <w:lang w:eastAsia="zh-CN"/>
    </w:rPr>
  </w:style>
  <w:style w:type="paragraph" w:customStyle="1" w:styleId="chu">
    <w:name w:val="chu"/>
    <w:basedOn w:val="Normal"/>
    <w:link w:val="chuChar1"/>
    <w:qFormat/>
    <w:rsid w:val="009717DC"/>
    <w:pPr>
      <w:tabs>
        <w:tab w:val="center" w:pos="4320"/>
        <w:tab w:val="right" w:pos="8640"/>
      </w:tabs>
      <w:spacing w:before="30" w:after="30"/>
      <w:ind w:firstLine="567"/>
      <w:jc w:val="both"/>
    </w:pPr>
    <w:rPr>
      <w:b/>
      <w:kern w:val="2"/>
      <w:sz w:val="28"/>
      <w:szCs w:val="24"/>
      <w:lang w:eastAsia="zh-CN"/>
    </w:rPr>
  </w:style>
  <w:style w:type="paragraph" w:customStyle="1" w:styleId="1Char">
    <w:name w:val="1 Char"/>
    <w:basedOn w:val="Normal"/>
    <w:qFormat/>
    <w:rsid w:val="009717DC"/>
    <w:pPr>
      <w:spacing w:after="160" w:line="240" w:lineRule="exact"/>
    </w:pPr>
    <w:rPr>
      <w:rFonts w:ascii="Tahoma" w:eastAsia="PMingLiU" w:hAnsi="Tahoma"/>
      <w:sz w:val="20"/>
      <w:szCs w:val="20"/>
    </w:rPr>
  </w:style>
  <w:style w:type="character" w:customStyle="1" w:styleId="TableofFiguresChar1">
    <w:name w:val="Table of Figures Char1"/>
    <w:aliases w:val="hello Char1"/>
    <w:qFormat/>
    <w:rsid w:val="009717DC"/>
    <w:rPr>
      <w:rFonts w:ascii="VNI-Times" w:eastAsia="SimSun" w:hAnsi="VNI-Times"/>
      <w:b/>
      <w:kern w:val="2"/>
      <w:sz w:val="26"/>
      <w:szCs w:val="24"/>
      <w:lang w:val="en-US" w:eastAsia="en-US" w:bidi="ar-SA"/>
    </w:rPr>
  </w:style>
  <w:style w:type="character" w:customStyle="1" w:styleId="content0">
    <w:name w:val="content"/>
    <w:qFormat/>
    <w:rsid w:val="009717DC"/>
  </w:style>
  <w:style w:type="paragraph" w:customStyle="1" w:styleId="BaocaoCharCharChar">
    <w:name w:val="Bao cao Char Char Char"/>
    <w:basedOn w:val="Normal"/>
    <w:link w:val="BaocaoCharCharCharChar"/>
    <w:qFormat/>
    <w:rsid w:val="009717DC"/>
    <w:pPr>
      <w:spacing w:line="264" w:lineRule="auto"/>
      <w:ind w:firstLine="567"/>
      <w:jc w:val="both"/>
    </w:pPr>
    <w:rPr>
      <w:sz w:val="28"/>
      <w:szCs w:val="20"/>
      <w:lang w:val="zh-CN" w:eastAsia="zh-CN"/>
    </w:rPr>
  </w:style>
  <w:style w:type="character" w:customStyle="1" w:styleId="BaocaoCharCharCharChar">
    <w:name w:val="Bao cao Char Char Char Char"/>
    <w:link w:val="BaocaoCharCharChar"/>
    <w:qFormat/>
    <w:rsid w:val="009717DC"/>
    <w:rPr>
      <w:sz w:val="28"/>
      <w:lang w:val="zh-CN" w:eastAsia="zh-CN"/>
    </w:rPr>
  </w:style>
  <w:style w:type="paragraph" w:customStyle="1" w:styleId="daugach">
    <w:name w:val="dau gach"/>
    <w:basedOn w:val="Normal"/>
    <w:semiHidden/>
    <w:qFormat/>
    <w:rsid w:val="009717DC"/>
    <w:pPr>
      <w:framePr w:wrap="around" w:vAnchor="text" w:hAnchor="text" w:y="1"/>
      <w:tabs>
        <w:tab w:val="left" w:pos="0"/>
        <w:tab w:val="left" w:pos="142"/>
        <w:tab w:val="left" w:pos="2880"/>
      </w:tabs>
      <w:spacing w:before="100" w:beforeAutospacing="1" w:after="100" w:afterAutospacing="1" w:line="312" w:lineRule="auto"/>
      <w:ind w:firstLine="720"/>
      <w:jc w:val="both"/>
    </w:pPr>
    <w:rPr>
      <w:rFonts w:eastAsia="Arial Unicode MS"/>
      <w:color w:val="000000"/>
    </w:rPr>
  </w:style>
  <w:style w:type="paragraph" w:customStyle="1" w:styleId="kc">
    <w:name w:val="kc"/>
    <w:basedOn w:val="Normal"/>
    <w:qFormat/>
    <w:rsid w:val="009717DC"/>
    <w:pPr>
      <w:jc w:val="both"/>
    </w:pPr>
    <w:rPr>
      <w:color w:val="0000FF"/>
    </w:rPr>
  </w:style>
  <w:style w:type="paragraph" w:customStyle="1" w:styleId="hoathi">
    <w:name w:val="hoa thi"/>
    <w:basedOn w:val="Normal"/>
    <w:link w:val="hoathiCharChar"/>
    <w:semiHidden/>
    <w:qFormat/>
    <w:rsid w:val="009717DC"/>
    <w:pPr>
      <w:tabs>
        <w:tab w:val="left" w:pos="360"/>
        <w:tab w:val="left" w:pos="567"/>
      </w:tabs>
      <w:ind w:left="567" w:hanging="567"/>
    </w:pPr>
    <w:rPr>
      <w:b/>
      <w:i/>
      <w:kern w:val="2"/>
      <w:lang w:val="zh-CN" w:eastAsia="zh-CN"/>
    </w:rPr>
  </w:style>
  <w:style w:type="character" w:customStyle="1" w:styleId="hoathiCharChar">
    <w:name w:val="hoa thi Char Char"/>
    <w:link w:val="hoathi"/>
    <w:semiHidden/>
    <w:qFormat/>
    <w:rsid w:val="009717DC"/>
    <w:rPr>
      <w:rFonts w:eastAsia="SimSun"/>
      <w:b/>
      <w:i/>
      <w:kern w:val="2"/>
      <w:sz w:val="26"/>
      <w:szCs w:val="26"/>
      <w:lang w:val="zh-CN" w:eastAsia="zh-CN"/>
    </w:rPr>
  </w:style>
  <w:style w:type="character" w:customStyle="1" w:styleId="dc1CharChar">
    <w:name w:val="dc1 Char Char"/>
    <w:semiHidden/>
    <w:qFormat/>
    <w:locked/>
    <w:rsid w:val="009717DC"/>
    <w:rPr>
      <w:rFonts w:eastAsia="SimSun"/>
      <w:b/>
      <w:kern w:val="2"/>
      <w:sz w:val="24"/>
      <w:szCs w:val="24"/>
      <w:lang w:val="en-US" w:eastAsia="en-US" w:bidi="ar-SA"/>
    </w:rPr>
  </w:style>
  <w:style w:type="paragraph" w:customStyle="1" w:styleId="para15">
    <w:name w:val="para1.5"/>
    <w:basedOn w:val="Normal"/>
    <w:qFormat/>
    <w:rsid w:val="009717DC"/>
    <w:pPr>
      <w:jc w:val="both"/>
    </w:pPr>
    <w:rPr>
      <w:lang w:val="vi-VN"/>
    </w:rPr>
  </w:style>
  <w:style w:type="paragraph" w:customStyle="1" w:styleId="BaocaoCharChar">
    <w:name w:val="Bao cao Char Char"/>
    <w:basedOn w:val="Normal"/>
    <w:qFormat/>
    <w:rsid w:val="009717DC"/>
    <w:pPr>
      <w:spacing w:line="264" w:lineRule="auto"/>
      <w:ind w:firstLine="567"/>
      <w:jc w:val="both"/>
    </w:pPr>
    <w:rPr>
      <w:sz w:val="28"/>
      <w:szCs w:val="20"/>
    </w:rPr>
  </w:style>
  <w:style w:type="paragraph" w:customStyle="1" w:styleId="Style5">
    <w:name w:val="Style5"/>
    <w:basedOn w:val="Heading1"/>
    <w:link w:val="Style5Char"/>
    <w:qFormat/>
    <w:rsid w:val="009717DC"/>
    <w:pPr>
      <w:tabs>
        <w:tab w:val="left" w:pos="3840"/>
      </w:tabs>
      <w:spacing w:before="0" w:after="120"/>
      <w:jc w:val="both"/>
    </w:pPr>
    <w:rPr>
      <w:rFonts w:ascii="Times New Roman" w:hAnsi="Times New Roman"/>
      <w:bCs w:val="0"/>
      <w:kern w:val="28"/>
      <w:sz w:val="28"/>
      <w:szCs w:val="36"/>
    </w:rPr>
  </w:style>
  <w:style w:type="paragraph" w:customStyle="1" w:styleId="Style6">
    <w:name w:val="Style6"/>
    <w:basedOn w:val="Heading2"/>
    <w:link w:val="Style6Char"/>
    <w:qFormat/>
    <w:rsid w:val="009717DC"/>
    <w:pPr>
      <w:spacing w:before="0" w:after="120"/>
      <w:jc w:val="both"/>
    </w:pPr>
    <w:rPr>
      <w:rFonts w:ascii="Times New Roman" w:hAnsi="Times New Roman"/>
      <w:bCs w:val="0"/>
      <w:i w:val="0"/>
      <w:iCs w:val="0"/>
      <w:color w:val="000000"/>
      <w:szCs w:val="26"/>
    </w:rPr>
  </w:style>
  <w:style w:type="character" w:customStyle="1" w:styleId="Style5Char">
    <w:name w:val="Style5 Char"/>
    <w:link w:val="Style5"/>
    <w:qFormat/>
    <w:rsid w:val="009717DC"/>
    <w:rPr>
      <w:b/>
      <w:kern w:val="28"/>
      <w:sz w:val="28"/>
      <w:szCs w:val="36"/>
      <w:lang w:val="zh-CN" w:eastAsia="zh-CN"/>
    </w:rPr>
  </w:style>
  <w:style w:type="paragraph" w:customStyle="1" w:styleId="mucluc">
    <w:name w:val="muc luc"/>
    <w:basedOn w:val="Normal"/>
    <w:link w:val="muclucChar"/>
    <w:qFormat/>
    <w:rsid w:val="009717DC"/>
    <w:pPr>
      <w:spacing w:line="300" w:lineRule="auto"/>
      <w:jc w:val="center"/>
      <w:outlineLvl w:val="0"/>
    </w:pPr>
    <w:rPr>
      <w:rFonts w:eastAsia="MS Mincho"/>
      <w:b/>
      <w:sz w:val="28"/>
      <w:szCs w:val="28"/>
      <w:lang w:val="zh-CN" w:eastAsia="ja-JP"/>
    </w:rPr>
  </w:style>
  <w:style w:type="character" w:customStyle="1" w:styleId="Style6Char">
    <w:name w:val="Style6 Char"/>
    <w:link w:val="Style6"/>
    <w:qFormat/>
    <w:rsid w:val="009717DC"/>
    <w:rPr>
      <w:b/>
      <w:color w:val="000000"/>
      <w:sz w:val="28"/>
      <w:szCs w:val="26"/>
      <w:lang w:val="zh-CN" w:eastAsia="zh-CN"/>
    </w:rPr>
  </w:style>
  <w:style w:type="paragraph" w:customStyle="1" w:styleId="FIGURES">
    <w:name w:val="FIGURES"/>
    <w:basedOn w:val="TableofFigures"/>
    <w:link w:val="FIGURESChar"/>
    <w:qFormat/>
    <w:rsid w:val="009717DC"/>
    <w:pPr>
      <w:spacing w:before="60" w:after="60" w:line="300" w:lineRule="auto"/>
      <w:jc w:val="center"/>
      <w:outlineLvl w:val="0"/>
    </w:pPr>
    <w:rPr>
      <w:rFonts w:eastAsia="MS Mincho"/>
      <w:b/>
      <w:color w:val="000000"/>
      <w:spacing w:val="0"/>
      <w:sz w:val="28"/>
      <w:szCs w:val="28"/>
      <w:lang w:val="zh-CN" w:eastAsia="zh-CN"/>
    </w:rPr>
  </w:style>
  <w:style w:type="character" w:customStyle="1" w:styleId="muclucChar">
    <w:name w:val="muc luc Char"/>
    <w:link w:val="mucluc"/>
    <w:qFormat/>
    <w:rsid w:val="009717DC"/>
    <w:rPr>
      <w:rFonts w:eastAsia="MS Mincho"/>
      <w:b/>
      <w:sz w:val="28"/>
      <w:szCs w:val="28"/>
      <w:lang w:val="zh-CN" w:eastAsia="ja-JP"/>
    </w:rPr>
  </w:style>
  <w:style w:type="character" w:customStyle="1" w:styleId="FIGURESChar">
    <w:name w:val="FIGURES Char"/>
    <w:link w:val="FIGURES"/>
    <w:qFormat/>
    <w:rsid w:val="009717DC"/>
    <w:rPr>
      <w:rFonts w:eastAsia="MS Mincho"/>
      <w:b/>
      <w:color w:val="000000"/>
      <w:sz w:val="28"/>
      <w:szCs w:val="28"/>
      <w:lang w:val="zh-CN" w:eastAsia="zh-CN"/>
    </w:rPr>
  </w:style>
  <w:style w:type="character" w:customStyle="1" w:styleId="HeaderChar1">
    <w:name w:val="Header Char1"/>
    <w:aliases w:val="MyHeader Char1,g Char1,En-tête client Char"/>
    <w:qFormat/>
    <w:locked/>
    <w:rsid w:val="009717DC"/>
    <w:rPr>
      <w:rFonts w:ascii="VNI-Times" w:eastAsia="VNI-Times" w:hAnsi="VNI-Times"/>
      <w:sz w:val="26"/>
      <w:szCs w:val="26"/>
      <w:lang w:val="zh-CN" w:eastAsia="zh-CN" w:bidi="ar-SA"/>
    </w:rPr>
  </w:style>
  <w:style w:type="paragraph" w:customStyle="1" w:styleId="Daudong1">
    <w:name w:val="Dau dong 1"/>
    <w:basedOn w:val="Normal"/>
    <w:qFormat/>
    <w:rsid w:val="009717DC"/>
    <w:pPr>
      <w:numPr>
        <w:numId w:val="13"/>
      </w:numPr>
      <w:tabs>
        <w:tab w:val="left" w:pos="567"/>
      </w:tabs>
      <w:jc w:val="both"/>
    </w:pPr>
    <w:rPr>
      <w:rFonts w:eastAsia="MS Mincho"/>
      <w:szCs w:val="28"/>
      <w:lang w:val="vi-VN"/>
    </w:rPr>
  </w:style>
  <w:style w:type="paragraph" w:customStyle="1" w:styleId="Char11">
    <w:name w:val="Char11"/>
    <w:basedOn w:val="Normal"/>
    <w:qFormat/>
    <w:rsid w:val="009717DC"/>
    <w:pPr>
      <w:spacing w:after="160" w:line="240" w:lineRule="exact"/>
    </w:pPr>
    <w:rPr>
      <w:sz w:val="20"/>
      <w:szCs w:val="20"/>
      <w:lang w:val="en-AU"/>
    </w:rPr>
  </w:style>
  <w:style w:type="paragraph" w:customStyle="1" w:styleId="doanvan">
    <w:name w:val="doan van"/>
    <w:basedOn w:val="Normal"/>
    <w:qFormat/>
    <w:rsid w:val="009717DC"/>
    <w:pPr>
      <w:spacing w:after="100" w:afterAutospacing="1" w:line="360" w:lineRule="auto"/>
      <w:ind w:firstLine="567"/>
      <w:contextualSpacing/>
      <w:jc w:val="both"/>
    </w:pPr>
    <w:rPr>
      <w:rFonts w:eastAsia="Calibri"/>
      <w:szCs w:val="32"/>
    </w:rPr>
  </w:style>
  <w:style w:type="paragraph" w:customStyle="1" w:styleId="Style12">
    <w:name w:val="Style12"/>
    <w:basedOn w:val="Normal"/>
    <w:link w:val="Style12Char"/>
    <w:qFormat/>
    <w:rsid w:val="009717DC"/>
    <w:pPr>
      <w:tabs>
        <w:tab w:val="left" w:pos="360"/>
      </w:tabs>
      <w:spacing w:before="40" w:after="40" w:line="288" w:lineRule="auto"/>
      <w:ind w:firstLine="360"/>
      <w:jc w:val="both"/>
    </w:pPr>
    <w:rPr>
      <w:rFonts w:eastAsia="Calibri"/>
      <w:szCs w:val="22"/>
      <w:lang w:val="vi-VN" w:eastAsia="zh-CN"/>
    </w:rPr>
  </w:style>
  <w:style w:type="character" w:customStyle="1" w:styleId="Style12Char">
    <w:name w:val="Style12 Char"/>
    <w:link w:val="Style12"/>
    <w:qFormat/>
    <w:rsid w:val="009717DC"/>
    <w:rPr>
      <w:rFonts w:eastAsia="Calibri"/>
      <w:sz w:val="26"/>
      <w:szCs w:val="22"/>
      <w:lang w:val="vi-VN" w:eastAsia="zh-CN"/>
    </w:rPr>
  </w:style>
  <w:style w:type="paragraph" w:customStyle="1" w:styleId="on">
    <w:name w:val="đoạn"/>
    <w:basedOn w:val="Normal"/>
    <w:qFormat/>
    <w:rsid w:val="009717DC"/>
    <w:pPr>
      <w:tabs>
        <w:tab w:val="left" w:pos="-360"/>
      </w:tabs>
      <w:ind w:firstLine="270"/>
      <w:jc w:val="both"/>
    </w:pPr>
    <w:rPr>
      <w:rFonts w:eastAsia="Calibri"/>
      <w:color w:val="000000"/>
    </w:rPr>
  </w:style>
  <w:style w:type="character" w:customStyle="1" w:styleId="HTMLPreformattedChar">
    <w:name w:val="HTML Preformatted Char"/>
    <w:link w:val="HTMLPreformatted"/>
    <w:uiPriority w:val="99"/>
    <w:qFormat/>
    <w:rsid w:val="009717DC"/>
    <w:rPr>
      <w:rFonts w:ascii="Courier New" w:hAnsi="Courier New" w:cs="Courier New"/>
      <w:lang w:val="vi-VN" w:eastAsia="vi-VN"/>
    </w:rPr>
  </w:style>
  <w:style w:type="paragraph" w:customStyle="1" w:styleId="0Gachdaudong">
    <w:name w:val="0.Gach dau dong"/>
    <w:basedOn w:val="Normal"/>
    <w:uiPriority w:val="99"/>
    <w:qFormat/>
    <w:rsid w:val="009717DC"/>
    <w:pPr>
      <w:tabs>
        <w:tab w:val="left" w:pos="432"/>
        <w:tab w:val="left" w:pos="720"/>
      </w:tabs>
      <w:spacing w:before="120" w:after="120"/>
      <w:jc w:val="both"/>
    </w:pPr>
    <w:rPr>
      <w:rFonts w:eastAsia="Calibri" w:cs="Cambria"/>
      <w:lang w:val="vi-VN"/>
    </w:rPr>
  </w:style>
  <w:style w:type="paragraph" w:customStyle="1" w:styleId="Bullet1">
    <w:name w:val="Bullet 1"/>
    <w:basedOn w:val="Normal"/>
    <w:link w:val="Bullet1Char"/>
    <w:uiPriority w:val="99"/>
    <w:qFormat/>
    <w:rsid w:val="009717DC"/>
    <w:pPr>
      <w:numPr>
        <w:numId w:val="14"/>
      </w:numPr>
      <w:spacing w:before="120" w:after="120"/>
      <w:ind w:left="357" w:hanging="357"/>
      <w:jc w:val="both"/>
    </w:pPr>
    <w:rPr>
      <w:rFonts w:eastAsia="Arial"/>
      <w:szCs w:val="22"/>
      <w:lang w:val="vi-VN"/>
    </w:rPr>
  </w:style>
  <w:style w:type="character" w:customStyle="1" w:styleId="Bullet1Char">
    <w:name w:val="Bullet 1 Char"/>
    <w:link w:val="Bullet1"/>
    <w:uiPriority w:val="99"/>
    <w:qFormat/>
    <w:rsid w:val="009717DC"/>
    <w:rPr>
      <w:rFonts w:eastAsia="Arial"/>
      <w:sz w:val="26"/>
      <w:szCs w:val="22"/>
      <w:lang w:val="vi-VN"/>
    </w:rPr>
  </w:style>
  <w:style w:type="character" w:customStyle="1" w:styleId="BngCharChar">
    <w:name w:val="Bảng Char Char"/>
    <w:qFormat/>
    <w:rsid w:val="009717DC"/>
    <w:rPr>
      <w:rFonts w:ascii="Times New Roman" w:eastAsia="Times New Roman" w:hAnsi="Times New Roman" w:cs="Times New Roman"/>
      <w:b/>
      <w:sz w:val="26"/>
      <w:szCs w:val="24"/>
      <w:lang w:val="en-US"/>
    </w:rPr>
  </w:style>
  <w:style w:type="paragraph" w:customStyle="1" w:styleId="xl31">
    <w:name w:val="xl31"/>
    <w:basedOn w:val="Normal"/>
    <w:qFormat/>
    <w:rsid w:val="009717DC"/>
    <w:pPr>
      <w:pBdr>
        <w:left w:val="single" w:sz="4" w:space="0" w:color="auto"/>
        <w:bottom w:val="dotted" w:sz="4" w:space="0" w:color="auto"/>
        <w:right w:val="single" w:sz="4" w:space="0" w:color="auto"/>
      </w:pBdr>
      <w:spacing w:before="100" w:beforeAutospacing="1" w:after="100" w:afterAutospacing="1"/>
      <w:jc w:val="center"/>
      <w:textAlignment w:val="top"/>
    </w:pPr>
    <w:rPr>
      <w:rFonts w:eastAsia="Batang"/>
      <w:color w:val="000000"/>
      <w:szCs w:val="24"/>
    </w:rPr>
  </w:style>
  <w:style w:type="character" w:customStyle="1" w:styleId="HnhCharChar">
    <w:name w:val="Hình Char Char"/>
    <w:link w:val="Hnh"/>
    <w:qFormat/>
    <w:rsid w:val="009717DC"/>
    <w:rPr>
      <w:rFonts w:eastAsia="Calibri"/>
      <w:b/>
      <w:sz w:val="26"/>
      <w:lang w:eastAsia="ko-KR"/>
    </w:rPr>
  </w:style>
  <w:style w:type="paragraph" w:customStyle="1" w:styleId="Hnh">
    <w:name w:val="Hình"/>
    <w:basedOn w:val="Bng"/>
    <w:link w:val="HnhCharChar"/>
    <w:qFormat/>
    <w:rsid w:val="009717DC"/>
    <w:pPr>
      <w:spacing w:before="120" w:after="120"/>
    </w:pPr>
    <w:rPr>
      <w:rFonts w:eastAsia="Calibri"/>
      <w:szCs w:val="20"/>
      <w:lang w:val="en-US"/>
    </w:rPr>
  </w:style>
  <w:style w:type="paragraph" w:customStyle="1" w:styleId="0Normal">
    <w:name w:val="0. Normal"/>
    <w:basedOn w:val="Normal"/>
    <w:qFormat/>
    <w:rsid w:val="009717DC"/>
    <w:pPr>
      <w:spacing w:before="120" w:after="120" w:line="264" w:lineRule="auto"/>
      <w:jc w:val="both"/>
    </w:pPr>
    <w:rPr>
      <w:rFonts w:eastAsia="Calibri"/>
    </w:rPr>
  </w:style>
  <w:style w:type="paragraph" w:customStyle="1" w:styleId="0Hoathi">
    <w:name w:val="0. Hoa thi"/>
    <w:basedOn w:val="Normal"/>
    <w:uiPriority w:val="99"/>
    <w:qFormat/>
    <w:rsid w:val="009717DC"/>
    <w:pPr>
      <w:numPr>
        <w:numId w:val="15"/>
      </w:numPr>
      <w:tabs>
        <w:tab w:val="left" w:pos="432"/>
        <w:tab w:val="left" w:pos="720"/>
      </w:tabs>
      <w:spacing w:before="120" w:after="120"/>
      <w:jc w:val="both"/>
    </w:pPr>
    <w:rPr>
      <w:rFonts w:eastAsia="Calibri" w:cs="Cambria"/>
      <w:b/>
      <w:lang w:val="vi-VN"/>
    </w:rPr>
  </w:style>
  <w:style w:type="paragraph" w:customStyle="1" w:styleId="3a">
    <w:name w:val="3. a"/>
    <w:basedOn w:val="Normal"/>
    <w:uiPriority w:val="99"/>
    <w:qFormat/>
    <w:rsid w:val="009717DC"/>
    <w:pPr>
      <w:tabs>
        <w:tab w:val="left" w:pos="432"/>
        <w:tab w:val="left" w:pos="720"/>
      </w:tabs>
      <w:spacing w:before="120" w:after="120"/>
      <w:jc w:val="both"/>
    </w:pPr>
    <w:rPr>
      <w:rFonts w:eastAsia="Calibri"/>
      <w:b/>
      <w:i/>
      <w:lang w:val="vi-VN"/>
    </w:rPr>
  </w:style>
  <w:style w:type="character" w:customStyle="1" w:styleId="BngsolomonChar">
    <w:name w:val="Bảng solomon Char"/>
    <w:link w:val="Bngsolomon"/>
    <w:qFormat/>
    <w:locked/>
    <w:rsid w:val="009717DC"/>
    <w:rPr>
      <w:sz w:val="26"/>
      <w:szCs w:val="26"/>
    </w:rPr>
  </w:style>
  <w:style w:type="paragraph" w:customStyle="1" w:styleId="Bngsolomon">
    <w:name w:val="Bảng solomon"/>
    <w:basedOn w:val="Normal"/>
    <w:link w:val="BngsolomonChar"/>
    <w:qFormat/>
    <w:rsid w:val="009717DC"/>
    <w:pPr>
      <w:spacing w:before="120" w:line="312" w:lineRule="auto"/>
      <w:ind w:left="720"/>
      <w:contextualSpacing/>
    </w:pPr>
  </w:style>
  <w:style w:type="character" w:customStyle="1" w:styleId="info">
    <w:name w:val="info"/>
    <w:qFormat/>
    <w:rsid w:val="009717DC"/>
  </w:style>
  <w:style w:type="character" w:customStyle="1" w:styleId="BodyTextFirstIndentChar">
    <w:name w:val="Body Text First Indent Char"/>
    <w:link w:val="BodyTextFirstIndent"/>
    <w:qFormat/>
    <w:rsid w:val="009717DC"/>
    <w:rPr>
      <w:rFonts w:ascii="VNI-Times" w:eastAsia="SimSun" w:hAnsi="VNI-Times"/>
      <w:sz w:val="26"/>
      <w:szCs w:val="26"/>
    </w:rPr>
  </w:style>
  <w:style w:type="paragraph" w:customStyle="1" w:styleId="CharCharCharCharCharCharCharCharCharCharCharCharCharCharCharCharChar1CharCharCharCharCharCharCharCharCharChar2">
    <w:name w:val="Char Char Char Char Char Char Char Char Char Char Char Char Char Char Char Char Char1 Char Char Char Char Char Char Char Char Char Char2"/>
    <w:basedOn w:val="Normal"/>
    <w:qFormat/>
    <w:rsid w:val="009717DC"/>
    <w:pPr>
      <w:widowControl w:val="0"/>
      <w:spacing w:before="120" w:after="120" w:line="276" w:lineRule="auto"/>
      <w:jc w:val="both"/>
    </w:pPr>
    <w:rPr>
      <w:kern w:val="2"/>
      <w:sz w:val="21"/>
      <w:szCs w:val="24"/>
      <w:lang w:eastAsia="zh-CN"/>
    </w:rPr>
  </w:style>
  <w:style w:type="paragraph" w:customStyle="1" w:styleId="TextCharChar">
    <w:name w:val="Text Char Char"/>
    <w:basedOn w:val="Normal"/>
    <w:link w:val="TextCharCharChar"/>
    <w:qFormat/>
    <w:rsid w:val="009717DC"/>
    <w:pPr>
      <w:spacing w:after="120" w:line="288" w:lineRule="auto"/>
      <w:ind w:firstLine="567"/>
      <w:jc w:val="both"/>
    </w:pPr>
    <w:rPr>
      <w:sz w:val="28"/>
      <w:szCs w:val="28"/>
    </w:rPr>
  </w:style>
  <w:style w:type="character" w:customStyle="1" w:styleId="TextCharCharChar">
    <w:name w:val="Text Char Char Char"/>
    <w:link w:val="TextCharChar"/>
    <w:qFormat/>
    <w:rsid w:val="009717DC"/>
    <w:rPr>
      <w:sz w:val="28"/>
      <w:szCs w:val="28"/>
    </w:rPr>
  </w:style>
  <w:style w:type="character" w:customStyle="1" w:styleId="TextChar1">
    <w:name w:val="Text Char1"/>
    <w:qFormat/>
    <w:rsid w:val="009717DC"/>
    <w:rPr>
      <w:color w:val="000000"/>
      <w:sz w:val="28"/>
      <w:lang w:val="en-US" w:eastAsia="en-US" w:bidi="ar-SA"/>
    </w:rPr>
  </w:style>
  <w:style w:type="character" w:customStyle="1" w:styleId="baocaogschuanCharChar">
    <w:name w:val="bao cao gs chuan Char Char"/>
    <w:qFormat/>
    <w:rsid w:val="009717DC"/>
    <w:rPr>
      <w:rFonts w:eastAsia="PMingLiU"/>
      <w:sz w:val="28"/>
      <w:szCs w:val="28"/>
      <w:lang w:val="en-US" w:eastAsia="en-US" w:bidi="ar-SA"/>
    </w:rPr>
  </w:style>
  <w:style w:type="paragraph" w:customStyle="1" w:styleId="Char1CharCharCharCharCharCharCharCharCharCharCharCharCharCharCharChar1CharCharChar">
    <w:name w:val="Char1 Char Char Char Char Char Char Char Char Char Char Char Char Char Char Char Char1 Char Char Char"/>
    <w:basedOn w:val="Normal"/>
    <w:qFormat/>
    <w:rsid w:val="009717DC"/>
    <w:pPr>
      <w:widowControl w:val="0"/>
      <w:jc w:val="both"/>
    </w:pPr>
    <w:rPr>
      <w:kern w:val="2"/>
      <w:sz w:val="24"/>
      <w:szCs w:val="24"/>
      <w:lang w:eastAsia="zh-CN"/>
    </w:rPr>
  </w:style>
  <w:style w:type="paragraph" w:customStyle="1" w:styleId="CharCharChar1CharCharCharCharCharCharChar">
    <w:name w:val="Char Char Char1 Char Char Char Char Char Char Char"/>
    <w:basedOn w:val="Normal"/>
    <w:qFormat/>
    <w:rsid w:val="009717DC"/>
    <w:pPr>
      <w:spacing w:before="60" w:after="160" w:line="240" w:lineRule="exact"/>
      <w:jc w:val="both"/>
    </w:pPr>
    <w:rPr>
      <w:rFonts w:ascii="Tahoma" w:eastAsia="PMingLiU" w:hAnsi="Tahoma"/>
      <w:sz w:val="20"/>
      <w:szCs w:val="28"/>
    </w:rPr>
  </w:style>
  <w:style w:type="paragraph" w:customStyle="1" w:styleId="muc111">
    <w:name w:val="muc 1.1.1"/>
    <w:basedOn w:val="Normal"/>
    <w:link w:val="muc111Char"/>
    <w:qFormat/>
    <w:rsid w:val="009717DC"/>
    <w:pPr>
      <w:jc w:val="both"/>
    </w:pPr>
    <w:rPr>
      <w:rFonts w:eastAsia="Calibri"/>
      <w:b/>
    </w:rPr>
  </w:style>
  <w:style w:type="character" w:customStyle="1" w:styleId="muc111Char">
    <w:name w:val="muc 1.1.1 Char"/>
    <w:link w:val="muc111"/>
    <w:qFormat/>
    <w:rsid w:val="009717DC"/>
    <w:rPr>
      <w:rFonts w:eastAsia="Calibri"/>
      <w:b/>
      <w:sz w:val="26"/>
      <w:szCs w:val="26"/>
    </w:rPr>
  </w:style>
  <w:style w:type="character" w:customStyle="1" w:styleId="baocaogschuanCharCharChar">
    <w:name w:val="bao cao gs chuan Char Char Char"/>
    <w:qFormat/>
    <w:rsid w:val="009717DC"/>
    <w:rPr>
      <w:sz w:val="28"/>
      <w:szCs w:val="28"/>
      <w:lang w:val="en-US" w:eastAsia="en-US" w:bidi="ar-SA"/>
    </w:rPr>
  </w:style>
  <w:style w:type="paragraph" w:customStyle="1" w:styleId="CharChar2CharChar">
    <w:name w:val="Char Char2 Char Char"/>
    <w:basedOn w:val="Normal"/>
    <w:qFormat/>
    <w:rsid w:val="009717DC"/>
    <w:pPr>
      <w:spacing w:before="60" w:after="160" w:line="240" w:lineRule="exact"/>
      <w:jc w:val="both"/>
    </w:pPr>
    <w:rPr>
      <w:rFonts w:ascii="Tahoma" w:eastAsia="PMingLiU" w:hAnsi="Tahoma"/>
      <w:sz w:val="20"/>
      <w:szCs w:val="28"/>
    </w:rPr>
  </w:style>
  <w:style w:type="paragraph" w:customStyle="1" w:styleId="CharCharChar1Char1">
    <w:name w:val="Char Char Char1 Char1"/>
    <w:basedOn w:val="Normal"/>
    <w:qFormat/>
    <w:rsid w:val="009717DC"/>
    <w:pPr>
      <w:spacing w:before="60" w:after="160" w:line="240" w:lineRule="exact"/>
      <w:jc w:val="both"/>
    </w:pPr>
    <w:rPr>
      <w:rFonts w:ascii="Tahoma" w:eastAsia="PMingLiU" w:hAnsi="Tahoma"/>
      <w:sz w:val="20"/>
      <w:szCs w:val="28"/>
    </w:rPr>
  </w:style>
  <w:style w:type="paragraph" w:customStyle="1" w:styleId="CharCharChar1CharCharCharCharCharCharChar1">
    <w:name w:val="Char Char Char1 Char Char Char Char Char Char Char1"/>
    <w:basedOn w:val="Normal"/>
    <w:qFormat/>
    <w:rsid w:val="009717DC"/>
    <w:pPr>
      <w:spacing w:before="60" w:after="160" w:line="240" w:lineRule="exact"/>
      <w:jc w:val="both"/>
    </w:pPr>
    <w:rPr>
      <w:rFonts w:ascii="Tahoma" w:eastAsia="PMingLiU" w:hAnsi="Tahoma"/>
      <w:sz w:val="20"/>
      <w:szCs w:val="28"/>
    </w:rPr>
  </w:style>
  <w:style w:type="paragraph" w:customStyle="1" w:styleId="CharChar2CharChar1">
    <w:name w:val="Char Char2 Char Char1"/>
    <w:basedOn w:val="Normal"/>
    <w:qFormat/>
    <w:rsid w:val="009717DC"/>
    <w:pPr>
      <w:spacing w:before="60" w:after="160" w:line="240" w:lineRule="exact"/>
      <w:jc w:val="both"/>
    </w:pPr>
    <w:rPr>
      <w:rFonts w:ascii="Tahoma" w:eastAsia="PMingLiU" w:hAnsi="Tahoma"/>
      <w:sz w:val="20"/>
      <w:szCs w:val="28"/>
    </w:rPr>
  </w:style>
  <w:style w:type="paragraph" w:customStyle="1" w:styleId="StyleHeading2TimesNewRoman16ptNotItalic">
    <w:name w:val="Style Heading 2 + Times New Roman 16 pt Not Italic"/>
    <w:basedOn w:val="Heading2"/>
    <w:qFormat/>
    <w:rsid w:val="009717DC"/>
    <w:rPr>
      <w:rFonts w:ascii="Times New Roman" w:eastAsia="MS Mincho" w:hAnsi="Times New Roman" w:cs="Arial"/>
      <w:i w:val="0"/>
      <w:iCs w:val="0"/>
      <w:sz w:val="32"/>
      <w:lang w:val="vi-VN" w:eastAsia="vi-VN"/>
    </w:rPr>
  </w:style>
  <w:style w:type="paragraph" w:customStyle="1" w:styleId="BNG0">
    <w:name w:val="BẢNG"/>
    <w:basedOn w:val="Normal"/>
    <w:qFormat/>
    <w:rsid w:val="009717DC"/>
    <w:pPr>
      <w:spacing w:before="120" w:after="120" w:line="360" w:lineRule="auto"/>
      <w:jc w:val="center"/>
    </w:pPr>
    <w:rPr>
      <w:b/>
      <w:szCs w:val="28"/>
      <w:lang w:val="vi-VN" w:eastAsia="vi-VN"/>
    </w:rPr>
  </w:style>
  <w:style w:type="paragraph" w:customStyle="1" w:styleId="Bang21">
    <w:name w:val="Bang 2.1"/>
    <w:basedOn w:val="Normal"/>
    <w:link w:val="Bang21Char"/>
    <w:qFormat/>
    <w:rsid w:val="009717DC"/>
    <w:pPr>
      <w:numPr>
        <w:numId w:val="16"/>
      </w:numPr>
      <w:spacing w:before="120" w:after="120" w:line="288" w:lineRule="auto"/>
      <w:jc w:val="center"/>
    </w:pPr>
    <w:rPr>
      <w:b/>
      <w:sz w:val="28"/>
      <w:szCs w:val="20"/>
      <w:lang w:val="vi-VN"/>
    </w:rPr>
  </w:style>
  <w:style w:type="character" w:customStyle="1" w:styleId="Bang21Char">
    <w:name w:val="Bang 2.1 Char"/>
    <w:link w:val="Bang21"/>
    <w:qFormat/>
    <w:rsid w:val="009717DC"/>
    <w:rPr>
      <w:b/>
      <w:sz w:val="28"/>
      <w:lang w:val="vi-VN"/>
    </w:rPr>
  </w:style>
  <w:style w:type="paragraph" w:customStyle="1" w:styleId="hinh0">
    <w:name w:val="hinh"/>
    <w:basedOn w:val="Normal"/>
    <w:link w:val="hinhChar0"/>
    <w:qFormat/>
    <w:rsid w:val="009717DC"/>
    <w:pPr>
      <w:spacing w:before="240" w:after="120" w:line="288" w:lineRule="auto"/>
      <w:ind w:firstLine="720"/>
      <w:jc w:val="center"/>
    </w:pPr>
    <w:rPr>
      <w:b/>
      <w:color w:val="0000FF"/>
      <w:sz w:val="28"/>
      <w:szCs w:val="28"/>
      <w:lang w:val="vi-VN" w:eastAsia="vi-VN"/>
    </w:rPr>
  </w:style>
  <w:style w:type="character" w:customStyle="1" w:styleId="hinhChar0">
    <w:name w:val="hinh Char"/>
    <w:link w:val="hinh0"/>
    <w:qFormat/>
    <w:rsid w:val="009717DC"/>
    <w:rPr>
      <w:b/>
      <w:color w:val="0000FF"/>
      <w:sz w:val="28"/>
      <w:szCs w:val="28"/>
      <w:lang w:val="vi-VN" w:eastAsia="vi-VN"/>
    </w:rPr>
  </w:style>
  <w:style w:type="paragraph" w:customStyle="1" w:styleId="Bang31">
    <w:name w:val="Bang 3.1"/>
    <w:basedOn w:val="Normal"/>
    <w:link w:val="Bang31Char"/>
    <w:qFormat/>
    <w:rsid w:val="009717DC"/>
    <w:pPr>
      <w:spacing w:after="120"/>
      <w:jc w:val="both"/>
    </w:pPr>
    <w:rPr>
      <w:sz w:val="28"/>
      <w:szCs w:val="20"/>
      <w:lang w:val="zh-CN" w:eastAsia="zh-CN"/>
    </w:rPr>
  </w:style>
  <w:style w:type="character" w:customStyle="1" w:styleId="Bang31Char">
    <w:name w:val="Bang 3.1 Char"/>
    <w:link w:val="Bang31"/>
    <w:qFormat/>
    <w:rsid w:val="009717DC"/>
    <w:rPr>
      <w:sz w:val="28"/>
      <w:lang w:val="zh-CN" w:eastAsia="zh-CN"/>
    </w:rPr>
  </w:style>
  <w:style w:type="character" w:customStyle="1" w:styleId="Heading6Char1">
    <w:name w:val="Heading 6 Char1"/>
    <w:qFormat/>
    <w:rsid w:val="009717DC"/>
    <w:rPr>
      <w:rFonts w:eastAsia="Times New Roman"/>
      <w:b/>
      <w:bCs/>
      <w:color w:val="FF0000"/>
      <w:sz w:val="28"/>
      <w:lang w:val="vi-VN" w:eastAsia="vi-VN"/>
    </w:rPr>
  </w:style>
  <w:style w:type="paragraph" w:customStyle="1" w:styleId="Heading41">
    <w:name w:val="Heading 41"/>
    <w:basedOn w:val="Normal"/>
    <w:qFormat/>
    <w:rsid w:val="009717DC"/>
    <w:pPr>
      <w:spacing w:before="120" w:after="120" w:line="312" w:lineRule="auto"/>
      <w:ind w:firstLine="567"/>
    </w:pPr>
    <w:rPr>
      <w:b/>
      <w:i/>
      <w:sz w:val="28"/>
      <w:szCs w:val="28"/>
    </w:rPr>
  </w:style>
  <w:style w:type="character" w:customStyle="1" w:styleId="TextCharCharCharChar">
    <w:name w:val="Text Char Char Char Char"/>
    <w:qFormat/>
    <w:locked/>
    <w:rsid w:val="009717DC"/>
    <w:rPr>
      <w:sz w:val="28"/>
      <w:szCs w:val="24"/>
      <w:lang w:val="vi-VN" w:eastAsia="en-US" w:bidi="ar-SA"/>
    </w:rPr>
  </w:style>
  <w:style w:type="paragraph" w:customStyle="1" w:styleId="boco">
    <w:name w:val="báo cáo"/>
    <w:basedOn w:val="Heading2"/>
    <w:link w:val="bocoChar"/>
    <w:qFormat/>
    <w:rsid w:val="009717DC"/>
    <w:pPr>
      <w:spacing w:before="60" w:line="264" w:lineRule="auto"/>
      <w:ind w:firstLine="567"/>
      <w:jc w:val="both"/>
      <w:outlineLvl w:val="9"/>
    </w:pPr>
    <w:rPr>
      <w:rFonts w:ascii="Times New Roman" w:hAnsi="Times New Roman"/>
      <w:b w:val="0"/>
      <w:i w:val="0"/>
      <w:iCs w:val="0"/>
      <w:szCs w:val="20"/>
      <w:lang w:val="en-US" w:eastAsia="en-US"/>
    </w:rPr>
  </w:style>
  <w:style w:type="character" w:customStyle="1" w:styleId="bocoChar">
    <w:name w:val="báo cáo Char"/>
    <w:link w:val="boco"/>
    <w:qFormat/>
    <w:rsid w:val="009717DC"/>
    <w:rPr>
      <w:bCs/>
      <w:sz w:val="28"/>
    </w:rPr>
  </w:style>
  <w:style w:type="paragraph" w:customStyle="1" w:styleId="Normal11">
    <w:name w:val="Normal11"/>
    <w:basedOn w:val="Normal"/>
    <w:qFormat/>
    <w:rsid w:val="009717DC"/>
    <w:pPr>
      <w:widowControl w:val="0"/>
      <w:spacing w:before="120"/>
      <w:jc w:val="both"/>
    </w:pPr>
    <w:rPr>
      <w:rFonts w:eastAsia="MS Mincho"/>
      <w:b/>
      <w:bCs/>
      <w:iCs/>
      <w:sz w:val="24"/>
    </w:rPr>
  </w:style>
  <w:style w:type="paragraph" w:customStyle="1" w:styleId="CharCharCharCharCharCharCharCharChar1Char">
    <w:name w:val="Char Char Char Char Char Char Char Char Char1 Char"/>
    <w:basedOn w:val="Normal"/>
    <w:qFormat/>
    <w:rsid w:val="009717DC"/>
    <w:pPr>
      <w:spacing w:after="160" w:line="240" w:lineRule="exact"/>
    </w:pPr>
    <w:rPr>
      <w:rFonts w:ascii="Tahoma" w:eastAsia="MS Mincho" w:hAnsi="Tahoma"/>
      <w:sz w:val="20"/>
      <w:szCs w:val="20"/>
    </w:rPr>
  </w:style>
  <w:style w:type="paragraph" w:customStyle="1" w:styleId="contentviews">
    <w:name w:val="content_views"/>
    <w:basedOn w:val="Normal"/>
    <w:qFormat/>
    <w:rsid w:val="009717DC"/>
    <w:pPr>
      <w:spacing w:before="100" w:beforeAutospacing="1" w:after="100" w:afterAutospacing="1"/>
    </w:pPr>
    <w:rPr>
      <w:rFonts w:eastAsia="PMingLiU"/>
      <w:sz w:val="24"/>
      <w:szCs w:val="24"/>
    </w:rPr>
  </w:style>
  <w:style w:type="paragraph" w:customStyle="1" w:styleId="contentviews0">
    <w:name w:val="contentviews"/>
    <w:basedOn w:val="Normal"/>
    <w:qFormat/>
    <w:rsid w:val="009717DC"/>
    <w:pPr>
      <w:spacing w:before="100" w:beforeAutospacing="1" w:after="100" w:afterAutospacing="1"/>
    </w:pPr>
    <w:rPr>
      <w:rFonts w:eastAsia="PMingLiU"/>
      <w:sz w:val="24"/>
      <w:szCs w:val="24"/>
    </w:rPr>
  </w:style>
  <w:style w:type="character" w:customStyle="1" w:styleId="g">
    <w:name w:val="g 字元"/>
    <w:qFormat/>
    <w:locked/>
    <w:rsid w:val="009717DC"/>
    <w:rPr>
      <w:sz w:val="26"/>
      <w:szCs w:val="26"/>
      <w:lang w:val="en-US" w:eastAsia="en-US" w:bidi="ar-SA"/>
    </w:rPr>
  </w:style>
  <w:style w:type="paragraph" w:customStyle="1" w:styleId="a1">
    <w:name w:val="字元"/>
    <w:basedOn w:val="Normal"/>
    <w:qFormat/>
    <w:rsid w:val="009717DC"/>
    <w:pPr>
      <w:widowControl w:val="0"/>
      <w:jc w:val="both"/>
    </w:pPr>
    <w:rPr>
      <w:rFonts w:eastAsia="PMingLiU"/>
      <w:kern w:val="2"/>
      <w:sz w:val="24"/>
      <w:szCs w:val="24"/>
      <w:lang w:eastAsia="zh-CN"/>
    </w:rPr>
  </w:style>
  <w:style w:type="paragraph" w:customStyle="1" w:styleId="CharCharCharCharCharCharCharChar">
    <w:name w:val="Char Char Char Char 字元 字元 Char Char Char Char"/>
    <w:basedOn w:val="Normal"/>
    <w:qFormat/>
    <w:rsid w:val="009717DC"/>
    <w:pPr>
      <w:spacing w:after="160" w:line="240" w:lineRule="exact"/>
    </w:pPr>
    <w:rPr>
      <w:rFonts w:ascii="Tahoma" w:eastAsia="MS Mincho" w:hAnsi="Tahoma"/>
      <w:sz w:val="20"/>
      <w:szCs w:val="20"/>
    </w:rPr>
  </w:style>
  <w:style w:type="paragraph" w:customStyle="1" w:styleId="Normal10">
    <w:name w:val="Normal 1"/>
    <w:basedOn w:val="Normal"/>
    <w:qFormat/>
    <w:rsid w:val="009717DC"/>
    <w:pPr>
      <w:spacing w:after="120"/>
      <w:jc w:val="both"/>
    </w:pPr>
    <w:rPr>
      <w:rFonts w:ascii="VN-NTime" w:eastAsia="PMingLiU" w:hAnsi="VN-NTime"/>
      <w:szCs w:val="24"/>
    </w:rPr>
  </w:style>
  <w:style w:type="paragraph" w:customStyle="1" w:styleId="a2">
    <w:name w:val="字元 字元 字元 字元"/>
    <w:basedOn w:val="Normal"/>
    <w:qFormat/>
    <w:rsid w:val="009717DC"/>
    <w:pPr>
      <w:widowControl w:val="0"/>
      <w:jc w:val="both"/>
    </w:pPr>
    <w:rPr>
      <w:kern w:val="2"/>
      <w:sz w:val="24"/>
      <w:lang w:eastAsia="zh-CN"/>
    </w:rPr>
  </w:style>
  <w:style w:type="paragraph" w:customStyle="1" w:styleId="12">
    <w:name w:val="字元1"/>
    <w:basedOn w:val="Normal"/>
    <w:qFormat/>
    <w:rsid w:val="009717DC"/>
    <w:pPr>
      <w:widowControl w:val="0"/>
      <w:jc w:val="both"/>
    </w:pPr>
    <w:rPr>
      <w:kern w:val="2"/>
      <w:sz w:val="24"/>
      <w:lang w:eastAsia="zh-CN"/>
    </w:rPr>
  </w:style>
  <w:style w:type="character" w:customStyle="1" w:styleId="CharChar">
    <w:name w:val="Char Char 字元 字元"/>
    <w:qFormat/>
    <w:rsid w:val="009717DC"/>
    <w:rPr>
      <w:b/>
      <w:bCs/>
      <w:sz w:val="28"/>
      <w:lang w:val="en-US" w:eastAsia="en-US" w:bidi="ar-SA"/>
    </w:rPr>
  </w:style>
  <w:style w:type="character" w:customStyle="1" w:styleId="CharCharChar">
    <w:name w:val="Char Char Char"/>
    <w:qFormat/>
    <w:rsid w:val="009717DC"/>
    <w:rPr>
      <w:rFonts w:ascii=".VnTime" w:hAnsi=".VnTime"/>
      <w:i/>
      <w:color w:val="000000"/>
      <w:sz w:val="24"/>
      <w:szCs w:val="28"/>
      <w:lang w:val="en-US" w:eastAsia="en-US" w:bidi="ar-SA"/>
    </w:rPr>
  </w:style>
  <w:style w:type="paragraph" w:customStyle="1" w:styleId="CharCharCharCharCharCharCharCharCharChar0">
    <w:name w:val="Char Char Char Char Char Char Char 字元 字元 Char 字元 字元 Char 字元 字元 Char"/>
    <w:basedOn w:val="Normal"/>
    <w:qFormat/>
    <w:rsid w:val="009717DC"/>
    <w:pPr>
      <w:spacing w:after="160" w:line="240" w:lineRule="exact"/>
    </w:pPr>
    <w:rPr>
      <w:rFonts w:ascii="Tahoma" w:eastAsia="PMingLiU" w:hAnsi="Tahoma"/>
      <w:sz w:val="20"/>
      <w:szCs w:val="20"/>
    </w:rPr>
  </w:style>
  <w:style w:type="character" w:customStyle="1" w:styleId="cssisbd1">
    <w:name w:val="cssisbd1"/>
    <w:qFormat/>
    <w:rsid w:val="009717DC"/>
    <w:rPr>
      <w:sz w:val="27"/>
      <w:szCs w:val="27"/>
    </w:rPr>
  </w:style>
  <w:style w:type="paragraph" w:customStyle="1" w:styleId="3a0">
    <w:name w:val="3.a"/>
    <w:basedOn w:val="Normal"/>
    <w:qFormat/>
    <w:rsid w:val="009717DC"/>
    <w:pPr>
      <w:spacing w:before="60" w:after="120" w:line="360" w:lineRule="auto"/>
      <w:ind w:firstLine="567"/>
      <w:jc w:val="both"/>
    </w:pPr>
    <w:rPr>
      <w:lang w:val="vi-VN"/>
    </w:rPr>
  </w:style>
  <w:style w:type="character" w:customStyle="1" w:styleId="CharCharChar1">
    <w:name w:val="Char Char Char1"/>
    <w:qFormat/>
    <w:rsid w:val="009717DC"/>
    <w:rPr>
      <w:rFonts w:ascii=".VnTime" w:hAnsi=".VnTime" w:hint="default"/>
      <w:i/>
      <w:color w:val="000000"/>
      <w:sz w:val="24"/>
      <w:szCs w:val="28"/>
      <w:lang w:val="en-US" w:eastAsia="en-US" w:bidi="ar-SA"/>
    </w:rPr>
  </w:style>
  <w:style w:type="paragraph" w:customStyle="1" w:styleId="TOCHeading11">
    <w:name w:val="TOC Heading11"/>
    <w:basedOn w:val="Heading1"/>
    <w:next w:val="Normal"/>
    <w:uiPriority w:val="39"/>
    <w:qFormat/>
    <w:rsid w:val="009717DC"/>
    <w:pPr>
      <w:keepLines/>
      <w:spacing w:before="480" w:after="0" w:line="276" w:lineRule="auto"/>
      <w:outlineLvl w:val="9"/>
    </w:pPr>
    <w:rPr>
      <w:color w:val="365F91"/>
      <w:kern w:val="0"/>
      <w:sz w:val="28"/>
      <w:szCs w:val="28"/>
      <w:lang w:eastAsia="en-US"/>
    </w:rPr>
  </w:style>
  <w:style w:type="paragraph" w:customStyle="1" w:styleId="hjh">
    <w:name w:val="hjh"/>
    <w:basedOn w:val="Normal"/>
    <w:link w:val="hjhChar"/>
    <w:qFormat/>
    <w:rsid w:val="009717DC"/>
    <w:pPr>
      <w:spacing w:line="288" w:lineRule="auto"/>
      <w:jc w:val="center"/>
    </w:pPr>
    <w:rPr>
      <w:rFonts w:eastAsia="PMingLiU"/>
      <w:b/>
    </w:rPr>
  </w:style>
  <w:style w:type="character" w:customStyle="1" w:styleId="hjhChar">
    <w:name w:val="hjh Char"/>
    <w:link w:val="hjh"/>
    <w:qFormat/>
    <w:rsid w:val="009717DC"/>
    <w:rPr>
      <w:rFonts w:eastAsia="PMingLiU"/>
      <w:b/>
      <w:sz w:val="26"/>
      <w:szCs w:val="26"/>
    </w:rPr>
  </w:style>
  <w:style w:type="character" w:customStyle="1" w:styleId="NormalWebChar">
    <w:name w:val="Normal (Web) Char"/>
    <w:aliases w:val="Char Char Char Char Char Char Char Char Char Char Char Char Char Char Char Char7,Char Char Char Char Char Char Char Char Char Char Char Char Char Char,Char Char Char Char Char Char Char Char Char Char Char Char Char1,Char Char Cha Char"/>
    <w:link w:val="NormalWeb"/>
    <w:uiPriority w:val="99"/>
    <w:qFormat/>
    <w:rsid w:val="009717DC"/>
    <w:rPr>
      <w:sz w:val="24"/>
      <w:szCs w:val="24"/>
    </w:rPr>
  </w:style>
  <w:style w:type="character" w:customStyle="1" w:styleId="DateChar">
    <w:name w:val="Date Char"/>
    <w:link w:val="Date"/>
    <w:qFormat/>
    <w:rsid w:val="009717DC"/>
    <w:rPr>
      <w:rFonts w:eastAsia="PMingLiU"/>
      <w:kern w:val="2"/>
      <w:sz w:val="28"/>
      <w:lang w:val="zh-CN" w:eastAsia="zh-TW"/>
    </w:rPr>
  </w:style>
  <w:style w:type="paragraph" w:customStyle="1" w:styleId="bag">
    <w:name w:val="bag"/>
    <w:basedOn w:val="Normal"/>
    <w:link w:val="bagChar"/>
    <w:qFormat/>
    <w:rsid w:val="009717DC"/>
    <w:pPr>
      <w:spacing w:before="80" w:after="80" w:line="336" w:lineRule="auto"/>
      <w:jc w:val="center"/>
    </w:pPr>
    <w:rPr>
      <w:rFonts w:eastAsia="PMingLiU"/>
      <w:b/>
      <w:lang w:val="nl-NL" w:eastAsia="zh-CN"/>
    </w:rPr>
  </w:style>
  <w:style w:type="character" w:customStyle="1" w:styleId="bagChar">
    <w:name w:val="bag Char"/>
    <w:link w:val="bag"/>
    <w:qFormat/>
    <w:rsid w:val="009717DC"/>
    <w:rPr>
      <w:rFonts w:eastAsia="PMingLiU"/>
      <w:b/>
      <w:sz w:val="26"/>
      <w:szCs w:val="26"/>
      <w:lang w:val="nl-NL" w:eastAsia="zh-CN"/>
    </w:rPr>
  </w:style>
  <w:style w:type="character" w:customStyle="1" w:styleId="kn">
    <w:name w:val="kn"/>
    <w:qFormat/>
    <w:rsid w:val="009717DC"/>
  </w:style>
  <w:style w:type="paragraph" w:customStyle="1" w:styleId="c2">
    <w:name w:val="c2"/>
    <w:basedOn w:val="Normal"/>
    <w:link w:val="c2Char"/>
    <w:qFormat/>
    <w:rsid w:val="009717DC"/>
    <w:pPr>
      <w:spacing w:before="80" w:after="80" w:line="336" w:lineRule="auto"/>
      <w:ind w:firstLine="284"/>
      <w:jc w:val="both"/>
    </w:pPr>
    <w:rPr>
      <w:rFonts w:eastAsia="PMingLiU"/>
      <w:b/>
      <w:lang w:val="zh-CN" w:eastAsia="zh-CN"/>
    </w:rPr>
  </w:style>
  <w:style w:type="character" w:customStyle="1" w:styleId="c2Char">
    <w:name w:val="c2 Char"/>
    <w:link w:val="c2"/>
    <w:qFormat/>
    <w:rsid w:val="009717DC"/>
    <w:rPr>
      <w:rFonts w:eastAsia="PMingLiU"/>
      <w:b/>
      <w:sz w:val="26"/>
      <w:szCs w:val="26"/>
      <w:lang w:val="zh-CN" w:eastAsia="zh-CN"/>
    </w:rPr>
  </w:style>
  <w:style w:type="character" w:customStyle="1" w:styleId="CharChar11">
    <w:name w:val="Char Char11"/>
    <w:qFormat/>
    <w:rsid w:val="009717DC"/>
    <w:rPr>
      <w:rFonts w:ascii="Arial" w:hAnsi="Arial" w:cs="Arial"/>
      <w:b/>
      <w:bCs/>
      <w:i/>
      <w:iCs/>
      <w:sz w:val="28"/>
      <w:szCs w:val="28"/>
      <w:lang w:val="en-US" w:eastAsia="en-US" w:bidi="ar-SA"/>
    </w:rPr>
  </w:style>
  <w:style w:type="paragraph" w:customStyle="1" w:styleId="CharChar41">
    <w:name w:val="Char Char41"/>
    <w:basedOn w:val="Normal"/>
    <w:qFormat/>
    <w:rsid w:val="009717DC"/>
    <w:pPr>
      <w:spacing w:after="160" w:line="240" w:lineRule="exact"/>
    </w:pPr>
    <w:rPr>
      <w:rFonts w:ascii="Tahoma" w:hAnsi="Tahoma" w:cs="Tahoma"/>
      <w:sz w:val="20"/>
      <w:szCs w:val="20"/>
    </w:rPr>
  </w:style>
  <w:style w:type="paragraph" w:customStyle="1" w:styleId="CharChar61">
    <w:name w:val="Char Char61"/>
    <w:basedOn w:val="Normal"/>
    <w:qFormat/>
    <w:rsid w:val="009717DC"/>
    <w:pPr>
      <w:spacing w:before="60" w:after="160" w:line="240" w:lineRule="exact"/>
      <w:jc w:val="both"/>
    </w:pPr>
    <w:rPr>
      <w:rFonts w:ascii="Tahoma" w:eastAsia="PMingLiU" w:hAnsi="Tahoma"/>
      <w:sz w:val="20"/>
      <w:szCs w:val="28"/>
    </w:rPr>
  </w:style>
  <w:style w:type="paragraph" w:customStyle="1" w:styleId="Char1CharCharChar">
    <w:name w:val="Char1 Char Char Char"/>
    <w:basedOn w:val="Normal"/>
    <w:qFormat/>
    <w:rsid w:val="009717DC"/>
    <w:pPr>
      <w:spacing w:after="160" w:line="240" w:lineRule="exact"/>
    </w:pPr>
    <w:rPr>
      <w:rFonts w:ascii="Tahoma" w:eastAsia="PMingLiU" w:hAnsi="Tahoma"/>
      <w:sz w:val="20"/>
      <w:szCs w:val="20"/>
    </w:rPr>
  </w:style>
  <w:style w:type="paragraph" w:customStyle="1" w:styleId="Giua">
    <w:name w:val="Giua"/>
    <w:basedOn w:val="Normal"/>
    <w:link w:val="GiuaChar"/>
    <w:qFormat/>
    <w:rsid w:val="009717DC"/>
    <w:pPr>
      <w:spacing w:before="120" w:line="360" w:lineRule="auto"/>
      <w:ind w:left="-114"/>
      <w:jc w:val="center"/>
    </w:pPr>
    <w:rPr>
      <w:rFonts w:eastAsia="MS Mincho"/>
      <w:color w:val="000000"/>
      <w:sz w:val="28"/>
      <w:szCs w:val="28"/>
      <w:lang w:val="zh-CN" w:eastAsia="ja-JP"/>
    </w:rPr>
  </w:style>
  <w:style w:type="character" w:customStyle="1" w:styleId="GiuaChar">
    <w:name w:val="Giua Char"/>
    <w:link w:val="Giua"/>
    <w:qFormat/>
    <w:rsid w:val="009717DC"/>
    <w:rPr>
      <w:rFonts w:eastAsia="MS Mincho"/>
      <w:color w:val="000000"/>
      <w:sz w:val="28"/>
      <w:szCs w:val="28"/>
      <w:lang w:val="zh-CN" w:eastAsia="ja-JP"/>
    </w:rPr>
  </w:style>
  <w:style w:type="paragraph" w:customStyle="1" w:styleId="Tenvb">
    <w:name w:val="Tenvb"/>
    <w:basedOn w:val="Normal"/>
    <w:link w:val="TenvbChar"/>
    <w:qFormat/>
    <w:rsid w:val="009717DC"/>
    <w:pPr>
      <w:jc w:val="center"/>
    </w:pPr>
    <w:rPr>
      <w:rFonts w:eastAsia="MS Mincho"/>
      <w:b/>
      <w:color w:val="0000FF"/>
      <w:spacing w:val="24"/>
      <w:sz w:val="20"/>
      <w:szCs w:val="20"/>
      <w:lang w:val="zh-CN" w:eastAsia="zh-CN"/>
    </w:rPr>
  </w:style>
  <w:style w:type="character" w:customStyle="1" w:styleId="TenvbChar">
    <w:name w:val="Tenvb Char"/>
    <w:link w:val="Tenvb"/>
    <w:qFormat/>
    <w:rsid w:val="009717DC"/>
    <w:rPr>
      <w:rFonts w:eastAsia="MS Mincho"/>
      <w:b/>
      <w:color w:val="0000FF"/>
      <w:spacing w:val="24"/>
      <w:lang w:val="zh-CN" w:eastAsia="zh-CN"/>
    </w:rPr>
  </w:style>
  <w:style w:type="paragraph" w:customStyle="1" w:styleId="dieu">
    <w:name w:val="dieu"/>
    <w:basedOn w:val="Giua"/>
    <w:link w:val="dieuChar"/>
    <w:qFormat/>
    <w:rsid w:val="009717DC"/>
    <w:pPr>
      <w:ind w:firstLine="720"/>
      <w:jc w:val="left"/>
    </w:pPr>
    <w:rPr>
      <w:b/>
      <w:color w:val="0000FF"/>
      <w:spacing w:val="24"/>
      <w:sz w:val="26"/>
      <w:szCs w:val="26"/>
      <w:lang w:eastAsia="zh-CN"/>
    </w:rPr>
  </w:style>
  <w:style w:type="character" w:customStyle="1" w:styleId="dieuChar">
    <w:name w:val="dieu Char"/>
    <w:link w:val="dieu"/>
    <w:qFormat/>
    <w:rsid w:val="009717DC"/>
    <w:rPr>
      <w:rFonts w:eastAsia="MS Mincho"/>
      <w:b/>
      <w:color w:val="0000FF"/>
      <w:spacing w:val="24"/>
      <w:sz w:val="26"/>
      <w:szCs w:val="26"/>
      <w:lang w:val="zh-CN" w:eastAsia="zh-CN"/>
    </w:rPr>
  </w:style>
  <w:style w:type="paragraph" w:customStyle="1" w:styleId="MediumGrid1-Accent21">
    <w:name w:val="Medium Grid 1 - Accent 21"/>
    <w:basedOn w:val="Normal"/>
    <w:qFormat/>
    <w:rsid w:val="009717DC"/>
    <w:pPr>
      <w:ind w:left="720"/>
      <w:contextualSpacing/>
    </w:pPr>
    <w:rPr>
      <w:rFonts w:eastAsia="MS Mincho"/>
      <w:sz w:val="24"/>
      <w:szCs w:val="24"/>
      <w:lang w:eastAsia="ja-JP"/>
    </w:rPr>
  </w:style>
  <w:style w:type="character" w:customStyle="1" w:styleId="xapple-style-span">
    <w:name w:val="x_apple-style-span"/>
    <w:qFormat/>
    <w:rsid w:val="009717DC"/>
  </w:style>
  <w:style w:type="paragraph" w:customStyle="1" w:styleId="CharChar2CharCharCharCharCharChar">
    <w:name w:val="Char Char2 Char Char Char Char Char Char"/>
    <w:basedOn w:val="Normal"/>
    <w:qFormat/>
    <w:rsid w:val="009717DC"/>
    <w:pPr>
      <w:tabs>
        <w:tab w:val="left" w:pos="709"/>
      </w:tabs>
    </w:pPr>
    <w:rPr>
      <w:rFonts w:ascii="Tahoma" w:hAnsi="Tahoma"/>
      <w:sz w:val="24"/>
      <w:szCs w:val="24"/>
      <w:lang w:val="pl-PL" w:eastAsia="pl-PL"/>
    </w:rPr>
  </w:style>
  <w:style w:type="paragraph" w:customStyle="1" w:styleId="MediumList2-Accent21">
    <w:name w:val="Medium List 2 - Accent 21"/>
    <w:hidden/>
    <w:uiPriority w:val="99"/>
    <w:semiHidden/>
    <w:qFormat/>
    <w:rsid w:val="009717DC"/>
    <w:rPr>
      <w:rFonts w:eastAsia="MS Mincho"/>
      <w:sz w:val="24"/>
      <w:szCs w:val="24"/>
      <w:lang w:eastAsia="ja-JP"/>
    </w:rPr>
  </w:style>
  <w:style w:type="paragraph" w:customStyle="1" w:styleId="ColorfulList-Accent11">
    <w:name w:val="Colorful List - Accent 11"/>
    <w:basedOn w:val="Normal"/>
    <w:qFormat/>
    <w:rsid w:val="009717DC"/>
    <w:pPr>
      <w:ind w:left="720"/>
      <w:contextualSpacing/>
    </w:pPr>
    <w:rPr>
      <w:rFonts w:eastAsia="MS Mincho"/>
      <w:sz w:val="24"/>
      <w:szCs w:val="24"/>
      <w:lang w:eastAsia="ja-JP"/>
    </w:rPr>
  </w:style>
  <w:style w:type="paragraph" w:customStyle="1" w:styleId="ColorfulShading-Accent11">
    <w:name w:val="Colorful Shading - Accent 11"/>
    <w:hidden/>
    <w:uiPriority w:val="99"/>
    <w:semiHidden/>
    <w:qFormat/>
    <w:rsid w:val="009717DC"/>
    <w:rPr>
      <w:rFonts w:eastAsia="MS Mincho"/>
      <w:sz w:val="24"/>
      <w:szCs w:val="24"/>
      <w:lang w:eastAsia="ja-JP"/>
    </w:rPr>
  </w:style>
  <w:style w:type="paragraph" w:customStyle="1" w:styleId="xl24">
    <w:name w:val="xl24"/>
    <w:basedOn w:val="Normal"/>
    <w:qFormat/>
    <w:rsid w:val="009717DC"/>
    <w:pPr>
      <w:spacing w:before="100" w:beforeAutospacing="1" w:after="100" w:afterAutospacing="1"/>
    </w:pPr>
    <w:rPr>
      <w:rFonts w:ascii=".VnTime" w:eastAsia="Arial Unicode MS" w:hAnsi=".VnTime" w:cs="Arial Unicode MS"/>
      <w:sz w:val="24"/>
      <w:szCs w:val="24"/>
    </w:rPr>
  </w:style>
  <w:style w:type="character" w:customStyle="1" w:styleId="vietadtextlink">
    <w:name w:val="vietadtextlink"/>
    <w:qFormat/>
    <w:rsid w:val="009717DC"/>
  </w:style>
  <w:style w:type="paragraph" w:customStyle="1" w:styleId="Char1CharCharChar1CharCharChar">
    <w:name w:val="Char1 Char Char Char1 Char Char Char"/>
    <w:basedOn w:val="Normal"/>
    <w:qFormat/>
    <w:rsid w:val="009717DC"/>
    <w:pPr>
      <w:pageBreakBefore/>
      <w:spacing w:before="100" w:beforeAutospacing="1" w:after="100" w:afterAutospacing="1"/>
      <w:jc w:val="both"/>
    </w:pPr>
    <w:rPr>
      <w:rFonts w:ascii="Tahoma" w:hAnsi="Tahoma"/>
      <w:sz w:val="20"/>
      <w:szCs w:val="20"/>
    </w:rPr>
  </w:style>
  <w:style w:type="paragraph" w:customStyle="1" w:styleId="Bullet-">
    <w:name w:val="Bullet -"/>
    <w:basedOn w:val="Normal"/>
    <w:next w:val="Normal"/>
    <w:link w:val="Bullet-Char"/>
    <w:qFormat/>
    <w:rsid w:val="009717DC"/>
    <w:pPr>
      <w:widowControl w:val="0"/>
      <w:spacing w:before="120"/>
      <w:jc w:val="both"/>
    </w:pPr>
    <w:rPr>
      <w:lang w:val="it-IT" w:eastAsia="zh-CN"/>
    </w:rPr>
  </w:style>
  <w:style w:type="character" w:customStyle="1" w:styleId="Bullet-Char">
    <w:name w:val="Bullet - Char"/>
    <w:link w:val="Bullet-"/>
    <w:qFormat/>
    <w:rsid w:val="009717DC"/>
    <w:rPr>
      <w:sz w:val="26"/>
      <w:szCs w:val="26"/>
      <w:lang w:val="it-IT" w:eastAsia="zh-CN"/>
    </w:rPr>
  </w:style>
  <w:style w:type="paragraph" w:customStyle="1" w:styleId="bdk">
    <w:name w:val="bdk"/>
    <w:basedOn w:val="Normal"/>
    <w:qFormat/>
    <w:rsid w:val="009717DC"/>
    <w:pPr>
      <w:spacing w:before="60" w:after="60" w:line="360" w:lineRule="auto"/>
      <w:ind w:firstLine="567"/>
      <w:jc w:val="both"/>
    </w:pPr>
    <w:rPr>
      <w:sz w:val="28"/>
      <w:szCs w:val="20"/>
    </w:rPr>
  </w:style>
  <w:style w:type="paragraph" w:customStyle="1" w:styleId="nguonsolieu">
    <w:name w:val="nguon so lieu"/>
    <w:basedOn w:val="Normal"/>
    <w:qFormat/>
    <w:rsid w:val="009717DC"/>
    <w:pPr>
      <w:tabs>
        <w:tab w:val="center" w:pos="4320"/>
        <w:tab w:val="right" w:pos="8640"/>
      </w:tabs>
      <w:spacing w:before="80" w:after="40"/>
      <w:jc w:val="right"/>
    </w:pPr>
    <w:rPr>
      <w:sz w:val="24"/>
      <w:szCs w:val="24"/>
    </w:rPr>
  </w:style>
  <w:style w:type="paragraph" w:customStyle="1" w:styleId="CharChar2Char">
    <w:name w:val="Char Char2 Char"/>
    <w:basedOn w:val="Normal"/>
    <w:qFormat/>
    <w:rsid w:val="009717DC"/>
    <w:pPr>
      <w:spacing w:after="160" w:line="240" w:lineRule="exact"/>
    </w:pPr>
    <w:rPr>
      <w:rFonts w:ascii="Tahoma" w:eastAsia="MS Mincho" w:hAnsi="Tahoma"/>
      <w:sz w:val="20"/>
      <w:szCs w:val="20"/>
    </w:rPr>
  </w:style>
  <w:style w:type="paragraph" w:customStyle="1" w:styleId="DANHMUCBANGBIEU2">
    <w:name w:val="DANH MUC BANG BIEU 2"/>
    <w:basedOn w:val="Normal"/>
    <w:link w:val="DANHMUCBANGBIEU2Char"/>
    <w:qFormat/>
    <w:rsid w:val="009717DC"/>
    <w:pPr>
      <w:widowControl w:val="0"/>
      <w:spacing w:before="60" w:line="288" w:lineRule="auto"/>
      <w:ind w:firstLine="567"/>
      <w:jc w:val="center"/>
    </w:pPr>
    <w:rPr>
      <w:b/>
      <w:sz w:val="24"/>
      <w:lang w:val="nb-NO" w:eastAsia="vi-VN"/>
    </w:rPr>
  </w:style>
  <w:style w:type="character" w:customStyle="1" w:styleId="DANHMUCBANGBIEU2Char">
    <w:name w:val="DANH MUC BANG BIEU 2 Char"/>
    <w:link w:val="DANHMUCBANGBIEU2"/>
    <w:qFormat/>
    <w:rsid w:val="009717DC"/>
    <w:rPr>
      <w:b/>
      <w:sz w:val="24"/>
      <w:szCs w:val="26"/>
      <w:lang w:val="nb-NO" w:eastAsia="vi-VN"/>
    </w:rPr>
  </w:style>
  <w:style w:type="paragraph" w:customStyle="1" w:styleId="DANHMCCCBNGBIU">
    <w:name w:val="DANH MỤC CÁC BẢNG/BIỄU"/>
    <w:basedOn w:val="Normal"/>
    <w:qFormat/>
    <w:rsid w:val="009717DC"/>
    <w:pPr>
      <w:spacing w:before="120"/>
      <w:jc w:val="both"/>
    </w:pPr>
    <w:rPr>
      <w:rFonts w:eastAsia="MS Mincho"/>
      <w:b/>
      <w:sz w:val="28"/>
      <w:szCs w:val="28"/>
      <w:lang w:eastAsia="ja-JP"/>
    </w:rPr>
  </w:style>
  <w:style w:type="paragraph" w:customStyle="1" w:styleId="1111111">
    <w:name w:val="1111111"/>
    <w:basedOn w:val="DANHMCCCBNGBIU"/>
    <w:qFormat/>
    <w:rsid w:val="009717DC"/>
  </w:style>
  <w:style w:type="paragraph" w:customStyle="1" w:styleId="HNH0">
    <w:name w:val="HÌNH"/>
    <w:basedOn w:val="Normal"/>
    <w:link w:val="HNHChar"/>
    <w:qFormat/>
    <w:rsid w:val="009717DC"/>
    <w:pPr>
      <w:spacing w:before="120"/>
      <w:jc w:val="both"/>
    </w:pPr>
    <w:rPr>
      <w:rFonts w:eastAsia="MS Mincho"/>
      <w:b/>
      <w:sz w:val="28"/>
      <w:szCs w:val="28"/>
      <w:lang w:val="zh-CN" w:eastAsia="ja-JP"/>
    </w:rPr>
  </w:style>
  <w:style w:type="paragraph" w:customStyle="1" w:styleId="HIEPPPPPPPPPPPPP">
    <w:name w:val="HIEPPPPPPPPPPPPP"/>
    <w:basedOn w:val="HNH0"/>
    <w:qFormat/>
    <w:rsid w:val="009717DC"/>
  </w:style>
  <w:style w:type="character" w:customStyle="1" w:styleId="BodyChar">
    <w:name w:val="Body Char"/>
    <w:qFormat/>
    <w:rsid w:val="009717DC"/>
    <w:rPr>
      <w:rFonts w:ascii="VNI-Aptima" w:hAnsi="VNI-Aptima"/>
      <w:snapToGrid w:val="0"/>
      <w:sz w:val="24"/>
      <w:lang w:val="en-GB"/>
    </w:rPr>
  </w:style>
  <w:style w:type="paragraph" w:customStyle="1" w:styleId="VN1">
    <w:name w:val="VN1'"/>
    <w:basedOn w:val="Normal"/>
    <w:link w:val="VN1Char"/>
    <w:qFormat/>
    <w:rsid w:val="009717DC"/>
    <w:pPr>
      <w:spacing w:before="120" w:after="200" w:line="276" w:lineRule="auto"/>
    </w:pPr>
    <w:rPr>
      <w:b/>
      <w:lang w:val="vi-VN" w:eastAsia="zh-CN"/>
    </w:rPr>
  </w:style>
  <w:style w:type="character" w:customStyle="1" w:styleId="VN1Char">
    <w:name w:val="VN1' Char"/>
    <w:link w:val="VN1"/>
    <w:qFormat/>
    <w:rsid w:val="009717DC"/>
    <w:rPr>
      <w:b/>
      <w:sz w:val="26"/>
      <w:szCs w:val="26"/>
      <w:lang w:val="vi-VN" w:eastAsia="zh-CN"/>
    </w:rPr>
  </w:style>
  <w:style w:type="paragraph" w:customStyle="1" w:styleId="DANHMUCBANG">
    <w:name w:val="DANH MUC BANG"/>
    <w:basedOn w:val="HNH0"/>
    <w:qFormat/>
    <w:rsid w:val="009717DC"/>
    <w:pPr>
      <w:spacing w:before="60" w:after="60"/>
      <w:jc w:val="center"/>
    </w:pPr>
    <w:rPr>
      <w:rFonts w:eastAsia="PMingLiU"/>
      <w:lang w:eastAsia="en-US"/>
    </w:rPr>
  </w:style>
  <w:style w:type="paragraph" w:customStyle="1" w:styleId="BANGNEW">
    <w:name w:val="BANG NEW"/>
    <w:basedOn w:val="HNH0"/>
    <w:link w:val="BANGNEWChar"/>
    <w:qFormat/>
    <w:rsid w:val="009717DC"/>
    <w:pPr>
      <w:spacing w:before="60" w:after="60"/>
      <w:jc w:val="center"/>
    </w:pPr>
    <w:rPr>
      <w:rFonts w:eastAsia="PMingLiU"/>
    </w:rPr>
  </w:style>
  <w:style w:type="character" w:customStyle="1" w:styleId="HNHChar">
    <w:name w:val="HÌNH Char"/>
    <w:link w:val="HNH0"/>
    <w:qFormat/>
    <w:rsid w:val="009717DC"/>
    <w:rPr>
      <w:rFonts w:eastAsia="MS Mincho"/>
      <w:b/>
      <w:sz w:val="28"/>
      <w:szCs w:val="28"/>
      <w:lang w:val="zh-CN" w:eastAsia="ja-JP"/>
    </w:rPr>
  </w:style>
  <w:style w:type="character" w:customStyle="1" w:styleId="BANGNEWChar">
    <w:name w:val="BANG NEW Char"/>
    <w:link w:val="BANGNEW"/>
    <w:qFormat/>
    <w:rsid w:val="009717DC"/>
    <w:rPr>
      <w:rFonts w:eastAsia="PMingLiU"/>
      <w:b/>
      <w:sz w:val="28"/>
      <w:szCs w:val="28"/>
      <w:lang w:val="zh-CN" w:eastAsia="ja-JP"/>
    </w:rPr>
  </w:style>
  <w:style w:type="paragraph" w:customStyle="1" w:styleId="HINHMOI">
    <w:name w:val="HINH MOI"/>
    <w:basedOn w:val="Normal"/>
    <w:qFormat/>
    <w:rsid w:val="009717DC"/>
    <w:pPr>
      <w:spacing w:before="60" w:after="60"/>
      <w:jc w:val="center"/>
    </w:pPr>
    <w:rPr>
      <w:rFonts w:eastAsia="MS Mincho"/>
      <w:b/>
      <w:sz w:val="28"/>
      <w:szCs w:val="28"/>
      <w:lang w:eastAsia="ja-JP"/>
    </w:rPr>
  </w:style>
  <w:style w:type="character" w:customStyle="1" w:styleId="Bang-BieuCharChar">
    <w:name w:val="Bang-Bieu Char Char"/>
    <w:qFormat/>
    <w:rsid w:val="009717DC"/>
    <w:rPr>
      <w:rFonts w:eastAsia="PMingLiU" w:cs="Arial"/>
      <w:b/>
      <w:bCs/>
      <w:i/>
      <w:iCs/>
      <w:sz w:val="26"/>
      <w:szCs w:val="28"/>
      <w:lang w:val="en-GB" w:eastAsia="en-US" w:bidi="ar-SA"/>
    </w:rPr>
  </w:style>
  <w:style w:type="character" w:customStyle="1" w:styleId="abbr">
    <w:name w:val="abbr"/>
    <w:qFormat/>
    <w:rsid w:val="009717DC"/>
    <w:rPr>
      <w:lang w:val="en-US" w:eastAsia="en-US" w:bidi="ar-SA"/>
    </w:rPr>
  </w:style>
  <w:style w:type="paragraph" w:customStyle="1" w:styleId="BNGCAOSU">
    <w:name w:val="BẢNG CAO SU"/>
    <w:basedOn w:val="TableofFigures"/>
    <w:qFormat/>
    <w:rsid w:val="009717DC"/>
    <w:pPr>
      <w:tabs>
        <w:tab w:val="right" w:leader="dot" w:pos="9060"/>
      </w:tabs>
      <w:spacing w:before="40" w:after="40"/>
      <w:outlineLvl w:val="0"/>
    </w:pPr>
    <w:rPr>
      <w:rFonts w:eastAsia="PMingLiU"/>
      <w:b/>
      <w:spacing w:val="0"/>
      <w:sz w:val="28"/>
      <w:szCs w:val="28"/>
      <w:lang w:val="zh-CN" w:eastAsia="zh-CN"/>
    </w:rPr>
  </w:style>
  <w:style w:type="paragraph" w:customStyle="1" w:styleId="KIEUTEXT">
    <w:name w:val="KIEU TEXT"/>
    <w:basedOn w:val="Normal"/>
    <w:next w:val="Normal"/>
    <w:link w:val="KIEUTEXTChar"/>
    <w:qFormat/>
    <w:rsid w:val="009717DC"/>
    <w:pPr>
      <w:spacing w:before="120" w:after="120"/>
      <w:ind w:firstLine="567"/>
      <w:jc w:val="both"/>
    </w:pPr>
    <w:rPr>
      <w:rFonts w:eastAsia="MS Mincho"/>
      <w:szCs w:val="24"/>
      <w:lang w:val="zh-CN" w:eastAsia="ja-JP"/>
    </w:rPr>
  </w:style>
  <w:style w:type="character" w:customStyle="1" w:styleId="KIEUTEXTChar">
    <w:name w:val="KIEU TEXT Char"/>
    <w:link w:val="KIEUTEXT"/>
    <w:qFormat/>
    <w:rsid w:val="009717DC"/>
    <w:rPr>
      <w:rFonts w:eastAsia="MS Mincho"/>
      <w:sz w:val="26"/>
      <w:szCs w:val="24"/>
      <w:lang w:val="zh-CN" w:eastAsia="ja-JP"/>
    </w:rPr>
  </w:style>
  <w:style w:type="paragraph" w:customStyle="1" w:styleId="KIEULIST2">
    <w:name w:val="KIEU LIST 2"/>
    <w:basedOn w:val="ListBullet2"/>
    <w:link w:val="KIEULIST2Char"/>
    <w:qFormat/>
    <w:rsid w:val="009717DC"/>
    <w:pPr>
      <w:numPr>
        <w:numId w:val="17"/>
      </w:numPr>
      <w:tabs>
        <w:tab w:val="left" w:pos="709"/>
      </w:tabs>
      <w:spacing w:before="120" w:after="120"/>
      <w:ind w:left="0" w:firstLine="567"/>
      <w:jc w:val="both"/>
    </w:pPr>
    <w:rPr>
      <w:sz w:val="26"/>
      <w:lang w:val="zh-CN"/>
    </w:rPr>
  </w:style>
  <w:style w:type="character" w:customStyle="1" w:styleId="KIEULIST2Char">
    <w:name w:val="KIEU LIST 2 Char"/>
    <w:link w:val="KIEULIST2"/>
    <w:qFormat/>
    <w:rsid w:val="009717DC"/>
    <w:rPr>
      <w:rFonts w:eastAsia="MS Mincho"/>
      <w:sz w:val="26"/>
      <w:szCs w:val="24"/>
      <w:lang w:val="zh-CN" w:eastAsia="ja-JP"/>
    </w:rPr>
  </w:style>
  <w:style w:type="paragraph" w:customStyle="1" w:styleId="dmhinh">
    <w:name w:val="dmhinh"/>
    <w:basedOn w:val="Normal"/>
    <w:link w:val="dmhinhChar"/>
    <w:qFormat/>
    <w:rsid w:val="009717DC"/>
    <w:pPr>
      <w:spacing w:before="120" w:after="120"/>
      <w:jc w:val="center"/>
    </w:pPr>
    <w:rPr>
      <w:b/>
      <w:i/>
    </w:rPr>
  </w:style>
  <w:style w:type="character" w:customStyle="1" w:styleId="dmhinhChar">
    <w:name w:val="dmhinh Char"/>
    <w:link w:val="dmhinh"/>
    <w:qFormat/>
    <w:rsid w:val="009717DC"/>
    <w:rPr>
      <w:b/>
      <w:i/>
      <w:sz w:val="26"/>
      <w:szCs w:val="26"/>
    </w:rPr>
  </w:style>
  <w:style w:type="character" w:customStyle="1" w:styleId="card-send-timesendtime">
    <w:name w:val="card-send-time__sendtime"/>
    <w:basedOn w:val="DefaultParagraphFont"/>
    <w:qFormat/>
    <w:rsid w:val="009717DC"/>
  </w:style>
  <w:style w:type="character" w:customStyle="1" w:styleId="file-messagecontent-info-size">
    <w:name w:val="file-message__content-info-size"/>
    <w:basedOn w:val="DefaultParagraphFont"/>
    <w:qFormat/>
    <w:rsid w:val="009717DC"/>
  </w:style>
  <w:style w:type="paragraph" w:customStyle="1" w:styleId="CharCharCharChar1">
    <w:name w:val="Char Char Char Char1"/>
    <w:basedOn w:val="Normal"/>
    <w:qFormat/>
    <w:rsid w:val="009717DC"/>
    <w:pPr>
      <w:pageBreakBefore/>
      <w:spacing w:before="100" w:beforeAutospacing="1" w:after="100" w:afterAutospacing="1"/>
      <w:jc w:val="both"/>
    </w:pPr>
    <w:rPr>
      <w:b/>
      <w:kern w:val="2"/>
      <w:sz w:val="32"/>
      <w:szCs w:val="24"/>
      <w:lang w:eastAsia="zh-CN"/>
    </w:rPr>
  </w:style>
  <w:style w:type="paragraph" w:customStyle="1" w:styleId="Normal2">
    <w:name w:val="Normal2"/>
    <w:basedOn w:val="Normal"/>
    <w:qFormat/>
    <w:rsid w:val="009717DC"/>
    <w:pPr>
      <w:spacing w:before="100" w:beforeAutospacing="1" w:after="100" w:afterAutospacing="1"/>
      <w:jc w:val="both"/>
    </w:pPr>
    <w:rPr>
      <w:sz w:val="24"/>
      <w:szCs w:val="24"/>
      <w:lang w:val="zh-CN" w:eastAsia="zh-CN"/>
    </w:rPr>
  </w:style>
  <w:style w:type="paragraph" w:customStyle="1" w:styleId="CharCharCharCharCharCharCharCharCharChar4">
    <w:name w:val="Char Char Char Char Char Char Char Char Char Char4"/>
    <w:basedOn w:val="Normal"/>
    <w:semiHidden/>
    <w:qFormat/>
    <w:rsid w:val="009717DC"/>
    <w:pPr>
      <w:spacing w:after="160" w:line="240" w:lineRule="exact"/>
    </w:pPr>
    <w:rPr>
      <w:rFonts w:ascii="Arial" w:hAnsi="Arial"/>
      <w:sz w:val="22"/>
      <w:szCs w:val="22"/>
    </w:rPr>
  </w:style>
  <w:style w:type="paragraph" w:customStyle="1" w:styleId="CharCharCharCharCharCharCharCharCharCharCharCharCharCharCharChar6">
    <w:name w:val="Char Char Char Char Char Char Char Char Char Char Char Char Char Char Char Char6"/>
    <w:basedOn w:val="Normal"/>
    <w:qFormat/>
    <w:rsid w:val="009717DC"/>
    <w:pPr>
      <w:spacing w:after="160" w:line="240" w:lineRule="exact"/>
    </w:pPr>
    <w:rPr>
      <w:rFonts w:ascii="Tahoma" w:eastAsia="MS Mincho" w:hAnsi="Tahoma"/>
      <w:sz w:val="20"/>
      <w:szCs w:val="20"/>
    </w:rPr>
  </w:style>
  <w:style w:type="paragraph" w:customStyle="1" w:styleId="CharCharChar1CharCharCharCharCharCharCharCharCharChar5">
    <w:name w:val="Char Char Char1 Char Char Char Char Char Char Char Char Char Char5"/>
    <w:qFormat/>
    <w:rsid w:val="009717DC"/>
    <w:pPr>
      <w:tabs>
        <w:tab w:val="left" w:pos="720"/>
      </w:tabs>
      <w:spacing w:after="120"/>
      <w:ind w:left="357"/>
    </w:pPr>
  </w:style>
  <w:style w:type="paragraph" w:customStyle="1" w:styleId="6">
    <w:name w:val="(文字) (文字)6"/>
    <w:basedOn w:val="Normal"/>
    <w:qFormat/>
    <w:rsid w:val="009717DC"/>
    <w:pPr>
      <w:spacing w:after="160" w:line="240" w:lineRule="exact"/>
    </w:pPr>
    <w:rPr>
      <w:rFonts w:ascii="Tahoma" w:eastAsia="MS Mincho" w:hAnsi="Tahoma"/>
      <w:sz w:val="20"/>
      <w:szCs w:val="20"/>
    </w:rPr>
  </w:style>
  <w:style w:type="character" w:customStyle="1" w:styleId="CharChar12">
    <w:name w:val="Char Char12"/>
    <w:qFormat/>
    <w:rsid w:val="009717DC"/>
    <w:rPr>
      <w:rFonts w:ascii="Arial" w:hAnsi="Arial" w:cs="Arial"/>
      <w:b/>
      <w:bCs/>
      <w:i/>
      <w:iCs/>
      <w:sz w:val="28"/>
      <w:szCs w:val="28"/>
      <w:lang w:val="en-US" w:eastAsia="en-US" w:bidi="ar-SA"/>
    </w:rPr>
  </w:style>
  <w:style w:type="paragraph" w:customStyle="1" w:styleId="CharChar42">
    <w:name w:val="Char Char42"/>
    <w:basedOn w:val="Normal"/>
    <w:qFormat/>
    <w:rsid w:val="009717DC"/>
    <w:pPr>
      <w:spacing w:after="160" w:line="240" w:lineRule="exact"/>
    </w:pPr>
    <w:rPr>
      <w:rFonts w:ascii="Tahoma" w:hAnsi="Tahoma" w:cs="Tahoma"/>
      <w:sz w:val="20"/>
      <w:szCs w:val="20"/>
    </w:rPr>
  </w:style>
  <w:style w:type="paragraph" w:customStyle="1" w:styleId="CharChar62">
    <w:name w:val="Char Char62"/>
    <w:basedOn w:val="Normal"/>
    <w:qFormat/>
    <w:rsid w:val="009717DC"/>
    <w:pPr>
      <w:spacing w:before="60" w:after="160" w:line="240" w:lineRule="exact"/>
      <w:jc w:val="both"/>
    </w:pPr>
    <w:rPr>
      <w:rFonts w:ascii="Tahoma" w:eastAsia="PMingLiU" w:hAnsi="Tahoma"/>
      <w:sz w:val="20"/>
      <w:szCs w:val="28"/>
    </w:rPr>
  </w:style>
  <w:style w:type="paragraph" w:customStyle="1" w:styleId="CharCharCharCharCharChar2Char2">
    <w:name w:val="Char Char Char Char Char Char2 Char2"/>
    <w:basedOn w:val="Normal"/>
    <w:qFormat/>
    <w:rsid w:val="009717DC"/>
    <w:pPr>
      <w:spacing w:after="160" w:line="240" w:lineRule="exact"/>
    </w:pPr>
    <w:rPr>
      <w:rFonts w:ascii="Tahoma" w:eastAsia="PMingLiU" w:hAnsi="Tahoma"/>
      <w:sz w:val="20"/>
      <w:szCs w:val="20"/>
    </w:rPr>
  </w:style>
  <w:style w:type="paragraph" w:customStyle="1" w:styleId="CharCharChar1Char2">
    <w:name w:val="Char Char Char1 Char2"/>
    <w:basedOn w:val="Normal"/>
    <w:qFormat/>
    <w:rsid w:val="009717DC"/>
    <w:pPr>
      <w:spacing w:before="60" w:after="160" w:line="240" w:lineRule="exact"/>
      <w:jc w:val="both"/>
    </w:pPr>
    <w:rPr>
      <w:rFonts w:ascii="Tahoma" w:eastAsia="PMingLiU" w:hAnsi="Tahoma"/>
      <w:sz w:val="20"/>
      <w:szCs w:val="28"/>
    </w:rPr>
  </w:style>
  <w:style w:type="paragraph" w:customStyle="1" w:styleId="Char12">
    <w:name w:val="Char12"/>
    <w:basedOn w:val="Normal"/>
    <w:qFormat/>
    <w:rsid w:val="009717DC"/>
    <w:pPr>
      <w:spacing w:after="160" w:line="240" w:lineRule="exact"/>
    </w:pPr>
    <w:rPr>
      <w:sz w:val="20"/>
      <w:szCs w:val="20"/>
      <w:lang w:val="en-AU"/>
    </w:rPr>
  </w:style>
  <w:style w:type="paragraph" w:customStyle="1" w:styleId="CharCharCharCharCharCharCharCharCharCharCharCharCharCharCharCharChar1CharCharCharCharCharCharCharCharCharChar3">
    <w:name w:val="Char Char Char Char Char Char Char Char Char Char Char Char Char Char Char Char Char1 Char Char Char Char Char Char Char Char Char Char3"/>
    <w:basedOn w:val="Normal"/>
    <w:qFormat/>
    <w:rsid w:val="009717DC"/>
    <w:pPr>
      <w:widowControl w:val="0"/>
      <w:spacing w:before="120" w:after="120" w:line="276" w:lineRule="auto"/>
      <w:jc w:val="both"/>
    </w:pPr>
    <w:rPr>
      <w:kern w:val="2"/>
      <w:sz w:val="21"/>
      <w:szCs w:val="24"/>
      <w:lang w:eastAsia="zh-CN"/>
    </w:rPr>
  </w:style>
  <w:style w:type="paragraph" w:customStyle="1" w:styleId="CharCharChar1CharCharCharCharCharCharChar2">
    <w:name w:val="Char Char Char1 Char Char Char Char Char Char Char2"/>
    <w:basedOn w:val="Normal"/>
    <w:qFormat/>
    <w:rsid w:val="009717DC"/>
    <w:pPr>
      <w:spacing w:before="60" w:after="160" w:line="240" w:lineRule="exact"/>
      <w:jc w:val="both"/>
    </w:pPr>
    <w:rPr>
      <w:rFonts w:ascii="Tahoma" w:eastAsia="PMingLiU" w:hAnsi="Tahoma"/>
      <w:sz w:val="20"/>
      <w:szCs w:val="28"/>
    </w:rPr>
  </w:style>
  <w:style w:type="paragraph" w:customStyle="1" w:styleId="CharChar2CharChar2">
    <w:name w:val="Char Char2 Char Char2"/>
    <w:basedOn w:val="Normal"/>
    <w:qFormat/>
    <w:rsid w:val="009717DC"/>
    <w:pPr>
      <w:spacing w:before="60" w:after="160" w:line="240" w:lineRule="exact"/>
      <w:jc w:val="both"/>
    </w:pPr>
    <w:rPr>
      <w:rFonts w:ascii="Tahoma" w:eastAsia="PMingLiU" w:hAnsi="Tahoma"/>
      <w:sz w:val="20"/>
      <w:szCs w:val="28"/>
    </w:rPr>
  </w:style>
  <w:style w:type="paragraph" w:customStyle="1" w:styleId="Heading42">
    <w:name w:val="Heading 42"/>
    <w:basedOn w:val="Normal"/>
    <w:qFormat/>
    <w:rsid w:val="009717DC"/>
    <w:pPr>
      <w:spacing w:before="120" w:after="120" w:line="312" w:lineRule="auto"/>
      <w:ind w:firstLine="567"/>
    </w:pPr>
    <w:rPr>
      <w:b/>
      <w:i/>
      <w:sz w:val="28"/>
      <w:szCs w:val="28"/>
    </w:rPr>
  </w:style>
  <w:style w:type="paragraph" w:customStyle="1" w:styleId="font6">
    <w:name w:val="font6"/>
    <w:basedOn w:val="Normal"/>
    <w:qFormat/>
    <w:rsid w:val="009717DC"/>
    <w:pPr>
      <w:spacing w:before="100" w:beforeAutospacing="1" w:after="100" w:afterAutospacing="1"/>
    </w:pPr>
    <w:rPr>
      <w:color w:val="000000"/>
      <w:sz w:val="15"/>
      <w:szCs w:val="15"/>
    </w:rPr>
  </w:style>
  <w:style w:type="paragraph" w:customStyle="1" w:styleId="font7">
    <w:name w:val="font7"/>
    <w:basedOn w:val="Normal"/>
    <w:qFormat/>
    <w:rsid w:val="009717DC"/>
    <w:pPr>
      <w:spacing w:before="100" w:beforeAutospacing="1" w:after="100" w:afterAutospacing="1"/>
    </w:pPr>
    <w:rPr>
      <w:rFonts w:ascii="Arial Unicode MS" w:eastAsia="Arial Unicode MS" w:hAnsi="Arial Unicode MS" w:cs="Arial Unicode MS"/>
      <w:color w:val="000000"/>
      <w:sz w:val="22"/>
      <w:szCs w:val="22"/>
    </w:rPr>
  </w:style>
  <w:style w:type="paragraph" w:customStyle="1" w:styleId="font8">
    <w:name w:val="font8"/>
    <w:basedOn w:val="Normal"/>
    <w:qFormat/>
    <w:rsid w:val="009717DC"/>
    <w:pPr>
      <w:spacing w:before="100" w:beforeAutospacing="1" w:after="100" w:afterAutospacing="1"/>
    </w:pPr>
    <w:rPr>
      <w:rFonts w:ascii="Calibri" w:hAnsi="Calibri" w:cs="Calibri"/>
      <w:color w:val="000000"/>
      <w:sz w:val="22"/>
      <w:szCs w:val="22"/>
    </w:rPr>
  </w:style>
  <w:style w:type="paragraph" w:customStyle="1" w:styleId="xl88">
    <w:name w:val="xl88"/>
    <w:basedOn w:val="Normal"/>
    <w:qFormat/>
    <w:rsid w:val="009717DC"/>
    <w:pPr>
      <w:pBdr>
        <w:right w:val="single" w:sz="8" w:space="0" w:color="000000"/>
      </w:pBdr>
      <w:spacing w:before="100" w:beforeAutospacing="1" w:after="100" w:afterAutospacing="1"/>
      <w:jc w:val="center"/>
      <w:textAlignment w:val="center"/>
    </w:pPr>
    <w:rPr>
      <w:sz w:val="18"/>
      <w:szCs w:val="18"/>
    </w:rPr>
  </w:style>
  <w:style w:type="paragraph" w:customStyle="1" w:styleId="xl89">
    <w:name w:val="xl89"/>
    <w:basedOn w:val="Normal"/>
    <w:qFormat/>
    <w:rsid w:val="009717DC"/>
    <w:pPr>
      <w:pBdr>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90">
    <w:name w:val="xl90"/>
    <w:basedOn w:val="Normal"/>
    <w:qFormat/>
    <w:rsid w:val="009717DC"/>
    <w:pPr>
      <w:pBdr>
        <w:top w:val="single" w:sz="8" w:space="0" w:color="000000"/>
        <w:left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91">
    <w:name w:val="xl91"/>
    <w:basedOn w:val="Normal"/>
    <w:qFormat/>
    <w:rsid w:val="009717DC"/>
    <w:pPr>
      <w:pBdr>
        <w:right w:val="single" w:sz="8" w:space="0" w:color="000000"/>
      </w:pBdr>
      <w:spacing w:before="100" w:beforeAutospacing="1" w:after="100" w:afterAutospacing="1"/>
      <w:jc w:val="center"/>
      <w:textAlignment w:val="center"/>
    </w:pPr>
    <w:rPr>
      <w:sz w:val="20"/>
      <w:szCs w:val="20"/>
    </w:rPr>
  </w:style>
  <w:style w:type="paragraph" w:customStyle="1" w:styleId="xl92">
    <w:name w:val="xl92"/>
    <w:basedOn w:val="Normal"/>
    <w:qFormat/>
    <w:rsid w:val="009717DC"/>
    <w:pPr>
      <w:pBdr>
        <w:left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93">
    <w:name w:val="xl93"/>
    <w:basedOn w:val="Normal"/>
    <w:qFormat/>
    <w:rsid w:val="009717DC"/>
    <w:pPr>
      <w:pBdr>
        <w:right w:val="single" w:sz="8" w:space="0" w:color="000000"/>
      </w:pBdr>
      <w:spacing w:before="100" w:beforeAutospacing="1" w:after="100" w:afterAutospacing="1"/>
      <w:jc w:val="center"/>
      <w:textAlignment w:val="center"/>
    </w:pPr>
    <w:rPr>
      <w:sz w:val="17"/>
      <w:szCs w:val="17"/>
    </w:rPr>
  </w:style>
  <w:style w:type="paragraph" w:customStyle="1" w:styleId="xl94">
    <w:name w:val="xl94"/>
    <w:basedOn w:val="Normal"/>
    <w:qFormat/>
    <w:rsid w:val="009717DC"/>
    <w:pPr>
      <w:pBdr>
        <w:top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95">
    <w:name w:val="xl95"/>
    <w:basedOn w:val="Normal"/>
    <w:qFormat/>
    <w:rsid w:val="009717DC"/>
    <w:pPr>
      <w:pBdr>
        <w:top w:val="single" w:sz="8" w:space="0" w:color="000000"/>
        <w:bottom w:val="single" w:sz="8" w:space="0" w:color="000000"/>
        <w:right w:val="single" w:sz="8" w:space="0" w:color="000000"/>
      </w:pBdr>
      <w:spacing w:before="100" w:beforeAutospacing="1" w:after="100" w:afterAutospacing="1"/>
      <w:textAlignment w:val="center"/>
    </w:pPr>
    <w:rPr>
      <w:sz w:val="24"/>
      <w:szCs w:val="24"/>
    </w:rPr>
  </w:style>
  <w:style w:type="paragraph" w:customStyle="1" w:styleId="xl96">
    <w:name w:val="xl96"/>
    <w:basedOn w:val="Normal"/>
    <w:qFormat/>
    <w:rsid w:val="009717DC"/>
    <w:pPr>
      <w:pBdr>
        <w:bottom w:val="single" w:sz="8" w:space="0" w:color="000000"/>
        <w:right w:val="single" w:sz="8" w:space="0" w:color="000000"/>
      </w:pBdr>
      <w:spacing w:before="100" w:beforeAutospacing="1" w:after="100" w:afterAutospacing="1"/>
      <w:textAlignment w:val="center"/>
    </w:pPr>
    <w:rPr>
      <w:sz w:val="24"/>
      <w:szCs w:val="24"/>
    </w:rPr>
  </w:style>
  <w:style w:type="paragraph" w:customStyle="1" w:styleId="xl97">
    <w:name w:val="xl97"/>
    <w:basedOn w:val="Normal"/>
    <w:qFormat/>
    <w:rsid w:val="009717DC"/>
    <w:pPr>
      <w:pBdr>
        <w:top w:val="single" w:sz="8" w:space="0" w:color="000000"/>
        <w:left w:val="single" w:sz="8" w:space="0" w:color="000000"/>
        <w:right w:val="single" w:sz="8" w:space="0" w:color="000000"/>
      </w:pBdr>
      <w:spacing w:before="100" w:beforeAutospacing="1" w:after="100" w:afterAutospacing="1"/>
      <w:textAlignment w:val="center"/>
    </w:pPr>
    <w:rPr>
      <w:sz w:val="24"/>
      <w:szCs w:val="24"/>
    </w:rPr>
  </w:style>
  <w:style w:type="paragraph" w:customStyle="1" w:styleId="xl98">
    <w:name w:val="xl98"/>
    <w:basedOn w:val="Normal"/>
    <w:qFormat/>
    <w:rsid w:val="009717DC"/>
    <w:pPr>
      <w:pBdr>
        <w:right w:val="single" w:sz="8" w:space="0" w:color="000000"/>
      </w:pBdr>
      <w:spacing w:before="100" w:beforeAutospacing="1" w:after="100" w:afterAutospacing="1"/>
      <w:textAlignment w:val="center"/>
    </w:pPr>
    <w:rPr>
      <w:sz w:val="24"/>
      <w:szCs w:val="24"/>
    </w:rPr>
  </w:style>
  <w:style w:type="paragraph" w:customStyle="1" w:styleId="xl99">
    <w:name w:val="xl99"/>
    <w:basedOn w:val="Normal"/>
    <w:qFormat/>
    <w:rsid w:val="009717DC"/>
    <w:pPr>
      <w:shd w:val="clear" w:color="000000" w:fill="FFFFFF"/>
      <w:spacing w:before="100" w:beforeAutospacing="1" w:after="100" w:afterAutospacing="1"/>
      <w:textAlignment w:val="center"/>
    </w:pPr>
    <w:rPr>
      <w:b/>
      <w:bCs/>
      <w:sz w:val="24"/>
      <w:szCs w:val="24"/>
    </w:rPr>
  </w:style>
  <w:style w:type="paragraph" w:customStyle="1" w:styleId="Formchunbt">
    <w:name w:val="Form chuẩn bt"/>
    <w:basedOn w:val="Normal"/>
    <w:qFormat/>
    <w:rsid w:val="009717DC"/>
    <w:pPr>
      <w:spacing w:before="120" w:after="120" w:line="300" w:lineRule="auto"/>
      <w:ind w:firstLine="567"/>
      <w:jc w:val="both"/>
    </w:pPr>
    <w:rPr>
      <w:rFonts w:eastAsia="Calibri"/>
      <w:color w:val="0070C0"/>
      <w:sz w:val="28"/>
      <w:szCs w:val="22"/>
    </w:rPr>
  </w:style>
  <w:style w:type="paragraph" w:customStyle="1" w:styleId="Chun-bt">
    <w:name w:val="Chuẩn - bt"/>
    <w:basedOn w:val="Normal"/>
    <w:qFormat/>
    <w:rsid w:val="009717DC"/>
    <w:pPr>
      <w:spacing w:before="120" w:after="120" w:line="300" w:lineRule="auto"/>
      <w:ind w:firstLine="567"/>
      <w:jc w:val="both"/>
    </w:pPr>
    <w:rPr>
      <w:rFonts w:eastAsia="Calibri"/>
      <w:sz w:val="28"/>
      <w:szCs w:val="22"/>
    </w:rPr>
  </w:style>
  <w:style w:type="character" w:customStyle="1" w:styleId="Gach1-Char">
    <w:name w:val="Gach 1 - Char"/>
    <w:link w:val="Gach1-"/>
    <w:rsid w:val="00DF6640"/>
    <w:rPr>
      <w:rFonts w:eastAsia="Calibri"/>
      <w:sz w:val="26"/>
      <w:szCs w:val="22"/>
      <w:lang w:val="vi-VN"/>
    </w:rPr>
  </w:style>
  <w:style w:type="paragraph" w:customStyle="1" w:styleId="Gach1-">
    <w:name w:val="Gach 1 -"/>
    <w:basedOn w:val="Normal"/>
    <w:link w:val="Gach1-Char"/>
    <w:qFormat/>
    <w:rsid w:val="00DF6640"/>
    <w:pPr>
      <w:tabs>
        <w:tab w:val="left" w:pos="-4731"/>
        <w:tab w:val="left" w:pos="1080"/>
      </w:tabs>
      <w:spacing w:after="120" w:line="276" w:lineRule="auto"/>
      <w:ind w:left="714" w:hanging="357"/>
      <w:jc w:val="both"/>
    </w:pPr>
    <w:rPr>
      <w:rFonts w:eastAsia="Calibri"/>
      <w:szCs w:val="22"/>
      <w:lang w:val="vi-VN"/>
    </w:rPr>
  </w:style>
  <w:style w:type="character" w:customStyle="1" w:styleId="Heading7Char1">
    <w:name w:val="Heading 7 Char1"/>
    <w:aliases w:val="Bangsl Char1,a Heading 4 Char"/>
    <w:rsid w:val="00DF6640"/>
    <w:rPr>
      <w:rFonts w:ascii="Cambria" w:eastAsia="Times New Roman" w:hAnsi="Cambria" w:cs="Times New Roman"/>
      <w:i/>
      <w:iCs/>
      <w:color w:val="404040"/>
      <w:sz w:val="26"/>
      <w:szCs w:val="26"/>
      <w:lang w:eastAsia="zh-CN"/>
    </w:rPr>
  </w:style>
  <w:style w:type="character" w:customStyle="1" w:styleId="HEADINGCharChar">
    <w:name w:val="HEADING Char Char"/>
    <w:uiPriority w:val="99"/>
    <w:qFormat/>
    <w:locked/>
    <w:rsid w:val="0049397F"/>
    <w:rPr>
      <w:rFonts w:ascii="Calibri" w:eastAsia="Calibri" w:hAnsi="Calibri"/>
      <w:b/>
      <w:bCs/>
      <w:sz w:val="26"/>
      <w:szCs w:val="26"/>
      <w:lang w:val="en-US" w:eastAsia="en-US"/>
    </w:rPr>
  </w:style>
  <w:style w:type="paragraph" w:customStyle="1" w:styleId="Vnbnnidung2">
    <w:name w:val="Văn bản nội dung (2)"/>
    <w:basedOn w:val="Normal"/>
    <w:rsid w:val="00763559"/>
    <w:pPr>
      <w:widowControl w:val="0"/>
      <w:shd w:val="clear" w:color="auto" w:fill="FFFFFF"/>
      <w:spacing w:before="240" w:line="0" w:lineRule="atLeast"/>
      <w:ind w:hanging="440"/>
    </w:pPr>
    <w:rPr>
      <w:rFonts w:eastAsia="Times New Roman"/>
      <w:color w:val="000000"/>
      <w:sz w:val="28"/>
      <w:szCs w:val="28"/>
      <w:lang w:val="vi-VN" w:eastAsia="vi-VN" w:bidi="vi-VN"/>
    </w:rPr>
  </w:style>
  <w:style w:type="paragraph" w:customStyle="1" w:styleId="TableParagraph">
    <w:name w:val="Table Paragraph"/>
    <w:basedOn w:val="Normal"/>
    <w:uiPriority w:val="1"/>
    <w:qFormat/>
    <w:rsid w:val="00CD64D9"/>
    <w:pPr>
      <w:widowControl w:val="0"/>
      <w:autoSpaceDE w:val="0"/>
      <w:autoSpaceDN w:val="0"/>
    </w:pPr>
    <w:rPr>
      <w:rFonts w:eastAsia="Times New Roman"/>
      <w:sz w:val="22"/>
      <w:szCs w:val="22"/>
      <w:lang w:bidi="en-US"/>
    </w:rPr>
  </w:style>
  <w:style w:type="character" w:customStyle="1" w:styleId="CharAttribute13">
    <w:name w:val="CharAttribute13"/>
    <w:rsid w:val="00CA7F6D"/>
    <w:rPr>
      <w:rFonts w:ascii="Times New Roman" w:eastAsia="Times New Roman" w:hAnsi="Times New Roman" w:cs="Times New Roman" w:hint="default"/>
      <w:sz w:val="22"/>
    </w:rPr>
  </w:style>
  <w:style w:type="paragraph" w:customStyle="1" w:styleId="StylechuthuongBefore12pt">
    <w:name w:val="Style chu thuong + Before:  12 pt"/>
    <w:basedOn w:val="Normal"/>
    <w:rsid w:val="00A6184B"/>
    <w:pPr>
      <w:spacing w:line="288" w:lineRule="auto"/>
      <w:jc w:val="both"/>
    </w:pPr>
    <w:rPr>
      <w:rFonts w:eastAsia="Times New Roman"/>
      <w:noProof/>
      <w:szCs w:val="20"/>
    </w:rPr>
  </w:style>
  <w:style w:type="paragraph" w:customStyle="1" w:styleId="Gachdaudong0">
    <w:name w:val="Gach dau dong"/>
    <w:basedOn w:val="Normal"/>
    <w:rsid w:val="00A6184B"/>
    <w:pPr>
      <w:numPr>
        <w:numId w:val="25"/>
      </w:numPr>
      <w:spacing w:line="288" w:lineRule="auto"/>
      <w:jc w:val="both"/>
    </w:pPr>
    <w:rPr>
      <w:rFonts w:eastAsia="Times New Roman"/>
      <w:noProof/>
    </w:rPr>
  </w:style>
  <w:style w:type="paragraph" w:customStyle="1" w:styleId="StyleGachdaudongLeft0mmFirstline63mmChar">
    <w:name w:val="Style Gach dau dong + Left:  0 mm First line:  63 mm Char"/>
    <w:basedOn w:val="Gachdaudong0"/>
    <w:link w:val="StyleGachdaudongLeft0mmFirstline63mmCharChar"/>
    <w:rsid w:val="00A6184B"/>
    <w:rPr>
      <w:szCs w:val="20"/>
    </w:rPr>
  </w:style>
  <w:style w:type="character" w:customStyle="1" w:styleId="StyleGachdaudongLeft0mmFirstline63mmCharChar">
    <w:name w:val="Style Gach dau dong + Left:  0 mm First line:  63 mm Char Char"/>
    <w:link w:val="StyleGachdaudongLeft0mmFirstline63mmChar"/>
    <w:rsid w:val="00A6184B"/>
    <w:rPr>
      <w:rFonts w:eastAsia="Times New Roman"/>
      <w:noProof/>
      <w:sz w:val="26"/>
    </w:rPr>
  </w:style>
  <w:style w:type="paragraph" w:customStyle="1" w:styleId="HinhLinh">
    <w:name w:val="Hinh Linh"/>
    <w:basedOn w:val="ListParagraph"/>
    <w:link w:val="HinhLinhChar"/>
    <w:qFormat/>
    <w:rsid w:val="000A0ABB"/>
    <w:pPr>
      <w:numPr>
        <w:numId w:val="26"/>
      </w:numPr>
      <w:tabs>
        <w:tab w:val="left" w:pos="851"/>
      </w:tabs>
      <w:jc w:val="center"/>
    </w:pPr>
    <w:rPr>
      <w:i/>
    </w:rPr>
  </w:style>
  <w:style w:type="character" w:customStyle="1" w:styleId="HinhLinhChar">
    <w:name w:val="Hinh Linh Char"/>
    <w:basedOn w:val="DefaultParagraphFont"/>
    <w:link w:val="HinhLinh"/>
    <w:rsid w:val="000A0ABB"/>
    <w:rPr>
      <w:i/>
      <w:sz w:val="26"/>
      <w:szCs w:val="26"/>
    </w:rPr>
  </w:style>
  <w:style w:type="paragraph" w:styleId="TOCHeading">
    <w:name w:val="TOC Heading"/>
    <w:basedOn w:val="Heading1"/>
    <w:next w:val="Normal"/>
    <w:uiPriority w:val="39"/>
    <w:qFormat/>
    <w:rsid w:val="0003381D"/>
    <w:pPr>
      <w:keepLines/>
      <w:spacing w:before="480" w:after="0"/>
      <w:outlineLvl w:val="9"/>
    </w:pPr>
    <w:rPr>
      <w:rFonts w:eastAsia="Times New Roman"/>
      <w:color w:val="365F91"/>
      <w:kern w:val="0"/>
      <w:sz w:val="28"/>
      <w:szCs w:val="28"/>
    </w:rPr>
  </w:style>
  <w:style w:type="paragraph" w:styleId="Revision">
    <w:name w:val="Revision"/>
    <w:hidden/>
    <w:uiPriority w:val="99"/>
    <w:semiHidden/>
    <w:rsid w:val="0003381D"/>
    <w:rPr>
      <w:rFonts w:eastAsia="Times New Roman"/>
      <w:sz w:val="26"/>
      <w:szCs w:val="26"/>
    </w:rPr>
  </w:style>
  <w:style w:type="numbering" w:customStyle="1" w:styleId="Gachdaudong">
    <w:name w:val="Gachdaudong"/>
    <w:basedOn w:val="NoList"/>
    <w:rsid w:val="0003381D"/>
    <w:pPr>
      <w:numPr>
        <w:numId w:val="38"/>
      </w:numPr>
    </w:pPr>
  </w:style>
  <w:style w:type="numbering" w:customStyle="1" w:styleId="lietke">
    <w:name w:val="liet ke"/>
    <w:basedOn w:val="NoList"/>
    <w:rsid w:val="0003381D"/>
    <w:pPr>
      <w:numPr>
        <w:numId w:val="39"/>
      </w:numPr>
    </w:pPr>
  </w:style>
  <w:style w:type="numbering" w:customStyle="1" w:styleId="StylelietkeOutlinenumbered">
    <w:name w:val="Style liet ke + Outline numbered"/>
    <w:basedOn w:val="NoList"/>
    <w:rsid w:val="0003381D"/>
    <w:pPr>
      <w:numPr>
        <w:numId w:val="40"/>
      </w:numPr>
    </w:pPr>
  </w:style>
  <w:style w:type="numbering" w:customStyle="1" w:styleId="NoList1">
    <w:name w:val="No List1"/>
    <w:next w:val="NoList"/>
    <w:semiHidden/>
    <w:rsid w:val="0003381D"/>
  </w:style>
  <w:style w:type="numbering" w:customStyle="1" w:styleId="NoList2">
    <w:name w:val="No List2"/>
    <w:next w:val="NoList"/>
    <w:semiHidden/>
    <w:rsid w:val="0003381D"/>
  </w:style>
  <w:style w:type="numbering" w:customStyle="1" w:styleId="NoList3">
    <w:name w:val="No List3"/>
    <w:next w:val="NoList"/>
    <w:semiHidden/>
    <w:rsid w:val="0003381D"/>
  </w:style>
  <w:style w:type="numbering" w:customStyle="1" w:styleId="NoList4">
    <w:name w:val="No List4"/>
    <w:next w:val="NoList"/>
    <w:semiHidden/>
    <w:rsid w:val="0003381D"/>
  </w:style>
  <w:style w:type="numbering" w:customStyle="1" w:styleId="NoList5">
    <w:name w:val="No List5"/>
    <w:next w:val="NoList"/>
    <w:semiHidden/>
    <w:rsid w:val="0003381D"/>
  </w:style>
  <w:style w:type="numbering" w:customStyle="1" w:styleId="NoList11">
    <w:name w:val="No List11"/>
    <w:next w:val="NoList"/>
    <w:semiHidden/>
    <w:rsid w:val="0003381D"/>
  </w:style>
  <w:style w:type="numbering" w:customStyle="1" w:styleId="NoList21">
    <w:name w:val="No List21"/>
    <w:next w:val="NoList"/>
    <w:semiHidden/>
    <w:rsid w:val="0003381D"/>
  </w:style>
  <w:style w:type="numbering" w:customStyle="1" w:styleId="NoList31">
    <w:name w:val="No List31"/>
    <w:next w:val="NoList"/>
    <w:semiHidden/>
    <w:rsid w:val="0003381D"/>
  </w:style>
  <w:style w:type="numbering" w:customStyle="1" w:styleId="NoList41">
    <w:name w:val="No List41"/>
    <w:next w:val="NoList"/>
    <w:semiHidden/>
    <w:rsid w:val="0003381D"/>
  </w:style>
  <w:style w:type="paragraph" w:styleId="z-TopofForm">
    <w:name w:val="HTML Top of Form"/>
    <w:basedOn w:val="Normal"/>
    <w:next w:val="Normal"/>
    <w:link w:val="z-TopofFormChar1"/>
    <w:hidden/>
    <w:rsid w:val="0003381D"/>
    <w:pPr>
      <w:pBdr>
        <w:bottom w:val="single" w:sz="6" w:space="1" w:color="auto"/>
      </w:pBdr>
      <w:jc w:val="center"/>
    </w:pPr>
    <w:rPr>
      <w:rFonts w:ascii="Arial" w:eastAsia="Times New Roman" w:hAnsi="Arial"/>
      <w:vanish/>
      <w:sz w:val="16"/>
      <w:szCs w:val="16"/>
    </w:rPr>
  </w:style>
  <w:style w:type="character" w:customStyle="1" w:styleId="z-TopofFormChar1">
    <w:name w:val="z-Top of Form Char1"/>
    <w:basedOn w:val="DefaultParagraphFont"/>
    <w:link w:val="z-TopofForm"/>
    <w:uiPriority w:val="99"/>
    <w:semiHidden/>
    <w:rsid w:val="0003381D"/>
    <w:rPr>
      <w:rFonts w:ascii="Arial" w:hAnsi="Arial" w:cs="Arial"/>
      <w:vanish/>
      <w:sz w:val="16"/>
      <w:szCs w:val="16"/>
    </w:rPr>
  </w:style>
  <w:style w:type="paragraph" w:styleId="z-BottomofForm">
    <w:name w:val="HTML Bottom of Form"/>
    <w:basedOn w:val="Normal"/>
    <w:next w:val="Normal"/>
    <w:link w:val="z-BottomofFormChar1"/>
    <w:hidden/>
    <w:rsid w:val="0003381D"/>
    <w:pPr>
      <w:pBdr>
        <w:top w:val="single" w:sz="6" w:space="1" w:color="auto"/>
      </w:pBdr>
      <w:jc w:val="center"/>
    </w:pPr>
    <w:rPr>
      <w:rFonts w:ascii="Arial" w:eastAsia="Times New Roman" w:hAnsi="Arial"/>
      <w:vanish/>
      <w:sz w:val="16"/>
      <w:szCs w:val="16"/>
    </w:rPr>
  </w:style>
  <w:style w:type="character" w:customStyle="1" w:styleId="z-BottomofFormChar1">
    <w:name w:val="z-Bottom of Form Char1"/>
    <w:basedOn w:val="DefaultParagraphFont"/>
    <w:link w:val="z-BottomofForm"/>
    <w:uiPriority w:val="99"/>
    <w:semiHidden/>
    <w:rsid w:val="0003381D"/>
    <w:rPr>
      <w:rFonts w:ascii="Arial" w:hAnsi="Arial" w:cs="Arial"/>
      <w:vanish/>
      <w:sz w:val="16"/>
      <w:szCs w:val="16"/>
    </w:rPr>
  </w:style>
  <w:style w:type="paragraph" w:customStyle="1" w:styleId="Normal3">
    <w:name w:val="Normal3"/>
    <w:basedOn w:val="Normal"/>
    <w:qFormat/>
    <w:rsid w:val="0003381D"/>
    <w:pPr>
      <w:spacing w:before="120" w:after="120" w:line="312" w:lineRule="auto"/>
      <w:ind w:firstLine="360"/>
      <w:jc w:val="both"/>
    </w:pPr>
    <w:rPr>
      <w:rFonts w:eastAsia="Calibri"/>
      <w:szCs w:val="22"/>
    </w:rPr>
  </w:style>
  <w:style w:type="character" w:customStyle="1" w:styleId="TextCharChar1">
    <w:name w:val="Text Char Char1"/>
    <w:rsid w:val="0003381D"/>
    <w:rPr>
      <w:sz w:val="28"/>
      <w:lang w:val="vi-VN" w:eastAsia="en-US" w:bidi="ar-SA"/>
    </w:rPr>
  </w:style>
  <w:style w:type="paragraph" w:customStyle="1" w:styleId="Bodynha">
    <w:name w:val="Bodynha"/>
    <w:basedOn w:val="Normal"/>
    <w:autoRedefine/>
    <w:rsid w:val="0003381D"/>
    <w:pPr>
      <w:spacing w:before="120" w:after="120"/>
      <w:jc w:val="center"/>
    </w:pPr>
    <w:rPr>
      <w:rFonts w:eastAsia="Times New Roman"/>
    </w:rPr>
  </w:style>
  <w:style w:type="character" w:customStyle="1" w:styleId="nomalChar">
    <w:name w:val="nomal Char"/>
    <w:link w:val="nomal"/>
    <w:rsid w:val="0003381D"/>
    <w:rPr>
      <w:bCs/>
      <w:sz w:val="26"/>
      <w:szCs w:val="26"/>
      <w:lang w:eastAsia="ar-SA"/>
    </w:rPr>
  </w:style>
  <w:style w:type="character" w:customStyle="1" w:styleId="Bodytext2Bold">
    <w:name w:val="Body text (2) + Bold"/>
    <w:rsid w:val="0003381D"/>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shd w:val="clear" w:color="auto" w:fill="FFFFFF"/>
      <w:lang w:val="vi-VN" w:eastAsia="vi-VN" w:bidi="vi-VN"/>
    </w:rPr>
  </w:style>
  <w:style w:type="numbering" w:customStyle="1" w:styleId="Gachdaudong1">
    <w:name w:val="Gachdaudong1"/>
    <w:basedOn w:val="NoList"/>
    <w:rsid w:val="0003381D"/>
    <w:pPr>
      <w:numPr>
        <w:numId w:val="44"/>
      </w:numPr>
    </w:pPr>
  </w:style>
  <w:style w:type="paragraph" w:customStyle="1" w:styleId="Noidungbang">
    <w:name w:val="Noi dung bang"/>
    <w:basedOn w:val="Normal"/>
    <w:qFormat/>
    <w:rsid w:val="0003381D"/>
    <w:pPr>
      <w:spacing w:before="120" w:after="120" w:line="288" w:lineRule="auto"/>
      <w:jc w:val="center"/>
    </w:pPr>
    <w:rPr>
      <w:rFonts w:eastAsia="Calibri"/>
      <w:color w:val="000000"/>
      <w:sz w:val="28"/>
      <w:szCs w:val="22"/>
      <w:lang w:val="vi-VN"/>
    </w:rPr>
  </w:style>
  <w:style w:type="paragraph" w:customStyle="1" w:styleId="StyleBodyText3TimesNewRomanBefore6ptAfter0ptL">
    <w:name w:val="Style Body Text 3 + Times New Roman Before:  6 pt After:  0 pt L..."/>
    <w:basedOn w:val="BodyText3"/>
    <w:rsid w:val="00AD4E39"/>
    <w:pPr>
      <w:numPr>
        <w:numId w:val="45"/>
      </w:numPr>
      <w:spacing w:before="120"/>
      <w:jc w:val="both"/>
    </w:pPr>
    <w:rPr>
      <w:rFonts w:eastAsia="Times New Roman"/>
      <w:sz w:val="26"/>
      <w:szCs w:val="20"/>
      <w:lang w:val="en-US"/>
    </w:rPr>
  </w:style>
  <w:style w:type="paragraph" w:customStyle="1" w:styleId="ListItemC0">
    <w:name w:val="List Item C0"/>
    <w:basedOn w:val="Normal"/>
    <w:rsid w:val="00AD4E39"/>
    <w:pPr>
      <w:numPr>
        <w:numId w:val="46"/>
      </w:numPr>
      <w:tabs>
        <w:tab w:val="clear" w:pos="720"/>
        <w:tab w:val="num" w:pos="360"/>
      </w:tabs>
      <w:overflowPunct w:val="0"/>
      <w:autoSpaceDE w:val="0"/>
      <w:autoSpaceDN w:val="0"/>
      <w:adjustRightInd w:val="0"/>
      <w:ind w:left="0" w:firstLine="0"/>
      <w:textAlignment w:val="baseline"/>
    </w:pPr>
    <w:rPr>
      <w:rFonts w:eastAsia="Times New Roman"/>
      <w:noProof/>
      <w:sz w:val="24"/>
      <w:szCs w:val="20"/>
    </w:rPr>
  </w:style>
  <w:style w:type="paragraph" w:customStyle="1" w:styleId="muclucbang">
    <w:name w:val="muc luc bang"/>
    <w:basedOn w:val="TableofFigures"/>
    <w:qFormat/>
    <w:rsid w:val="00AD4E39"/>
    <w:pPr>
      <w:tabs>
        <w:tab w:val="right" w:leader="dot" w:pos="9062"/>
      </w:tabs>
      <w:spacing w:line="360" w:lineRule="auto"/>
      <w:jc w:val="center"/>
    </w:pPr>
    <w:rPr>
      <w:rFonts w:eastAsia="PMingLiU"/>
      <w:b/>
      <w:noProof/>
      <w:spacing w:val="0"/>
      <w:lang w:val="sv-SE" w:eastAsia="zh-CN"/>
    </w:rPr>
  </w:style>
  <w:style w:type="paragraph" w:customStyle="1" w:styleId="level5">
    <w:name w:val="level 5"/>
    <w:basedOn w:val="Heading5"/>
    <w:link w:val="level5Char"/>
    <w:qFormat/>
    <w:rsid w:val="00AD4E39"/>
    <w:pPr>
      <w:keepNext/>
      <w:keepLines/>
      <w:spacing w:before="120" w:after="120" w:line="240" w:lineRule="auto"/>
      <w:ind w:left="1710" w:firstLine="0"/>
      <w:jc w:val="left"/>
    </w:pPr>
    <w:rPr>
      <w:rFonts w:ascii="Cambria" w:eastAsia="MS Gothic" w:hAnsi="Cambria"/>
      <w:b w:val="0"/>
      <w:bCs w:val="0"/>
      <w:iCs w:val="0"/>
      <w:szCs w:val="24"/>
      <w:lang w:val="en-US"/>
    </w:rPr>
  </w:style>
  <w:style w:type="character" w:customStyle="1" w:styleId="level5Char">
    <w:name w:val="level 5 Char"/>
    <w:link w:val="level5"/>
    <w:rsid w:val="00AD4E39"/>
    <w:rPr>
      <w:rFonts w:ascii="Cambria" w:eastAsia="MS Gothic" w:hAnsi="Cambria"/>
      <w:i/>
      <w:sz w:val="26"/>
      <w:szCs w:val="24"/>
      <w:lang w:eastAsia="zh-CN"/>
    </w:rPr>
  </w:style>
  <w:style w:type="paragraph" w:customStyle="1" w:styleId="StyleStyle2Shadow">
    <w:name w:val="Style Style2 + Shadow"/>
    <w:autoRedefine/>
    <w:rsid w:val="00AD4E39"/>
    <w:rPr>
      <w:rFonts w:eastAsia="PMingLiU"/>
      <w:smallCaps/>
      <w:sz w:val="26"/>
      <w:szCs w:val="26"/>
      <w:lang w:eastAsia="zh-CN"/>
    </w:rPr>
  </w:style>
  <w:style w:type="character" w:customStyle="1" w:styleId="Style18ptBoldShadowNotSmallcaps">
    <w:name w:val="Style 18 pt Bold Shadow Not Small caps"/>
    <w:rsid w:val="00AD4E39"/>
    <w:rPr>
      <w:b w:val="0"/>
      <w:bCs/>
      <w:dstrike w:val="0"/>
      <w:sz w:val="36"/>
      <w:szCs w:val="36"/>
      <w:vertAlign w:val="baseline"/>
      <w:lang w:val="en-US" w:eastAsia="en-US" w:bidi="ar-SA"/>
    </w:rPr>
  </w:style>
  <w:style w:type="paragraph" w:customStyle="1" w:styleId="StyleStyle4NotShadow">
    <w:name w:val="Style Style4 + Not Shadow"/>
    <w:basedOn w:val="Style4"/>
    <w:autoRedefine/>
    <w:rsid w:val="00AD4E39"/>
    <w:pPr>
      <w:tabs>
        <w:tab w:val="clear" w:pos="0"/>
      </w:tabs>
      <w:spacing w:before="120" w:line="312" w:lineRule="auto"/>
      <w:ind w:left="1134"/>
      <w:jc w:val="center"/>
    </w:pPr>
    <w:rPr>
      <w:rFonts w:eastAsia="PMingLiU"/>
      <w:b w:val="0"/>
      <w:bCs/>
      <w:smallCaps/>
      <w:sz w:val="36"/>
      <w:szCs w:val="36"/>
      <w:lang w:val="en-US" w:eastAsia="zh-CN"/>
    </w:rPr>
  </w:style>
  <w:style w:type="table" w:styleId="Table3Deffects1">
    <w:name w:val="Table 3D effects 1"/>
    <w:basedOn w:val="TableNormal"/>
    <w:rsid w:val="00AD4E39"/>
    <w:rPr>
      <w:rFonts w:eastAsia="PMingLiU"/>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CHNG3">
    <w:name w:val="CHƯƠNG 3"/>
    <w:basedOn w:val="Normal"/>
    <w:autoRedefine/>
    <w:rsid w:val="00AD4E39"/>
    <w:pPr>
      <w:spacing w:after="120" w:line="312" w:lineRule="auto"/>
      <w:ind w:left="720"/>
      <w:jc w:val="center"/>
    </w:pPr>
    <w:rPr>
      <w:rFonts w:eastAsia="PMingLiU"/>
      <w:b/>
      <w:bCs/>
      <w:smallCaps/>
      <w:sz w:val="36"/>
      <w:lang w:val="fr-FR" w:eastAsia="zh-CN"/>
    </w:rPr>
  </w:style>
  <w:style w:type="paragraph" w:customStyle="1" w:styleId="Style9">
    <w:name w:val="Style9"/>
    <w:basedOn w:val="Style5"/>
    <w:next w:val="Style5"/>
    <w:autoRedefine/>
    <w:rsid w:val="00AD4E39"/>
    <w:pPr>
      <w:keepNext w:val="0"/>
      <w:tabs>
        <w:tab w:val="clear" w:pos="3840"/>
      </w:tabs>
      <w:spacing w:before="120" w:after="0" w:line="26" w:lineRule="atLeast"/>
      <w:ind w:left="1418" w:hanging="851"/>
      <w:jc w:val="center"/>
      <w:outlineLvl w:val="9"/>
    </w:pPr>
    <w:rPr>
      <w:rFonts w:eastAsia="PMingLiU"/>
      <w:bCs/>
      <w:i/>
      <w:kern w:val="0"/>
      <w:sz w:val="36"/>
      <w:szCs w:val="26"/>
      <w:lang w:val="fr-FR" w:eastAsia="en-GB"/>
    </w:rPr>
  </w:style>
  <w:style w:type="paragraph" w:customStyle="1" w:styleId="Style13pt">
    <w:name w:val="Style 13 pt"/>
    <w:basedOn w:val="Normal"/>
    <w:link w:val="Style13ptChar"/>
    <w:rsid w:val="00AD4E39"/>
    <w:pPr>
      <w:jc w:val="center"/>
    </w:pPr>
    <w:rPr>
      <w:rFonts w:eastAsia="PMingLiU"/>
      <w:b/>
      <w:color w:val="000000"/>
      <w:lang w:eastAsia="zh-CN"/>
    </w:rPr>
  </w:style>
  <w:style w:type="character" w:customStyle="1" w:styleId="Style13ptChar">
    <w:name w:val="Style 13 pt Char"/>
    <w:link w:val="Style13pt"/>
    <w:rsid w:val="00AD4E39"/>
    <w:rPr>
      <w:rFonts w:eastAsia="PMingLiU"/>
      <w:b/>
      <w:color w:val="000000"/>
      <w:sz w:val="26"/>
      <w:szCs w:val="26"/>
      <w:lang w:eastAsia="zh-CN"/>
    </w:rPr>
  </w:style>
  <w:style w:type="paragraph" w:customStyle="1" w:styleId="a3">
    <w:name w:val="字元 字元"/>
    <w:autoRedefine/>
    <w:rsid w:val="00AD4E39"/>
    <w:pPr>
      <w:spacing w:before="40" w:after="40"/>
      <w:jc w:val="center"/>
    </w:pPr>
    <w:rPr>
      <w:rFonts w:eastAsia="PMingLiU"/>
      <w:b/>
      <w:sz w:val="26"/>
      <w:szCs w:val="26"/>
      <w:lang w:eastAsia="zh-CN"/>
    </w:rPr>
  </w:style>
  <w:style w:type="paragraph" w:customStyle="1" w:styleId="bangasd">
    <w:name w:val="bang asd"/>
    <w:basedOn w:val="TableofFigures"/>
    <w:rsid w:val="00AD4E39"/>
    <w:pPr>
      <w:tabs>
        <w:tab w:val="right" w:leader="dot" w:pos="9232"/>
      </w:tabs>
      <w:spacing w:before="80" w:after="80" w:line="360" w:lineRule="auto"/>
    </w:pPr>
    <w:rPr>
      <w:rFonts w:eastAsia="PMingLiU"/>
      <w:noProof/>
      <w:spacing w:val="0"/>
      <w:szCs w:val="24"/>
      <w:lang w:eastAsia="zh-CN"/>
    </w:rPr>
  </w:style>
  <w:style w:type="paragraph" w:customStyle="1" w:styleId="hinhassd">
    <w:name w:val="hinhassd"/>
    <w:basedOn w:val="TableofFigures"/>
    <w:rsid w:val="00AD4E39"/>
    <w:pPr>
      <w:tabs>
        <w:tab w:val="right" w:leader="dot" w:pos="9232"/>
      </w:tabs>
      <w:spacing w:before="80" w:after="80" w:line="360" w:lineRule="auto"/>
    </w:pPr>
    <w:rPr>
      <w:rFonts w:eastAsia="PMingLiU"/>
      <w:noProof/>
      <w:spacing w:val="0"/>
      <w:szCs w:val="24"/>
      <w:lang w:eastAsia="zh-CN"/>
    </w:rPr>
  </w:style>
  <w:style w:type="paragraph" w:customStyle="1" w:styleId="bang456">
    <w:name w:val="bang 456"/>
    <w:basedOn w:val="Style10"/>
    <w:rsid w:val="00AD4E39"/>
    <w:pPr>
      <w:spacing w:line="360" w:lineRule="auto"/>
      <w:outlineLvl w:val="0"/>
    </w:pPr>
    <w:rPr>
      <w:rFonts w:eastAsia="PMingLiU"/>
      <w:b/>
      <w:lang w:val="vi-VN" w:eastAsia="zh-CN"/>
    </w:rPr>
  </w:style>
  <w:style w:type="paragraph" w:customStyle="1" w:styleId="HINH456">
    <w:name w:val="HINH456"/>
    <w:basedOn w:val="hinhassd"/>
    <w:rsid w:val="00AD4E39"/>
    <w:pPr>
      <w:jc w:val="center"/>
    </w:pPr>
    <w:rPr>
      <w:b/>
      <w:bCs/>
      <w:lang w:val="fr-FR"/>
    </w:rPr>
  </w:style>
  <w:style w:type="paragraph" w:customStyle="1" w:styleId="style11">
    <w:name w:val="style 1"/>
    <w:autoRedefine/>
    <w:rsid w:val="00AD4E39"/>
    <w:pPr>
      <w:spacing w:before="120" w:after="120"/>
      <w:jc w:val="center"/>
    </w:pPr>
    <w:rPr>
      <w:rFonts w:eastAsia="Times New Roman"/>
      <w:b/>
      <w:sz w:val="26"/>
      <w:szCs w:val="26"/>
      <w:lang w:eastAsia="zh-CN"/>
    </w:rPr>
  </w:style>
  <w:style w:type="paragraph" w:customStyle="1" w:styleId="MormalCharCharCharCharCharCharCharCharCharCharCharChar">
    <w:name w:val="Mormal Char Char Char Char Char Char Char Char Char Char Char Char"/>
    <w:basedOn w:val="Normal"/>
    <w:next w:val="Normal"/>
    <w:semiHidden/>
    <w:rsid w:val="00AD4E39"/>
    <w:pPr>
      <w:spacing w:after="160" w:line="240" w:lineRule="exact"/>
    </w:pPr>
    <w:rPr>
      <w:rFonts w:eastAsia="Times New Roman" w:cs="Verdana"/>
      <w:sz w:val="24"/>
      <w:szCs w:val="20"/>
      <w:lang w:eastAsia="zh-CN"/>
    </w:rPr>
  </w:style>
  <w:style w:type="character" w:styleId="IntenseReference">
    <w:name w:val="Intense Reference"/>
    <w:uiPriority w:val="32"/>
    <w:qFormat/>
    <w:rsid w:val="00AD4E39"/>
    <w:rPr>
      <w:b/>
      <w:bCs/>
      <w:smallCaps/>
      <w:color w:val="C0504D"/>
      <w:spacing w:val="5"/>
      <w:u w:val="single"/>
    </w:rPr>
  </w:style>
  <w:style w:type="paragraph" w:customStyle="1" w:styleId="HNH-MINH">
    <w:name w:val="HÌNH-MINH"/>
    <w:basedOn w:val="Normal"/>
    <w:qFormat/>
    <w:rsid w:val="00AD4E39"/>
    <w:pPr>
      <w:spacing w:line="360" w:lineRule="auto"/>
    </w:pPr>
    <w:rPr>
      <w:rFonts w:eastAsia="MS Mincho"/>
      <w:b/>
      <w:lang w:eastAsia="zh-CN"/>
    </w:rPr>
  </w:style>
  <w:style w:type="paragraph" w:customStyle="1" w:styleId="ListItemC1">
    <w:name w:val="List Item C1"/>
    <w:basedOn w:val="Normal"/>
    <w:rsid w:val="00AD4E39"/>
    <w:pPr>
      <w:overflowPunct w:val="0"/>
      <w:autoSpaceDE w:val="0"/>
      <w:autoSpaceDN w:val="0"/>
      <w:adjustRightInd w:val="0"/>
      <w:jc w:val="both"/>
      <w:textAlignment w:val="baseline"/>
    </w:pPr>
    <w:rPr>
      <w:rFonts w:eastAsia="Times New Roman"/>
      <w:sz w:val="24"/>
      <w:szCs w:val="20"/>
    </w:rPr>
  </w:style>
  <w:style w:type="paragraph" w:customStyle="1" w:styleId="C1PlainTextChar2CharCharChar">
    <w:name w:val="C1 Plain Text Char2 Char Char Char"/>
    <w:basedOn w:val="Normal"/>
    <w:rsid w:val="00AD4E39"/>
    <w:pPr>
      <w:overflowPunct w:val="0"/>
      <w:autoSpaceDE w:val="0"/>
      <w:autoSpaceDN w:val="0"/>
      <w:adjustRightInd w:val="0"/>
      <w:spacing w:before="120" w:after="120"/>
      <w:ind w:left="1298"/>
      <w:jc w:val="both"/>
      <w:textAlignment w:val="baseline"/>
    </w:pPr>
    <w:rPr>
      <w:rFonts w:eastAsia="Times New Roman"/>
      <w:sz w:val="24"/>
      <w:szCs w:val="20"/>
    </w:rPr>
  </w:style>
  <w:style w:type="paragraph" w:customStyle="1" w:styleId="TableHeading">
    <w:name w:val="Table_Heading"/>
    <w:basedOn w:val="Normal"/>
    <w:next w:val="Normal"/>
    <w:rsid w:val="00AD4E39"/>
    <w:pPr>
      <w:overflowPunct w:val="0"/>
      <w:autoSpaceDE w:val="0"/>
      <w:autoSpaceDN w:val="0"/>
      <w:adjustRightInd w:val="0"/>
      <w:spacing w:before="80" w:after="40"/>
      <w:textAlignment w:val="baseline"/>
    </w:pPr>
    <w:rPr>
      <w:rFonts w:ascii="Arial" w:eastAsia="Times New Roman" w:hAnsi="Arial"/>
      <w:b/>
      <w:sz w:val="18"/>
      <w:szCs w:val="20"/>
    </w:rPr>
  </w:style>
  <w:style w:type="paragraph" w:customStyle="1" w:styleId="TableText0">
    <w:name w:val="Table_Text"/>
    <w:basedOn w:val="Normal"/>
    <w:rsid w:val="00AD4E39"/>
    <w:pPr>
      <w:overflowPunct w:val="0"/>
      <w:autoSpaceDE w:val="0"/>
      <w:autoSpaceDN w:val="0"/>
      <w:adjustRightInd w:val="0"/>
      <w:spacing w:before="80" w:after="40"/>
      <w:textAlignment w:val="baseline"/>
    </w:pPr>
    <w:rPr>
      <w:rFonts w:ascii="Arial" w:eastAsia="Times New Roman" w:hAnsi="Arial"/>
      <w:sz w:val="18"/>
      <w:szCs w:val="20"/>
    </w:rPr>
  </w:style>
  <w:style w:type="paragraph" w:customStyle="1" w:styleId="Subheading1CharChar">
    <w:name w:val="Subheading 1 Char Char"/>
    <w:basedOn w:val="Normal"/>
    <w:next w:val="Normal"/>
    <w:rsid w:val="00AD4E39"/>
    <w:pPr>
      <w:overflowPunct w:val="0"/>
      <w:autoSpaceDE w:val="0"/>
      <w:autoSpaceDN w:val="0"/>
      <w:adjustRightInd w:val="0"/>
      <w:spacing w:before="360"/>
      <w:textAlignment w:val="baseline"/>
    </w:pPr>
    <w:rPr>
      <w:rFonts w:eastAsia="Times New Roman"/>
      <w:b/>
      <w:caps/>
      <w:sz w:val="24"/>
      <w:szCs w:val="20"/>
    </w:rPr>
  </w:style>
  <w:style w:type="character" w:customStyle="1" w:styleId="Vnbnnidung15">
    <w:name w:val="Văn bản nội dung (15)_"/>
    <w:link w:val="Vnbnnidung150"/>
    <w:rsid w:val="00AD4E39"/>
    <w:rPr>
      <w:rFonts w:ascii="Segoe UI" w:eastAsia="Segoe UI" w:hAnsi="Segoe UI" w:cs="Segoe UI"/>
      <w:sz w:val="25"/>
      <w:szCs w:val="25"/>
      <w:shd w:val="clear" w:color="auto" w:fill="FFFFFF"/>
    </w:rPr>
  </w:style>
  <w:style w:type="paragraph" w:customStyle="1" w:styleId="Vnbnnidung150">
    <w:name w:val="Văn bản nội dung (15)"/>
    <w:basedOn w:val="Normal"/>
    <w:link w:val="Vnbnnidung15"/>
    <w:rsid w:val="00AD4E39"/>
    <w:pPr>
      <w:widowControl w:val="0"/>
      <w:shd w:val="clear" w:color="auto" w:fill="FFFFFF"/>
      <w:spacing w:before="480" w:line="547" w:lineRule="exact"/>
      <w:ind w:hanging="680"/>
      <w:jc w:val="both"/>
    </w:pPr>
    <w:rPr>
      <w:rFonts w:ascii="Segoe UI" w:eastAsia="Segoe UI" w:hAnsi="Segoe UI" w:cs="Segoe UI"/>
      <w:sz w:val="25"/>
      <w:szCs w:val="25"/>
    </w:rPr>
  </w:style>
  <w:style w:type="character" w:customStyle="1" w:styleId="Vnbnnidung15Constantia">
    <w:name w:val="Văn bản nội dung (15) + Constantia"/>
    <w:aliases w:val="9,5 pt,Giãn cách 0 pt,Tiêu đề #4 + Constantia,Văn bản nội dung + 12,Văn bản nội dung + Constantia,Văn bản nội dung + Sylfaen,6,Văn bản nội dung + 6,In đậm,Văn bản nội dung + Verdana,8,7 pt,Văn bản nội dung + 8,In nghiê"/>
    <w:rsid w:val="00AD4E39"/>
    <w:rPr>
      <w:rFonts w:ascii="Constantia" w:eastAsia="Constantia" w:hAnsi="Constantia" w:cs="Constantia"/>
      <w:b w:val="0"/>
      <w:bCs w:val="0"/>
      <w:i w:val="0"/>
      <w:iCs w:val="0"/>
      <w:smallCaps w:val="0"/>
      <w:strike w:val="0"/>
      <w:color w:val="000000"/>
      <w:spacing w:val="10"/>
      <w:w w:val="100"/>
      <w:position w:val="0"/>
      <w:sz w:val="19"/>
      <w:szCs w:val="19"/>
      <w:u w:val="none"/>
      <w:shd w:val="clear" w:color="auto" w:fill="FFFFFF"/>
      <w:lang w:val="vi-VN"/>
    </w:rPr>
  </w:style>
  <w:style w:type="character" w:customStyle="1" w:styleId="Vnbnnidung7">
    <w:name w:val="Văn bản nội dung (7)_"/>
    <w:link w:val="Vnbnnidung70"/>
    <w:rsid w:val="00AD4E39"/>
    <w:rPr>
      <w:rFonts w:ascii="Verdana" w:eastAsia="Verdana" w:hAnsi="Verdana" w:cs="Verdana"/>
      <w:sz w:val="19"/>
      <w:szCs w:val="19"/>
      <w:shd w:val="clear" w:color="auto" w:fill="FFFFFF"/>
    </w:rPr>
  </w:style>
  <w:style w:type="paragraph" w:customStyle="1" w:styleId="Vnbnnidung70">
    <w:name w:val="Văn bản nội dung (7)"/>
    <w:basedOn w:val="Normal"/>
    <w:link w:val="Vnbnnidung7"/>
    <w:rsid w:val="00AD4E39"/>
    <w:pPr>
      <w:widowControl w:val="0"/>
      <w:shd w:val="clear" w:color="auto" w:fill="FFFFFF"/>
      <w:spacing w:before="60" w:after="60" w:line="0" w:lineRule="atLeast"/>
      <w:jc w:val="right"/>
    </w:pPr>
    <w:rPr>
      <w:rFonts w:ascii="Verdana" w:eastAsia="Verdana" w:hAnsi="Verdana" w:cs="Verdana"/>
      <w:sz w:val="19"/>
      <w:szCs w:val="19"/>
    </w:rPr>
  </w:style>
  <w:style w:type="character" w:customStyle="1" w:styleId="Tiu4">
    <w:name w:val="Tiêu đề #4_"/>
    <w:link w:val="Tiu40"/>
    <w:rsid w:val="00AD4E39"/>
    <w:rPr>
      <w:rFonts w:ascii="Segoe UI" w:eastAsia="Segoe UI" w:hAnsi="Segoe UI" w:cs="Segoe UI"/>
      <w:sz w:val="25"/>
      <w:szCs w:val="25"/>
      <w:shd w:val="clear" w:color="auto" w:fill="FFFFFF"/>
    </w:rPr>
  </w:style>
  <w:style w:type="paragraph" w:customStyle="1" w:styleId="Tiu40">
    <w:name w:val="Tiêu đề #4"/>
    <w:basedOn w:val="Normal"/>
    <w:link w:val="Tiu4"/>
    <w:rsid w:val="00AD4E39"/>
    <w:pPr>
      <w:widowControl w:val="0"/>
      <w:shd w:val="clear" w:color="auto" w:fill="FFFFFF"/>
      <w:spacing w:before="240" w:after="240" w:line="0" w:lineRule="atLeast"/>
      <w:jc w:val="both"/>
      <w:outlineLvl w:val="3"/>
    </w:pPr>
    <w:rPr>
      <w:rFonts w:ascii="Segoe UI" w:eastAsia="Segoe UI" w:hAnsi="Segoe UI" w:cs="Segoe UI"/>
      <w:sz w:val="25"/>
      <w:szCs w:val="25"/>
    </w:rPr>
  </w:style>
  <w:style w:type="character" w:customStyle="1" w:styleId="Vnbnnidung15Innghing">
    <w:name w:val="Văn bản nội dung (15) + In nghiêng"/>
    <w:rsid w:val="00AD4E39"/>
    <w:rPr>
      <w:rFonts w:ascii="Segoe UI" w:eastAsia="Segoe UI" w:hAnsi="Segoe UI" w:cs="Segoe UI"/>
      <w:b w:val="0"/>
      <w:bCs w:val="0"/>
      <w:i/>
      <w:iCs/>
      <w:smallCaps w:val="0"/>
      <w:strike w:val="0"/>
      <w:color w:val="000000"/>
      <w:spacing w:val="0"/>
      <w:w w:val="100"/>
      <w:position w:val="0"/>
      <w:sz w:val="25"/>
      <w:szCs w:val="25"/>
      <w:u w:val="none"/>
      <w:shd w:val="clear" w:color="auto" w:fill="FFFFFF"/>
      <w:lang w:val="vi-VN"/>
    </w:rPr>
  </w:style>
  <w:style w:type="character" w:customStyle="1" w:styleId="Vnbnnidung19">
    <w:name w:val="Văn bản nội dung (19)_"/>
    <w:link w:val="Vnbnnidung190"/>
    <w:rsid w:val="00AD4E39"/>
    <w:rPr>
      <w:rFonts w:ascii="Segoe UI" w:eastAsia="Segoe UI" w:hAnsi="Segoe UI" w:cs="Segoe UI"/>
      <w:i/>
      <w:iCs/>
      <w:sz w:val="25"/>
      <w:szCs w:val="25"/>
      <w:shd w:val="clear" w:color="auto" w:fill="FFFFFF"/>
    </w:rPr>
  </w:style>
  <w:style w:type="paragraph" w:customStyle="1" w:styleId="Vnbnnidung190">
    <w:name w:val="Văn bản nội dung (19)"/>
    <w:basedOn w:val="Normal"/>
    <w:link w:val="Vnbnnidung19"/>
    <w:rsid w:val="00AD4E39"/>
    <w:pPr>
      <w:widowControl w:val="0"/>
      <w:shd w:val="clear" w:color="auto" w:fill="FFFFFF"/>
      <w:spacing w:before="120" w:after="240" w:line="0" w:lineRule="atLeast"/>
      <w:jc w:val="both"/>
    </w:pPr>
    <w:rPr>
      <w:rFonts w:ascii="Segoe UI" w:eastAsia="Segoe UI" w:hAnsi="Segoe UI" w:cs="Segoe UI"/>
      <w:i/>
      <w:iCs/>
      <w:sz w:val="25"/>
      <w:szCs w:val="25"/>
    </w:rPr>
  </w:style>
  <w:style w:type="character" w:customStyle="1" w:styleId="Vnbnnidung">
    <w:name w:val="Văn bản nội dung_"/>
    <w:link w:val="Vnbnnidung0"/>
    <w:rsid w:val="00AD4E39"/>
    <w:rPr>
      <w:rFonts w:ascii="Segoe UI" w:eastAsia="Segoe UI" w:hAnsi="Segoe UI" w:cs="Segoe UI"/>
      <w:sz w:val="26"/>
      <w:szCs w:val="26"/>
      <w:shd w:val="clear" w:color="auto" w:fill="FFFFFF"/>
    </w:rPr>
  </w:style>
  <w:style w:type="paragraph" w:customStyle="1" w:styleId="Vnbnnidung0">
    <w:name w:val="Văn bản nội dung"/>
    <w:basedOn w:val="Normal"/>
    <w:link w:val="Vnbnnidung"/>
    <w:rsid w:val="00AD4E39"/>
    <w:pPr>
      <w:widowControl w:val="0"/>
      <w:shd w:val="clear" w:color="auto" w:fill="FFFFFF"/>
      <w:spacing w:line="293" w:lineRule="exact"/>
      <w:ind w:hanging="1800"/>
      <w:jc w:val="both"/>
    </w:pPr>
    <w:rPr>
      <w:rFonts w:ascii="Segoe UI" w:eastAsia="Segoe UI" w:hAnsi="Segoe UI" w:cs="Segoe UI"/>
    </w:rPr>
  </w:style>
  <w:style w:type="character" w:customStyle="1" w:styleId="Vnbnnidung12">
    <w:name w:val="Văn bản nội dung (12)"/>
    <w:rsid w:val="00AD4E39"/>
    <w:rPr>
      <w:rFonts w:ascii="Verdana" w:eastAsia="Verdana" w:hAnsi="Verdana" w:cs="Verdana"/>
      <w:b w:val="0"/>
      <w:bCs w:val="0"/>
      <w:i/>
      <w:iCs/>
      <w:smallCaps w:val="0"/>
      <w:strike w:val="0"/>
      <w:color w:val="000000"/>
      <w:spacing w:val="0"/>
      <w:w w:val="100"/>
      <w:position w:val="0"/>
      <w:sz w:val="19"/>
      <w:szCs w:val="19"/>
      <w:u w:val="none"/>
      <w:lang w:val="vi-VN"/>
    </w:rPr>
  </w:style>
  <w:style w:type="character" w:customStyle="1" w:styleId="Vnbnnidung20">
    <w:name w:val="Văn bản nội dung (2)_"/>
    <w:rsid w:val="00AD4E39"/>
    <w:rPr>
      <w:rFonts w:ascii="Times New Roman" w:eastAsia="Times New Roman" w:hAnsi="Times New Roman" w:cs="Times New Roman"/>
      <w:b/>
      <w:bCs/>
      <w:i w:val="0"/>
      <w:iCs w:val="0"/>
      <w:smallCaps w:val="0"/>
      <w:strike w:val="0"/>
      <w:sz w:val="23"/>
      <w:szCs w:val="23"/>
      <w:u w:val="none"/>
    </w:rPr>
  </w:style>
  <w:style w:type="character" w:customStyle="1" w:styleId="VnbnnidungInm">
    <w:name w:val="Văn bản nội dung + In đậm"/>
    <w:rsid w:val="00AD4E39"/>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vi-VN"/>
    </w:rPr>
  </w:style>
  <w:style w:type="character" w:customStyle="1" w:styleId="VnbnnidungInnghing">
    <w:name w:val="Văn bản nội dung + In nghiêng"/>
    <w:rsid w:val="00AD4E39"/>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vi-VN"/>
    </w:rPr>
  </w:style>
  <w:style w:type="character" w:customStyle="1" w:styleId="Vnbnnidung6pt">
    <w:name w:val="Văn bản nội dung + 6 pt"/>
    <w:aliases w:val="Giãn cách 1 pt,Văn bản nội dung (2) + 6 pt,Không in đậm"/>
    <w:rsid w:val="00AD4E39"/>
    <w:rPr>
      <w:rFonts w:ascii="Times New Roman" w:eastAsia="Times New Roman" w:hAnsi="Times New Roman" w:cs="Times New Roman"/>
      <w:b w:val="0"/>
      <w:bCs w:val="0"/>
      <w:i w:val="0"/>
      <w:iCs w:val="0"/>
      <w:smallCaps w:val="0"/>
      <w:strike w:val="0"/>
      <w:color w:val="000000"/>
      <w:spacing w:val="20"/>
      <w:w w:val="100"/>
      <w:position w:val="0"/>
      <w:sz w:val="12"/>
      <w:szCs w:val="12"/>
      <w:u w:val="none"/>
      <w:shd w:val="clear" w:color="auto" w:fill="FFFFFF"/>
      <w:lang w:val="vi-VN"/>
    </w:rPr>
  </w:style>
  <w:style w:type="character" w:customStyle="1" w:styleId="Vnbnnidung13pt">
    <w:name w:val="Văn bản nội dung + 13 pt"/>
    <w:rsid w:val="00AD4E39"/>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vi-VN"/>
    </w:rPr>
  </w:style>
  <w:style w:type="character" w:customStyle="1" w:styleId="VnbnnidungCorbel">
    <w:name w:val="Văn bản nội dung + Corbel"/>
    <w:aliases w:val="11 pt"/>
    <w:rsid w:val="00AD4E39"/>
    <w:rPr>
      <w:rFonts w:ascii="Corbel" w:eastAsia="Corbel" w:hAnsi="Corbel" w:cs="Corbel"/>
      <w:b w:val="0"/>
      <w:bCs w:val="0"/>
      <w:i w:val="0"/>
      <w:iCs w:val="0"/>
      <w:smallCaps w:val="0"/>
      <w:strike w:val="0"/>
      <w:color w:val="000000"/>
      <w:spacing w:val="0"/>
      <w:w w:val="100"/>
      <w:position w:val="0"/>
      <w:sz w:val="22"/>
      <w:szCs w:val="22"/>
      <w:u w:val="none"/>
      <w:shd w:val="clear" w:color="auto" w:fill="FFFFFF"/>
      <w:lang w:val="vi-VN"/>
    </w:rPr>
  </w:style>
  <w:style w:type="character" w:customStyle="1" w:styleId="utranghocchntrang">
    <w:name w:val="Đầu trang hoặc chân trang_"/>
    <w:rsid w:val="00AD4E39"/>
    <w:rPr>
      <w:rFonts w:ascii="Times New Roman" w:eastAsia="Times New Roman" w:hAnsi="Times New Roman" w:cs="Times New Roman"/>
      <w:b w:val="0"/>
      <w:bCs w:val="0"/>
      <w:i w:val="0"/>
      <w:iCs w:val="0"/>
      <w:smallCaps w:val="0"/>
      <w:strike w:val="0"/>
      <w:sz w:val="23"/>
      <w:szCs w:val="23"/>
      <w:u w:val="none"/>
    </w:rPr>
  </w:style>
  <w:style w:type="character" w:customStyle="1" w:styleId="utranghocchntrang0">
    <w:name w:val="Đầu trang hoặc chân trang"/>
    <w:rsid w:val="00AD4E3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style>
  <w:style w:type="paragraph" w:customStyle="1" w:styleId="im-">
    <w:name w:val="Điểm -"/>
    <w:basedOn w:val="Normal"/>
    <w:autoRedefine/>
    <w:qFormat/>
    <w:rsid w:val="00AD4E39"/>
    <w:pPr>
      <w:widowControl w:val="0"/>
      <w:spacing w:before="120" w:after="120" w:line="312" w:lineRule="auto"/>
      <w:ind w:firstLine="720"/>
      <w:contextualSpacing/>
      <w:jc w:val="both"/>
    </w:pPr>
    <w:rPr>
      <w:rFonts w:eastAsia="Calibri"/>
      <w:bCs/>
      <w:spacing w:val="-2"/>
      <w:szCs w:val="24"/>
    </w:rPr>
  </w:style>
  <w:style w:type="character" w:customStyle="1" w:styleId="default-h">
    <w:name w:val="default-h"/>
    <w:rsid w:val="00AD4E39"/>
  </w:style>
  <w:style w:type="paragraph" w:customStyle="1" w:styleId="baocao1">
    <w:name w:val="bao cao"/>
    <w:basedOn w:val="Normal"/>
    <w:link w:val="baocaoChar"/>
    <w:rsid w:val="00AD4E39"/>
    <w:pPr>
      <w:spacing w:before="120" w:after="120" w:line="264" w:lineRule="auto"/>
      <w:jc w:val="both"/>
    </w:pPr>
    <w:rPr>
      <w:rFonts w:eastAsia="Times New Roman"/>
    </w:rPr>
  </w:style>
  <w:style w:type="character" w:customStyle="1" w:styleId="baocaoChar">
    <w:name w:val="bao cao Char"/>
    <w:link w:val="baocao1"/>
    <w:rsid w:val="00AD4E39"/>
    <w:rPr>
      <w:rFonts w:eastAsia="Times New Roman"/>
      <w:sz w:val="26"/>
      <w:szCs w:val="26"/>
    </w:rPr>
  </w:style>
  <w:style w:type="character" w:styleId="PlaceholderText">
    <w:name w:val="Placeholder Text"/>
    <w:basedOn w:val="DefaultParagraphFont"/>
    <w:uiPriority w:val="99"/>
    <w:semiHidden/>
    <w:rsid w:val="00AD4E39"/>
    <w:rPr>
      <w:color w:val="808080"/>
    </w:rPr>
  </w:style>
  <w:style w:type="character" w:customStyle="1" w:styleId="ListParagraphChar1">
    <w:name w:val="List Paragraph Char1"/>
    <w:aliases w:val="List Paragraph111 Char,DANH MỤC BẢNG Char1,Linh - bang Char1,muc Char1,3.gach dau dong Char1,ANNEX Char1,List Paragraph12 Char1,References Char1,List Paragraph (numbered (a)) Char,Normal 2 Char,Bullets Char,Title Style 1 Char,+ Char"/>
    <w:basedOn w:val="DefaultParagraphFont"/>
    <w:link w:val="ListParagraph"/>
    <w:rsid w:val="00EA25A1"/>
    <w:rPr>
      <w:sz w:val="26"/>
      <w:szCs w:val="26"/>
    </w:rPr>
  </w:style>
  <w:style w:type="paragraph" w:styleId="ListBullet4">
    <w:name w:val="List Bullet 4"/>
    <w:basedOn w:val="Normal"/>
    <w:rsid w:val="006A77B7"/>
    <w:pPr>
      <w:tabs>
        <w:tab w:val="left" w:pos="567"/>
        <w:tab w:val="left" w:pos="1209"/>
      </w:tabs>
      <w:ind w:left="567" w:hanging="567"/>
      <w:contextualSpacing/>
    </w:pPr>
    <w:rPr>
      <w:rFonts w:eastAsia="MS Mincho"/>
      <w:sz w:val="24"/>
      <w:szCs w:val="24"/>
      <w:lang w:eastAsia="ja-JP"/>
    </w:rPr>
  </w:style>
  <w:style w:type="paragraph" w:customStyle="1" w:styleId="CharCharCharChar0">
    <w:name w:val="Char Char Char Char"/>
    <w:basedOn w:val="Normal"/>
    <w:qFormat/>
    <w:rsid w:val="006A77B7"/>
    <w:pPr>
      <w:pageBreakBefore/>
      <w:spacing w:before="100" w:beforeAutospacing="1" w:after="100" w:afterAutospacing="1"/>
      <w:jc w:val="both"/>
    </w:pPr>
    <w:rPr>
      <w:b/>
      <w:kern w:val="2"/>
      <w:sz w:val="32"/>
      <w:szCs w:val="24"/>
      <w:lang w:eastAsia="zh-CN"/>
    </w:rPr>
  </w:style>
  <w:style w:type="paragraph" w:customStyle="1" w:styleId="Normal4">
    <w:name w:val="Normal4"/>
    <w:basedOn w:val="Normal"/>
    <w:rsid w:val="006A77B7"/>
    <w:pPr>
      <w:spacing w:before="100" w:beforeAutospacing="1" w:after="100" w:afterAutospacing="1"/>
      <w:jc w:val="both"/>
    </w:pPr>
    <w:rPr>
      <w:rFonts w:eastAsia="Times New Roman"/>
      <w:sz w:val="24"/>
      <w:szCs w:val="24"/>
    </w:rPr>
  </w:style>
  <w:style w:type="paragraph" w:customStyle="1" w:styleId="CharCharCharCharCharCharCharCharCharChar5">
    <w:name w:val="Char Char Char Char Char Char Char Char Char Char"/>
    <w:basedOn w:val="Normal"/>
    <w:qFormat/>
    <w:rsid w:val="006A77B7"/>
    <w:pPr>
      <w:spacing w:after="160" w:line="240" w:lineRule="exact"/>
    </w:pPr>
    <w:rPr>
      <w:rFonts w:ascii="Arial" w:eastAsia="Times New Roman" w:hAnsi="Arial"/>
      <w:sz w:val="22"/>
      <w:szCs w:val="22"/>
    </w:rPr>
  </w:style>
  <w:style w:type="paragraph" w:customStyle="1" w:styleId="CharCharCharCharCharCharCharCharCharCharCharCharCharCharCharChar0">
    <w:name w:val="Char Char Char Char Char Char Char Char Char Char Char Char Char Char Char Char"/>
    <w:basedOn w:val="Normal"/>
    <w:qFormat/>
    <w:rsid w:val="006A77B7"/>
    <w:pPr>
      <w:spacing w:after="160" w:line="240" w:lineRule="exact"/>
    </w:pPr>
    <w:rPr>
      <w:rFonts w:ascii="Tahoma" w:eastAsia="MS Mincho" w:hAnsi="Tahoma"/>
      <w:sz w:val="20"/>
      <w:szCs w:val="20"/>
    </w:rPr>
  </w:style>
  <w:style w:type="paragraph" w:customStyle="1" w:styleId="CharCharChar1CharCharCharCharCharCharCharCharCharChar0">
    <w:name w:val="Char Char Char1 Char Char Char Char Char Char Char Char Char Char"/>
    <w:qFormat/>
    <w:rsid w:val="006A77B7"/>
    <w:pPr>
      <w:tabs>
        <w:tab w:val="left" w:pos="720"/>
      </w:tabs>
      <w:spacing w:after="120"/>
      <w:ind w:left="357"/>
    </w:pPr>
    <w:rPr>
      <w:rFonts w:eastAsia="Times New Roman"/>
    </w:rPr>
  </w:style>
  <w:style w:type="paragraph" w:customStyle="1" w:styleId="a4">
    <w:name w:val="(文字) (文字)"/>
    <w:basedOn w:val="Normal"/>
    <w:qFormat/>
    <w:rsid w:val="006A77B7"/>
    <w:pPr>
      <w:spacing w:after="160" w:line="240" w:lineRule="exact"/>
    </w:pPr>
    <w:rPr>
      <w:rFonts w:ascii="Tahoma" w:eastAsia="MS Mincho" w:hAnsi="Tahoma"/>
      <w:sz w:val="20"/>
      <w:szCs w:val="20"/>
    </w:rPr>
  </w:style>
  <w:style w:type="character" w:customStyle="1" w:styleId="CharChar10">
    <w:name w:val="Char Char1"/>
    <w:qFormat/>
    <w:rsid w:val="006A77B7"/>
    <w:rPr>
      <w:rFonts w:ascii="Arial" w:hAnsi="Arial" w:cs="Arial"/>
      <w:b/>
      <w:bCs/>
      <w:i/>
      <w:iCs/>
      <w:sz w:val="28"/>
      <w:szCs w:val="28"/>
      <w:lang w:val="en-US" w:eastAsia="en-US" w:bidi="ar-SA"/>
    </w:rPr>
  </w:style>
  <w:style w:type="paragraph" w:customStyle="1" w:styleId="CharChar40">
    <w:name w:val="Char Char4"/>
    <w:basedOn w:val="Normal"/>
    <w:qFormat/>
    <w:rsid w:val="006A77B7"/>
    <w:pPr>
      <w:spacing w:after="160" w:line="240" w:lineRule="exact"/>
    </w:pPr>
    <w:rPr>
      <w:rFonts w:ascii="Tahoma" w:eastAsia="Times New Roman" w:hAnsi="Tahoma" w:cs="Tahoma"/>
      <w:sz w:val="20"/>
      <w:szCs w:val="20"/>
    </w:rPr>
  </w:style>
  <w:style w:type="paragraph" w:customStyle="1" w:styleId="CharChar60">
    <w:name w:val="Char Char6"/>
    <w:basedOn w:val="Normal"/>
    <w:qFormat/>
    <w:rsid w:val="006A77B7"/>
    <w:pPr>
      <w:spacing w:before="60" w:after="160" w:line="240" w:lineRule="exact"/>
      <w:jc w:val="both"/>
    </w:pPr>
    <w:rPr>
      <w:rFonts w:ascii="Tahoma" w:eastAsia="PMingLiU" w:hAnsi="Tahoma"/>
      <w:sz w:val="20"/>
      <w:szCs w:val="28"/>
    </w:rPr>
  </w:style>
  <w:style w:type="paragraph" w:customStyle="1" w:styleId="CharCharCharCharCharChar2Char0">
    <w:name w:val="Char Char Char Char Char Char2 Char"/>
    <w:basedOn w:val="Normal"/>
    <w:qFormat/>
    <w:rsid w:val="006A77B7"/>
    <w:pPr>
      <w:spacing w:after="160" w:line="240" w:lineRule="exact"/>
    </w:pPr>
    <w:rPr>
      <w:rFonts w:ascii="Tahoma" w:eastAsia="PMingLiU" w:hAnsi="Tahoma"/>
      <w:sz w:val="20"/>
      <w:szCs w:val="20"/>
    </w:rPr>
  </w:style>
  <w:style w:type="paragraph" w:customStyle="1" w:styleId="CharCharChar1Char0">
    <w:name w:val="Char Char Char1 Char"/>
    <w:basedOn w:val="Normal"/>
    <w:qFormat/>
    <w:rsid w:val="006A77B7"/>
    <w:pPr>
      <w:spacing w:before="60" w:after="160" w:line="240" w:lineRule="exact"/>
      <w:jc w:val="both"/>
    </w:pPr>
    <w:rPr>
      <w:rFonts w:ascii="Tahoma" w:eastAsia="PMingLiU" w:hAnsi="Tahoma"/>
      <w:sz w:val="20"/>
      <w:szCs w:val="28"/>
    </w:rPr>
  </w:style>
  <w:style w:type="paragraph" w:customStyle="1" w:styleId="Char10">
    <w:name w:val="Char1"/>
    <w:basedOn w:val="Normal"/>
    <w:qFormat/>
    <w:rsid w:val="006A77B7"/>
    <w:pPr>
      <w:spacing w:after="160" w:line="240" w:lineRule="exact"/>
    </w:pPr>
    <w:rPr>
      <w:rFonts w:eastAsia="Times New Roman"/>
      <w:sz w:val="20"/>
      <w:szCs w:val="20"/>
      <w:lang w:val="en-AU"/>
    </w:rPr>
  </w:style>
  <w:style w:type="paragraph" w:customStyle="1" w:styleId="chuthuong">
    <w:name w:val="chu thuong"/>
    <w:rsid w:val="006A77B7"/>
    <w:pPr>
      <w:spacing w:before="240" w:after="200" w:line="312" w:lineRule="auto"/>
      <w:ind w:left="1418"/>
      <w:jc w:val="both"/>
    </w:pPr>
    <w:rPr>
      <w:rFonts w:ascii="Arial" w:eastAsia="Times New Roman" w:hAnsi="Arial"/>
      <w:color w:val="800080"/>
      <w:sz w:val="24"/>
      <w:szCs w:val="22"/>
    </w:rPr>
  </w:style>
  <w:style w:type="paragraph" w:customStyle="1" w:styleId="Tenbang">
    <w:name w:val="Ten bang"/>
    <w:basedOn w:val="chuthuong"/>
    <w:rsid w:val="006A77B7"/>
    <w:pPr>
      <w:tabs>
        <w:tab w:val="left" w:pos="2138"/>
      </w:tabs>
      <w:spacing w:line="288" w:lineRule="auto"/>
    </w:pPr>
    <w:rPr>
      <w:rFonts w:ascii="Times New Roman" w:hAnsi="Times New Roman"/>
      <w:b/>
      <w:bCs/>
      <w:i/>
      <w:color w:val="auto"/>
    </w:rPr>
  </w:style>
  <w:style w:type="character" w:customStyle="1" w:styleId="tlid-translation">
    <w:name w:val="tlid-translation"/>
    <w:rsid w:val="006A77B7"/>
  </w:style>
  <w:style w:type="table" w:customStyle="1" w:styleId="TableGrid-Nhung1">
    <w:name w:val="Table Grid-Nhung1"/>
    <w:basedOn w:val="TableNormal"/>
    <w:uiPriority w:val="39"/>
    <w:rsid w:val="006A77B7"/>
    <w:rPr>
      <w:sz w:val="26"/>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DUNGChar0">
    <w:name w:val="NỘI DUNG Char"/>
    <w:link w:val="NIDUNG0"/>
    <w:locked/>
    <w:rsid w:val="006A77B7"/>
    <w:rPr>
      <w:rFonts w:eastAsia="Calibri"/>
      <w:bCs/>
      <w:color w:val="0D0D0D"/>
      <w:sz w:val="26"/>
      <w:szCs w:val="26"/>
      <w:shd w:val="clear" w:color="auto" w:fill="FFFFFF"/>
      <w:lang w:val="es-UY" w:eastAsia="en-US"/>
    </w:rPr>
  </w:style>
  <w:style w:type="paragraph" w:customStyle="1" w:styleId="NIDUNG0">
    <w:name w:val="NỘI DUNG"/>
    <w:basedOn w:val="Normal"/>
    <w:link w:val="NIDUNGChar0"/>
    <w:qFormat/>
    <w:rsid w:val="006A77B7"/>
    <w:pPr>
      <w:shd w:val="clear" w:color="auto" w:fill="FFFFFF"/>
      <w:spacing w:line="276" w:lineRule="auto"/>
      <w:ind w:right="-108" w:firstLine="426"/>
      <w:jc w:val="both"/>
    </w:pPr>
    <w:rPr>
      <w:rFonts w:eastAsia="Calibri"/>
      <w:bCs/>
      <w:color w:val="0D0D0D"/>
      <w:lang w:val="es-UY"/>
    </w:rPr>
  </w:style>
  <w:style w:type="paragraph" w:customStyle="1" w:styleId="a313">
    <w:name w:val="a 3.1.3"/>
    <w:basedOn w:val="Normal"/>
    <w:link w:val="a313Char"/>
    <w:qFormat/>
    <w:rsid w:val="006A77B7"/>
    <w:pPr>
      <w:keepNext/>
      <w:spacing w:line="288" w:lineRule="auto"/>
      <w:ind w:left="720" w:hanging="360"/>
      <w:jc w:val="both"/>
      <w:outlineLvl w:val="2"/>
    </w:pPr>
    <w:rPr>
      <w:rFonts w:eastAsia="Times New Roman"/>
      <w:b/>
      <w:bCs/>
      <w:lang w:val="nl-NL"/>
    </w:rPr>
  </w:style>
  <w:style w:type="character" w:customStyle="1" w:styleId="a313Char">
    <w:name w:val="a 3.1.3 Char"/>
    <w:link w:val="a313"/>
    <w:rsid w:val="006A77B7"/>
    <w:rPr>
      <w:rFonts w:eastAsia="Times New Roman"/>
      <w:b/>
      <w:bCs/>
      <w:sz w:val="26"/>
      <w:szCs w:val="26"/>
      <w:lang w:val="nl-NL"/>
    </w:rPr>
  </w:style>
  <w:style w:type="paragraph" w:customStyle="1" w:styleId="Normal6">
    <w:name w:val="Normal6"/>
    <w:basedOn w:val="Normal"/>
    <w:qFormat/>
    <w:rsid w:val="006A77B7"/>
    <w:pPr>
      <w:spacing w:before="120" w:after="120" w:line="312" w:lineRule="auto"/>
      <w:ind w:firstLine="567"/>
      <w:jc w:val="both"/>
    </w:pPr>
    <w:rPr>
      <w:rFonts w:eastAsia="Calibri"/>
      <w:sz w:val="28"/>
      <w:szCs w:val="22"/>
    </w:rPr>
  </w:style>
  <w:style w:type="character" w:styleId="IntenseEmphasis">
    <w:name w:val="Intense Emphasis"/>
    <w:uiPriority w:val="21"/>
    <w:qFormat/>
    <w:rsid w:val="006A77B7"/>
    <w:rPr>
      <w:b/>
      <w:bCs/>
      <w:i/>
      <w:iCs/>
      <w:color w:val="4F81BD"/>
    </w:rPr>
  </w:style>
  <w:style w:type="paragraph" w:customStyle="1" w:styleId="Normal5">
    <w:name w:val="Normal5"/>
    <w:basedOn w:val="Normal"/>
    <w:rsid w:val="006A77B7"/>
    <w:pPr>
      <w:spacing w:before="100" w:beforeAutospacing="1" w:after="100" w:afterAutospacing="1" w:line="300" w:lineRule="auto"/>
      <w:jc w:val="both"/>
    </w:pPr>
    <w:rPr>
      <w:rFonts w:eastAsia="Calibri"/>
      <w:sz w:val="24"/>
      <w:szCs w:val="24"/>
    </w:rPr>
  </w:style>
  <w:style w:type="paragraph" w:customStyle="1" w:styleId="LO-NORMAL">
    <w:name w:val="LO-NORMAL"/>
    <w:basedOn w:val="Normal"/>
    <w:rsid w:val="006A77B7"/>
    <w:pPr>
      <w:suppressAutoHyphens/>
      <w:spacing w:before="100" w:beforeAutospacing="1" w:after="100" w:afterAutospacing="1" w:line="300" w:lineRule="auto"/>
      <w:jc w:val="both"/>
    </w:pPr>
    <w:rPr>
      <w:rFonts w:eastAsia="Calibri"/>
      <w:sz w:val="24"/>
      <w:szCs w:val="24"/>
    </w:rPr>
  </w:style>
  <w:style w:type="character" w:customStyle="1" w:styleId="Other">
    <w:name w:val="Other_"/>
    <w:link w:val="Other0"/>
    <w:rsid w:val="006A77B7"/>
    <w:rPr>
      <w:shd w:val="clear" w:color="auto" w:fill="FFFFFF"/>
    </w:rPr>
  </w:style>
  <w:style w:type="paragraph" w:customStyle="1" w:styleId="Other0">
    <w:name w:val="Other"/>
    <w:basedOn w:val="Normal"/>
    <w:link w:val="Other"/>
    <w:rsid w:val="006A77B7"/>
    <w:pPr>
      <w:widowControl w:val="0"/>
      <w:shd w:val="clear" w:color="auto" w:fill="FFFFFF"/>
      <w:spacing w:after="100" w:line="266" w:lineRule="auto"/>
    </w:pPr>
    <w:rPr>
      <w:sz w:val="20"/>
      <w:szCs w:val="20"/>
    </w:rPr>
  </w:style>
  <w:style w:type="character" w:customStyle="1" w:styleId="Vnbnnidung3">
    <w:name w:val="Văn bản nội dung (3)_"/>
    <w:link w:val="Vnbnnidung30"/>
    <w:rsid w:val="006A77B7"/>
    <w:rPr>
      <w:i/>
      <w:iCs/>
      <w:sz w:val="26"/>
      <w:szCs w:val="26"/>
    </w:rPr>
  </w:style>
  <w:style w:type="paragraph" w:customStyle="1" w:styleId="Vnbnnidung30">
    <w:name w:val="Văn bản nội dung (3)"/>
    <w:basedOn w:val="Normal"/>
    <w:link w:val="Vnbnnidung3"/>
    <w:rsid w:val="006A77B7"/>
    <w:pPr>
      <w:widowControl w:val="0"/>
      <w:jc w:val="center"/>
    </w:pPr>
    <w:rPr>
      <w:i/>
      <w:iCs/>
    </w:rPr>
  </w:style>
  <w:style w:type="character" w:customStyle="1" w:styleId="Khc">
    <w:name w:val="Khác_"/>
    <w:link w:val="Khc0"/>
    <w:rsid w:val="006A77B7"/>
    <w:rPr>
      <w:sz w:val="26"/>
      <w:szCs w:val="26"/>
    </w:rPr>
  </w:style>
  <w:style w:type="paragraph" w:customStyle="1" w:styleId="Khc0">
    <w:name w:val="Khác"/>
    <w:basedOn w:val="Normal"/>
    <w:link w:val="Khc"/>
    <w:rsid w:val="006A77B7"/>
    <w:pPr>
      <w:widowControl w:val="0"/>
      <w:spacing w:line="276" w:lineRule="auto"/>
      <w:ind w:firstLine="400"/>
    </w:pPr>
  </w:style>
  <w:style w:type="paragraph" w:customStyle="1" w:styleId="hnh1">
    <w:name w:val="hình"/>
    <w:basedOn w:val="Normal"/>
    <w:qFormat/>
    <w:rsid w:val="00622044"/>
    <w:pPr>
      <w:spacing w:before="120" w:after="120" w:line="276" w:lineRule="auto"/>
      <w:ind w:firstLine="360"/>
      <w:contextualSpacing/>
      <w:jc w:val="center"/>
    </w:pPr>
    <w:rPr>
      <w:rFonts w:eastAsia="Times New Roman"/>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8699338">
      <w:bodyDiv w:val="1"/>
      <w:marLeft w:val="0"/>
      <w:marRight w:val="0"/>
      <w:marTop w:val="0"/>
      <w:marBottom w:val="0"/>
      <w:divBdr>
        <w:top w:val="none" w:sz="0" w:space="0" w:color="auto"/>
        <w:left w:val="none" w:sz="0" w:space="0" w:color="auto"/>
        <w:bottom w:val="none" w:sz="0" w:space="0" w:color="auto"/>
        <w:right w:val="none" w:sz="0" w:space="0" w:color="auto"/>
      </w:divBdr>
    </w:div>
    <w:div w:id="1535314571">
      <w:bodyDiv w:val="1"/>
      <w:marLeft w:val="0"/>
      <w:marRight w:val="0"/>
      <w:marTop w:val="0"/>
      <w:marBottom w:val="0"/>
      <w:divBdr>
        <w:top w:val="none" w:sz="0" w:space="0" w:color="auto"/>
        <w:left w:val="none" w:sz="0" w:space="0" w:color="auto"/>
        <w:bottom w:val="none" w:sz="0" w:space="0" w:color="auto"/>
        <w:right w:val="none" w:sz="0" w:space="0" w:color="auto"/>
      </w:divBdr>
    </w:div>
    <w:div w:id="1701124923">
      <w:bodyDiv w:val="1"/>
      <w:marLeft w:val="0"/>
      <w:marRight w:val="0"/>
      <w:marTop w:val="0"/>
      <w:marBottom w:val="0"/>
      <w:divBdr>
        <w:top w:val="none" w:sz="0" w:space="0" w:color="auto"/>
        <w:left w:val="none" w:sz="0" w:space="0" w:color="auto"/>
        <w:bottom w:val="none" w:sz="0" w:space="0" w:color="auto"/>
        <w:right w:val="none" w:sz="0" w:space="0" w:color="auto"/>
      </w:divBdr>
    </w:div>
    <w:div w:id="1837722123">
      <w:bodyDiv w:val="1"/>
      <w:marLeft w:val="0"/>
      <w:marRight w:val="0"/>
      <w:marTop w:val="0"/>
      <w:marBottom w:val="0"/>
      <w:divBdr>
        <w:top w:val="none" w:sz="0" w:space="0" w:color="auto"/>
        <w:left w:val="none" w:sz="0" w:space="0" w:color="auto"/>
        <w:bottom w:val="none" w:sz="0" w:space="0" w:color="auto"/>
        <w:right w:val="none" w:sz="0" w:space="0" w:color="auto"/>
      </w:divBdr>
    </w:div>
    <w:div w:id="2140567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footer" Target="footer3.xml"/><Relationship Id="rId39" Type="http://schemas.openxmlformats.org/officeDocument/2006/relationships/header" Target="header4.xml"/><Relationship Id="rId21" Type="http://schemas.openxmlformats.org/officeDocument/2006/relationships/hyperlink" Target="https://chelatevietnam.com/natri-silicat-na2sio3-5h2o-sodium-metasilicate-pentahydrate.html" TargetMode="External"/><Relationship Id="rId34" Type="http://schemas.openxmlformats.org/officeDocument/2006/relationships/hyperlink" Target="https://www.google.com/search?tbm=lcl&amp;sxsrf=ALeKk01IP9DgX46SRj4Xhax3wBJIlryhDw%3A1595849979920&amp;ei=-7weX7fpN8CTr7wPw62xiAw&amp;q=BAN+QU%E1%BA%A2N+L%C3%9D+C%C3%81C+kcn+%C4%91%E1%BB%92NG+NAI&amp;oq=BAN+QU%E1%BA%A2N+L%C3%9D+C%C3%81C+kcn+%C4%91%E1%BB%92NG+NAI&amp;gs_l=psy-ab.3...309655.315101.0.316127.0.0.0.0.0.0.0.0..0.0....0...1c.1.64.psy-ab..0.0.0....0.OIoNe8Pv3KU"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image" Target="media/image14.png"/><Relationship Id="rId37" Type="http://schemas.openxmlformats.org/officeDocument/2006/relationships/hyperlink" Target="https://www.google.com/search?tbm=lcl&amp;sxsrf=ALeKk01IP9DgX46SRj4Xhax3wBJIlryhDw%3A1595849979920&amp;ei=-7weX7fpN8CTr7wPw62xiAw&amp;q=BAN+QU%E1%BA%A2N+L%C3%9D+C%C3%81C+kcn+%C4%91%E1%BB%92NG+NAI&amp;oq=BAN+QU%E1%BA%A2N+L%C3%9D+C%C3%81C+kcn+%C4%91%E1%BB%92NG+NAI&amp;gs_l=psy-ab.3...309655.315101.0.316127.0.0.0.0.0.0.0.0..0.0....0...1c.1.64.psy-ab..0.0.0....0.OIoNe8Pv3KU" TargetMode="External"/><Relationship Id="rId40" Type="http://schemas.openxmlformats.org/officeDocument/2006/relationships/footer" Target="footer4.xml"/><Relationship Id="rId45"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image" Target="media/image12.png"/><Relationship Id="rId36" Type="http://schemas.openxmlformats.org/officeDocument/2006/relationships/hyperlink" Target="https://www.google.com/search?q=s%E1%BB%91%20%C4%91i%E1%BB%87n%20tho%E1%BA%A1i%20li%C3%AAn%20h%E1%BB%87%20c%C3%B4ng%20th%C6%B0%C6%A1ng&amp;oq=s%E1%BB%91+%C4%91i%E1%BB%87n+tho%E1%BA%A1i+li%C3%AAn+h%E1%BB%87+c%C3%B4ng+th%C6%B0%C6%A1ng+&amp;aqs=chrome..69i57j33l7.7607j0j9&amp;sourceid=chrome&amp;ie=UTF-8&amp;sxsrf=ALeKk03tWikLT8OpXB35crW6vM0EdMpYYQ:1595849509598&amp;npsic=0&amp;rflfq=1&amp;rlha=0&amp;rllag=10886727,106794878,6944&amp;tbm=lcl&amp;rldimm=10424010144836556547&amp;lqi=Ci5z4buRIMSRaeG7h24gdGhv4bqhaSBsacOqbiBo4buHIGPDtG5nIHRoxrDGoW5nIgUQAYgBAQ&amp;ved=2ahUKEwjAr4nZqu3qAhUUa94KHTT9DtcQvS4wAHoECAwQFg&amp;rldoc=1&amp;tbs=lrf:!1m4!1u3!2m2!3m1!1e1!2m1!1e3!3sIAE,lf:1,lf_ui:4&amp;rlst=f" TargetMode="Externa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oleObject" Target="embeddings/oleObject2.bin"/><Relationship Id="rId44"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oleObject" Target="embeddings/oleObject1.bin"/><Relationship Id="rId35" Type="http://schemas.openxmlformats.org/officeDocument/2006/relationships/hyperlink" Target="https://www.google.com/search?q=c%C3%B4ng+ty+c%E1%BB%95+ph%E1%BA%A7n+sodezi+long+th%C3%A0nh&amp;sxsrf=ALiCzsb6YoTajGoLGZQ7uN3mqBhqgzFRIQ%3A1667442277469&amp;source=hp&amp;ei=ZSZjY-_hGfjM2roPg_CJuA0&amp;iflsig=AJiK0e8AAAAAY2M0ddZZa1VI-86JX8QfHN2zbFn42S4x&amp;ved=0ahUKEwivqITF-pD7AhV4plYBHQN4AtcQ4dUDCAg&amp;uact=5&amp;oq=c%C3%B4ng+ty+c%E1%BB%95+ph%E1%BA%A7n+sodezi+long+th%C3%A0nh&amp;gs_lp=Egdnd3Mtd2l6uAED-AEBwgIEECMYJ8ICBxAAGIAEGAPCAgUQLhiABMICCBAuGLEDGIMBwgIIEAAYsQMYgwHCAgUQABiABMICDhAuGLEDGIMBGMcBGK8BwgILEAAYgAQYsQMYgwHCAggQABiABBixA8ICBRAAGLEDwgILEC4YgAQYxwEYrwHCAgsQLhiABBjHARjRA8ICBxAjGLECGCfCAgcQABiABBgKwgIGEAAYFhgewgINEC4YgAQYxwEYrwEYDcICBxAAGIAEGA1ImEVQAFjDQXAHeADIAQCQAQeYAb8DoAHWL6oBCjQuMjkuNC4yLjE&amp;sclient=gws-wiz" TargetMode="External"/><Relationship Id="rId43"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33" Type="http://schemas.openxmlformats.org/officeDocument/2006/relationships/hyperlink" Target="https://www.google.com/search?q=s%E1%BB%91%20%C4%91i%E1%BB%87n%20tho%E1%BA%A1i%20li%C3%AAn%20h%E1%BB%87%20c%C3%B4ng%20th%C6%B0%C6%A1ng&amp;oq=s%E1%BB%91+%C4%91i%E1%BB%87n+tho%E1%BA%A1i+li%C3%AAn+h%E1%BB%87+c%C3%B4ng+th%C6%B0%C6%A1ng+&amp;aqs=chrome..69i57j33l7.7607j0j9&amp;sourceid=chrome&amp;ie=UTF-8&amp;sxsrf=ALeKk03tWikLT8OpXB35crW6vM0EdMpYYQ:1595849509598&amp;npsic=0&amp;rflfq=1&amp;rlha=0&amp;rllag=10886727,106794878,6944&amp;tbm=lcl&amp;rldimm=10424010144836556547&amp;lqi=Ci5z4buRIMSRaeG7h24gdGhv4bqhaSBsacOqbiBo4buHIGPDtG5nIHRoxrDGoW5nIgUQAYgBAQ&amp;ved=2ahUKEwjAr4nZqu3qAhUUa94KHTT9DtcQvS4wAHoECAwQFg&amp;rldoc=1&amp;tbs=lrf:!1m4!1u3!2m2!3m1!1e1!2m1!1e3!3sIAE,lf:1,lf_ui:4&amp;rlst=f" TargetMode="External"/><Relationship Id="rId38" Type="http://schemas.openxmlformats.org/officeDocument/2006/relationships/hyperlink" Target="https://www.google.com/search?q=c%C3%B4ng+ty+c%E1%BB%95+ph%E1%BA%A7n+sodezi+long+th%C3%A0nh&amp;sxsrf=ALiCzsb6YoTajGoLGZQ7uN3mqBhqgzFRIQ%3A1667442277469&amp;source=hp&amp;ei=ZSZjY-_hGfjM2roPg_CJuA0&amp;iflsig=AJiK0e8AAAAAY2M0ddZZa1VI-86JX8QfHN2zbFn42S4x&amp;ved=0ahUKEwivqITF-pD7AhV4plYBHQN4AtcQ4dUDCAg&amp;uact=5&amp;oq=c%C3%B4ng+ty+c%E1%BB%95+ph%E1%BA%A7n+sodezi+long+th%C3%A0nh&amp;gs_lp=Egdnd3Mtd2l6uAED-AEBwgIEECMYJ8ICBxAAGIAEGAPCAgUQLhiABMICCBAuGLEDGIMBwgIIEAAYsQMYgwHCAgUQABiABMICDhAuGLEDGIMBGMcBGK8BwgILEAAYgAQYsQMYgwHCAggQABiABBixA8ICBRAAGLEDwgILEC4YgAQYxwEYrwHCAgsQLhiABBjHARjRA8ICBxAjGLECGCfCAgcQABiABBgKwgIGEAAYFhgewgINEC4YgAQYxwEYrwEYDcICBxAAGIAEGA1ImEVQAFjDQXAHeADIAQCQAQeYAb8DoAHWL6oBCjQuMjkuNC4yLjE&amp;sclient=gws-wiz" TargetMode="External"/><Relationship Id="rId20" Type="http://schemas.openxmlformats.org/officeDocument/2006/relationships/hyperlink" Target="https://www.chembk.com/en/search/C20H10N4O2" TargetMode="External"/><Relationship Id="rId4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A1656A-D18D-40FD-B6B3-1709044F69C6}">
  <ds:schemaRefs>
    <ds:schemaRef ds:uri="http://schemas.openxmlformats.org/officeDocument/2006/bibliography"/>
  </ds:schemaRefs>
</ds:datastoreItem>
</file>

<file path=customXml/itemProps3.xml><?xml version="1.0" encoding="utf-8"?>
<ds:datastoreItem xmlns:ds="http://schemas.openxmlformats.org/officeDocument/2006/customXml" ds:itemID="{090E6D1E-9F87-46B7-AF95-67868AE5C86E}"/>
</file>

<file path=customXml/itemProps4.xml><?xml version="1.0" encoding="utf-8"?>
<ds:datastoreItem xmlns:ds="http://schemas.openxmlformats.org/officeDocument/2006/customXml" ds:itemID="{37A267A4-C29A-4A3F-886B-150B1AFF2274}"/>
</file>

<file path=customXml/itemProps5.xml><?xml version="1.0" encoding="utf-8"?>
<ds:datastoreItem xmlns:ds="http://schemas.openxmlformats.org/officeDocument/2006/customXml" ds:itemID="{900B9A8B-1D0C-4B97-A1EF-76E00CCE95D2}"/>
</file>

<file path=docProps/app.xml><?xml version="1.0" encoding="utf-8"?>
<Properties xmlns="http://schemas.openxmlformats.org/officeDocument/2006/extended-properties" xmlns:vt="http://schemas.openxmlformats.org/officeDocument/2006/docPropsVTypes">
  <Template>Normal.dotm</Template>
  <TotalTime>1</TotalTime>
  <Pages>70</Pages>
  <Words>30865</Words>
  <Characters>175936</Characters>
  <Application>Microsoft Office Word</Application>
  <DocSecurity>0</DocSecurity>
  <Lines>1466</Lines>
  <Paragraphs>412</Paragraphs>
  <ScaleCrop>false</ScaleCrop>
  <HeadingPairs>
    <vt:vector size="2" baseType="variant">
      <vt:variant>
        <vt:lpstr>Title</vt:lpstr>
      </vt:variant>
      <vt:variant>
        <vt:i4>1</vt:i4>
      </vt:variant>
    </vt:vector>
  </HeadingPairs>
  <TitlesOfParts>
    <vt:vector size="1" baseType="lpstr">
      <vt:lpstr>thanh lan</vt:lpstr>
    </vt:vector>
  </TitlesOfParts>
  <Company>home</Company>
  <LinksUpToDate>false</LinksUpToDate>
  <CharactersWithSpaces>206389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thanh lan</dc:title>
  <dc:creator>lan pham</dc:creator>
  <cp:lastModifiedBy>User</cp:lastModifiedBy>
  <cp:revision>2</cp:revision>
  <cp:lastPrinted>2023-12-07T08:16:00Z</cp:lastPrinted>
  <dcterms:created xsi:type="dcterms:W3CDTF">2023-12-12T08:09:00Z</dcterms:created>
  <dcterms:modified xsi:type="dcterms:W3CDTF">2023-12-12T08:09:00Z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1033-11.2.0.10382</vt:lpwstr>
  </property>
  <property fmtid="{D5CDD505-2E9C-101B-9397-08002B2CF9AE}" pid="4" name="ICV">
    <vt:lpwstr>09B0CEDF44AA46A3884ED97CD374B0C0</vt:lpwstr>
  </property>
</Properties>
</file>